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818" w:rsidRPr="00C02818" w:rsidRDefault="00C02818" w:rsidP="00C02818">
      <w:pPr>
        <w:spacing w:after="0" w:line="300" w:lineRule="atLeast"/>
        <w:jc w:val="center"/>
        <w:rPr>
          <w:rFonts w:ascii="Segoe UI" w:eastAsia="Times New Roman" w:hAnsi="Segoe UI" w:cs="Segoe UI"/>
          <w:b/>
          <w:bCs/>
          <w:sz w:val="31"/>
          <w:szCs w:val="21"/>
        </w:rPr>
      </w:pPr>
      <w:r w:rsidRPr="00C02818">
        <w:rPr>
          <w:rFonts w:ascii="Segoe UI" w:eastAsia="Times New Roman" w:hAnsi="Segoe UI" w:cs="Segoe UI"/>
          <w:b/>
          <w:bCs/>
          <w:sz w:val="31"/>
          <w:szCs w:val="21"/>
        </w:rPr>
        <w:t>Selection Criteria</w:t>
      </w:r>
    </w:p>
    <w:p w:rsidR="00C02818" w:rsidRPr="00C02818" w:rsidRDefault="00C02818" w:rsidP="00C02818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  <w:r w:rsidRPr="00C02818">
        <w:rPr>
          <w:rFonts w:ascii="Segoe UI" w:eastAsia="Times New Roman" w:hAnsi="Segoe UI" w:cs="Segoe UI"/>
          <w:b/>
          <w:bCs/>
          <w:sz w:val="20"/>
          <w:szCs w:val="20"/>
        </w:rPr>
        <w:t>Girls’ Enrollment Priority:</w:t>
      </w:r>
      <w:r w:rsidRPr="00C02818">
        <w:rPr>
          <w:rFonts w:ascii="Segoe UI" w:eastAsia="Times New Roman" w:hAnsi="Segoe UI" w:cs="Segoe UI"/>
          <w:sz w:val="20"/>
          <w:szCs w:val="20"/>
        </w:rPr>
        <w:t xml:space="preserve"> </w:t>
      </w:r>
      <w:bookmarkStart w:id="0" w:name="_GoBack"/>
      <w:bookmarkEnd w:id="0"/>
    </w:p>
    <w:p w:rsidR="00C02818" w:rsidRPr="00C02818" w:rsidRDefault="00C02818" w:rsidP="00C02818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  <w:r w:rsidRPr="00C02818">
        <w:rPr>
          <w:rFonts w:ascii="Segoe UI" w:eastAsia="Times New Roman" w:hAnsi="Segoe UI" w:cs="Segoe UI"/>
          <w:sz w:val="20"/>
          <w:szCs w:val="20"/>
        </w:rPr>
        <w:t xml:space="preserve">Schools where girls constitute </w:t>
      </w:r>
      <w:r w:rsidRPr="00C02818">
        <w:rPr>
          <w:rFonts w:ascii="Segoe UI" w:eastAsia="Times New Roman" w:hAnsi="Segoe UI" w:cs="Segoe UI"/>
          <w:b/>
          <w:bCs/>
          <w:sz w:val="20"/>
          <w:szCs w:val="20"/>
        </w:rPr>
        <w:t>more than 50% of total enrollment</w:t>
      </w:r>
      <w:r w:rsidRPr="00C02818">
        <w:rPr>
          <w:rFonts w:ascii="Segoe UI" w:eastAsia="Times New Roman" w:hAnsi="Segoe UI" w:cs="Segoe UI"/>
          <w:sz w:val="20"/>
          <w:szCs w:val="20"/>
        </w:rPr>
        <w:t>, ensuring the intervention directly benefits female students</w:t>
      </w:r>
    </w:p>
    <w:p w:rsidR="00C02818" w:rsidRPr="00C02818" w:rsidRDefault="00C02818" w:rsidP="00C02818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</w:p>
    <w:p w:rsidR="00C02818" w:rsidRPr="00C02818" w:rsidRDefault="00C02818" w:rsidP="00C02818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  <w:r w:rsidRPr="00C02818">
        <w:rPr>
          <w:rFonts w:ascii="Segoe UI" w:eastAsia="Times New Roman" w:hAnsi="Segoe UI" w:cs="Segoe UI"/>
          <w:b/>
          <w:bCs/>
          <w:sz w:val="20"/>
          <w:szCs w:val="20"/>
        </w:rPr>
        <w:t>Lack of Electricity Access:</w:t>
      </w:r>
      <w:r w:rsidRPr="00C02818">
        <w:rPr>
          <w:rFonts w:ascii="Segoe UI" w:eastAsia="Times New Roman" w:hAnsi="Segoe UI" w:cs="Segoe UI"/>
          <w:sz w:val="20"/>
          <w:szCs w:val="20"/>
        </w:rPr>
        <w:t xml:space="preserve"> </w:t>
      </w:r>
    </w:p>
    <w:p w:rsidR="00C02818" w:rsidRPr="00C02818" w:rsidRDefault="00C02818" w:rsidP="00C02818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  <w:r w:rsidRPr="00C02818">
        <w:rPr>
          <w:rFonts w:ascii="Segoe UI" w:eastAsia="Times New Roman" w:hAnsi="Segoe UI" w:cs="Segoe UI"/>
          <w:sz w:val="20"/>
          <w:szCs w:val="20"/>
        </w:rPr>
        <w:t xml:space="preserve">Schools that are </w:t>
      </w:r>
      <w:r w:rsidRPr="00C02818">
        <w:rPr>
          <w:rFonts w:ascii="Segoe UI" w:eastAsia="Times New Roman" w:hAnsi="Segoe UI" w:cs="Segoe UI"/>
          <w:b/>
          <w:bCs/>
          <w:sz w:val="20"/>
          <w:szCs w:val="20"/>
        </w:rPr>
        <w:t>completely off-grid</w:t>
      </w:r>
      <w:r w:rsidRPr="00C02818">
        <w:rPr>
          <w:rFonts w:ascii="Segoe UI" w:eastAsia="Times New Roman" w:hAnsi="Segoe UI" w:cs="Segoe UI"/>
          <w:sz w:val="20"/>
          <w:szCs w:val="20"/>
        </w:rPr>
        <w:t xml:space="preserve"> or face </w:t>
      </w:r>
      <w:r w:rsidRPr="00C02818">
        <w:rPr>
          <w:rFonts w:ascii="Segoe UI" w:eastAsia="Times New Roman" w:hAnsi="Segoe UI" w:cs="Segoe UI"/>
          <w:b/>
          <w:bCs/>
          <w:sz w:val="20"/>
          <w:szCs w:val="20"/>
        </w:rPr>
        <w:t>severely unreliable electricity supply</w:t>
      </w:r>
      <w:r w:rsidRPr="00C02818">
        <w:rPr>
          <w:rFonts w:ascii="Segoe UI" w:eastAsia="Times New Roman" w:hAnsi="Segoe UI" w:cs="Segoe UI"/>
          <w:sz w:val="20"/>
          <w:szCs w:val="20"/>
        </w:rPr>
        <w:t>, impacting learning conditions</w:t>
      </w:r>
    </w:p>
    <w:p w:rsidR="00C02818" w:rsidRPr="00C02818" w:rsidRDefault="00C02818" w:rsidP="00C02818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</w:p>
    <w:p w:rsidR="00C02818" w:rsidRPr="00C02818" w:rsidRDefault="00C02818" w:rsidP="00C02818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  <w:r w:rsidRPr="00C02818">
        <w:rPr>
          <w:rFonts w:ascii="Segoe UI" w:eastAsia="Times New Roman" w:hAnsi="Segoe UI" w:cs="Segoe UI"/>
          <w:b/>
          <w:bCs/>
          <w:sz w:val="20"/>
          <w:szCs w:val="20"/>
        </w:rPr>
        <w:t xml:space="preserve">Demonstrated Need for </w:t>
      </w:r>
      <w:proofErr w:type="spellStart"/>
      <w:r w:rsidRPr="00C02818">
        <w:rPr>
          <w:rFonts w:ascii="Segoe UI" w:eastAsia="Times New Roman" w:hAnsi="Segoe UI" w:cs="Segoe UI"/>
          <w:b/>
          <w:bCs/>
          <w:sz w:val="20"/>
          <w:szCs w:val="20"/>
        </w:rPr>
        <w:t>Solarization</w:t>
      </w:r>
      <w:proofErr w:type="spellEnd"/>
      <w:r w:rsidRPr="00C02818">
        <w:rPr>
          <w:rFonts w:ascii="Segoe UI" w:eastAsia="Times New Roman" w:hAnsi="Segoe UI" w:cs="Segoe UI"/>
          <w:b/>
          <w:bCs/>
          <w:sz w:val="20"/>
          <w:szCs w:val="20"/>
        </w:rPr>
        <w:t>:</w:t>
      </w:r>
      <w:r w:rsidRPr="00C02818">
        <w:rPr>
          <w:rFonts w:ascii="Segoe UI" w:eastAsia="Times New Roman" w:hAnsi="Segoe UI" w:cs="Segoe UI"/>
          <w:sz w:val="20"/>
          <w:szCs w:val="20"/>
        </w:rPr>
        <w:t xml:space="preserve"> </w:t>
      </w:r>
    </w:p>
    <w:p w:rsidR="00C02818" w:rsidRPr="00C02818" w:rsidRDefault="00C02818" w:rsidP="00C02818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  <w:r w:rsidRPr="00C02818">
        <w:rPr>
          <w:rFonts w:ascii="Segoe UI" w:eastAsia="Times New Roman" w:hAnsi="Segoe UI" w:cs="Segoe UI"/>
          <w:sz w:val="20"/>
          <w:szCs w:val="20"/>
        </w:rPr>
        <w:t xml:space="preserve">Institutions that </w:t>
      </w:r>
      <w:r w:rsidRPr="00C02818">
        <w:rPr>
          <w:rFonts w:ascii="Segoe UI" w:eastAsia="Times New Roman" w:hAnsi="Segoe UI" w:cs="Segoe UI"/>
          <w:b/>
          <w:bCs/>
          <w:sz w:val="20"/>
          <w:szCs w:val="20"/>
        </w:rPr>
        <w:t>currently rely on no or inadequate energy sources</w:t>
      </w:r>
      <w:r w:rsidRPr="00C02818">
        <w:rPr>
          <w:rFonts w:ascii="Segoe UI" w:eastAsia="Times New Roman" w:hAnsi="Segoe UI" w:cs="Segoe UI"/>
          <w:sz w:val="20"/>
          <w:szCs w:val="20"/>
        </w:rPr>
        <w:t>, limiting use of fans, lights, digital tools, or science labs</w:t>
      </w:r>
    </w:p>
    <w:p w:rsidR="00C02818" w:rsidRPr="00C02818" w:rsidRDefault="00C02818" w:rsidP="00C02818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  <w:r w:rsidRPr="00C02818">
        <w:rPr>
          <w:rFonts w:ascii="Segoe UI" w:eastAsia="Times New Roman" w:hAnsi="Segoe UI" w:cs="Segoe UI"/>
          <w:sz w:val="20"/>
          <w:szCs w:val="20"/>
        </w:rPr>
        <w:t xml:space="preserve"> </w:t>
      </w:r>
    </w:p>
    <w:p w:rsidR="00C02818" w:rsidRPr="00C02818" w:rsidRDefault="00C02818" w:rsidP="00C02818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  <w:r w:rsidRPr="00C02818">
        <w:rPr>
          <w:rFonts w:ascii="Segoe UI" w:eastAsia="Times New Roman" w:hAnsi="Segoe UI" w:cs="Segoe UI"/>
          <w:b/>
          <w:bCs/>
          <w:sz w:val="20"/>
          <w:szCs w:val="20"/>
        </w:rPr>
        <w:t>Harsh Climate Conditions:</w:t>
      </w:r>
      <w:r w:rsidRPr="00C02818">
        <w:rPr>
          <w:rFonts w:ascii="Segoe UI" w:eastAsia="Times New Roman" w:hAnsi="Segoe UI" w:cs="Segoe UI"/>
          <w:sz w:val="20"/>
          <w:szCs w:val="20"/>
        </w:rPr>
        <w:t xml:space="preserve"> </w:t>
      </w:r>
    </w:p>
    <w:p w:rsidR="00C02818" w:rsidRPr="00C02818" w:rsidRDefault="00C02818" w:rsidP="00C02818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  <w:r w:rsidRPr="00C02818">
        <w:rPr>
          <w:rFonts w:ascii="Segoe UI" w:eastAsia="Times New Roman" w:hAnsi="Segoe UI" w:cs="Segoe UI"/>
          <w:sz w:val="20"/>
          <w:szCs w:val="20"/>
        </w:rPr>
        <w:t xml:space="preserve">Schools located in areas with </w:t>
      </w:r>
      <w:r w:rsidRPr="00C02818">
        <w:rPr>
          <w:rFonts w:ascii="Segoe UI" w:eastAsia="Times New Roman" w:hAnsi="Segoe UI" w:cs="Segoe UI"/>
          <w:b/>
          <w:bCs/>
          <w:sz w:val="20"/>
          <w:szCs w:val="20"/>
        </w:rPr>
        <w:t>extreme temperatures (heat/cold)</w:t>
      </w:r>
      <w:r w:rsidRPr="00C02818">
        <w:rPr>
          <w:rFonts w:ascii="Segoe UI" w:eastAsia="Times New Roman" w:hAnsi="Segoe UI" w:cs="Segoe UI"/>
          <w:sz w:val="20"/>
          <w:szCs w:val="20"/>
        </w:rPr>
        <w:t xml:space="preserve"> where lack of electricity affects student attendance, comfort, and retention</w:t>
      </w:r>
    </w:p>
    <w:p w:rsidR="00C02818" w:rsidRPr="00C02818" w:rsidRDefault="00C02818" w:rsidP="00C02818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</w:p>
    <w:p w:rsidR="00C02818" w:rsidRPr="00C02818" w:rsidRDefault="00C02818" w:rsidP="00C02818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  <w:r w:rsidRPr="00C02818">
        <w:rPr>
          <w:rFonts w:ascii="Segoe UI" w:eastAsia="Times New Roman" w:hAnsi="Segoe UI" w:cs="Segoe UI"/>
          <w:b/>
          <w:bCs/>
          <w:sz w:val="20"/>
          <w:szCs w:val="20"/>
        </w:rPr>
        <w:t>Limited Financial Capacity:</w:t>
      </w:r>
      <w:r w:rsidRPr="00C02818">
        <w:rPr>
          <w:rFonts w:ascii="Segoe UI" w:eastAsia="Times New Roman" w:hAnsi="Segoe UI" w:cs="Segoe UI"/>
          <w:sz w:val="20"/>
          <w:szCs w:val="20"/>
        </w:rPr>
        <w:t xml:space="preserve"> </w:t>
      </w:r>
    </w:p>
    <w:p w:rsidR="00C02818" w:rsidRPr="00C02818" w:rsidRDefault="00C02818" w:rsidP="00C02818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  <w:r w:rsidRPr="00C02818">
        <w:rPr>
          <w:rFonts w:ascii="Segoe UI" w:eastAsia="Times New Roman" w:hAnsi="Segoe UI" w:cs="Segoe UI"/>
          <w:sz w:val="20"/>
          <w:szCs w:val="20"/>
        </w:rPr>
        <w:t xml:space="preserve">Schools that </w:t>
      </w:r>
      <w:r w:rsidRPr="00C02818">
        <w:rPr>
          <w:rFonts w:ascii="Segoe UI" w:eastAsia="Times New Roman" w:hAnsi="Segoe UI" w:cs="Segoe UI"/>
          <w:b/>
          <w:bCs/>
          <w:sz w:val="20"/>
          <w:szCs w:val="20"/>
        </w:rPr>
        <w:t>cannot afford alternative energy solutions</w:t>
      </w:r>
      <w:r w:rsidRPr="00C02818">
        <w:rPr>
          <w:rFonts w:ascii="Segoe UI" w:eastAsia="Times New Roman" w:hAnsi="Segoe UI" w:cs="Segoe UI"/>
          <w:sz w:val="20"/>
          <w:szCs w:val="20"/>
        </w:rPr>
        <w:t xml:space="preserve"> or sustain fuel-based electricity (e.g., generators)</w:t>
      </w:r>
    </w:p>
    <w:p w:rsidR="00C02818" w:rsidRPr="00C02818" w:rsidRDefault="00C02818" w:rsidP="00C02818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</w:p>
    <w:p w:rsidR="00C02818" w:rsidRPr="00C02818" w:rsidRDefault="00C02818" w:rsidP="00C02818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  <w:r w:rsidRPr="00C02818">
        <w:rPr>
          <w:rFonts w:ascii="Segoe UI" w:eastAsia="Times New Roman" w:hAnsi="Segoe UI" w:cs="Segoe UI"/>
          <w:b/>
          <w:bCs/>
          <w:sz w:val="20"/>
          <w:szCs w:val="20"/>
        </w:rPr>
        <w:t>Rural or Remote Location:</w:t>
      </w:r>
      <w:r w:rsidRPr="00C02818">
        <w:rPr>
          <w:rFonts w:ascii="Segoe UI" w:eastAsia="Times New Roman" w:hAnsi="Segoe UI" w:cs="Segoe UI"/>
          <w:sz w:val="20"/>
          <w:szCs w:val="20"/>
        </w:rPr>
        <w:t xml:space="preserve"> </w:t>
      </w:r>
    </w:p>
    <w:p w:rsidR="00C02818" w:rsidRPr="00C02818" w:rsidRDefault="00C02818" w:rsidP="00C02818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  <w:r w:rsidRPr="00C02818">
        <w:rPr>
          <w:rFonts w:ascii="Segoe UI" w:eastAsia="Times New Roman" w:hAnsi="Segoe UI" w:cs="Segoe UI"/>
          <w:sz w:val="20"/>
          <w:szCs w:val="20"/>
        </w:rPr>
        <w:t xml:space="preserve">Priority to schools in </w:t>
      </w:r>
      <w:r w:rsidRPr="00C02818">
        <w:rPr>
          <w:rFonts w:ascii="Segoe UI" w:eastAsia="Times New Roman" w:hAnsi="Segoe UI" w:cs="Segoe UI"/>
          <w:b/>
          <w:bCs/>
          <w:sz w:val="20"/>
          <w:szCs w:val="20"/>
        </w:rPr>
        <w:t>hard-to-access, underdeveloped, or marginalized regions</w:t>
      </w:r>
      <w:r w:rsidRPr="00C02818">
        <w:rPr>
          <w:rFonts w:ascii="Segoe UI" w:eastAsia="Times New Roman" w:hAnsi="Segoe UI" w:cs="Segoe UI"/>
          <w:sz w:val="20"/>
          <w:szCs w:val="20"/>
        </w:rPr>
        <w:t>, where infrastructure gaps are more pronounced</w:t>
      </w:r>
    </w:p>
    <w:p w:rsidR="00C02818" w:rsidRPr="00C02818" w:rsidRDefault="00C02818" w:rsidP="00C02818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</w:p>
    <w:p w:rsidR="00C02818" w:rsidRPr="00C02818" w:rsidRDefault="00C02818" w:rsidP="00C02818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  <w:r w:rsidRPr="00C02818">
        <w:rPr>
          <w:rFonts w:ascii="Segoe UI" w:eastAsia="Times New Roman" w:hAnsi="Segoe UI" w:cs="Segoe UI"/>
          <w:b/>
          <w:bCs/>
          <w:sz w:val="20"/>
          <w:szCs w:val="20"/>
        </w:rPr>
        <w:t>Impact on Learning Outcomes:</w:t>
      </w:r>
      <w:r w:rsidRPr="00C02818">
        <w:rPr>
          <w:rFonts w:ascii="Segoe UI" w:eastAsia="Times New Roman" w:hAnsi="Segoe UI" w:cs="Segoe UI"/>
          <w:sz w:val="20"/>
          <w:szCs w:val="20"/>
        </w:rPr>
        <w:t xml:space="preserve"> </w:t>
      </w:r>
    </w:p>
    <w:p w:rsidR="00C02818" w:rsidRPr="00C02818" w:rsidRDefault="00C02818" w:rsidP="00C02818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  <w:r w:rsidRPr="00C02818">
        <w:rPr>
          <w:rFonts w:ascii="Segoe UI" w:eastAsia="Times New Roman" w:hAnsi="Segoe UI" w:cs="Segoe UI"/>
          <w:sz w:val="20"/>
          <w:szCs w:val="20"/>
        </w:rPr>
        <w:t xml:space="preserve">Schools where </w:t>
      </w:r>
      <w:proofErr w:type="spellStart"/>
      <w:r w:rsidRPr="00C02818">
        <w:rPr>
          <w:rFonts w:ascii="Segoe UI" w:eastAsia="Times New Roman" w:hAnsi="Segoe UI" w:cs="Segoe UI"/>
          <w:sz w:val="20"/>
          <w:szCs w:val="20"/>
        </w:rPr>
        <w:t>solarization</w:t>
      </w:r>
      <w:proofErr w:type="spellEnd"/>
      <w:r w:rsidRPr="00C02818">
        <w:rPr>
          <w:rFonts w:ascii="Segoe UI" w:eastAsia="Times New Roman" w:hAnsi="Segoe UI" w:cs="Segoe UI"/>
          <w:sz w:val="20"/>
          <w:szCs w:val="20"/>
        </w:rPr>
        <w:t xml:space="preserve"> can </w:t>
      </w:r>
      <w:r w:rsidRPr="00C02818">
        <w:rPr>
          <w:rFonts w:ascii="Segoe UI" w:eastAsia="Times New Roman" w:hAnsi="Segoe UI" w:cs="Segoe UI"/>
          <w:b/>
          <w:bCs/>
          <w:sz w:val="20"/>
          <w:szCs w:val="20"/>
        </w:rPr>
        <w:t>significantly improve learning hours</w:t>
      </w:r>
      <w:r w:rsidRPr="00C02818">
        <w:rPr>
          <w:rFonts w:ascii="Segoe UI" w:eastAsia="Times New Roman" w:hAnsi="Segoe UI" w:cs="Segoe UI"/>
          <w:sz w:val="20"/>
          <w:szCs w:val="20"/>
        </w:rPr>
        <w:t>, especially during early mornings, evenings, or extreme weather</w:t>
      </w:r>
    </w:p>
    <w:p w:rsidR="00C02818" w:rsidRPr="00C02818" w:rsidRDefault="00C02818" w:rsidP="00C02818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</w:p>
    <w:p w:rsidR="00C02818" w:rsidRPr="00C02818" w:rsidRDefault="00C02818" w:rsidP="00C02818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  <w:r w:rsidRPr="00C02818">
        <w:rPr>
          <w:rFonts w:ascii="Segoe UI" w:eastAsia="Times New Roman" w:hAnsi="Segoe UI" w:cs="Segoe UI"/>
          <w:b/>
          <w:bCs/>
          <w:sz w:val="20"/>
          <w:szCs w:val="20"/>
        </w:rPr>
        <w:t>Safety and Wellbeing of Girls:</w:t>
      </w:r>
      <w:r w:rsidRPr="00C02818">
        <w:rPr>
          <w:rFonts w:ascii="Segoe UI" w:eastAsia="Times New Roman" w:hAnsi="Segoe UI" w:cs="Segoe UI"/>
          <w:sz w:val="20"/>
          <w:szCs w:val="20"/>
        </w:rPr>
        <w:t xml:space="preserve"> </w:t>
      </w:r>
    </w:p>
    <w:p w:rsidR="00C02818" w:rsidRPr="00C02818" w:rsidRDefault="00C02818" w:rsidP="00C02818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  <w:r w:rsidRPr="00C02818">
        <w:rPr>
          <w:rFonts w:ascii="Segoe UI" w:eastAsia="Times New Roman" w:hAnsi="Segoe UI" w:cs="Segoe UI"/>
          <w:sz w:val="20"/>
          <w:szCs w:val="20"/>
        </w:rPr>
        <w:t xml:space="preserve">Institutions where access to electricity can </w:t>
      </w:r>
      <w:r w:rsidRPr="00C02818">
        <w:rPr>
          <w:rFonts w:ascii="Segoe UI" w:eastAsia="Times New Roman" w:hAnsi="Segoe UI" w:cs="Segoe UI"/>
          <w:b/>
          <w:bCs/>
          <w:sz w:val="20"/>
          <w:szCs w:val="20"/>
        </w:rPr>
        <w:t>enhance safety, sanitation, and overall school environment</w:t>
      </w:r>
      <w:r>
        <w:rPr>
          <w:rFonts w:ascii="Segoe UI" w:eastAsia="Times New Roman" w:hAnsi="Segoe UI" w:cs="Segoe UI"/>
          <w:sz w:val="20"/>
          <w:szCs w:val="20"/>
        </w:rPr>
        <w:t xml:space="preserve"> for girls</w:t>
      </w:r>
    </w:p>
    <w:p w:rsidR="00C02818" w:rsidRPr="00C02818" w:rsidRDefault="00C02818" w:rsidP="00C02818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</w:p>
    <w:p w:rsidR="00C02818" w:rsidRPr="00C02818" w:rsidRDefault="00C02818" w:rsidP="00C02818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  <w:r w:rsidRPr="00C02818">
        <w:rPr>
          <w:rFonts w:ascii="Segoe UI" w:eastAsia="Times New Roman" w:hAnsi="Segoe UI" w:cs="Segoe UI"/>
          <w:b/>
          <w:bCs/>
          <w:sz w:val="20"/>
          <w:szCs w:val="20"/>
        </w:rPr>
        <w:t>School Management Commitment:</w:t>
      </w:r>
      <w:r w:rsidRPr="00C02818">
        <w:rPr>
          <w:rFonts w:ascii="Segoe UI" w:eastAsia="Times New Roman" w:hAnsi="Segoe UI" w:cs="Segoe UI"/>
          <w:sz w:val="20"/>
          <w:szCs w:val="20"/>
        </w:rPr>
        <w:t xml:space="preserve"> </w:t>
      </w:r>
    </w:p>
    <w:p w:rsidR="00C02818" w:rsidRPr="00C02818" w:rsidRDefault="00C02818" w:rsidP="00C02818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  <w:r w:rsidRPr="00C02818">
        <w:rPr>
          <w:rFonts w:ascii="Segoe UI" w:eastAsia="Times New Roman" w:hAnsi="Segoe UI" w:cs="Segoe UI"/>
          <w:sz w:val="20"/>
          <w:szCs w:val="20"/>
        </w:rPr>
        <w:t xml:space="preserve">Availability of </w:t>
      </w:r>
      <w:r w:rsidRPr="00C02818">
        <w:rPr>
          <w:rFonts w:ascii="Segoe UI" w:eastAsia="Times New Roman" w:hAnsi="Segoe UI" w:cs="Segoe UI"/>
          <w:b/>
          <w:bCs/>
          <w:sz w:val="20"/>
          <w:szCs w:val="20"/>
        </w:rPr>
        <w:t>active administration willing to maintain and protect solar systems</w:t>
      </w:r>
    </w:p>
    <w:p w:rsidR="00C02818" w:rsidRPr="00C02818" w:rsidRDefault="00C02818" w:rsidP="00C02818">
      <w:pPr>
        <w:spacing w:after="0" w:line="300" w:lineRule="atLeast"/>
        <w:rPr>
          <w:rFonts w:ascii="Segoe UI" w:eastAsia="Times New Roman" w:hAnsi="Segoe UI" w:cs="Segoe UI"/>
          <w:b/>
          <w:bCs/>
          <w:sz w:val="20"/>
          <w:szCs w:val="20"/>
        </w:rPr>
      </w:pPr>
    </w:p>
    <w:p w:rsidR="00C02818" w:rsidRPr="00C02818" w:rsidRDefault="00C02818" w:rsidP="00C02818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  <w:r w:rsidRPr="00C02818">
        <w:rPr>
          <w:rFonts w:ascii="Segoe UI" w:eastAsia="Times New Roman" w:hAnsi="Segoe UI" w:cs="Segoe UI"/>
          <w:b/>
          <w:bCs/>
          <w:sz w:val="20"/>
          <w:szCs w:val="20"/>
        </w:rPr>
        <w:t>Scalability and Community Impact:</w:t>
      </w:r>
      <w:r w:rsidRPr="00C02818">
        <w:rPr>
          <w:rFonts w:ascii="Segoe UI" w:eastAsia="Times New Roman" w:hAnsi="Segoe UI" w:cs="Segoe UI"/>
          <w:sz w:val="20"/>
          <w:szCs w:val="20"/>
        </w:rPr>
        <w:t xml:space="preserve"> Schools that can serve as </w:t>
      </w:r>
      <w:r w:rsidRPr="00C02818">
        <w:rPr>
          <w:rFonts w:ascii="Segoe UI" w:eastAsia="Times New Roman" w:hAnsi="Segoe UI" w:cs="Segoe UI"/>
          <w:b/>
          <w:bCs/>
          <w:sz w:val="20"/>
          <w:szCs w:val="20"/>
        </w:rPr>
        <w:t>demonstration sites</w:t>
      </w:r>
      <w:r w:rsidRPr="00C02818">
        <w:rPr>
          <w:rFonts w:ascii="Segoe UI" w:eastAsia="Times New Roman" w:hAnsi="Segoe UI" w:cs="Segoe UI"/>
          <w:sz w:val="20"/>
          <w:szCs w:val="20"/>
        </w:rPr>
        <w:t xml:space="preserve"> for clean energy adoption </w:t>
      </w:r>
      <w:r>
        <w:rPr>
          <w:rFonts w:ascii="Segoe UI" w:eastAsia="Times New Roman" w:hAnsi="Segoe UI" w:cs="Segoe UI"/>
          <w:sz w:val="20"/>
          <w:szCs w:val="20"/>
        </w:rPr>
        <w:t>within surrounding communities</w:t>
      </w:r>
    </w:p>
    <w:p w:rsidR="00C02818" w:rsidRPr="00C02818" w:rsidRDefault="00C02818" w:rsidP="00C02818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</w:p>
    <w:p w:rsidR="00DD25A6" w:rsidRDefault="00C02818" w:rsidP="00C02818">
      <w:pPr>
        <w:spacing w:after="0" w:line="300" w:lineRule="atLeast"/>
      </w:pPr>
      <w:r w:rsidRPr="00C02818">
        <w:rPr>
          <w:rFonts w:ascii="Segoe UI" w:eastAsia="Times New Roman" w:hAnsi="Segoe UI" w:cs="Segoe UI"/>
          <w:b/>
          <w:bCs/>
          <w:sz w:val="20"/>
          <w:szCs w:val="20"/>
        </w:rPr>
        <w:t>Enrollment Stability or Growth:</w:t>
      </w:r>
      <w:r w:rsidRPr="00C02818">
        <w:rPr>
          <w:rFonts w:ascii="Segoe UI" w:eastAsia="Times New Roman" w:hAnsi="Segoe UI" w:cs="Segoe UI"/>
          <w:sz w:val="20"/>
          <w:szCs w:val="20"/>
        </w:rPr>
        <w:t xml:space="preserve"> Preference for schools with </w:t>
      </w:r>
      <w:r w:rsidRPr="00C02818">
        <w:rPr>
          <w:rFonts w:ascii="Segoe UI" w:eastAsia="Times New Roman" w:hAnsi="Segoe UI" w:cs="Segoe UI"/>
          <w:b/>
          <w:bCs/>
          <w:sz w:val="20"/>
          <w:szCs w:val="20"/>
        </w:rPr>
        <w:t>stable or increasing student enrollment</w:t>
      </w:r>
      <w:r>
        <w:rPr>
          <w:rFonts w:ascii="Segoe UI" w:eastAsia="Times New Roman" w:hAnsi="Segoe UI" w:cs="Segoe UI"/>
          <w:sz w:val="20"/>
          <w:szCs w:val="20"/>
        </w:rPr>
        <w:t>, ensuring long-term benefits</w:t>
      </w:r>
    </w:p>
    <w:sectPr w:rsidR="00DD25A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EF1" w:rsidRDefault="00445EF1" w:rsidP="00C02818">
      <w:pPr>
        <w:spacing w:after="0" w:line="240" w:lineRule="auto"/>
      </w:pPr>
      <w:r>
        <w:separator/>
      </w:r>
    </w:p>
  </w:endnote>
  <w:endnote w:type="continuationSeparator" w:id="0">
    <w:p w:rsidR="00445EF1" w:rsidRDefault="00445EF1" w:rsidP="00C02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EF1" w:rsidRDefault="00445EF1" w:rsidP="00C02818">
      <w:pPr>
        <w:spacing w:after="0" w:line="240" w:lineRule="auto"/>
      </w:pPr>
      <w:r>
        <w:separator/>
      </w:r>
    </w:p>
  </w:footnote>
  <w:footnote w:type="continuationSeparator" w:id="0">
    <w:p w:rsidR="00445EF1" w:rsidRDefault="00445EF1" w:rsidP="00C02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818" w:rsidRDefault="00C02818" w:rsidP="00517612">
    <w:pPr>
      <w:pStyle w:val="NormalWeb"/>
    </w:pPr>
    <w:r>
      <w:rPr>
        <w:noProof/>
      </w:rPr>
      <w:drawing>
        <wp:inline distT="0" distB="0" distL="0" distR="0">
          <wp:extent cx="531526" cy="531526"/>
          <wp:effectExtent l="0" t="0" r="1905" b="1905"/>
          <wp:docPr id="1" name="Picture 1" descr="C:\Users\ASIF~1.IQB\AppData\Local\Temp\{640D5DB0-452C-4EBB-9FA5-14220D1AA7FF}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IF~1.IQB\AppData\Local\Temp\{640D5DB0-452C-4EBB-9FA5-14220D1AA7FF}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749" cy="559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612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A6E25"/>
    <w:multiLevelType w:val="hybridMultilevel"/>
    <w:tmpl w:val="5C326E7C"/>
    <w:lvl w:ilvl="0" w:tplc="F1BC4624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35E1D"/>
    <w:multiLevelType w:val="hybridMultilevel"/>
    <w:tmpl w:val="80304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18"/>
    <w:rsid w:val="00445EF1"/>
    <w:rsid w:val="00517612"/>
    <w:rsid w:val="00C02818"/>
    <w:rsid w:val="00DD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59D0A-5FCB-4556-8B0B-7970E6AB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02818"/>
    <w:rPr>
      <w:b/>
      <w:bCs/>
    </w:rPr>
  </w:style>
  <w:style w:type="paragraph" w:styleId="ListParagraph">
    <w:name w:val="List Paragraph"/>
    <w:basedOn w:val="Normal"/>
    <w:uiPriority w:val="34"/>
    <w:qFormat/>
    <w:rsid w:val="00C028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2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818"/>
  </w:style>
  <w:style w:type="paragraph" w:styleId="Footer">
    <w:name w:val="footer"/>
    <w:basedOn w:val="Normal"/>
    <w:link w:val="FooterChar"/>
    <w:uiPriority w:val="99"/>
    <w:unhideWhenUsed/>
    <w:rsid w:val="00C02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818"/>
  </w:style>
  <w:style w:type="paragraph" w:styleId="NormalWeb">
    <w:name w:val="Normal (Web)"/>
    <w:basedOn w:val="Normal"/>
    <w:uiPriority w:val="99"/>
    <w:unhideWhenUsed/>
    <w:rsid w:val="00C0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Asif Iqbal</dc:creator>
  <cp:keywords/>
  <dc:description/>
  <cp:lastModifiedBy>Muhammad Asif Iqbal</cp:lastModifiedBy>
  <cp:revision>2</cp:revision>
  <dcterms:created xsi:type="dcterms:W3CDTF">2026-05-30T18:15:00Z</dcterms:created>
  <dcterms:modified xsi:type="dcterms:W3CDTF">2026-05-30T18:20:00Z</dcterms:modified>
</cp:coreProperties>
</file>