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800E" w14:textId="608BF5B4" w:rsidR="002D4C85" w:rsidRPr="00E012D4" w:rsidRDefault="00E012D4" w:rsidP="00E012D4">
      <w:pPr>
        <w:spacing w:line="360" w:lineRule="auto"/>
        <w:rPr>
          <w:sz w:val="28"/>
          <w:szCs w:val="28"/>
        </w:rPr>
      </w:pPr>
      <w:r w:rsidRPr="00E012D4">
        <w:rPr>
          <w:sz w:val="28"/>
          <w:szCs w:val="28"/>
        </w:rPr>
        <w:t xml:space="preserve">Date: </w:t>
      </w:r>
      <w:r>
        <w:rPr>
          <w:sz w:val="28"/>
          <w:szCs w:val="28"/>
        </w:rPr>
        <w:t>___________</w:t>
      </w:r>
    </w:p>
    <w:p w14:paraId="6695EE68" w14:textId="43CB4802" w:rsidR="002D4C85" w:rsidRPr="0036440F" w:rsidRDefault="002D4C85" w:rsidP="00E012D4">
      <w:pPr>
        <w:spacing w:line="360" w:lineRule="auto"/>
        <w:rPr>
          <w:sz w:val="28"/>
          <w:szCs w:val="28"/>
        </w:rPr>
      </w:pPr>
      <w:r w:rsidRPr="0036440F">
        <w:rPr>
          <w:sz w:val="28"/>
          <w:szCs w:val="28"/>
        </w:rPr>
        <w:t>Purchaser</w:t>
      </w:r>
      <w:r w:rsidR="00D36C97" w:rsidRPr="0036440F">
        <w:rPr>
          <w:sz w:val="28"/>
          <w:szCs w:val="28"/>
        </w:rPr>
        <w:t xml:space="preserve"> Name</w:t>
      </w:r>
      <w:r w:rsidRPr="0036440F">
        <w:rPr>
          <w:sz w:val="28"/>
          <w:szCs w:val="28"/>
        </w:rPr>
        <w:t>: ________________________________</w:t>
      </w:r>
      <w:r w:rsidR="00D05ACF" w:rsidRPr="0036440F">
        <w:rPr>
          <w:sz w:val="28"/>
          <w:szCs w:val="28"/>
        </w:rPr>
        <w:t>____________________</w:t>
      </w:r>
    </w:p>
    <w:p w14:paraId="6D997195" w14:textId="17905974" w:rsidR="002D4C85" w:rsidRPr="0036440F" w:rsidRDefault="002D4C85" w:rsidP="0036440F">
      <w:pPr>
        <w:spacing w:line="360" w:lineRule="auto"/>
        <w:rPr>
          <w:sz w:val="28"/>
          <w:szCs w:val="28"/>
        </w:rPr>
      </w:pPr>
      <w:r w:rsidRPr="0036440F">
        <w:rPr>
          <w:sz w:val="28"/>
          <w:szCs w:val="28"/>
        </w:rPr>
        <w:t>Plan Name: ______________</w:t>
      </w:r>
      <w:r w:rsidR="00D36C97" w:rsidRPr="0036440F">
        <w:rPr>
          <w:sz w:val="28"/>
          <w:szCs w:val="28"/>
        </w:rPr>
        <w:t>______</w:t>
      </w:r>
      <w:r w:rsidRPr="0036440F">
        <w:rPr>
          <w:sz w:val="28"/>
          <w:szCs w:val="28"/>
        </w:rPr>
        <w:t>_________________</w:t>
      </w:r>
      <w:r w:rsidR="00D05ACF" w:rsidRPr="0036440F">
        <w:rPr>
          <w:sz w:val="28"/>
          <w:szCs w:val="28"/>
        </w:rPr>
        <w:t>____________________</w:t>
      </w:r>
    </w:p>
    <w:p w14:paraId="7452E079" w14:textId="3EF2D09C" w:rsidR="002D4C85" w:rsidRDefault="002D4C85" w:rsidP="0036440F">
      <w:pPr>
        <w:spacing w:line="360" w:lineRule="auto"/>
      </w:pPr>
      <w:r w:rsidRPr="0036440F">
        <w:rPr>
          <w:sz w:val="28"/>
          <w:szCs w:val="28"/>
        </w:rPr>
        <w:t xml:space="preserve">Lot </w:t>
      </w:r>
      <w:r w:rsidR="00D05ACF" w:rsidRPr="0036440F">
        <w:rPr>
          <w:sz w:val="28"/>
          <w:szCs w:val="28"/>
        </w:rPr>
        <w:t>#: _</w:t>
      </w:r>
      <w:r w:rsidRPr="0036440F">
        <w:rPr>
          <w:sz w:val="28"/>
          <w:szCs w:val="28"/>
        </w:rPr>
        <w:t>__________________________</w:t>
      </w:r>
      <w:r w:rsidR="00D36C97" w:rsidRPr="0036440F">
        <w:rPr>
          <w:sz w:val="28"/>
          <w:szCs w:val="28"/>
        </w:rPr>
        <w:t>______</w:t>
      </w:r>
      <w:r w:rsidRPr="0036440F">
        <w:rPr>
          <w:sz w:val="28"/>
          <w:szCs w:val="28"/>
        </w:rPr>
        <w:t>__________</w:t>
      </w:r>
      <w:r w:rsidR="00D05ACF" w:rsidRPr="0036440F">
        <w:rPr>
          <w:sz w:val="28"/>
          <w:szCs w:val="28"/>
        </w:rPr>
        <w:t>___________________</w:t>
      </w:r>
    </w:p>
    <w:p w14:paraId="5953D1C6" w14:textId="77777777" w:rsidR="002D4C85" w:rsidRDefault="002D4C85" w:rsidP="002D4C85"/>
    <w:p w14:paraId="3F6ABF3A" w14:textId="396EF963" w:rsidR="002D4C85" w:rsidRPr="0036440F" w:rsidRDefault="002D4C85" w:rsidP="002D4C85">
      <w:pPr>
        <w:rPr>
          <w:sz w:val="28"/>
          <w:szCs w:val="28"/>
        </w:rPr>
      </w:pPr>
      <w:r w:rsidRPr="0036440F">
        <w:rPr>
          <w:sz w:val="28"/>
          <w:szCs w:val="28"/>
        </w:rPr>
        <w:t xml:space="preserve">All selections are to be completed within 5 business days of </w:t>
      </w:r>
      <w:r w:rsidR="00D36C97" w:rsidRPr="0036440F">
        <w:rPr>
          <w:sz w:val="28"/>
          <w:szCs w:val="28"/>
        </w:rPr>
        <w:t xml:space="preserve">the </w:t>
      </w:r>
      <w:r w:rsidRPr="0036440F">
        <w:rPr>
          <w:sz w:val="28"/>
          <w:szCs w:val="28"/>
        </w:rPr>
        <w:t>buyer</w:t>
      </w:r>
      <w:r w:rsidR="00D05ACF" w:rsidRPr="0036440F">
        <w:rPr>
          <w:sz w:val="28"/>
          <w:szCs w:val="28"/>
        </w:rPr>
        <w:t>’s</w:t>
      </w:r>
      <w:r w:rsidRPr="0036440F">
        <w:rPr>
          <w:sz w:val="28"/>
          <w:szCs w:val="28"/>
        </w:rPr>
        <w:t xml:space="preserve"> contract date. Please note that all selections are to be made from the builder</w:t>
      </w:r>
      <w:r w:rsidR="00D05ACF" w:rsidRPr="0036440F">
        <w:rPr>
          <w:sz w:val="28"/>
          <w:szCs w:val="28"/>
        </w:rPr>
        <w:t>-</w:t>
      </w:r>
      <w:r w:rsidRPr="0036440F">
        <w:rPr>
          <w:sz w:val="28"/>
          <w:szCs w:val="28"/>
        </w:rPr>
        <w:t xml:space="preserve">supplied selections. All </w:t>
      </w:r>
      <w:r w:rsidR="00D05ACF" w:rsidRPr="0036440F">
        <w:rPr>
          <w:sz w:val="28"/>
          <w:szCs w:val="28"/>
        </w:rPr>
        <w:t>other selections</w:t>
      </w:r>
      <w:r w:rsidRPr="0036440F">
        <w:rPr>
          <w:sz w:val="28"/>
          <w:szCs w:val="28"/>
        </w:rPr>
        <w:t xml:space="preserve"> will be submitted to the Builder’s office for pricing. Color </w:t>
      </w:r>
      <w:r w:rsidR="0036093D" w:rsidRPr="0036440F">
        <w:rPr>
          <w:sz w:val="28"/>
          <w:szCs w:val="28"/>
        </w:rPr>
        <w:t xml:space="preserve">selections </w:t>
      </w:r>
      <w:r w:rsidR="0036093D">
        <w:rPr>
          <w:sz w:val="28"/>
          <w:szCs w:val="28"/>
        </w:rPr>
        <w:t>and</w:t>
      </w:r>
      <w:r w:rsidR="004D05DA">
        <w:rPr>
          <w:sz w:val="28"/>
          <w:szCs w:val="28"/>
        </w:rPr>
        <w:t xml:space="preserve"> locations </w:t>
      </w:r>
      <w:r w:rsidRPr="0036440F">
        <w:rPr>
          <w:sz w:val="28"/>
          <w:szCs w:val="28"/>
        </w:rPr>
        <w:t xml:space="preserve">already listed are the standard option, any other selection in this area will require pricing. </w:t>
      </w:r>
    </w:p>
    <w:p w14:paraId="19132E98" w14:textId="77777777" w:rsidR="002D4C85" w:rsidRDefault="002D4C85" w:rsidP="002D4C85"/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3755"/>
        <w:gridCol w:w="5575"/>
      </w:tblGrid>
      <w:tr w:rsidR="002D4C85" w:rsidRPr="00D36C97" w14:paraId="62BB2172" w14:textId="77777777" w:rsidTr="00C66CAC">
        <w:tc>
          <w:tcPr>
            <w:tcW w:w="3755" w:type="dxa"/>
            <w:shd w:val="clear" w:color="auto" w:fill="D9D9D9" w:themeFill="background1" w:themeFillShade="D9"/>
          </w:tcPr>
          <w:p w14:paraId="23FE523C" w14:textId="0792B6AD" w:rsidR="002D4C85" w:rsidRPr="0036440F" w:rsidRDefault="002D4C85" w:rsidP="002D4C85">
            <w:pPr>
              <w:rPr>
                <w:b/>
                <w:bCs/>
                <w:sz w:val="28"/>
                <w:szCs w:val="28"/>
              </w:rPr>
            </w:pPr>
            <w:r w:rsidRPr="0036440F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6EA59E69" w14:textId="479545FD" w:rsidR="002D4C85" w:rsidRPr="0036440F" w:rsidRDefault="002D4C85" w:rsidP="002D4C85">
            <w:pPr>
              <w:rPr>
                <w:b/>
                <w:bCs/>
                <w:sz w:val="28"/>
                <w:szCs w:val="28"/>
              </w:rPr>
            </w:pPr>
            <w:r w:rsidRPr="0036440F">
              <w:rPr>
                <w:b/>
                <w:bCs/>
                <w:sz w:val="28"/>
                <w:szCs w:val="28"/>
              </w:rPr>
              <w:t>Selection</w:t>
            </w:r>
          </w:p>
        </w:tc>
      </w:tr>
      <w:tr w:rsidR="002D4C85" w14:paraId="38B816CC" w14:textId="77777777" w:rsidTr="00C66CAC">
        <w:tc>
          <w:tcPr>
            <w:tcW w:w="3755" w:type="dxa"/>
          </w:tcPr>
          <w:p w14:paraId="3FFF03A2" w14:textId="37802B42" w:rsidR="002D4C85" w:rsidRPr="0036440F" w:rsidRDefault="002D4C85" w:rsidP="002D4C85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>Brick</w:t>
            </w:r>
          </w:p>
        </w:tc>
        <w:tc>
          <w:tcPr>
            <w:tcW w:w="5575" w:type="dxa"/>
          </w:tcPr>
          <w:p w14:paraId="353B22F0" w14:textId="77777777" w:rsidR="002D4C85" w:rsidRPr="0036440F" w:rsidRDefault="002D4C85" w:rsidP="002D4C85">
            <w:pPr>
              <w:rPr>
                <w:sz w:val="28"/>
                <w:szCs w:val="28"/>
              </w:rPr>
            </w:pPr>
          </w:p>
        </w:tc>
      </w:tr>
      <w:tr w:rsidR="002D4C85" w14:paraId="23ABF3FE" w14:textId="77777777" w:rsidTr="00C66CAC">
        <w:tc>
          <w:tcPr>
            <w:tcW w:w="3755" w:type="dxa"/>
          </w:tcPr>
          <w:p w14:paraId="094F6023" w14:textId="5B3A6BE6" w:rsidR="002D4C85" w:rsidRPr="0036440F" w:rsidRDefault="002D4C85" w:rsidP="002D4C85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>Mortar Color</w:t>
            </w:r>
          </w:p>
        </w:tc>
        <w:tc>
          <w:tcPr>
            <w:tcW w:w="5575" w:type="dxa"/>
          </w:tcPr>
          <w:p w14:paraId="4527D1E4" w14:textId="77777777" w:rsidR="002D4C85" w:rsidRPr="0036440F" w:rsidRDefault="002D4C85" w:rsidP="002D4C85">
            <w:pPr>
              <w:rPr>
                <w:sz w:val="28"/>
                <w:szCs w:val="28"/>
              </w:rPr>
            </w:pPr>
          </w:p>
        </w:tc>
      </w:tr>
      <w:tr w:rsidR="00D85B94" w14:paraId="59FA21FD" w14:textId="77777777" w:rsidTr="00C66CAC">
        <w:tc>
          <w:tcPr>
            <w:tcW w:w="3755" w:type="dxa"/>
          </w:tcPr>
          <w:p w14:paraId="01AC58ED" w14:textId="56DFCB66" w:rsidR="00D85B94" w:rsidRPr="0036440F" w:rsidRDefault="00D85B94" w:rsidP="002D4C85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>Vinyl Siding</w:t>
            </w:r>
          </w:p>
        </w:tc>
        <w:tc>
          <w:tcPr>
            <w:tcW w:w="5575" w:type="dxa"/>
          </w:tcPr>
          <w:p w14:paraId="4BDC356B" w14:textId="77777777" w:rsidR="00D85B94" w:rsidRPr="0036440F" w:rsidRDefault="00D85B94" w:rsidP="002D4C85">
            <w:pPr>
              <w:rPr>
                <w:sz w:val="28"/>
                <w:szCs w:val="28"/>
              </w:rPr>
            </w:pPr>
          </w:p>
        </w:tc>
      </w:tr>
      <w:tr w:rsidR="002D4C85" w14:paraId="17801B00" w14:textId="77777777" w:rsidTr="00C66CAC">
        <w:tc>
          <w:tcPr>
            <w:tcW w:w="3755" w:type="dxa"/>
          </w:tcPr>
          <w:p w14:paraId="2E4E822A" w14:textId="460251D8" w:rsidR="002D4C85" w:rsidRPr="0036440F" w:rsidRDefault="0036440F" w:rsidP="002D4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Kitchen </w:t>
            </w:r>
            <w:r w:rsidR="002D4C85" w:rsidRPr="0036440F">
              <w:rPr>
                <w:sz w:val="28"/>
                <w:szCs w:val="28"/>
              </w:rPr>
              <w:t>Cabinets</w:t>
            </w:r>
            <w:r>
              <w:rPr>
                <w:sz w:val="28"/>
                <w:szCs w:val="28"/>
              </w:rPr>
              <w:t xml:space="preserve"> (color)</w:t>
            </w:r>
          </w:p>
        </w:tc>
        <w:tc>
          <w:tcPr>
            <w:tcW w:w="5575" w:type="dxa"/>
          </w:tcPr>
          <w:p w14:paraId="14E45AE7" w14:textId="77777777" w:rsidR="002D4C85" w:rsidRPr="0036440F" w:rsidRDefault="002D4C85" w:rsidP="002D4C85">
            <w:pPr>
              <w:rPr>
                <w:sz w:val="28"/>
                <w:szCs w:val="28"/>
              </w:rPr>
            </w:pPr>
          </w:p>
        </w:tc>
      </w:tr>
      <w:tr w:rsidR="002D4C85" w14:paraId="6579E471" w14:textId="77777777" w:rsidTr="00C66CAC">
        <w:tc>
          <w:tcPr>
            <w:tcW w:w="3755" w:type="dxa"/>
          </w:tcPr>
          <w:p w14:paraId="289882A1" w14:textId="716218AA" w:rsidR="002D4C85" w:rsidRPr="0036440F" w:rsidRDefault="00434278" w:rsidP="002D4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Bathroom</w:t>
            </w:r>
            <w:r w:rsidR="0036093D">
              <w:rPr>
                <w:sz w:val="28"/>
                <w:szCs w:val="28"/>
              </w:rPr>
              <w:t>s</w:t>
            </w:r>
            <w:r w:rsidR="0036440F">
              <w:rPr>
                <w:sz w:val="28"/>
                <w:szCs w:val="28"/>
              </w:rPr>
              <w:t xml:space="preserve"> Cabinet (color)</w:t>
            </w:r>
          </w:p>
        </w:tc>
        <w:tc>
          <w:tcPr>
            <w:tcW w:w="5575" w:type="dxa"/>
          </w:tcPr>
          <w:p w14:paraId="7DD813BB" w14:textId="77777777" w:rsidR="002D4C85" w:rsidRPr="0036440F" w:rsidRDefault="002D4C85" w:rsidP="002D4C85">
            <w:pPr>
              <w:rPr>
                <w:sz w:val="28"/>
                <w:szCs w:val="28"/>
              </w:rPr>
            </w:pPr>
          </w:p>
        </w:tc>
      </w:tr>
      <w:tr w:rsidR="0036440F" w14:paraId="6B486974" w14:textId="77777777" w:rsidTr="00C66CAC">
        <w:tc>
          <w:tcPr>
            <w:tcW w:w="3755" w:type="dxa"/>
          </w:tcPr>
          <w:p w14:paraId="55A306DF" w14:textId="4A50CAD2" w:rsidR="0036440F" w:rsidRPr="0036440F" w:rsidRDefault="00996952" w:rsidP="002D4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Granite</w:t>
            </w:r>
          </w:p>
        </w:tc>
        <w:tc>
          <w:tcPr>
            <w:tcW w:w="5575" w:type="dxa"/>
          </w:tcPr>
          <w:p w14:paraId="6A4B715A" w14:textId="77777777" w:rsidR="0036440F" w:rsidRPr="0036440F" w:rsidRDefault="0036440F" w:rsidP="002D4C85">
            <w:pPr>
              <w:rPr>
                <w:sz w:val="28"/>
                <w:szCs w:val="28"/>
              </w:rPr>
            </w:pPr>
          </w:p>
        </w:tc>
      </w:tr>
      <w:tr w:rsidR="002D4C85" w14:paraId="739D7A2B" w14:textId="77777777" w:rsidTr="00C66CAC">
        <w:tc>
          <w:tcPr>
            <w:tcW w:w="3755" w:type="dxa"/>
          </w:tcPr>
          <w:p w14:paraId="71AA9521" w14:textId="27286C3E" w:rsidR="002D4C85" w:rsidRPr="0036440F" w:rsidRDefault="002D4C85" w:rsidP="002D4C85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>Hardwood Flooring Color</w:t>
            </w:r>
          </w:p>
        </w:tc>
        <w:tc>
          <w:tcPr>
            <w:tcW w:w="5575" w:type="dxa"/>
          </w:tcPr>
          <w:p w14:paraId="38280D92" w14:textId="77777777" w:rsidR="002D4C85" w:rsidRPr="0036440F" w:rsidRDefault="002D4C85" w:rsidP="002D4C85">
            <w:pPr>
              <w:rPr>
                <w:sz w:val="28"/>
                <w:szCs w:val="28"/>
              </w:rPr>
            </w:pPr>
          </w:p>
        </w:tc>
      </w:tr>
      <w:tr w:rsidR="0072057D" w14:paraId="01B92840" w14:textId="77777777" w:rsidTr="00C66CAC">
        <w:tc>
          <w:tcPr>
            <w:tcW w:w="3755" w:type="dxa"/>
          </w:tcPr>
          <w:p w14:paraId="30C48494" w14:textId="6DC9F2D8" w:rsidR="0072057D" w:rsidRPr="0036440F" w:rsidRDefault="003B25EF" w:rsidP="0072057D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 xml:space="preserve">Carpet </w:t>
            </w:r>
            <w:r w:rsidR="004D05DA">
              <w:rPr>
                <w:sz w:val="28"/>
                <w:szCs w:val="28"/>
              </w:rPr>
              <w:t>Color</w:t>
            </w:r>
          </w:p>
        </w:tc>
        <w:tc>
          <w:tcPr>
            <w:tcW w:w="5575" w:type="dxa"/>
          </w:tcPr>
          <w:p w14:paraId="7E1EE160" w14:textId="77777777" w:rsidR="0072057D" w:rsidRPr="0036440F" w:rsidRDefault="0072057D" w:rsidP="0072057D">
            <w:pPr>
              <w:rPr>
                <w:sz w:val="28"/>
                <w:szCs w:val="28"/>
              </w:rPr>
            </w:pPr>
          </w:p>
        </w:tc>
      </w:tr>
      <w:tr w:rsidR="0072057D" w14:paraId="1AF8A95E" w14:textId="77777777" w:rsidTr="00C66CAC">
        <w:tc>
          <w:tcPr>
            <w:tcW w:w="3755" w:type="dxa"/>
            <w:shd w:val="clear" w:color="auto" w:fill="F7CAAC" w:themeFill="accent2" w:themeFillTint="66"/>
          </w:tcPr>
          <w:p w14:paraId="1522CCA9" w14:textId="7B40490C" w:rsidR="0072057D" w:rsidRPr="0036440F" w:rsidRDefault="00E012D4" w:rsidP="0072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3B25EF" w:rsidRPr="0036440F">
              <w:rPr>
                <w:sz w:val="28"/>
                <w:szCs w:val="28"/>
              </w:rPr>
              <w:t>ecessed lights</w:t>
            </w:r>
          </w:p>
        </w:tc>
        <w:tc>
          <w:tcPr>
            <w:tcW w:w="5575" w:type="dxa"/>
            <w:shd w:val="clear" w:color="auto" w:fill="F7CAAC" w:themeFill="accent2" w:themeFillTint="66"/>
          </w:tcPr>
          <w:p w14:paraId="53803D73" w14:textId="30F18B5D" w:rsidR="0072057D" w:rsidRDefault="003B25EF" w:rsidP="0072057D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 xml:space="preserve">Locations: </w:t>
            </w:r>
            <w:r w:rsidR="004D05DA">
              <w:rPr>
                <w:sz w:val="28"/>
                <w:szCs w:val="28"/>
              </w:rPr>
              <w:t>Kitchen</w:t>
            </w:r>
          </w:p>
          <w:p w14:paraId="62E70036" w14:textId="4E7504E5" w:rsidR="004D05DA" w:rsidRDefault="004D05DA" w:rsidP="0072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 bedroom</w:t>
            </w:r>
          </w:p>
          <w:p w14:paraId="73122A96" w14:textId="092479D9" w:rsidR="003B25EF" w:rsidRPr="0036440F" w:rsidRDefault="004D05DA" w:rsidP="0072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 bath</w:t>
            </w:r>
          </w:p>
        </w:tc>
      </w:tr>
      <w:tr w:rsidR="0072057D" w14:paraId="2A8790A8" w14:textId="77777777" w:rsidTr="00C66CAC">
        <w:tc>
          <w:tcPr>
            <w:tcW w:w="3755" w:type="dxa"/>
            <w:shd w:val="clear" w:color="auto" w:fill="F7CAAC" w:themeFill="accent2" w:themeFillTint="66"/>
          </w:tcPr>
          <w:p w14:paraId="50862BC7" w14:textId="5ADA5123" w:rsidR="0072057D" w:rsidRPr="0036440F" w:rsidRDefault="003B25EF" w:rsidP="0072057D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>2 ceiling fans</w:t>
            </w:r>
          </w:p>
        </w:tc>
        <w:tc>
          <w:tcPr>
            <w:tcW w:w="5575" w:type="dxa"/>
            <w:shd w:val="clear" w:color="auto" w:fill="F7CAAC" w:themeFill="accent2" w:themeFillTint="66"/>
          </w:tcPr>
          <w:p w14:paraId="302F0F35" w14:textId="5DC07476" w:rsidR="0072057D" w:rsidRDefault="003B25EF" w:rsidP="0072057D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 xml:space="preserve">Locations: </w:t>
            </w:r>
            <w:r w:rsidR="004D05DA">
              <w:rPr>
                <w:sz w:val="28"/>
                <w:szCs w:val="28"/>
              </w:rPr>
              <w:t>Master bedroom</w:t>
            </w:r>
          </w:p>
          <w:p w14:paraId="3E30CAC4" w14:textId="28142E3A" w:rsidR="004D05DA" w:rsidRPr="0036440F" w:rsidRDefault="004D05DA" w:rsidP="0072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room</w:t>
            </w:r>
          </w:p>
          <w:p w14:paraId="464A46B6" w14:textId="712CA4FC" w:rsidR="003B25EF" w:rsidRPr="0036440F" w:rsidRDefault="003B25EF" w:rsidP="0072057D">
            <w:pPr>
              <w:rPr>
                <w:sz w:val="28"/>
                <w:szCs w:val="28"/>
              </w:rPr>
            </w:pPr>
          </w:p>
        </w:tc>
      </w:tr>
      <w:tr w:rsidR="003B25EF" w14:paraId="3D2816AC" w14:textId="77777777" w:rsidTr="00C66CAC">
        <w:tc>
          <w:tcPr>
            <w:tcW w:w="3755" w:type="dxa"/>
          </w:tcPr>
          <w:p w14:paraId="3E1EC1AF" w14:textId="520055D8" w:rsidR="003B25EF" w:rsidRPr="0036440F" w:rsidRDefault="00C66CAC" w:rsidP="0072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Window</w:t>
            </w:r>
            <w:r w:rsidR="00D85B94" w:rsidRPr="0036440F">
              <w:rPr>
                <w:sz w:val="28"/>
                <w:szCs w:val="28"/>
              </w:rPr>
              <w:t xml:space="preserve"> Color</w:t>
            </w:r>
            <w:r>
              <w:rPr>
                <w:sz w:val="28"/>
                <w:szCs w:val="28"/>
              </w:rPr>
              <w:t>, Grid vs No Grid</w:t>
            </w:r>
            <w:r w:rsidR="00D85B94" w:rsidRPr="0036440F">
              <w:rPr>
                <w:sz w:val="28"/>
                <w:szCs w:val="28"/>
              </w:rPr>
              <w:t>:</w:t>
            </w:r>
          </w:p>
        </w:tc>
        <w:tc>
          <w:tcPr>
            <w:tcW w:w="5575" w:type="dxa"/>
          </w:tcPr>
          <w:p w14:paraId="3CF925B3" w14:textId="3D871083" w:rsidR="00D85B94" w:rsidRPr="0036440F" w:rsidRDefault="00D85B94" w:rsidP="004D05DA">
            <w:pPr>
              <w:rPr>
                <w:sz w:val="28"/>
                <w:szCs w:val="28"/>
              </w:rPr>
            </w:pPr>
          </w:p>
        </w:tc>
      </w:tr>
      <w:tr w:rsidR="00D85B94" w14:paraId="74F02314" w14:textId="77777777" w:rsidTr="00C66CAC">
        <w:tc>
          <w:tcPr>
            <w:tcW w:w="3755" w:type="dxa"/>
          </w:tcPr>
          <w:p w14:paraId="35D6754D" w14:textId="716462EB" w:rsidR="00D85B94" w:rsidRPr="0036440F" w:rsidRDefault="00D85B94" w:rsidP="0072057D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>Paint Color</w:t>
            </w:r>
            <w:r w:rsidR="004D05DA">
              <w:rPr>
                <w:sz w:val="28"/>
                <w:szCs w:val="28"/>
              </w:rPr>
              <w:t xml:space="preserve"> Walls</w:t>
            </w:r>
            <w:r w:rsidRPr="003644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75" w:type="dxa"/>
          </w:tcPr>
          <w:p w14:paraId="7F5EDA78" w14:textId="1537C472" w:rsidR="00D85B94" w:rsidRPr="0036440F" w:rsidRDefault="00D85B94" w:rsidP="0072057D">
            <w:pPr>
              <w:rPr>
                <w:sz w:val="28"/>
                <w:szCs w:val="28"/>
              </w:rPr>
            </w:pPr>
          </w:p>
        </w:tc>
      </w:tr>
      <w:tr w:rsidR="00D85B94" w14:paraId="3DA5AC8F" w14:textId="77777777" w:rsidTr="00C66CAC">
        <w:tc>
          <w:tcPr>
            <w:tcW w:w="3755" w:type="dxa"/>
          </w:tcPr>
          <w:p w14:paraId="719A3F93" w14:textId="3A6A2233" w:rsidR="00D85B94" w:rsidRPr="0036440F" w:rsidRDefault="00D85B94" w:rsidP="0072057D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>Paint Color</w:t>
            </w:r>
            <w:r w:rsidR="004D05DA">
              <w:rPr>
                <w:sz w:val="28"/>
                <w:szCs w:val="28"/>
              </w:rPr>
              <w:t xml:space="preserve"> Trims</w:t>
            </w:r>
            <w:r w:rsidRPr="0036440F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575" w:type="dxa"/>
          </w:tcPr>
          <w:p w14:paraId="4585EB6E" w14:textId="5B339AF9" w:rsidR="00D85B94" w:rsidRPr="0036440F" w:rsidRDefault="00D85B94" w:rsidP="0072057D">
            <w:pPr>
              <w:rPr>
                <w:sz w:val="28"/>
                <w:szCs w:val="28"/>
              </w:rPr>
            </w:pPr>
          </w:p>
        </w:tc>
      </w:tr>
      <w:tr w:rsidR="00C66CAC" w14:paraId="14560D34" w14:textId="77777777" w:rsidTr="00C66CAC">
        <w:tc>
          <w:tcPr>
            <w:tcW w:w="3755" w:type="dxa"/>
          </w:tcPr>
          <w:p w14:paraId="15D2C92E" w14:textId="1A1117B8" w:rsidR="00C66CAC" w:rsidRPr="0036440F" w:rsidRDefault="00C66CAC" w:rsidP="0072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 Color Ceiling:</w:t>
            </w:r>
          </w:p>
        </w:tc>
        <w:tc>
          <w:tcPr>
            <w:tcW w:w="5575" w:type="dxa"/>
          </w:tcPr>
          <w:p w14:paraId="527CAF18" w14:textId="77777777" w:rsidR="00C66CAC" w:rsidRPr="0036440F" w:rsidRDefault="00C66CAC" w:rsidP="0072057D">
            <w:pPr>
              <w:rPr>
                <w:sz w:val="28"/>
                <w:szCs w:val="28"/>
              </w:rPr>
            </w:pPr>
          </w:p>
        </w:tc>
      </w:tr>
      <w:tr w:rsidR="003B25EF" w14:paraId="61413A9C" w14:textId="77777777" w:rsidTr="00C66CAC">
        <w:tc>
          <w:tcPr>
            <w:tcW w:w="3755" w:type="dxa"/>
          </w:tcPr>
          <w:p w14:paraId="641DBEBB" w14:textId="37ADD598" w:rsidR="003B25EF" w:rsidRPr="0036440F" w:rsidRDefault="00D85B94" w:rsidP="0072057D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>1 wal</w:t>
            </w:r>
            <w:r w:rsidR="004D05DA">
              <w:rPr>
                <w:sz w:val="28"/>
                <w:szCs w:val="28"/>
              </w:rPr>
              <w:t xml:space="preserve">l </w:t>
            </w:r>
            <w:r w:rsidRPr="0036440F">
              <w:rPr>
                <w:sz w:val="28"/>
                <w:szCs w:val="28"/>
              </w:rPr>
              <w:t>color change</w:t>
            </w:r>
          </w:p>
        </w:tc>
        <w:tc>
          <w:tcPr>
            <w:tcW w:w="5575" w:type="dxa"/>
          </w:tcPr>
          <w:p w14:paraId="0C35D995" w14:textId="45BD4428" w:rsidR="004D05DA" w:rsidRDefault="004D05DA" w:rsidP="00720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Color: </w:t>
            </w:r>
          </w:p>
          <w:p w14:paraId="0A7AC459" w14:textId="77777777" w:rsidR="004D05DA" w:rsidRDefault="00D85B94" w:rsidP="0072057D">
            <w:pPr>
              <w:rPr>
                <w:sz w:val="28"/>
                <w:szCs w:val="28"/>
              </w:rPr>
            </w:pPr>
            <w:r w:rsidRPr="0036440F">
              <w:rPr>
                <w:sz w:val="28"/>
                <w:szCs w:val="28"/>
              </w:rPr>
              <w:t>Location</w:t>
            </w:r>
            <w:r w:rsidR="004D05DA">
              <w:rPr>
                <w:sz w:val="28"/>
                <w:szCs w:val="28"/>
              </w:rPr>
              <w:t>s:</w:t>
            </w:r>
          </w:p>
          <w:p w14:paraId="642B03E4" w14:textId="32C650A7" w:rsidR="00C66CAC" w:rsidRPr="0036440F" w:rsidRDefault="00C66CAC" w:rsidP="0072057D">
            <w:pPr>
              <w:rPr>
                <w:sz w:val="28"/>
                <w:szCs w:val="28"/>
              </w:rPr>
            </w:pPr>
          </w:p>
        </w:tc>
      </w:tr>
    </w:tbl>
    <w:p w14:paraId="6645CD2C" w14:textId="77777777" w:rsidR="002D4C85" w:rsidRDefault="002D4C85" w:rsidP="002D4C85"/>
    <w:sectPr w:rsidR="002D4C85" w:rsidSect="0007124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512E" w14:textId="77777777" w:rsidR="0007124A" w:rsidRDefault="0007124A" w:rsidP="00D36C97">
      <w:r>
        <w:separator/>
      </w:r>
    </w:p>
  </w:endnote>
  <w:endnote w:type="continuationSeparator" w:id="0">
    <w:p w14:paraId="0AB59932" w14:textId="77777777" w:rsidR="0007124A" w:rsidRDefault="0007124A" w:rsidP="00D3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71865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212BF8" w14:textId="65187FA8" w:rsidR="0036440F" w:rsidRDefault="0036440F" w:rsidP="003D61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BE8C82" w14:textId="77777777" w:rsidR="0036440F" w:rsidRDefault="0036440F" w:rsidP="003644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835565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83182E" w14:textId="31E64464" w:rsidR="0036440F" w:rsidRDefault="0036440F" w:rsidP="003D61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2C078F9" w14:textId="77777777" w:rsidR="00D36C97" w:rsidRDefault="00D36C97" w:rsidP="0036440F">
    <w:pPr>
      <w:pStyle w:val="Footer"/>
      <w:ind w:right="360"/>
    </w:pPr>
  </w:p>
  <w:p w14:paraId="171377A9" w14:textId="53FF45DB" w:rsidR="00D36C97" w:rsidRDefault="00D36C97">
    <w:pPr>
      <w:pStyle w:val="Footer"/>
    </w:pPr>
    <w:r>
      <w:t>Seller’s Signature: _______________________</w:t>
    </w:r>
    <w:r>
      <w:tab/>
      <w:t xml:space="preserve">    Buyer’s Signature: _______________________</w:t>
    </w:r>
  </w:p>
  <w:p w14:paraId="31955609" w14:textId="77777777" w:rsidR="00D36C97" w:rsidRDefault="00D36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8B348" w14:textId="77777777" w:rsidR="0007124A" w:rsidRDefault="0007124A" w:rsidP="00D36C97">
      <w:r>
        <w:separator/>
      </w:r>
    </w:p>
  </w:footnote>
  <w:footnote w:type="continuationSeparator" w:id="0">
    <w:p w14:paraId="6D58F1BC" w14:textId="77777777" w:rsidR="0007124A" w:rsidRDefault="0007124A" w:rsidP="00D3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9BAE" w14:textId="77777777" w:rsidR="0036440F" w:rsidRPr="0036440F" w:rsidRDefault="0036440F" w:rsidP="0036440F">
    <w:pPr>
      <w:jc w:val="center"/>
      <w:rPr>
        <w:sz w:val="28"/>
        <w:szCs w:val="28"/>
      </w:rPr>
    </w:pPr>
    <w:r w:rsidRPr="0036440F">
      <w:rPr>
        <w:sz w:val="28"/>
        <w:szCs w:val="28"/>
      </w:rPr>
      <w:t>Jameson Trace Phase II New Construction Selection Sheet</w:t>
    </w:r>
  </w:p>
  <w:p w14:paraId="2F150657" w14:textId="77777777" w:rsidR="0036440F" w:rsidRDefault="00364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5"/>
    <w:rsid w:val="0007124A"/>
    <w:rsid w:val="00133F22"/>
    <w:rsid w:val="00167700"/>
    <w:rsid w:val="002D4C85"/>
    <w:rsid w:val="0036093D"/>
    <w:rsid w:val="0036440F"/>
    <w:rsid w:val="0036512B"/>
    <w:rsid w:val="003A7E17"/>
    <w:rsid w:val="003B25EF"/>
    <w:rsid w:val="0042336F"/>
    <w:rsid w:val="00434278"/>
    <w:rsid w:val="004D05DA"/>
    <w:rsid w:val="0063192A"/>
    <w:rsid w:val="0069088C"/>
    <w:rsid w:val="0072057D"/>
    <w:rsid w:val="00810B1A"/>
    <w:rsid w:val="00996952"/>
    <w:rsid w:val="00A20182"/>
    <w:rsid w:val="00B14AD6"/>
    <w:rsid w:val="00C66CAC"/>
    <w:rsid w:val="00D05ACF"/>
    <w:rsid w:val="00D1599E"/>
    <w:rsid w:val="00D36C97"/>
    <w:rsid w:val="00D85B94"/>
    <w:rsid w:val="00DB614D"/>
    <w:rsid w:val="00E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3DFB0"/>
  <w15:chartTrackingRefBased/>
  <w15:docId w15:val="{2A99F9DF-41F7-CC40-AFE6-778F7D95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C97"/>
  </w:style>
  <w:style w:type="paragraph" w:styleId="Footer">
    <w:name w:val="footer"/>
    <w:basedOn w:val="Normal"/>
    <w:link w:val="FooterChar"/>
    <w:uiPriority w:val="99"/>
    <w:unhideWhenUsed/>
    <w:rsid w:val="00D36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C97"/>
  </w:style>
  <w:style w:type="character" w:styleId="PageNumber">
    <w:name w:val="page number"/>
    <w:basedOn w:val="DefaultParagraphFont"/>
    <w:uiPriority w:val="99"/>
    <w:semiHidden/>
    <w:unhideWhenUsed/>
    <w:rsid w:val="0036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2E623-9C1E-0D4A-B516-8BF19945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860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Bailey-Griffin, Jill Regina (Campus)</dc:creator>
  <cp:keywords/>
  <dc:description/>
  <cp:lastModifiedBy>Jill Griffin</cp:lastModifiedBy>
  <cp:revision>2</cp:revision>
  <cp:lastPrinted>2024-08-16T21:41:00Z</cp:lastPrinted>
  <dcterms:created xsi:type="dcterms:W3CDTF">2024-08-16T21:44:00Z</dcterms:created>
  <dcterms:modified xsi:type="dcterms:W3CDTF">2024-08-16T21:44:00Z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b40f62281b0d246a68438c353cf4448479b9aecc3f926f75a515f4eb2cf7a495</vt:lpwstr>
  </property>
</Properties>
</file>