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F8E71" w14:textId="7D37AFF2" w:rsidR="00B13536" w:rsidRPr="00B13536" w:rsidRDefault="00B13536" w:rsidP="00B13536">
      <w:pPr>
        <w:rPr>
          <w:rFonts w:ascii="Arial" w:hAnsi="Arial" w:cs="Arial"/>
          <w:b/>
          <w:sz w:val="28"/>
        </w:rPr>
      </w:pPr>
      <w:r w:rsidRPr="00B13536">
        <w:rPr>
          <w:rFonts w:ascii="Arial" w:hAnsi="Arial" w:cs="Arial"/>
          <w:b/>
          <w:sz w:val="28"/>
        </w:rPr>
        <w:t>Wellbeing Facilitation Plan</w:t>
      </w:r>
    </w:p>
    <w:p w14:paraId="459E90E4" w14:textId="5E934CFC" w:rsidR="00B13536" w:rsidRPr="00775618" w:rsidRDefault="00B13536" w:rsidP="00B13536">
      <w:pPr>
        <w:rPr>
          <w:rFonts w:ascii="Arial" w:hAnsi="Arial" w:cs="Arial"/>
          <w:i/>
          <w:sz w:val="20"/>
          <w:szCs w:val="20"/>
        </w:rPr>
      </w:pPr>
      <w:r w:rsidRPr="00775618">
        <w:rPr>
          <w:rFonts w:ascii="Arial" w:hAnsi="Arial" w:cs="Arial"/>
          <w:i/>
          <w:sz w:val="20"/>
          <w:szCs w:val="20"/>
        </w:rPr>
        <w:t xml:space="preserve">The purpose of the form below is to provide </w:t>
      </w:r>
      <w:r w:rsidR="00117486" w:rsidRPr="00775618">
        <w:rPr>
          <w:rFonts w:ascii="Arial" w:hAnsi="Arial" w:cs="Arial"/>
          <w:i/>
          <w:sz w:val="20"/>
          <w:szCs w:val="20"/>
        </w:rPr>
        <w:t xml:space="preserve">an efficient way to develop a plan with </w:t>
      </w:r>
      <w:r w:rsidR="00AA6725" w:rsidRPr="00775618">
        <w:rPr>
          <w:rFonts w:ascii="Arial" w:hAnsi="Arial" w:cs="Arial"/>
          <w:i/>
          <w:sz w:val="20"/>
          <w:szCs w:val="20"/>
        </w:rPr>
        <w:t xml:space="preserve">a </w:t>
      </w:r>
      <w:r w:rsidR="00F6076D" w:rsidRPr="00775618">
        <w:rPr>
          <w:rFonts w:ascii="Arial" w:hAnsi="Arial" w:cs="Arial"/>
          <w:i/>
          <w:sz w:val="20"/>
          <w:szCs w:val="20"/>
        </w:rPr>
        <w:t>person</w:t>
      </w:r>
      <w:r w:rsidR="00AA6725" w:rsidRPr="00775618">
        <w:rPr>
          <w:rFonts w:ascii="Arial" w:hAnsi="Arial" w:cs="Arial"/>
          <w:i/>
          <w:sz w:val="20"/>
          <w:szCs w:val="20"/>
        </w:rPr>
        <w:t xml:space="preserve"> who has a developmental </w:t>
      </w:r>
      <w:r w:rsidR="00275A44" w:rsidRPr="00775618">
        <w:rPr>
          <w:rFonts w:ascii="Arial" w:hAnsi="Arial" w:cs="Arial"/>
          <w:i/>
          <w:sz w:val="20"/>
          <w:szCs w:val="20"/>
        </w:rPr>
        <w:t xml:space="preserve">disability to apply what is learned in each section of the hierarchy of unmet needs.  </w:t>
      </w:r>
      <w:r w:rsidR="00C24B99" w:rsidRPr="00775618">
        <w:rPr>
          <w:rFonts w:ascii="Arial" w:hAnsi="Arial" w:cs="Arial"/>
          <w:i/>
          <w:sz w:val="20"/>
          <w:szCs w:val="20"/>
        </w:rPr>
        <w:t xml:space="preserve">It is a template 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for the </w:t>
      </w:r>
      <w:r w:rsidR="00354DF9" w:rsidRPr="00775618">
        <w:rPr>
          <w:rFonts w:ascii="Arial" w:hAnsi="Arial" w:cs="Arial"/>
          <w:i/>
          <w:sz w:val="20"/>
          <w:szCs w:val="20"/>
        </w:rPr>
        <w:t>supporter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to look back on a</w:t>
      </w:r>
      <w:r w:rsidR="008D2A87" w:rsidRPr="00775618">
        <w:rPr>
          <w:rFonts w:ascii="Arial" w:hAnsi="Arial" w:cs="Arial"/>
          <w:i/>
          <w:sz w:val="20"/>
          <w:szCs w:val="20"/>
        </w:rPr>
        <w:t>nd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build</w:t>
      </w:r>
      <w:r w:rsidR="008D2A87" w:rsidRPr="00775618">
        <w:rPr>
          <w:rFonts w:ascii="Arial" w:hAnsi="Arial" w:cs="Arial"/>
          <w:i/>
          <w:sz w:val="20"/>
          <w:szCs w:val="20"/>
        </w:rPr>
        <w:t xml:space="preserve"> more complete practices to facilitate </w:t>
      </w:r>
      <w:r w:rsidR="003824D6" w:rsidRPr="00775618">
        <w:rPr>
          <w:rFonts w:ascii="Arial" w:hAnsi="Arial" w:cs="Arial"/>
          <w:i/>
          <w:sz w:val="20"/>
          <w:szCs w:val="20"/>
        </w:rPr>
        <w:t xml:space="preserve">most </w:t>
      </w:r>
      <w:r w:rsidR="008D2A87" w:rsidRPr="00775618">
        <w:rPr>
          <w:rFonts w:ascii="Arial" w:hAnsi="Arial" w:cs="Arial"/>
          <w:i/>
          <w:sz w:val="20"/>
          <w:szCs w:val="20"/>
        </w:rPr>
        <w:t xml:space="preserve">optimal learning </w:t>
      </w:r>
      <w:r w:rsidR="003824D6" w:rsidRPr="00775618">
        <w:rPr>
          <w:rFonts w:ascii="Arial" w:hAnsi="Arial" w:cs="Arial"/>
          <w:i/>
          <w:sz w:val="20"/>
          <w:szCs w:val="20"/>
        </w:rPr>
        <w:t xml:space="preserve">for the </w:t>
      </w:r>
      <w:r w:rsidR="00354DF9" w:rsidRPr="00775618">
        <w:rPr>
          <w:rFonts w:ascii="Arial" w:hAnsi="Arial" w:cs="Arial"/>
          <w:i/>
          <w:sz w:val="20"/>
          <w:szCs w:val="20"/>
        </w:rPr>
        <w:t>person they support</w:t>
      </w:r>
      <w:r w:rsidR="003824D6" w:rsidRPr="00775618">
        <w:rPr>
          <w:rFonts w:ascii="Arial" w:hAnsi="Arial" w:cs="Arial"/>
          <w:i/>
          <w:sz w:val="20"/>
          <w:szCs w:val="20"/>
        </w:rPr>
        <w:t>.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</w:t>
      </w:r>
      <w:r w:rsidR="00275A44" w:rsidRPr="00775618">
        <w:rPr>
          <w:rFonts w:ascii="Arial" w:hAnsi="Arial" w:cs="Arial"/>
          <w:i/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6560"/>
      </w:tblGrid>
      <w:tr w:rsidR="00B13536" w14:paraId="0EEF8203" w14:textId="77777777" w:rsidTr="004F66F2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7576" w14:textId="2414E029" w:rsidR="00B13536" w:rsidRPr="004F66F2" w:rsidRDefault="00354DF9" w:rsidP="004F66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 Supported</w:t>
            </w:r>
            <w:r w:rsidR="00B13536" w:rsidRPr="004F66F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60" w:type="dxa"/>
            <w:tcBorders>
              <w:top w:val="nil"/>
              <w:left w:val="nil"/>
              <w:right w:val="nil"/>
            </w:tcBorders>
            <w:vAlign w:val="center"/>
          </w:tcPr>
          <w:p w14:paraId="1DA2F075" w14:textId="7F8630AF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  <w:tr w:rsidR="00B13536" w14:paraId="3ABB8B1E" w14:textId="77777777" w:rsidTr="004F66F2">
        <w:trPr>
          <w:trHeight w:val="368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67D6" w14:textId="7E39DB24" w:rsidR="00B13536" w:rsidRPr="004F66F2" w:rsidRDefault="00B13536" w:rsidP="004F66F2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Plan Development Date:</w:t>
            </w:r>
          </w:p>
        </w:tc>
        <w:tc>
          <w:tcPr>
            <w:tcW w:w="6560" w:type="dxa"/>
            <w:tcBorders>
              <w:left w:val="nil"/>
              <w:right w:val="nil"/>
            </w:tcBorders>
            <w:vAlign w:val="center"/>
          </w:tcPr>
          <w:p w14:paraId="6EAB3FCD" w14:textId="77777777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</w:tbl>
    <w:p w14:paraId="6963EEE0" w14:textId="77777777" w:rsidR="00B13536" w:rsidRDefault="00B13536" w:rsidP="001408C4">
      <w:pPr>
        <w:pBdr>
          <w:bottom w:val="single" w:sz="4" w:space="1" w:color="auto"/>
        </w:pBdr>
        <w:spacing w:after="0"/>
        <w:rPr>
          <w:rFonts w:ascii="Arial" w:hAnsi="Arial" w:cs="Arial"/>
        </w:rPr>
      </w:pPr>
    </w:p>
    <w:p w14:paraId="2DC174C5" w14:textId="77777777" w:rsidR="001408C4" w:rsidRDefault="001408C4" w:rsidP="004655CA">
      <w:pPr>
        <w:spacing w:after="0"/>
        <w:rPr>
          <w:rFonts w:ascii="Arial" w:hAnsi="Arial" w:cs="Arial"/>
          <w:b/>
          <w:i/>
          <w:iCs/>
        </w:rPr>
      </w:pPr>
    </w:p>
    <w:p w14:paraId="6BBC1C20" w14:textId="04856B26" w:rsidR="004655CA" w:rsidRPr="001408C4" w:rsidRDefault="001408C4" w:rsidP="004655CA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>What Does a Good Day Look Like</w:t>
      </w:r>
      <w:r w:rsidR="00272819">
        <w:rPr>
          <w:rFonts w:ascii="Arial" w:hAnsi="Arial" w:cs="Arial"/>
          <w:b/>
          <w:i/>
          <w:iCs/>
        </w:rPr>
        <w:t xml:space="preserve"> for The Person</w:t>
      </w:r>
      <w:r w:rsidRPr="001408C4">
        <w:rPr>
          <w:rFonts w:ascii="Arial" w:hAnsi="Arial" w:cs="Arial"/>
          <w:b/>
          <w:i/>
          <w:iCs/>
        </w:rPr>
        <w:t xml:space="preserve">?  </w:t>
      </w:r>
    </w:p>
    <w:p w14:paraId="100858AE" w14:textId="2B3ECA3A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2E0E3B2" w14:textId="288BE83A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1A58B444" w14:textId="58085B36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539FFD88" w14:textId="3BCE3F38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725C2800" w14:textId="77777777" w:rsidR="001408C4" w:rsidRDefault="001408C4" w:rsidP="004F66F2">
      <w:pPr>
        <w:spacing w:after="0"/>
        <w:rPr>
          <w:rFonts w:ascii="Arial" w:hAnsi="Arial" w:cs="Arial"/>
          <w:b/>
          <w:i/>
          <w:iCs/>
        </w:rPr>
      </w:pPr>
    </w:p>
    <w:p w14:paraId="620F935A" w14:textId="20AF193F" w:rsidR="001408C4" w:rsidRPr="001408C4" w:rsidRDefault="001408C4" w:rsidP="004F66F2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 xml:space="preserve">What </w:t>
      </w:r>
      <w:r>
        <w:rPr>
          <w:rFonts w:ascii="Arial" w:hAnsi="Arial" w:cs="Arial"/>
          <w:b/>
          <w:i/>
          <w:iCs/>
        </w:rPr>
        <w:t xml:space="preserve">Personal </w:t>
      </w:r>
      <w:r w:rsidRPr="001408C4">
        <w:rPr>
          <w:rFonts w:ascii="Arial" w:hAnsi="Arial" w:cs="Arial"/>
          <w:b/>
          <w:i/>
          <w:iCs/>
        </w:rPr>
        <w:t>Gifts and Assets</w:t>
      </w:r>
      <w:r>
        <w:rPr>
          <w:rFonts w:ascii="Arial" w:hAnsi="Arial" w:cs="Arial"/>
          <w:b/>
          <w:i/>
          <w:iCs/>
        </w:rPr>
        <w:t xml:space="preserve"> Do They Possess</w:t>
      </w:r>
      <w:r w:rsidRPr="001408C4">
        <w:rPr>
          <w:rFonts w:ascii="Arial" w:hAnsi="Arial" w:cs="Arial"/>
          <w:b/>
          <w:i/>
          <w:iCs/>
        </w:rPr>
        <w:t>?</w:t>
      </w:r>
    </w:p>
    <w:p w14:paraId="16A8F5EE" w14:textId="0D7CD53B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090CDF53" w14:textId="4DE0310B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CC64E2F" w14:textId="4EB23D16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6DE50EE" w14:textId="39D38F6E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0432480E" w14:textId="77777777" w:rsidR="001408C4" w:rsidRDefault="001408C4" w:rsidP="004F66F2">
      <w:pPr>
        <w:spacing w:after="0"/>
        <w:rPr>
          <w:rFonts w:ascii="Arial" w:hAnsi="Arial" w:cs="Arial"/>
          <w:b/>
        </w:rPr>
      </w:pPr>
    </w:p>
    <w:p w14:paraId="2845E456" w14:textId="632A8960" w:rsidR="00B13536" w:rsidRPr="001408C4" w:rsidRDefault="001408C4" w:rsidP="004F66F2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>What Does a Bad Day Look Like</w:t>
      </w:r>
      <w:r w:rsidR="00272819">
        <w:rPr>
          <w:rFonts w:ascii="Arial" w:hAnsi="Arial" w:cs="Arial"/>
          <w:b/>
          <w:i/>
          <w:iCs/>
        </w:rPr>
        <w:t xml:space="preserve"> for The Person</w:t>
      </w:r>
      <w:r w:rsidRPr="001408C4">
        <w:rPr>
          <w:rFonts w:ascii="Arial" w:hAnsi="Arial" w:cs="Arial"/>
          <w:b/>
          <w:i/>
          <w:iCs/>
        </w:rPr>
        <w:t>?</w:t>
      </w:r>
    </w:p>
    <w:p w14:paraId="51CC5230" w14:textId="2679E65D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2D8738FB" w14:textId="37A1BBB1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52AA4C37" w14:textId="6B767798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3AD6E593" w14:textId="77777777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73597C5" w14:textId="77777777" w:rsidR="001408C4" w:rsidRDefault="001408C4" w:rsidP="00272819">
      <w:pPr>
        <w:spacing w:after="0"/>
        <w:rPr>
          <w:rFonts w:ascii="Arial" w:hAnsi="Arial" w:cs="Arial"/>
          <w:sz w:val="20"/>
          <w:szCs w:val="20"/>
        </w:rPr>
      </w:pPr>
    </w:p>
    <w:p w14:paraId="0D1443DC" w14:textId="657D8F23" w:rsidR="001408C4" w:rsidRPr="001408C4" w:rsidRDefault="001408C4" w:rsidP="001408C4">
      <w:pPr>
        <w:spacing w:after="0"/>
        <w:rPr>
          <w:rFonts w:ascii="Arial" w:hAnsi="Arial" w:cs="Arial"/>
          <w:b/>
          <w:bCs/>
          <w:i/>
          <w:iCs/>
        </w:rPr>
      </w:pPr>
      <w:r w:rsidRPr="001408C4">
        <w:rPr>
          <w:rFonts w:ascii="Arial" w:hAnsi="Arial" w:cs="Arial"/>
          <w:b/>
          <w:bCs/>
          <w:i/>
          <w:iCs/>
        </w:rPr>
        <w:t xml:space="preserve">What Are Their </w:t>
      </w:r>
      <w:r>
        <w:rPr>
          <w:rFonts w:ascii="Arial" w:hAnsi="Arial" w:cs="Arial"/>
          <w:b/>
          <w:bCs/>
          <w:i/>
          <w:iCs/>
        </w:rPr>
        <w:t xml:space="preserve">Known </w:t>
      </w:r>
      <w:r w:rsidRPr="001408C4">
        <w:rPr>
          <w:rFonts w:ascii="Arial" w:hAnsi="Arial" w:cs="Arial"/>
          <w:b/>
          <w:bCs/>
          <w:i/>
          <w:iCs/>
        </w:rPr>
        <w:t>Challenges and Triggers?</w:t>
      </w:r>
    </w:p>
    <w:p w14:paraId="51031B68" w14:textId="7F3F571E" w:rsidR="001408C4" w:rsidRPr="00272819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3BFE2125" w14:textId="1F4A5D0A" w:rsidR="001408C4" w:rsidRPr="00272819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2DFFEE3" w14:textId="5E5EE94A" w:rsidR="001408C4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A289173" w14:textId="77777777" w:rsidR="00272819" w:rsidRP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9E378D2" w14:textId="6CB6DDA8" w:rsidR="001408C4" w:rsidRPr="00272819" w:rsidRDefault="00272819" w:rsidP="00272819">
      <w:pPr>
        <w:spacing w:before="240" w:after="0"/>
        <w:rPr>
          <w:rFonts w:ascii="Arial" w:hAnsi="Arial" w:cs="Arial"/>
          <w:b/>
          <w:bCs/>
          <w:i/>
          <w:iCs/>
        </w:rPr>
      </w:pPr>
      <w:r w:rsidRPr="00272819">
        <w:rPr>
          <w:rFonts w:ascii="Arial" w:hAnsi="Arial" w:cs="Arial"/>
          <w:b/>
          <w:bCs/>
          <w:i/>
          <w:iCs/>
        </w:rPr>
        <w:t>What Needs Improvement?</w:t>
      </w:r>
    </w:p>
    <w:p w14:paraId="3E627389" w14:textId="70C98E18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F5D2A46" w14:textId="342BAD80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AABDAE6" w14:textId="7DF96365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63672295" w14:textId="77777777" w:rsidR="00272819" w:rsidRP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B13536" w14:paraId="2B5B1603" w14:textId="77777777" w:rsidTr="00272819">
        <w:tc>
          <w:tcPr>
            <w:tcW w:w="2127" w:type="dxa"/>
            <w:tcBorders>
              <w:bottom w:val="nil"/>
            </w:tcBorders>
          </w:tcPr>
          <w:p w14:paraId="4D0DA00B" w14:textId="77777777" w:rsidR="00272819" w:rsidRDefault="00272819" w:rsidP="00B13536">
            <w:pPr>
              <w:rPr>
                <w:rFonts w:ascii="Arial" w:hAnsi="Arial" w:cs="Arial"/>
                <w:b/>
              </w:rPr>
            </w:pPr>
          </w:p>
          <w:p w14:paraId="012D0246" w14:textId="1BAF9615" w:rsidR="00B13536" w:rsidRPr="004F66F2" w:rsidRDefault="00B13536" w:rsidP="00272819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Diagnos</w:t>
            </w:r>
            <w:r w:rsidR="00272819">
              <w:rPr>
                <w:rFonts w:ascii="Arial" w:hAnsi="Arial" w:cs="Arial"/>
                <w:b/>
              </w:rPr>
              <w:t>i</w:t>
            </w:r>
            <w:r w:rsidRPr="004F66F2">
              <w:rPr>
                <w:rFonts w:ascii="Arial" w:hAnsi="Arial" w:cs="Arial"/>
                <w:b/>
              </w:rPr>
              <w:t>s:</w:t>
            </w:r>
          </w:p>
        </w:tc>
        <w:tc>
          <w:tcPr>
            <w:tcW w:w="7223" w:type="dxa"/>
            <w:vAlign w:val="bottom"/>
          </w:tcPr>
          <w:p w14:paraId="41A328A5" w14:textId="19D416A7" w:rsidR="00272819" w:rsidRPr="00272819" w:rsidRDefault="00272819" w:rsidP="002728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57297" w14:textId="14F67FFA" w:rsidR="00B13536" w:rsidRPr="00B13536" w:rsidRDefault="00B13536" w:rsidP="004F66F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4F66F2" w14:paraId="2CE5F6B6" w14:textId="77777777" w:rsidTr="00272819">
        <w:tc>
          <w:tcPr>
            <w:tcW w:w="2127" w:type="dxa"/>
            <w:tcBorders>
              <w:bottom w:val="nil"/>
            </w:tcBorders>
          </w:tcPr>
          <w:p w14:paraId="5B778C27" w14:textId="77777777" w:rsidR="00272819" w:rsidRDefault="004F66F2" w:rsidP="00D4495F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 xml:space="preserve">PRN Medications </w:t>
            </w:r>
          </w:p>
          <w:p w14:paraId="735ECAB4" w14:textId="617EE080" w:rsidR="004F66F2" w:rsidRPr="004F66F2" w:rsidRDefault="00272819" w:rsidP="00D44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4F66F2" w:rsidRPr="004F66F2">
              <w:rPr>
                <w:rFonts w:ascii="Arial" w:hAnsi="Arial" w:cs="Arial"/>
                <w:b/>
              </w:rPr>
              <w:t xml:space="preserve">if </w:t>
            </w:r>
            <w:r>
              <w:rPr>
                <w:rFonts w:ascii="Arial" w:hAnsi="Arial" w:cs="Arial"/>
                <w:b/>
              </w:rPr>
              <w:t>a</w:t>
            </w:r>
            <w:r w:rsidR="004F66F2" w:rsidRPr="004F66F2">
              <w:rPr>
                <w:rFonts w:ascii="Arial" w:hAnsi="Arial" w:cs="Arial"/>
                <w:b/>
              </w:rPr>
              <w:t>pplicable</w:t>
            </w:r>
            <w:r>
              <w:rPr>
                <w:rFonts w:ascii="Arial" w:hAnsi="Arial" w:cs="Arial"/>
                <w:b/>
              </w:rPr>
              <w:t>)</w:t>
            </w:r>
            <w:r w:rsidR="004F66F2" w:rsidRPr="004F66F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23" w:type="dxa"/>
            <w:vAlign w:val="bottom"/>
          </w:tcPr>
          <w:p w14:paraId="1693530E" w14:textId="3EB6A301" w:rsidR="00272819" w:rsidRPr="00272819" w:rsidRDefault="00272819" w:rsidP="002728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32DB55" w14:textId="77777777" w:rsidR="004F66F2" w:rsidRDefault="004F66F2" w:rsidP="004F66F2">
      <w:pPr>
        <w:spacing w:after="0"/>
        <w:rPr>
          <w:rFonts w:ascii="Arial" w:hAnsi="Arial" w:cs="Arial"/>
          <w:i/>
        </w:rPr>
      </w:pPr>
    </w:p>
    <w:p w14:paraId="1CCD6710" w14:textId="77777777" w:rsidR="00775618" w:rsidRDefault="00775618" w:rsidP="004F66F2">
      <w:pPr>
        <w:pStyle w:val="Default"/>
        <w:jc w:val="center"/>
        <w:rPr>
          <w:b/>
          <w:bCs/>
          <w:sz w:val="28"/>
          <w:szCs w:val="28"/>
        </w:rPr>
      </w:pPr>
    </w:p>
    <w:p w14:paraId="309E035D" w14:textId="19269DC0" w:rsidR="004F66F2" w:rsidRDefault="004F66F2" w:rsidP="004F66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Wellbeing Facilitation Plan</w:t>
      </w:r>
    </w:p>
    <w:p w14:paraId="7B346905" w14:textId="77777777" w:rsidR="00041889" w:rsidRDefault="004F66F2" w:rsidP="00041889">
      <w:pPr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PART A – THE SERVICE-NEEDS ASSESSMENT AND </w:t>
      </w:r>
      <w:r w:rsidR="007E677C">
        <w:rPr>
          <w:b/>
          <w:bCs/>
          <w:sz w:val="23"/>
          <w:szCs w:val="23"/>
        </w:rPr>
        <w:t xml:space="preserve">ACTIONS OF </w:t>
      </w:r>
    </w:p>
    <w:p w14:paraId="135F06CA" w14:textId="4788132E" w:rsidR="004F66F2" w:rsidRDefault="00E50FC9" w:rsidP="00041889">
      <w:pPr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SUPPORT</w:t>
      </w:r>
      <w:r w:rsidR="007E677C">
        <w:rPr>
          <w:b/>
          <w:bCs/>
          <w:sz w:val="23"/>
          <w:szCs w:val="23"/>
        </w:rPr>
        <w:t xml:space="preserve"> AND ADVOCACY </w:t>
      </w:r>
      <w:r w:rsidR="004F66F2">
        <w:rPr>
          <w:b/>
          <w:bCs/>
          <w:sz w:val="23"/>
          <w:szCs w:val="23"/>
        </w:rPr>
        <w:t>REQUIRED</w:t>
      </w:r>
    </w:p>
    <w:p w14:paraId="50DE6B62" w14:textId="77777777" w:rsidR="004F66F2" w:rsidRDefault="004F66F2" w:rsidP="004F66F2">
      <w:pPr>
        <w:jc w:val="center"/>
        <w:rPr>
          <w:b/>
          <w:bCs/>
          <w:sz w:val="23"/>
          <w:szCs w:val="23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4F66F2" w:rsidRPr="004F66F2" w14:paraId="083F8C5B" w14:textId="77777777" w:rsidTr="006F31A3">
        <w:trPr>
          <w:trHeight w:val="422"/>
        </w:trPr>
        <w:tc>
          <w:tcPr>
            <w:tcW w:w="9265" w:type="dxa"/>
            <w:shd w:val="clear" w:color="auto" w:fill="FFF2CC" w:themeFill="accent4" w:themeFillTint="33"/>
            <w:vAlign w:val="center"/>
          </w:tcPr>
          <w:p w14:paraId="42C4856D" w14:textId="3A78830A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Personal Plan Statement:</w:t>
            </w:r>
          </w:p>
        </w:tc>
      </w:tr>
      <w:tr w:rsidR="004F66F2" w14:paraId="1F43FAA5" w14:textId="77777777" w:rsidTr="006F31A3">
        <w:tc>
          <w:tcPr>
            <w:tcW w:w="9265" w:type="dxa"/>
          </w:tcPr>
          <w:p w14:paraId="08F825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Continue:</w:t>
            </w:r>
          </w:p>
          <w:p w14:paraId="32CED96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4780E0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E74EBB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684AD5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FBC4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B96A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BFDF85F" w14:textId="77777777" w:rsidTr="006F31A3">
        <w:tc>
          <w:tcPr>
            <w:tcW w:w="9265" w:type="dxa"/>
          </w:tcPr>
          <w:p w14:paraId="0DF345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Stop:</w:t>
            </w:r>
          </w:p>
          <w:p w14:paraId="48B4F3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0EC9A5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EA808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250C0D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503801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255432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30AB34C" w14:textId="77777777" w:rsidTr="006F31A3">
        <w:tc>
          <w:tcPr>
            <w:tcW w:w="9265" w:type="dxa"/>
          </w:tcPr>
          <w:p w14:paraId="592E401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Start:</w:t>
            </w:r>
          </w:p>
          <w:p w14:paraId="5E5E45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A56BA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EB36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D5BEA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8AD79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7C99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C2657A" w14:textId="77777777" w:rsidR="004F66F2" w:rsidRPr="006F31A3" w:rsidRDefault="004F66F2" w:rsidP="004F66F2">
      <w:pPr>
        <w:jc w:val="center"/>
        <w:rPr>
          <w:b/>
          <w:bCs/>
          <w:sz w:val="14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568A6ADF" w14:textId="77777777" w:rsidTr="004F66F2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2C382761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1 </w:t>
            </w:r>
          </w:p>
          <w:p w14:paraId="48D5FB1D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</w:p>
          <w:p w14:paraId="0844CBBF" w14:textId="4F9A4752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Awareness based calming and de-escalation skills and</w:t>
            </w:r>
            <w:r w:rsidR="00261D2B">
              <w:rPr>
                <w:rFonts w:ascii="Arial" w:hAnsi="Arial" w:cs="Arial"/>
                <w:b/>
                <w:sz w:val="20"/>
              </w:rPr>
              <w:t xml:space="preserve"> risk management/reduction </w:t>
            </w:r>
            <w:r w:rsidR="00CB5155">
              <w:rPr>
                <w:rFonts w:ascii="Arial" w:hAnsi="Arial" w:cs="Arial"/>
                <w:b/>
                <w:sz w:val="20"/>
              </w:rPr>
              <w:t>intervention</w:t>
            </w:r>
            <w:r w:rsidRPr="004F66F2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C557049" w14:textId="6972FB78" w:rsidR="00D85A30" w:rsidRDefault="00D85A30" w:rsidP="00D85A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52492618" w14:textId="2116678A" w:rsidR="004F66F2" w:rsidRPr="004F66F2" w:rsidRDefault="008F4830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E50FC9">
              <w:rPr>
                <w:rFonts w:ascii="Arial" w:hAnsi="Arial" w:cs="Arial"/>
                <w:b/>
                <w:sz w:val="20"/>
              </w:rPr>
              <w:t>Supporters</w:t>
            </w:r>
            <w:r w:rsidR="008779B2">
              <w:rPr>
                <w:rFonts w:ascii="Arial" w:hAnsi="Arial" w:cs="Arial"/>
                <w:b/>
                <w:sz w:val="20"/>
              </w:rPr>
              <w:t>/ Resource Team</w:t>
            </w:r>
            <w:r w:rsidR="0057416B">
              <w:rPr>
                <w:rFonts w:ascii="Arial" w:hAnsi="Arial" w:cs="Arial"/>
                <w:b/>
                <w:sz w:val="20"/>
              </w:rPr>
              <w:t>/Family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 w:rsidR="008779B2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5B473A0A" w14:textId="185F8DBD" w:rsidR="004F66F2" w:rsidRPr="004F66F2" w:rsidRDefault="00CB3BAD" w:rsidP="004F66F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472D0088" w14:textId="77777777" w:rsidTr="004F66F2">
        <w:tc>
          <w:tcPr>
            <w:tcW w:w="6475" w:type="dxa"/>
          </w:tcPr>
          <w:p w14:paraId="0A7397A9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51CE51C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75D00A35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B1D028C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9D1CCC0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732D3AB" w14:textId="70A8AABA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3EEF4C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1305B57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66F04523" w14:textId="77777777" w:rsidTr="004F66F2">
        <w:tc>
          <w:tcPr>
            <w:tcW w:w="6475" w:type="dxa"/>
          </w:tcPr>
          <w:p w14:paraId="21E9E52B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7529ECDE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D5487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3A74718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D114E8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3164608F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47A38C6" w14:textId="3BFE99F0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7FE0D5D3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F77EDF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D068051" w14:textId="77777777" w:rsidTr="004F66F2">
        <w:tc>
          <w:tcPr>
            <w:tcW w:w="6475" w:type="dxa"/>
          </w:tcPr>
          <w:p w14:paraId="162E4E81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02962484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2C2363D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3A11F3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42B1289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D20A15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A994308" w14:textId="72D915A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4AD52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83AA63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AC1DEF2" w14:textId="77777777" w:rsidTr="004F66F2">
        <w:trPr>
          <w:trHeight w:val="1223"/>
        </w:trPr>
        <w:tc>
          <w:tcPr>
            <w:tcW w:w="6475" w:type="dxa"/>
            <w:shd w:val="clear" w:color="auto" w:fill="FFF2CC" w:themeFill="accent4" w:themeFillTint="33"/>
          </w:tcPr>
          <w:p w14:paraId="7A360716" w14:textId="65878788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lastRenderedPageBreak/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  <w:p w14:paraId="05BAD13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AF87541" w14:textId="7541115B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Gastrointestinal (GI), bowel, digestive and immune systems’ treatment, nutrition, pain management, dental and myofunctional disorders, illness prevention and treatment: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7423947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58B735C0" w14:textId="2B815C22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795D966" w14:textId="085E3B65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335529AA" w14:textId="77777777" w:rsidTr="00D4495F">
        <w:tc>
          <w:tcPr>
            <w:tcW w:w="6475" w:type="dxa"/>
          </w:tcPr>
          <w:p w14:paraId="1A92A8EE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0767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91CA78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B54ADC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9B98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295A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4B25D2E" w14:textId="2D136CC4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9AD8F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26F4F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3DC48AE0" w14:textId="77777777" w:rsidTr="00D4495F">
        <w:tc>
          <w:tcPr>
            <w:tcW w:w="6475" w:type="dxa"/>
          </w:tcPr>
          <w:p w14:paraId="652C2F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B2B26C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17B4F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97465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071FE4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034A3A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7686C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647D7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D16F97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56D50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0F59357E" w14:textId="77777777" w:rsidTr="00D4495F">
        <w:tc>
          <w:tcPr>
            <w:tcW w:w="6475" w:type="dxa"/>
          </w:tcPr>
          <w:p w14:paraId="381083A0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6C96593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E916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EFFDB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89FEA3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2A1D2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2AC58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8D773D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C83978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4EE863" w14:textId="7ACDD3CA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7FC13A0F" w14:textId="77777777" w:rsidTr="004F66F2">
        <w:trPr>
          <w:trHeight w:val="1475"/>
        </w:trPr>
        <w:tc>
          <w:tcPr>
            <w:tcW w:w="6475" w:type="dxa"/>
            <w:shd w:val="clear" w:color="auto" w:fill="FFF2CC" w:themeFill="accent4" w:themeFillTint="33"/>
          </w:tcPr>
          <w:p w14:paraId="32A09212" w14:textId="01890D24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  <w:p w14:paraId="55107CD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491A502" w14:textId="47E006E9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Emotional Wellness - Mental and neurological health and disorders’ treatment, trauma desensitization and triggers’ elimination, psychological well-being, medication side effects, ABA </w:t>
            </w:r>
            <w:r w:rsidRPr="006F31A3">
              <w:rPr>
                <w:rFonts w:ascii="Arial" w:hAnsi="Arial" w:cs="Arial"/>
                <w:b/>
                <w:sz w:val="20"/>
              </w:rPr>
              <w:t>behavioural</w:t>
            </w:r>
            <w:r w:rsidRPr="004F66F2">
              <w:rPr>
                <w:rFonts w:ascii="Arial" w:hAnsi="Arial" w:cs="Arial"/>
                <w:b/>
                <w:sz w:val="20"/>
              </w:rPr>
              <w:t xml:space="preserve"> interventions: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7CA6411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12742F52" w14:textId="631D07DB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E481E5B" w14:textId="3ACA6C92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786DD1C7" w14:textId="77777777" w:rsidTr="00D4495F">
        <w:tc>
          <w:tcPr>
            <w:tcW w:w="6475" w:type="dxa"/>
          </w:tcPr>
          <w:p w14:paraId="32DD49B6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6E6193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055FB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D9C804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0254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65ECF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440192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A11657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A7DF86" w14:textId="77777777" w:rsidTr="00D4495F">
        <w:tc>
          <w:tcPr>
            <w:tcW w:w="6475" w:type="dxa"/>
          </w:tcPr>
          <w:p w14:paraId="2815B9CD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485C6B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B251AC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980CB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D0E1E9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B95B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78EA6F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6A7B2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A6E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9875E2C" w14:textId="77777777" w:rsidTr="00D4495F">
        <w:tc>
          <w:tcPr>
            <w:tcW w:w="6475" w:type="dxa"/>
          </w:tcPr>
          <w:p w14:paraId="3F36ED2C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935947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8E61A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44AF7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20B33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BECDAC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891D0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03E7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9C36F0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9A78AA" w14:textId="77777777" w:rsidTr="006F31A3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1DD3330E" w14:textId="233EC3C1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lastRenderedPageBreak/>
              <w:t xml:space="preserve">Needs Area # 4 </w:t>
            </w:r>
          </w:p>
          <w:p w14:paraId="07C89B87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FB7D603" w14:textId="4A5A5DAD" w:rsidR="004F66F2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>Brain development, coherence balancing and inflammation regulation: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939E9D8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4A9A2DD8" w14:textId="3FC7C227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17DDA1F2" w14:textId="3C5A4CFF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38AEE7DE" w14:textId="77777777" w:rsidTr="00D4495F">
        <w:tc>
          <w:tcPr>
            <w:tcW w:w="6475" w:type="dxa"/>
          </w:tcPr>
          <w:p w14:paraId="3D13CAA1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3B51572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A897D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791845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4900B4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16B85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5E1109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646C53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4082CE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4EF1258" w14:textId="77777777" w:rsidTr="00D4495F">
        <w:tc>
          <w:tcPr>
            <w:tcW w:w="6475" w:type="dxa"/>
          </w:tcPr>
          <w:p w14:paraId="2901FC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C44685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6323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16230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EDEA54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7795D1" w14:textId="24AB3A4D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E85B2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15ECED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30CCF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43309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42700401" w14:textId="77777777" w:rsidTr="00D4495F">
        <w:tc>
          <w:tcPr>
            <w:tcW w:w="6475" w:type="dxa"/>
          </w:tcPr>
          <w:p w14:paraId="129FC198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15D28F0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9C4E85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2165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EEEA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A92E3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EC31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8443AD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C916F8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730AF" w14:textId="33BBF230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6F31A3" w14:paraId="77456E99" w14:textId="77777777" w:rsidTr="006F31A3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CAF27C7" w14:textId="4DF263DE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  <w:p w14:paraId="1695E85E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1000275B" w14:textId="7F59686E" w:rsidR="006F31A3" w:rsidRPr="006F31A3" w:rsidRDefault="006F31A3" w:rsidP="006F31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Human energy system – building, </w:t>
            </w:r>
            <w:proofErr w:type="gramStart"/>
            <w:r>
              <w:rPr>
                <w:b/>
                <w:bCs/>
                <w:sz w:val="23"/>
                <w:szCs w:val="23"/>
              </w:rPr>
              <w:t>balancing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and </w:t>
            </w:r>
            <w:r w:rsidR="00EF6074">
              <w:rPr>
                <w:b/>
                <w:bCs/>
                <w:sz w:val="23"/>
                <w:szCs w:val="23"/>
              </w:rPr>
              <w:t>protecting: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C91BF19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70F2934A" w14:textId="015B312A" w:rsidR="006F31A3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50977CB" w14:textId="375D47C4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74F541BA" w14:textId="77777777" w:rsidTr="00D4495F">
        <w:tc>
          <w:tcPr>
            <w:tcW w:w="6475" w:type="dxa"/>
          </w:tcPr>
          <w:p w14:paraId="3DB0EB34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473BFB0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31A7D9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A518E6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5D00EB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9D2009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2AF3F8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82614A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7F45F3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6EDACFC" w14:textId="77777777" w:rsidTr="00D4495F">
        <w:tc>
          <w:tcPr>
            <w:tcW w:w="6475" w:type="dxa"/>
          </w:tcPr>
          <w:p w14:paraId="7FE775E0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DA2159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E22845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3BD2A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E56464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D1DDB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863EE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F27EB6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97E8CD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301C92B7" w14:textId="77777777" w:rsidTr="00D4495F">
        <w:tc>
          <w:tcPr>
            <w:tcW w:w="6475" w:type="dxa"/>
          </w:tcPr>
          <w:p w14:paraId="0711FEB7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58656AA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D68A5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865E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9D71EF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CCBBB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EF556E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513B3A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FE028C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588E74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45A21F22" w14:textId="77777777" w:rsidTr="006F31A3">
        <w:trPr>
          <w:trHeight w:val="845"/>
        </w:trPr>
        <w:tc>
          <w:tcPr>
            <w:tcW w:w="6475" w:type="dxa"/>
            <w:shd w:val="clear" w:color="auto" w:fill="FFF2CC" w:themeFill="accent4" w:themeFillTint="33"/>
          </w:tcPr>
          <w:p w14:paraId="0FE7D422" w14:textId="0CBE9D50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lastRenderedPageBreak/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  <w:p w14:paraId="4BC1E2C9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82608F7" w14:textId="081D9499" w:rsidR="006F31A3" w:rsidRPr="006F31A3" w:rsidRDefault="006F31A3" w:rsidP="00D4495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Sensory Integration and Processing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B3FB7A0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1632E4AB" w14:textId="34F443B2" w:rsidR="006F31A3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397B2E0B" w14:textId="1F574FC4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5A7DCA82" w14:textId="77777777" w:rsidTr="00D4495F">
        <w:tc>
          <w:tcPr>
            <w:tcW w:w="6475" w:type="dxa"/>
          </w:tcPr>
          <w:p w14:paraId="77912B9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17427B0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C768B7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AD233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08976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95259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73FD92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77B08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60149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27C87DC" w14:textId="77777777" w:rsidTr="00D4495F">
        <w:tc>
          <w:tcPr>
            <w:tcW w:w="6475" w:type="dxa"/>
          </w:tcPr>
          <w:p w14:paraId="26CECD05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69C12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0083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6E2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37619B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4C47F5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55A6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6BE40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BCEB73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457AC5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1542880" w14:textId="77777777" w:rsidTr="00D4495F">
        <w:tc>
          <w:tcPr>
            <w:tcW w:w="6475" w:type="dxa"/>
          </w:tcPr>
          <w:p w14:paraId="0E74EA7A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653FED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F648A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F34388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68F36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5DF33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547D1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F4E631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D3C674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FC1CC1" w14:textId="06DC40D6" w:rsidR="006F31A3" w:rsidRPr="006F31A3" w:rsidRDefault="006F31A3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9B73CC" w14:paraId="5C272EB2" w14:textId="77777777" w:rsidTr="00D4495F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05FE903" w14:textId="2ABFE8CE" w:rsidR="009B73CC" w:rsidRDefault="009B73CC" w:rsidP="009B73CC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  <w:p w14:paraId="5A7AF47A" w14:textId="77777777" w:rsidR="009B73CC" w:rsidRDefault="009B73CC" w:rsidP="009B73CC">
            <w:pPr>
              <w:rPr>
                <w:rFonts w:ascii="Arial" w:hAnsi="Arial" w:cs="Arial"/>
                <w:b/>
                <w:sz w:val="20"/>
              </w:rPr>
            </w:pPr>
          </w:p>
          <w:p w14:paraId="3A01C4BD" w14:textId="552DB1C0" w:rsidR="009B73CC" w:rsidRPr="006F31A3" w:rsidRDefault="00F82B9C" w:rsidP="009B73C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Environment- </w:t>
            </w:r>
            <w:r w:rsidR="00311355">
              <w:rPr>
                <w:b/>
                <w:bCs/>
                <w:sz w:val="23"/>
                <w:szCs w:val="23"/>
              </w:rPr>
              <w:t>a</w:t>
            </w:r>
            <w:r w:rsidR="009B73CC">
              <w:rPr>
                <w:b/>
                <w:bCs/>
                <w:sz w:val="23"/>
                <w:szCs w:val="23"/>
              </w:rPr>
              <w:t xml:space="preserve">ccommodations, </w:t>
            </w:r>
            <w:r w:rsidR="009B73CC" w:rsidRPr="006F31A3">
              <w:rPr>
                <w:b/>
                <w:bCs/>
                <w:sz w:val="23"/>
                <w:szCs w:val="23"/>
                <w:lang w:val="en-CA"/>
              </w:rPr>
              <w:t>behaviour</w:t>
            </w:r>
            <w:r w:rsidR="009B73CC">
              <w:rPr>
                <w:b/>
                <w:bCs/>
                <w:sz w:val="23"/>
                <w:szCs w:val="23"/>
              </w:rPr>
              <w:t xml:space="preserve"> (ABA learning), communications and</w:t>
            </w:r>
            <w:r w:rsidR="00251FFE">
              <w:rPr>
                <w:b/>
                <w:bCs/>
                <w:sz w:val="23"/>
                <w:szCs w:val="23"/>
              </w:rPr>
              <w:t xml:space="preserve"> </w:t>
            </w:r>
            <w:r w:rsidR="004E5462">
              <w:rPr>
                <w:b/>
                <w:bCs/>
                <w:sz w:val="23"/>
                <w:szCs w:val="23"/>
              </w:rPr>
              <w:t xml:space="preserve">environmental </w:t>
            </w:r>
            <w:r w:rsidR="00251FFE">
              <w:rPr>
                <w:b/>
                <w:bCs/>
                <w:sz w:val="23"/>
                <w:szCs w:val="23"/>
              </w:rPr>
              <w:t>learning conditions</w:t>
            </w:r>
            <w:r w:rsidR="009B73CC">
              <w:rPr>
                <w:b/>
                <w:bCs/>
                <w:sz w:val="23"/>
                <w:szCs w:val="23"/>
              </w:rPr>
              <w:t xml:space="preserve">: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B77D15E" w14:textId="77777777" w:rsidR="009B73CC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70E54705" w14:textId="3BE607E1" w:rsidR="009B73CC" w:rsidRPr="004F66F2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6E28C25" w14:textId="401C9638" w:rsidR="009B73CC" w:rsidRPr="004F66F2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62308871" w14:textId="77777777" w:rsidTr="00D4495F">
        <w:tc>
          <w:tcPr>
            <w:tcW w:w="6475" w:type="dxa"/>
          </w:tcPr>
          <w:p w14:paraId="663758E6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745A618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A5C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8D3EE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58373D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1D8F4D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B35DF0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CB9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29CBDF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B33AE21" w14:textId="77777777" w:rsidTr="00D4495F">
        <w:tc>
          <w:tcPr>
            <w:tcW w:w="6475" w:type="dxa"/>
          </w:tcPr>
          <w:p w14:paraId="7AEF3D7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71656C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F0BC1A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111B1D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E3BD73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8BB8D1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E20121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F63677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385B31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F225A18" w14:textId="77777777" w:rsidTr="00D4495F">
        <w:tc>
          <w:tcPr>
            <w:tcW w:w="6475" w:type="dxa"/>
          </w:tcPr>
          <w:p w14:paraId="78ABF3BD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77B28BF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B1BD0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8ADBE7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69057D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AC0845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CDCBFA" w14:textId="65528B8D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E1709D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15C02C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D6D2D3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0DA0846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99EB1AB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57C00AF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2B1A8CE1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74E06227" w14:textId="7D7275B5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0169A" w14:textId="77777777" w:rsidR="006F31A3" w:rsidRPr="004F66F2" w:rsidRDefault="006F31A3" w:rsidP="006F31A3">
      <w:pPr>
        <w:rPr>
          <w:rFonts w:ascii="Arial" w:hAnsi="Arial" w:cs="Arial"/>
          <w:sz w:val="20"/>
        </w:rPr>
      </w:pPr>
    </w:p>
    <w:sectPr w:rsidR="006F31A3" w:rsidRPr="004F66F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4C42B" w14:textId="77777777" w:rsidR="00F60FBD" w:rsidRDefault="00F60FBD" w:rsidP="006F31A3">
      <w:pPr>
        <w:spacing w:after="0" w:line="240" w:lineRule="auto"/>
      </w:pPr>
      <w:r>
        <w:separator/>
      </w:r>
    </w:p>
  </w:endnote>
  <w:endnote w:type="continuationSeparator" w:id="0">
    <w:p w14:paraId="7071BF6A" w14:textId="77777777" w:rsidR="00F60FBD" w:rsidRDefault="00F60FBD" w:rsidP="006F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96403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C11702" w14:textId="06C79900" w:rsidR="006F31A3" w:rsidRDefault="006F31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23262E" w14:textId="77777777" w:rsidR="006F31A3" w:rsidRDefault="006F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8C503" w14:textId="77777777" w:rsidR="00F60FBD" w:rsidRDefault="00F60FBD" w:rsidP="006F31A3">
      <w:pPr>
        <w:spacing w:after="0" w:line="240" w:lineRule="auto"/>
      </w:pPr>
      <w:r>
        <w:separator/>
      </w:r>
    </w:p>
  </w:footnote>
  <w:footnote w:type="continuationSeparator" w:id="0">
    <w:p w14:paraId="568B1432" w14:textId="77777777" w:rsidR="00F60FBD" w:rsidRDefault="00F60FBD" w:rsidP="006F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DA3ADB"/>
    <w:multiLevelType w:val="hybridMultilevel"/>
    <w:tmpl w:val="38DE2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36"/>
    <w:rsid w:val="00041889"/>
    <w:rsid w:val="00084CAC"/>
    <w:rsid w:val="00117486"/>
    <w:rsid w:val="001408C4"/>
    <w:rsid w:val="001D6091"/>
    <w:rsid w:val="002013B2"/>
    <w:rsid w:val="00213AC8"/>
    <w:rsid w:val="00251FFE"/>
    <w:rsid w:val="00261D2B"/>
    <w:rsid w:val="00272819"/>
    <w:rsid w:val="00275A44"/>
    <w:rsid w:val="00311355"/>
    <w:rsid w:val="00354DF9"/>
    <w:rsid w:val="003824D6"/>
    <w:rsid w:val="003D5FD0"/>
    <w:rsid w:val="004655CA"/>
    <w:rsid w:val="004827AD"/>
    <w:rsid w:val="004C60D5"/>
    <w:rsid w:val="004E5462"/>
    <w:rsid w:val="004F66F2"/>
    <w:rsid w:val="0051589D"/>
    <w:rsid w:val="00532847"/>
    <w:rsid w:val="0057416B"/>
    <w:rsid w:val="00617132"/>
    <w:rsid w:val="00675AE1"/>
    <w:rsid w:val="006F31A3"/>
    <w:rsid w:val="00775618"/>
    <w:rsid w:val="007C5E54"/>
    <w:rsid w:val="007E677C"/>
    <w:rsid w:val="00846E3C"/>
    <w:rsid w:val="008779B2"/>
    <w:rsid w:val="008D2A87"/>
    <w:rsid w:val="008F4830"/>
    <w:rsid w:val="00973C75"/>
    <w:rsid w:val="009B73CC"/>
    <w:rsid w:val="00A1266F"/>
    <w:rsid w:val="00A33404"/>
    <w:rsid w:val="00A440C9"/>
    <w:rsid w:val="00AA6725"/>
    <w:rsid w:val="00B13536"/>
    <w:rsid w:val="00C24B99"/>
    <w:rsid w:val="00CB3BAD"/>
    <w:rsid w:val="00CB5155"/>
    <w:rsid w:val="00CC12FF"/>
    <w:rsid w:val="00D021BF"/>
    <w:rsid w:val="00D85A30"/>
    <w:rsid w:val="00DC6604"/>
    <w:rsid w:val="00E053C8"/>
    <w:rsid w:val="00E50FC9"/>
    <w:rsid w:val="00E713B3"/>
    <w:rsid w:val="00EF6074"/>
    <w:rsid w:val="00F00176"/>
    <w:rsid w:val="00F22B97"/>
    <w:rsid w:val="00F31D16"/>
    <w:rsid w:val="00F6076D"/>
    <w:rsid w:val="00F60FBD"/>
    <w:rsid w:val="00F82B9C"/>
    <w:rsid w:val="00FC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698F"/>
  <w15:chartTrackingRefBased/>
  <w15:docId w15:val="{C95CD671-98A6-46D5-882D-17B7543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6F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536"/>
    <w:pPr>
      <w:ind w:left="720"/>
      <w:contextualSpacing/>
    </w:pPr>
  </w:style>
  <w:style w:type="table" w:styleId="TableGrid">
    <w:name w:val="Table Grid"/>
    <w:basedOn w:val="TableNormal"/>
    <w:uiPriority w:val="39"/>
    <w:rsid w:val="00B1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66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1A3"/>
  </w:style>
  <w:style w:type="paragraph" w:styleId="Footer">
    <w:name w:val="footer"/>
    <w:basedOn w:val="Normal"/>
    <w:link w:val="Foot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3E1E834ED40469265DE4216CE5030" ma:contentTypeVersion="13" ma:contentTypeDescription="Create a new document." ma:contentTypeScope="" ma:versionID="2cd8a47505533162b62e0a06ed0d7261">
  <xsd:schema xmlns:xsd="http://www.w3.org/2001/XMLSchema" xmlns:xs="http://www.w3.org/2001/XMLSchema" xmlns:p="http://schemas.microsoft.com/office/2006/metadata/properties" xmlns:ns3="5a377860-7c4c-444e-91be-d6e22d34a615" xmlns:ns4="b4ed1f9e-39c3-42ad-943d-a2f3b90d3314" targetNamespace="http://schemas.microsoft.com/office/2006/metadata/properties" ma:root="true" ma:fieldsID="b210b1813dae13673ab7f960ef95a9de" ns3:_="" ns4:_="">
    <xsd:import namespace="5a377860-7c4c-444e-91be-d6e22d34a615"/>
    <xsd:import namespace="b4ed1f9e-39c3-42ad-943d-a2f3b90d33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7860-7c4c-444e-91be-d6e22d34a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d1f9e-39c3-42ad-943d-a2f3b90d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08F5E-FD6A-4E78-9EDA-D768CC2ED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3F266-C077-4AB4-9C80-224B5DA160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DAE8D9-1EFD-4ACA-A949-0ACD8FA06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7860-7c4c-444e-91be-d6e22d34a615"/>
    <ds:schemaRef ds:uri="b4ed1f9e-39c3-42ad-943d-a2f3b90d3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61DBDD-63AE-4201-B30F-599DFFE1E3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Adriana McVicker</cp:lastModifiedBy>
  <cp:revision>3</cp:revision>
  <dcterms:created xsi:type="dcterms:W3CDTF">2021-02-05T18:09:00Z</dcterms:created>
  <dcterms:modified xsi:type="dcterms:W3CDTF">2021-02-05T18:10:00Z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0x0101006FB3E1E834ED40469265DE4216CE5030</vt:lpwstr>
  </property>
</Properties>
</file>