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14" w:rsidRDefault="00514C14" w:rsidP="00514C14">
      <w:pPr>
        <w:rPr>
          <w:rFonts w:eastAsia="Times New Roman"/>
        </w:rPr>
      </w:pPr>
      <w:r>
        <w:rPr>
          <w:rStyle w:val="Strong"/>
          <w:rFonts w:ascii="Arial" w:eastAsia="Times New Roman" w:hAnsi="Arial" w:cs="Arial"/>
          <w:b w:val="0"/>
          <w:bCs w:val="0"/>
          <w:color w:val="333333"/>
          <w:sz w:val="27"/>
          <w:szCs w:val="27"/>
          <w:shd w:val="clear" w:color="auto" w:fill="FFFFFF"/>
        </w:rPr>
        <w:t>IRM 3.17.244.1.4 (06-13-2017)  shows:  </w:t>
      </w:r>
    </w:p>
    <w:p w:rsidR="00514C14" w:rsidRDefault="00514C14" w:rsidP="00514C14">
      <w:pP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  <w:br/>
      </w:r>
    </w:p>
    <w:p w:rsidR="00514C14" w:rsidRDefault="00514C14" w:rsidP="00514C14">
      <w:pPr>
        <w:rPr>
          <w:rFonts w:eastAsia="Times New Roman"/>
        </w:rPr>
      </w:pPr>
      <w:r>
        <w:rPr>
          <w:rStyle w:val="Strong"/>
          <w:rFonts w:ascii="Arial" w:eastAsia="Times New Roman" w:hAnsi="Arial" w:cs="Arial"/>
          <w:i/>
          <w:iCs/>
          <w:color w:val="333333"/>
          <w:sz w:val="27"/>
          <w:szCs w:val="27"/>
          <w:shd w:val="clear" w:color="auto" w:fill="FFFFFF"/>
        </w:rPr>
        <w:t>“Certifying Officer  - The individual responsible for “certifying” the 23C certificate, which is what makes the assessments legal.”</w:t>
      </w:r>
    </w:p>
    <w:p w:rsidR="00514C14" w:rsidRDefault="00514C14" w:rsidP="00514C14">
      <w:pPr>
        <w:rPr>
          <w:rFonts w:ascii="Arial" w:eastAsia="Times New Roman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Arial" w:eastAsia="Times New Roman" w:hAnsi="Arial" w:cs="Arial"/>
          <w:b/>
          <w:bCs/>
          <w:i/>
          <w:iCs/>
          <w:color w:val="333333"/>
          <w:sz w:val="27"/>
          <w:szCs w:val="27"/>
          <w:shd w:val="clear" w:color="auto" w:fill="FFFFFF"/>
        </w:rPr>
        <w:br/>
      </w:r>
    </w:p>
    <w:p w:rsidR="00514C14" w:rsidRDefault="00514C14" w:rsidP="00514C14">
      <w:pPr>
        <w:rPr>
          <w:rFonts w:eastAsia="Times New Roman"/>
        </w:rPr>
      </w:pPr>
      <w:r>
        <w:rPr>
          <w:rStyle w:val="Strong"/>
          <w:rFonts w:ascii="Arial" w:eastAsia="Times New Roman" w:hAnsi="Arial" w:cs="Arial"/>
          <w:color w:val="333333"/>
          <w:shd w:val="clear" w:color="auto" w:fill="FFFFFF"/>
        </w:rPr>
        <w:t>IRM 3.17.244.2.2 (12-08-2016), paragraph 5. shows: </w:t>
      </w:r>
    </w:p>
    <w:p w:rsidR="00514C14" w:rsidRDefault="00514C14" w:rsidP="00514C14">
      <w:pPr>
        <w:rPr>
          <w:rFonts w:ascii="Arial" w:eastAsia="Times New Roman" w:hAnsi="Arial" w:cs="Arial"/>
          <w:color w:val="333333"/>
          <w:shd w:val="clear" w:color="auto" w:fill="FFFFFF"/>
        </w:rPr>
      </w:pPr>
      <w:r>
        <w:rPr>
          <w:rFonts w:ascii="Arial" w:eastAsia="Times New Roman" w:hAnsi="Arial" w:cs="Arial"/>
          <w:b/>
          <w:bCs/>
          <w:color w:val="333333"/>
          <w:shd w:val="clear" w:color="auto" w:fill="FFFFFF"/>
        </w:rPr>
        <w:br/>
      </w:r>
    </w:p>
    <w:p w:rsidR="00514C14" w:rsidRDefault="00514C14" w:rsidP="00514C14">
      <w:pPr>
        <w:rPr>
          <w:rFonts w:eastAsia="Times New Roman"/>
        </w:rPr>
      </w:pPr>
      <w:r>
        <w:rPr>
          <w:rStyle w:val="Strong"/>
          <w:rFonts w:ascii="Arial" w:eastAsia="Times New Roman" w:hAnsi="Arial" w:cs="Arial"/>
          <w:color w:val="333333"/>
          <w:shd w:val="clear" w:color="auto" w:fill="FFFFFF"/>
        </w:rPr>
        <w:t> </w:t>
      </w:r>
      <w:r>
        <w:rPr>
          <w:rStyle w:val="Strong"/>
          <w:rFonts w:ascii="Arial" w:eastAsia="Times New Roman" w:hAnsi="Arial" w:cs="Arial"/>
          <w:i/>
          <w:iCs/>
          <w:color w:val="333333"/>
          <w:shd w:val="clear" w:color="auto" w:fill="FFFFFF"/>
        </w:rPr>
        <w:t xml:space="preserve">“ . . . </w:t>
      </w:r>
      <w:r>
        <w:rPr>
          <w:rFonts w:ascii="Arial" w:eastAsia="Times New Roman" w:hAnsi="Arial" w:cs="Arial"/>
          <w:i/>
          <w:iCs/>
          <w:color w:val="333333"/>
          <w:shd w:val="clear" w:color="auto" w:fill="FFFFFF"/>
        </w:rPr>
        <w:t>the 23C needs to be generated and signed, </w:t>
      </w:r>
      <w:r>
        <w:rPr>
          <w:rFonts w:ascii="Calibri" w:eastAsia="Times New Roman" w:hAnsi="Calibri"/>
          <w:i/>
          <w:iCs/>
        </w:rPr>
        <w:t xml:space="preserve"> … ”</w:t>
      </w:r>
    </w:p>
    <w:p w:rsidR="00CF771C" w:rsidRDefault="00CF771C" w:rsidP="00CF771C">
      <w:pPr>
        <w:shd w:val="clear" w:color="auto" w:fill="FFFFFF"/>
        <w:spacing w:after="120"/>
        <w:rPr>
          <w:rFonts w:ascii="Arial" w:eastAsia="Times New Roman" w:hAnsi="Arial" w:cs="Arial"/>
          <w:color w:val="333333"/>
        </w:rPr>
      </w:pPr>
    </w:p>
    <w:p w:rsidR="00CF771C" w:rsidRDefault="00CF771C" w:rsidP="00CF771C">
      <w:pPr>
        <w:shd w:val="clear" w:color="auto" w:fill="FFFFFF"/>
        <w:spacing w:after="120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 xml:space="preserve">If a situation has prevented the site from access and the manual assessments have been input but </w:t>
      </w:r>
      <w:r>
        <w:rPr>
          <w:rFonts w:ascii="Arial" w:eastAsia="Times New Roman" w:hAnsi="Arial" w:cs="Arial"/>
          <w:b/>
          <w:color w:val="333333"/>
        </w:rPr>
        <w:t>the 23C needs to be generated and signed</w:t>
      </w:r>
      <w:r>
        <w:rPr>
          <w:rFonts w:ascii="Arial" w:eastAsia="Times New Roman" w:hAnsi="Arial" w:cs="Arial"/>
          <w:color w:val="333333"/>
        </w:rPr>
        <w:t>, CFO will be contacted as written in IRM 3.17.64.7.9 and 3.17.64.7.10.</w:t>
      </w:r>
    </w:p>
    <w:tbl>
      <w:tblPr>
        <w:tblW w:w="7162" w:type="dxa"/>
        <w:tblCellSpacing w:w="15" w:type="dxa"/>
        <w:tblLook w:val="04A0"/>
      </w:tblPr>
      <w:tblGrid>
        <w:gridCol w:w="1354"/>
        <w:gridCol w:w="1455"/>
        <w:gridCol w:w="2060"/>
        <w:gridCol w:w="2293"/>
      </w:tblGrid>
      <w:tr w:rsidR="00CF771C" w:rsidTr="00CF771C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F771C" w:rsidRDefault="00CF771C">
            <w:pPr>
              <w:spacing w:after="240"/>
              <w:rPr>
                <w:rFonts w:eastAsia="Times New Roman"/>
                <w:b/>
                <w:bCs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Primary Site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F771C" w:rsidRDefault="00CF771C">
            <w:pPr>
              <w:spacing w:after="240"/>
              <w:rPr>
                <w:rFonts w:eastAsia="Times New Roman"/>
                <w:b/>
                <w:bCs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Alternate Sites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F771C" w:rsidRDefault="00CF771C">
            <w:pPr>
              <w:spacing w:after="240"/>
              <w:rPr>
                <w:rFonts w:eastAsia="Times New Roman"/>
                <w:b/>
                <w:bCs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Contact Name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  <w:hideMark/>
          </w:tcPr>
          <w:p w:rsidR="00CF771C" w:rsidRDefault="00CF771C">
            <w:pPr>
              <w:spacing w:after="240"/>
              <w:rPr>
                <w:rFonts w:eastAsia="Times New Roman"/>
                <w:b/>
                <w:bCs/>
                <w:color w:val="333333"/>
              </w:rPr>
            </w:pPr>
            <w:r>
              <w:rPr>
                <w:rFonts w:eastAsia="Times New Roman"/>
                <w:b/>
                <w:bCs/>
                <w:color w:val="333333"/>
              </w:rPr>
              <w:t>Contact Phone Number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Austin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1. Kansas City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Benjamin Ray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816-499-5400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CF771C" w:rsidRDefault="00CF77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2. Cincinnati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Jolie Martin or Gina Gann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859-669-3229 or 859-669-3345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Cincinnati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1. Ogden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Lori Pemberton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801-620-6898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CF771C" w:rsidRDefault="00CF77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2. Kansas City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Benjamin Ray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816-499-5400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Fresno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1. Austin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Meaux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737-800-5042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CF771C" w:rsidRDefault="00CF77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2. Ogden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Lori Pemberton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801-620-6898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Kansas City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1. Fresno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Isadora Velasquez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559-454-6664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DDDDDD"/>
              <w:left w:val="nil"/>
              <w:bottom w:val="nil"/>
              <w:right w:val="nil"/>
            </w:tcBorders>
            <w:vAlign w:val="center"/>
            <w:hideMark/>
          </w:tcPr>
          <w:p w:rsidR="00CF771C" w:rsidRDefault="00CF77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2. Austin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Meaux</w:t>
            </w:r>
            <w:proofErr w:type="spellEnd"/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737-800-5042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DDDDDD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Ogden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1. Cincinnati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Jolie Martin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859-669-3229</w:t>
            </w:r>
          </w:p>
        </w:tc>
      </w:tr>
      <w:tr w:rsidR="00CF771C" w:rsidTr="00CF771C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DDDDDD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771C" w:rsidRDefault="00CF771C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2. Fresno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Isadora Velasquez</w:t>
            </w:r>
          </w:p>
        </w:tc>
        <w:tc>
          <w:tcPr>
            <w:tcW w:w="0" w:type="auto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F771C" w:rsidRDefault="00CF771C">
            <w:pPr>
              <w:spacing w:after="240"/>
              <w:rPr>
                <w:rFonts w:eastAsia="Times New Roman"/>
              </w:rPr>
            </w:pPr>
            <w:r>
              <w:rPr>
                <w:rFonts w:eastAsia="Times New Roman"/>
              </w:rPr>
              <w:t>559-454-6664</w:t>
            </w:r>
          </w:p>
        </w:tc>
      </w:tr>
    </w:tbl>
    <w:p w:rsidR="00CF771C" w:rsidRDefault="00CF771C" w:rsidP="00CF771C">
      <w:pPr>
        <w:rPr>
          <w:rFonts w:asciiTheme="minorHAnsi" w:hAnsiTheme="minorHAnsi" w:cstheme="minorBidi"/>
          <w:color w:val="1F497D" w:themeColor="dark2"/>
          <w:sz w:val="22"/>
          <w:szCs w:val="22"/>
        </w:rPr>
      </w:pPr>
    </w:p>
    <w:p w:rsidR="00CF771C" w:rsidRDefault="00CF771C" w:rsidP="00CF771C">
      <w:pPr>
        <w:rPr>
          <w:rFonts w:eastAsia="Times New Roman"/>
        </w:rPr>
      </w:pPr>
    </w:p>
    <w:p w:rsidR="00CF771C" w:rsidRDefault="00CF771C" w:rsidP="00CF771C">
      <w:pPr>
        <w:rPr>
          <w:rFonts w:eastAsia="Times New Roman"/>
        </w:rPr>
      </w:pPr>
    </w:p>
    <w:p w:rsidR="00AC2BFE" w:rsidRDefault="00AC2BFE"/>
    <w:sectPr w:rsidR="00AC2BFE" w:rsidSect="00AC2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doNotDisplayPageBoundaries/>
  <w:proofState w:spelling="clean"/>
  <w:defaultTabStop w:val="720"/>
  <w:characterSpacingControl w:val="doNotCompress"/>
  <w:compat/>
  <w:rsids>
    <w:rsidRoot w:val="00514C14"/>
    <w:rsid w:val="00140AA6"/>
    <w:rsid w:val="00514C14"/>
    <w:rsid w:val="007114C6"/>
    <w:rsid w:val="00910D8E"/>
    <w:rsid w:val="00956128"/>
    <w:rsid w:val="00AC2BFE"/>
    <w:rsid w:val="00CF771C"/>
    <w:rsid w:val="00FA2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" w:right="115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14"/>
    <w:pPr>
      <w:ind w:left="0"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4C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154</Words>
  <Characters>883</Characters>
  <Application>Microsoft Office Word</Application>
  <DocSecurity>0</DocSecurity>
  <Lines>7</Lines>
  <Paragraphs>2</Paragraphs>
  <ScaleCrop>false</ScaleCrop>
  <Company>Microsoft Corporation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2</cp:revision>
  <dcterms:created xsi:type="dcterms:W3CDTF">2018-08-10T11:51:00Z</dcterms:created>
  <dcterms:modified xsi:type="dcterms:W3CDTF">2018-08-10T15:23:00Z</dcterms:modified>
</cp:coreProperties>
</file>