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5EF" w:rsidRDefault="003E35EF" w:rsidP="00B124E6">
      <w:pPr>
        <w:pStyle w:val="HTMLPreformatted"/>
        <w:jc w:val="center"/>
        <w:rPr>
          <w:rFonts w:ascii="Times New Roman" w:hAnsi="Times New Roman" w:cs="Times New Roman"/>
          <w:sz w:val="24"/>
          <w:szCs w:val="24"/>
        </w:rPr>
      </w:pPr>
      <w:r>
        <w:rPr>
          <w:rFonts w:ascii="Times New Roman" w:hAnsi="Times New Roman" w:cs="Times New Roman"/>
          <w:sz w:val="24"/>
          <w:szCs w:val="24"/>
        </w:rPr>
        <w:t>TONING, SPEECH, AND THE HEART</w:t>
      </w:r>
    </w:p>
    <w:p w:rsidR="003E35EF" w:rsidRDefault="003E35EF" w:rsidP="003E35EF">
      <w:pPr>
        <w:pStyle w:val="HTMLPreformatted"/>
        <w:jc w:val="center"/>
        <w:rPr>
          <w:rFonts w:ascii="Times New Roman" w:hAnsi="Times New Roman" w:cs="Times New Roman"/>
          <w:sz w:val="24"/>
          <w:szCs w:val="24"/>
        </w:rPr>
      </w:pPr>
    </w:p>
    <w:p w:rsidR="003E35EF" w:rsidRDefault="003E35EF" w:rsidP="003E35EF">
      <w:pPr>
        <w:pStyle w:val="HTMLPreformatted"/>
        <w:rPr>
          <w:rFonts w:ascii="Times New Roman" w:hAnsi="Times New Roman" w:cs="Times New Roman"/>
          <w:sz w:val="24"/>
          <w:szCs w:val="24"/>
        </w:rPr>
      </w:pPr>
      <w:r>
        <w:rPr>
          <w:rFonts w:ascii="Times New Roman" w:hAnsi="Times New Roman" w:cs="Times New Roman"/>
          <w:sz w:val="24"/>
          <w:szCs w:val="24"/>
        </w:rPr>
        <w:t>In Step 5 (</w:t>
      </w:r>
      <w:proofErr w:type="spellStart"/>
      <w:r>
        <w:rPr>
          <w:rFonts w:ascii="Times New Roman" w:hAnsi="Times New Roman" w:cs="Times New Roman"/>
          <w:sz w:val="24"/>
          <w:szCs w:val="24"/>
        </w:rPr>
        <w:t>Vagus</w:t>
      </w:r>
      <w:proofErr w:type="spellEnd"/>
      <w:r>
        <w:rPr>
          <w:rFonts w:ascii="Times New Roman" w:hAnsi="Times New Roman" w:cs="Times New Roman"/>
          <w:sz w:val="24"/>
          <w:szCs w:val="24"/>
        </w:rPr>
        <w:t xml:space="preserve"> Nerve Preparation), you were provided psychoeducation on the function of the “recurrent laryngeal nerve” (RLN) as being a special type of </w:t>
      </w:r>
      <w:proofErr w:type="spellStart"/>
      <w:r>
        <w:rPr>
          <w:rFonts w:ascii="Times New Roman" w:hAnsi="Times New Roman" w:cs="Times New Roman"/>
          <w:sz w:val="24"/>
          <w:szCs w:val="24"/>
        </w:rPr>
        <w:t>vagus</w:t>
      </w:r>
      <w:proofErr w:type="spellEnd"/>
      <w:r>
        <w:rPr>
          <w:rFonts w:ascii="Times New Roman" w:hAnsi="Times New Roman" w:cs="Times New Roman"/>
          <w:sz w:val="24"/>
          <w:szCs w:val="24"/>
        </w:rPr>
        <w:t xml:space="preserve"> nerve part which directly connected the voice box with the heart.  The RLN descends from the brain, into the chest, and loops around the heart and then returns to the throat.  This special connection has been used by humans for thousands of years to “heal” mental and body dysfunction with sounds.</w:t>
      </w:r>
    </w:p>
    <w:p w:rsidR="003E35EF" w:rsidRDefault="003E35EF" w:rsidP="003E35EF">
      <w:pPr>
        <w:pStyle w:val="HTMLPreformatted"/>
        <w:rPr>
          <w:rFonts w:ascii="Times New Roman" w:hAnsi="Times New Roman" w:cs="Times New Roman"/>
          <w:sz w:val="24"/>
          <w:szCs w:val="24"/>
        </w:rPr>
      </w:pPr>
    </w:p>
    <w:p w:rsidR="003E35EF" w:rsidRDefault="00CA38EC" w:rsidP="003E35EF">
      <w:pPr>
        <w:pStyle w:val="HTMLPreformatted"/>
        <w:rPr>
          <w:rFonts w:ascii="Times New Roman" w:hAnsi="Times New Roman" w:cs="Times New Roman"/>
          <w:color w:val="212529"/>
          <w:sz w:val="24"/>
          <w:szCs w:val="24"/>
          <w:shd w:val="clear" w:color="auto" w:fill="FFFFFF"/>
        </w:rPr>
      </w:pPr>
      <w:r>
        <w:rPr>
          <w:rFonts w:ascii="Times New Roman" w:hAnsi="Times New Roman" w:cs="Times New Roman"/>
          <w:sz w:val="24"/>
          <w:szCs w:val="24"/>
        </w:rPr>
        <w:t xml:space="preserve">The Oriental Healing approach uses various instruments to generate “healing sounds.”  But the most frequently used is the human voice, which can help the person “heal themselves” with their own voice.  Currently, in the U.S., there is increased interest in </w:t>
      </w:r>
      <w:r w:rsidRPr="00CA38EC">
        <w:rPr>
          <w:rFonts w:ascii="Times New Roman" w:hAnsi="Times New Roman" w:cs="Times New Roman"/>
          <w:sz w:val="24"/>
          <w:szCs w:val="24"/>
        </w:rPr>
        <w:t xml:space="preserve">the </w:t>
      </w:r>
      <w:r>
        <w:rPr>
          <w:rFonts w:ascii="Times New Roman" w:hAnsi="Times New Roman" w:cs="Times New Roman"/>
          <w:sz w:val="24"/>
          <w:szCs w:val="24"/>
        </w:rPr>
        <w:t xml:space="preserve">practice of </w:t>
      </w:r>
      <w:r w:rsidRPr="00CA38EC">
        <w:rPr>
          <w:rFonts w:ascii="Times New Roman" w:hAnsi="Times New Roman" w:cs="Times New Roman"/>
          <w:color w:val="212529"/>
          <w:sz w:val="24"/>
          <w:szCs w:val="24"/>
          <w:shd w:val="clear" w:color="auto" w:fill="FFFFFF"/>
        </w:rPr>
        <w:t>Qigong</w:t>
      </w:r>
      <w:r>
        <w:rPr>
          <w:rFonts w:ascii="Times New Roman" w:hAnsi="Times New Roman" w:cs="Times New Roman"/>
          <w:color w:val="212529"/>
          <w:sz w:val="24"/>
          <w:szCs w:val="24"/>
          <w:shd w:val="clear" w:color="auto" w:fill="FFFFFF"/>
        </w:rPr>
        <w:t xml:space="preserve"> (</w:t>
      </w:r>
      <w:r w:rsidRPr="00CA38EC">
        <w:rPr>
          <w:rFonts w:ascii="Times New Roman" w:hAnsi="Times New Roman" w:cs="Times New Roman"/>
          <w:color w:val="212529"/>
          <w:sz w:val="24"/>
          <w:szCs w:val="24"/>
          <w:shd w:val="clear" w:color="auto" w:fill="FFFFFF"/>
        </w:rPr>
        <w:t>pronounced “chi gong”</w:t>
      </w:r>
      <w:r>
        <w:rPr>
          <w:rFonts w:ascii="Times New Roman" w:hAnsi="Times New Roman" w:cs="Times New Roman"/>
          <w:color w:val="212529"/>
          <w:sz w:val="24"/>
          <w:szCs w:val="24"/>
          <w:shd w:val="clear" w:color="auto" w:fill="FFFFFF"/>
        </w:rPr>
        <w:t>).  This mind-body method</w:t>
      </w:r>
      <w:r w:rsidRPr="00CA38EC">
        <w:rPr>
          <w:rFonts w:ascii="Times New Roman" w:hAnsi="Times New Roman" w:cs="Times New Roman"/>
          <w:color w:val="212529"/>
          <w:sz w:val="24"/>
          <w:szCs w:val="24"/>
          <w:shd w:val="clear" w:color="auto" w:fill="FFFFFF"/>
        </w:rPr>
        <w:t xml:space="preserve"> was developed in China thousands of years ago as part of traditional Chinese medicine. It involves using exercises to optimize energy within the body, mind, and spirit, with the goal of improving and maintaining health and well-being. Qigong has both psychological and physical components and involves the regulation of the mind, breath, and body’s movement and posture.</w:t>
      </w:r>
      <w:r>
        <w:rPr>
          <w:rFonts w:ascii="Times New Roman" w:hAnsi="Times New Roman" w:cs="Times New Roman"/>
          <w:color w:val="212529"/>
          <w:sz w:val="24"/>
          <w:szCs w:val="24"/>
          <w:shd w:val="clear" w:color="auto" w:fill="FFFFFF"/>
        </w:rPr>
        <w:t xml:space="preserve">  Qigong incorporates 6 healing sounds of the human body as part of this healing. </w:t>
      </w:r>
    </w:p>
    <w:p w:rsidR="000F4641" w:rsidRDefault="000F4641" w:rsidP="003E35EF">
      <w:pPr>
        <w:pStyle w:val="HTMLPreformatted"/>
        <w:rPr>
          <w:rFonts w:ascii="Times New Roman" w:hAnsi="Times New Roman" w:cs="Times New Roman"/>
          <w:color w:val="212529"/>
          <w:sz w:val="24"/>
          <w:szCs w:val="24"/>
          <w:shd w:val="clear" w:color="auto" w:fill="FFFFFF"/>
        </w:rPr>
      </w:pPr>
    </w:p>
    <w:p w:rsidR="000F4641" w:rsidRDefault="00BC56E7" w:rsidP="003E35EF">
      <w:pPr>
        <w:pStyle w:val="HTMLPreformatted"/>
        <w:rPr>
          <w:rFonts w:ascii="Times New Roman" w:hAnsi="Times New Roman" w:cs="Times New Roman"/>
          <w:color w:val="212529"/>
          <w:sz w:val="24"/>
          <w:szCs w:val="24"/>
          <w:shd w:val="clear" w:color="auto" w:fill="FFFFFF"/>
        </w:rPr>
      </w:pPr>
      <w:hyperlink r:id="rId4" w:history="1">
        <w:r w:rsidR="000F4641" w:rsidRPr="005A69A9">
          <w:rPr>
            <w:rStyle w:val="Hyperlink"/>
            <w:rFonts w:ascii="Times New Roman" w:hAnsi="Times New Roman" w:cs="Times New Roman"/>
            <w:sz w:val="24"/>
            <w:szCs w:val="24"/>
            <w:shd w:val="clear" w:color="auto" w:fill="FFFFFF"/>
          </w:rPr>
          <w:t>https://www.nccih.nih.gov/health/qigong-what-you-need-to-know</w:t>
        </w:r>
      </w:hyperlink>
    </w:p>
    <w:p w:rsidR="00CA38EC" w:rsidRDefault="00CA38EC" w:rsidP="003E35EF">
      <w:pPr>
        <w:pStyle w:val="HTMLPreformatted"/>
        <w:rPr>
          <w:rFonts w:ascii="Times New Roman" w:hAnsi="Times New Roman" w:cs="Times New Roman"/>
          <w:color w:val="212529"/>
          <w:sz w:val="24"/>
          <w:szCs w:val="24"/>
          <w:shd w:val="clear" w:color="auto" w:fill="FFFFFF"/>
        </w:rPr>
      </w:pPr>
    </w:p>
    <w:p w:rsidR="00CA38EC" w:rsidRDefault="00CA38EC" w:rsidP="003E35EF">
      <w:pPr>
        <w:pStyle w:val="HTMLPreformatted"/>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With this current Step 12, your vocal “toning” now completes the IN SYNC psychotherapy method as a practice which is complimentary to Qigong.</w:t>
      </w:r>
    </w:p>
    <w:p w:rsidR="000F4641" w:rsidRDefault="000F4641" w:rsidP="003E35EF">
      <w:pPr>
        <w:pStyle w:val="HTMLPreformatted"/>
        <w:rPr>
          <w:rFonts w:ascii="Times New Roman" w:hAnsi="Times New Roman" w:cs="Times New Roman"/>
          <w:color w:val="212529"/>
          <w:sz w:val="24"/>
          <w:szCs w:val="24"/>
          <w:shd w:val="clear" w:color="auto" w:fill="FFFFFF"/>
        </w:rPr>
      </w:pPr>
    </w:p>
    <w:p w:rsidR="000F4641" w:rsidRDefault="000F4641" w:rsidP="003E35EF">
      <w:pPr>
        <w:pStyle w:val="HTMLPreformatted"/>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Here is further information on “vocal toning”:</w:t>
      </w:r>
    </w:p>
    <w:p w:rsidR="000F4641" w:rsidRDefault="000F4641" w:rsidP="003E35EF">
      <w:pPr>
        <w:pStyle w:val="HTMLPreformatted"/>
        <w:rPr>
          <w:rFonts w:ascii="Times New Roman" w:hAnsi="Times New Roman" w:cs="Times New Roman"/>
          <w:color w:val="212529"/>
          <w:sz w:val="24"/>
          <w:szCs w:val="24"/>
          <w:shd w:val="clear" w:color="auto" w:fill="FFFFFF"/>
        </w:rPr>
      </w:pPr>
    </w:p>
    <w:p w:rsidR="000F4641" w:rsidRDefault="00BC56E7" w:rsidP="003E35EF">
      <w:pPr>
        <w:pStyle w:val="HTMLPreformatted"/>
        <w:rPr>
          <w:rFonts w:ascii="Times New Roman" w:hAnsi="Times New Roman" w:cs="Times New Roman"/>
          <w:color w:val="212529"/>
          <w:sz w:val="24"/>
          <w:szCs w:val="24"/>
          <w:shd w:val="clear" w:color="auto" w:fill="FFFFFF"/>
        </w:rPr>
      </w:pPr>
      <w:hyperlink r:id="rId5" w:history="1">
        <w:r w:rsidR="000F4641" w:rsidRPr="005A69A9">
          <w:rPr>
            <w:rStyle w:val="Hyperlink"/>
            <w:rFonts w:ascii="Times New Roman" w:hAnsi="Times New Roman" w:cs="Times New Roman"/>
            <w:sz w:val="24"/>
            <w:szCs w:val="24"/>
            <w:shd w:val="clear" w:color="auto" w:fill="FFFFFF"/>
          </w:rPr>
          <w:t>https://www.youtube.com/watch?v=8xHgIY9nDtA</w:t>
        </w:r>
      </w:hyperlink>
    </w:p>
    <w:p w:rsidR="000F4641" w:rsidRDefault="000F4641" w:rsidP="003E35EF">
      <w:pPr>
        <w:pStyle w:val="HTMLPreformatted"/>
        <w:rPr>
          <w:rFonts w:ascii="Times New Roman" w:hAnsi="Times New Roman" w:cs="Times New Roman"/>
          <w:color w:val="212529"/>
          <w:sz w:val="24"/>
          <w:szCs w:val="24"/>
          <w:shd w:val="clear" w:color="auto" w:fill="FFFFFF"/>
        </w:rPr>
      </w:pPr>
    </w:p>
    <w:p w:rsidR="000F4641" w:rsidRDefault="00BC56E7" w:rsidP="000F4641">
      <w:pPr>
        <w:rPr>
          <w:rStyle w:val="Hyperlink"/>
        </w:rPr>
      </w:pPr>
      <w:hyperlink r:id="rId6" w:history="1">
        <w:r w:rsidR="000F4641" w:rsidRPr="009203CB">
          <w:rPr>
            <w:rStyle w:val="Hyperlink"/>
          </w:rPr>
          <w:t>https://www.crowdcast.io/e/vocal-toning-with-flicka/register</w:t>
        </w:r>
      </w:hyperlink>
    </w:p>
    <w:p w:rsidR="00BC56E7" w:rsidRPr="00BC56E7" w:rsidRDefault="00BC56E7" w:rsidP="00BC56E7">
      <w:pPr>
        <w:pStyle w:val="HTMLPreformatted"/>
        <w:rPr>
          <w:rFonts w:ascii="Times New Roman" w:hAnsi="Times New Roman" w:cs="Times New Roman"/>
          <w:color w:val="212529"/>
          <w:sz w:val="24"/>
          <w:szCs w:val="24"/>
          <w:shd w:val="clear" w:color="auto" w:fill="FFFFFF"/>
        </w:rPr>
      </w:pPr>
      <w:hyperlink r:id="rId7" w:history="1">
        <w:r w:rsidRPr="005A69A9">
          <w:rPr>
            <w:rStyle w:val="Hyperlink"/>
            <w:rFonts w:ascii="Times New Roman" w:hAnsi="Times New Roman" w:cs="Times New Roman"/>
            <w:sz w:val="24"/>
            <w:szCs w:val="24"/>
            <w:shd w:val="clear" w:color="auto" w:fill="FFFFFF"/>
          </w:rPr>
          <w:t>https://journals.sagepub.com/doi/</w:t>
        </w:r>
        <w:r w:rsidRPr="005A69A9">
          <w:rPr>
            <w:rStyle w:val="Hyperlink"/>
            <w:rFonts w:ascii="Times New Roman" w:hAnsi="Times New Roman" w:cs="Times New Roman"/>
            <w:sz w:val="24"/>
            <w:szCs w:val="24"/>
            <w:shd w:val="clear" w:color="auto" w:fill="FFFFFF"/>
          </w:rPr>
          <w:t>1</w:t>
        </w:r>
        <w:r w:rsidRPr="005A69A9">
          <w:rPr>
            <w:rStyle w:val="Hyperlink"/>
            <w:rFonts w:ascii="Times New Roman" w:hAnsi="Times New Roman" w:cs="Times New Roman"/>
            <w:sz w:val="24"/>
            <w:szCs w:val="24"/>
            <w:shd w:val="clear" w:color="auto" w:fill="FFFFFF"/>
          </w:rPr>
          <w:t>0.1177/0003489419837265</w:t>
        </w:r>
      </w:hyperlink>
      <w:r>
        <w:rPr>
          <w:rStyle w:val="Hyperlink"/>
          <w:rFonts w:ascii="Times New Roman" w:hAnsi="Times New Roman" w:cs="Times New Roman"/>
          <w:sz w:val="24"/>
          <w:szCs w:val="24"/>
          <w:u w:val="none"/>
          <w:shd w:val="clear" w:color="auto" w:fill="FFFFFF"/>
        </w:rPr>
        <w:t xml:space="preserve"> (if you cannot connect through this link, copy and paste into your URL browser bar)</w:t>
      </w:r>
    </w:p>
    <w:p w:rsidR="000F4641" w:rsidRDefault="000F4641" w:rsidP="003E35EF">
      <w:pPr>
        <w:pStyle w:val="HTMLPreformatted"/>
        <w:rPr>
          <w:rFonts w:ascii="Times New Roman" w:hAnsi="Times New Roman" w:cs="Times New Roman"/>
          <w:color w:val="212529"/>
          <w:sz w:val="24"/>
          <w:szCs w:val="24"/>
          <w:shd w:val="clear" w:color="auto" w:fill="FFFFFF"/>
        </w:rPr>
      </w:pPr>
    </w:p>
    <w:p w:rsidR="000F4641" w:rsidRDefault="00BC56E7" w:rsidP="003E35EF">
      <w:pPr>
        <w:pStyle w:val="HTMLPreformatted"/>
        <w:rPr>
          <w:rFonts w:ascii="Times New Roman" w:hAnsi="Times New Roman" w:cs="Times New Roman"/>
          <w:color w:val="212529"/>
          <w:sz w:val="24"/>
          <w:szCs w:val="24"/>
          <w:shd w:val="clear" w:color="auto" w:fill="FFFFFF"/>
        </w:rPr>
      </w:pPr>
      <w:hyperlink r:id="rId8" w:history="1">
        <w:r w:rsidR="000F4641" w:rsidRPr="005A69A9">
          <w:rPr>
            <w:rStyle w:val="Hyperlink"/>
            <w:rFonts w:ascii="Times New Roman" w:hAnsi="Times New Roman" w:cs="Times New Roman"/>
            <w:sz w:val="24"/>
            <w:szCs w:val="24"/>
            <w:shd w:val="clear" w:color="auto" w:fill="FFFFFF"/>
          </w:rPr>
          <w:t>https://www.youtube.com/</w:t>
        </w:r>
        <w:r w:rsidR="000F4641" w:rsidRPr="005A69A9">
          <w:rPr>
            <w:rStyle w:val="Hyperlink"/>
            <w:rFonts w:ascii="Times New Roman" w:hAnsi="Times New Roman" w:cs="Times New Roman"/>
            <w:sz w:val="24"/>
            <w:szCs w:val="24"/>
            <w:shd w:val="clear" w:color="auto" w:fill="FFFFFF"/>
          </w:rPr>
          <w:t>w</w:t>
        </w:r>
        <w:r w:rsidR="000F4641" w:rsidRPr="005A69A9">
          <w:rPr>
            <w:rStyle w:val="Hyperlink"/>
            <w:rFonts w:ascii="Times New Roman" w:hAnsi="Times New Roman" w:cs="Times New Roman"/>
            <w:sz w:val="24"/>
            <w:szCs w:val="24"/>
            <w:shd w:val="clear" w:color="auto" w:fill="FFFFFF"/>
          </w:rPr>
          <w:t>atch?v=OacHGIc3Rig</w:t>
        </w:r>
      </w:hyperlink>
    </w:p>
    <w:p w:rsidR="000F4641" w:rsidRDefault="000F4641" w:rsidP="003E35EF">
      <w:pPr>
        <w:pStyle w:val="HTMLPreformatted"/>
        <w:rPr>
          <w:rFonts w:ascii="Times New Roman" w:hAnsi="Times New Roman" w:cs="Times New Roman"/>
          <w:color w:val="212529"/>
          <w:sz w:val="24"/>
          <w:szCs w:val="24"/>
          <w:shd w:val="clear" w:color="auto" w:fill="FFFFFF"/>
        </w:rPr>
      </w:pPr>
    </w:p>
    <w:p w:rsidR="000F4641" w:rsidRDefault="00BC56E7" w:rsidP="003E35EF">
      <w:pPr>
        <w:pStyle w:val="HTMLPreformatted"/>
        <w:rPr>
          <w:rFonts w:ascii="Times New Roman" w:hAnsi="Times New Roman" w:cs="Times New Roman"/>
          <w:color w:val="212529"/>
          <w:sz w:val="24"/>
          <w:szCs w:val="24"/>
          <w:shd w:val="clear" w:color="auto" w:fill="FFFFFF"/>
        </w:rPr>
      </w:pPr>
      <w:hyperlink r:id="rId9" w:history="1">
        <w:r w:rsidR="0076405B" w:rsidRPr="005A69A9">
          <w:rPr>
            <w:rStyle w:val="Hyperlink"/>
            <w:rFonts w:ascii="Times New Roman" w:hAnsi="Times New Roman" w:cs="Times New Roman"/>
            <w:sz w:val="24"/>
            <w:szCs w:val="24"/>
            <w:shd w:val="clear" w:color="auto" w:fill="FFFFFF"/>
          </w:rPr>
          <w:t>https://www.youtube.com</w:t>
        </w:r>
        <w:r w:rsidR="0076405B" w:rsidRPr="005A69A9">
          <w:rPr>
            <w:rStyle w:val="Hyperlink"/>
            <w:rFonts w:ascii="Times New Roman" w:hAnsi="Times New Roman" w:cs="Times New Roman"/>
            <w:sz w:val="24"/>
            <w:szCs w:val="24"/>
            <w:shd w:val="clear" w:color="auto" w:fill="FFFFFF"/>
          </w:rPr>
          <w:t>/</w:t>
        </w:r>
        <w:r w:rsidR="0076405B" w:rsidRPr="005A69A9">
          <w:rPr>
            <w:rStyle w:val="Hyperlink"/>
            <w:rFonts w:ascii="Times New Roman" w:hAnsi="Times New Roman" w:cs="Times New Roman"/>
            <w:sz w:val="24"/>
            <w:szCs w:val="24"/>
            <w:shd w:val="clear" w:color="auto" w:fill="FFFFFF"/>
          </w:rPr>
          <w:t>watch?v=L725e87yHjg</w:t>
        </w:r>
      </w:hyperlink>
    </w:p>
    <w:p w:rsidR="0076405B" w:rsidRDefault="0076405B" w:rsidP="003E35EF">
      <w:pPr>
        <w:pStyle w:val="HTMLPreformatted"/>
        <w:rPr>
          <w:rFonts w:ascii="Times New Roman" w:hAnsi="Times New Roman" w:cs="Times New Roman"/>
          <w:color w:val="212529"/>
          <w:sz w:val="24"/>
          <w:szCs w:val="24"/>
          <w:shd w:val="clear" w:color="auto" w:fill="FFFFFF"/>
        </w:rPr>
      </w:pPr>
    </w:p>
    <w:p w:rsidR="00CA38EC" w:rsidRPr="00CA38EC" w:rsidRDefault="00CA38EC" w:rsidP="003E35EF">
      <w:pPr>
        <w:pStyle w:val="HTMLPreformatted"/>
        <w:rPr>
          <w:rFonts w:ascii="Times New Roman" w:hAnsi="Times New Roman" w:cs="Times New Roman"/>
          <w:sz w:val="24"/>
          <w:szCs w:val="24"/>
        </w:rPr>
      </w:pPr>
    </w:p>
    <w:p w:rsidR="00CA38EC" w:rsidRDefault="00CA38EC" w:rsidP="003E35EF">
      <w:pPr>
        <w:pStyle w:val="HTMLPreformatted"/>
        <w:rPr>
          <w:rFonts w:ascii="Times New Roman" w:hAnsi="Times New Roman" w:cs="Times New Roman"/>
          <w:sz w:val="24"/>
          <w:szCs w:val="24"/>
        </w:rPr>
      </w:pPr>
      <w:r>
        <w:rPr>
          <w:rFonts w:ascii="Times New Roman" w:hAnsi="Times New Roman" w:cs="Times New Roman"/>
          <w:sz w:val="24"/>
          <w:szCs w:val="24"/>
        </w:rPr>
        <w:t xml:space="preserve">Here is more information on the “science” of this </w:t>
      </w:r>
      <w:proofErr w:type="spellStart"/>
      <w:r>
        <w:rPr>
          <w:rFonts w:ascii="Times New Roman" w:hAnsi="Times New Roman" w:cs="Times New Roman"/>
          <w:sz w:val="24"/>
          <w:szCs w:val="24"/>
        </w:rPr>
        <w:t>vagus</w:t>
      </w:r>
      <w:proofErr w:type="spellEnd"/>
      <w:r>
        <w:rPr>
          <w:rFonts w:ascii="Times New Roman" w:hAnsi="Times New Roman" w:cs="Times New Roman"/>
          <w:sz w:val="24"/>
          <w:szCs w:val="24"/>
        </w:rPr>
        <w:t xml:space="preserve"> nerve connection:</w:t>
      </w:r>
    </w:p>
    <w:p w:rsidR="0076405B" w:rsidRDefault="0076405B" w:rsidP="003E35EF">
      <w:pPr>
        <w:pStyle w:val="HTMLPreformatted"/>
        <w:rPr>
          <w:rFonts w:ascii="Times New Roman" w:hAnsi="Times New Roman" w:cs="Times New Roman"/>
          <w:sz w:val="24"/>
          <w:szCs w:val="24"/>
        </w:rPr>
      </w:pPr>
    </w:p>
    <w:p w:rsidR="00CA38EC" w:rsidRDefault="00BC56E7" w:rsidP="003E35EF">
      <w:pPr>
        <w:pStyle w:val="HTMLPreformatted"/>
        <w:rPr>
          <w:rFonts w:ascii="Times New Roman" w:hAnsi="Times New Roman" w:cs="Times New Roman"/>
          <w:sz w:val="24"/>
          <w:szCs w:val="24"/>
        </w:rPr>
      </w:pPr>
      <w:hyperlink r:id="rId10" w:history="1">
        <w:r w:rsidR="00CA38EC" w:rsidRPr="005A69A9">
          <w:rPr>
            <w:rStyle w:val="Hyperlink"/>
            <w:rFonts w:ascii="Times New Roman" w:hAnsi="Times New Roman" w:cs="Times New Roman"/>
            <w:sz w:val="24"/>
            <w:szCs w:val="24"/>
          </w:rPr>
          <w:t>https://www.sciencedirect.com/to</w:t>
        </w:r>
        <w:r w:rsidR="00CA38EC" w:rsidRPr="005A69A9">
          <w:rPr>
            <w:rStyle w:val="Hyperlink"/>
            <w:rFonts w:ascii="Times New Roman" w:hAnsi="Times New Roman" w:cs="Times New Roman"/>
            <w:sz w:val="24"/>
            <w:szCs w:val="24"/>
          </w:rPr>
          <w:t>p</w:t>
        </w:r>
        <w:r w:rsidR="00CA38EC" w:rsidRPr="005A69A9">
          <w:rPr>
            <w:rStyle w:val="Hyperlink"/>
            <w:rFonts w:ascii="Times New Roman" w:hAnsi="Times New Roman" w:cs="Times New Roman"/>
            <w:sz w:val="24"/>
            <w:szCs w:val="24"/>
          </w:rPr>
          <w:t>ics/neuroscience/cardiac-plexus</w:t>
        </w:r>
      </w:hyperlink>
    </w:p>
    <w:p w:rsidR="00CA38EC" w:rsidRDefault="00CA38EC" w:rsidP="003E35EF">
      <w:pPr>
        <w:pStyle w:val="HTMLPreformatted"/>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please</w:t>
      </w:r>
      <w:proofErr w:type="gramEnd"/>
      <w:r>
        <w:rPr>
          <w:rFonts w:ascii="Times New Roman" w:hAnsi="Times New Roman" w:cs="Times New Roman"/>
          <w:sz w:val="24"/>
          <w:szCs w:val="24"/>
        </w:rPr>
        <w:t xml:space="preserve"> copy and paste to browser</w:t>
      </w:r>
      <w:r w:rsidR="00BC56E7">
        <w:rPr>
          <w:rFonts w:ascii="Times New Roman" w:hAnsi="Times New Roman" w:cs="Times New Roman"/>
          <w:sz w:val="24"/>
          <w:szCs w:val="24"/>
        </w:rPr>
        <w:t>; read article on “Thorax”</w:t>
      </w:r>
      <w:r>
        <w:rPr>
          <w:rFonts w:ascii="Times New Roman" w:hAnsi="Times New Roman" w:cs="Times New Roman"/>
          <w:sz w:val="24"/>
          <w:szCs w:val="24"/>
        </w:rPr>
        <w:t>)</w:t>
      </w:r>
    </w:p>
    <w:p w:rsidR="00CA38EC" w:rsidRDefault="00CA38EC" w:rsidP="003E35EF">
      <w:pPr>
        <w:pStyle w:val="HTMLPreformatted"/>
        <w:rPr>
          <w:rFonts w:ascii="Times New Roman" w:hAnsi="Times New Roman" w:cs="Times New Roman"/>
          <w:sz w:val="24"/>
          <w:szCs w:val="24"/>
        </w:rPr>
      </w:pPr>
    </w:p>
    <w:p w:rsidR="00CA38EC" w:rsidRDefault="00BC56E7" w:rsidP="003E35EF">
      <w:pPr>
        <w:pStyle w:val="HTMLPreformatted"/>
        <w:rPr>
          <w:rFonts w:ascii="Times New Roman" w:hAnsi="Times New Roman" w:cs="Times New Roman"/>
          <w:sz w:val="24"/>
          <w:szCs w:val="24"/>
        </w:rPr>
      </w:pPr>
      <w:hyperlink r:id="rId11" w:history="1">
        <w:r w:rsidR="0076405B" w:rsidRPr="005A69A9">
          <w:rPr>
            <w:rStyle w:val="Hyperlink"/>
            <w:rFonts w:ascii="Times New Roman" w:hAnsi="Times New Roman" w:cs="Times New Roman"/>
            <w:sz w:val="24"/>
            <w:szCs w:val="24"/>
          </w:rPr>
          <w:t>https://med.umn.edu/en</w:t>
        </w:r>
        <w:r w:rsidR="0076405B" w:rsidRPr="005A69A9">
          <w:rPr>
            <w:rStyle w:val="Hyperlink"/>
            <w:rFonts w:ascii="Times New Roman" w:hAnsi="Times New Roman" w:cs="Times New Roman"/>
            <w:sz w:val="24"/>
            <w:szCs w:val="24"/>
          </w:rPr>
          <w:t>t</w:t>
        </w:r>
        <w:r w:rsidR="0076405B" w:rsidRPr="005A69A9">
          <w:rPr>
            <w:rStyle w:val="Hyperlink"/>
            <w:rFonts w:ascii="Times New Roman" w:hAnsi="Times New Roman" w:cs="Times New Roman"/>
            <w:sz w:val="24"/>
            <w:szCs w:val="24"/>
          </w:rPr>
          <w:t>/patient-care/lions-voice-clinic/about-the-voice/how-it-works/anatomy</w:t>
        </w:r>
      </w:hyperlink>
    </w:p>
    <w:p w:rsidR="0076405B" w:rsidRDefault="0076405B" w:rsidP="003E35EF">
      <w:pPr>
        <w:pStyle w:val="HTMLPreformatted"/>
        <w:rPr>
          <w:rFonts w:ascii="Times New Roman" w:hAnsi="Times New Roman" w:cs="Times New Roman"/>
          <w:sz w:val="24"/>
          <w:szCs w:val="24"/>
        </w:rPr>
      </w:pPr>
    </w:p>
    <w:p w:rsidR="0076405B" w:rsidRDefault="00BC56E7" w:rsidP="003E35EF">
      <w:pPr>
        <w:pStyle w:val="HTMLPreformatted"/>
        <w:rPr>
          <w:rFonts w:ascii="Times New Roman" w:hAnsi="Times New Roman" w:cs="Times New Roman"/>
          <w:sz w:val="24"/>
          <w:szCs w:val="24"/>
        </w:rPr>
      </w:pPr>
      <w:hyperlink r:id="rId12" w:history="1">
        <w:r w:rsidR="0076405B" w:rsidRPr="005A69A9">
          <w:rPr>
            <w:rStyle w:val="Hyperlink"/>
            <w:rFonts w:ascii="Times New Roman" w:hAnsi="Times New Roman" w:cs="Times New Roman"/>
            <w:sz w:val="24"/>
            <w:szCs w:val="24"/>
          </w:rPr>
          <w:t>https://med.umn.edu/ent/patient-c</w:t>
        </w:r>
        <w:r w:rsidR="0076405B" w:rsidRPr="005A69A9">
          <w:rPr>
            <w:rStyle w:val="Hyperlink"/>
            <w:rFonts w:ascii="Times New Roman" w:hAnsi="Times New Roman" w:cs="Times New Roman"/>
            <w:sz w:val="24"/>
            <w:szCs w:val="24"/>
          </w:rPr>
          <w:t>a</w:t>
        </w:r>
        <w:r w:rsidR="0076405B" w:rsidRPr="005A69A9">
          <w:rPr>
            <w:rStyle w:val="Hyperlink"/>
            <w:rFonts w:ascii="Times New Roman" w:hAnsi="Times New Roman" w:cs="Times New Roman"/>
            <w:sz w:val="24"/>
            <w:szCs w:val="24"/>
          </w:rPr>
          <w:t>re/lions-voice-clinic/about-the-voice/how-it-works/physiology</w:t>
        </w:r>
      </w:hyperlink>
    </w:p>
    <w:p w:rsidR="0076405B" w:rsidRDefault="0076405B" w:rsidP="003E35EF">
      <w:pPr>
        <w:pStyle w:val="HTMLPreformatted"/>
        <w:rPr>
          <w:rFonts w:ascii="Times New Roman" w:hAnsi="Times New Roman" w:cs="Times New Roman"/>
          <w:sz w:val="24"/>
          <w:szCs w:val="24"/>
        </w:rPr>
      </w:pPr>
    </w:p>
    <w:p w:rsidR="0076405B" w:rsidRDefault="00BC56E7" w:rsidP="003E35EF">
      <w:pPr>
        <w:pStyle w:val="HTMLPreformatted"/>
        <w:rPr>
          <w:rFonts w:ascii="Times New Roman" w:hAnsi="Times New Roman" w:cs="Times New Roman"/>
          <w:sz w:val="24"/>
          <w:szCs w:val="24"/>
        </w:rPr>
      </w:pPr>
      <w:hyperlink r:id="rId13" w:history="1">
        <w:r w:rsidR="0076405B" w:rsidRPr="005A69A9">
          <w:rPr>
            <w:rStyle w:val="Hyperlink"/>
            <w:rFonts w:ascii="Times New Roman" w:hAnsi="Times New Roman" w:cs="Times New Roman"/>
            <w:sz w:val="24"/>
            <w:szCs w:val="24"/>
          </w:rPr>
          <w:t>https://med.umn.edu/ent/patient-care/lions-voice-clinic/about-the-voice/how-it-works/acoustics</w:t>
        </w:r>
      </w:hyperlink>
    </w:p>
    <w:p w:rsidR="0076405B" w:rsidRDefault="0076405B" w:rsidP="003E35EF">
      <w:pPr>
        <w:pStyle w:val="HTMLPreformatted"/>
        <w:rPr>
          <w:rFonts w:ascii="Times New Roman" w:hAnsi="Times New Roman" w:cs="Times New Roman"/>
          <w:sz w:val="24"/>
          <w:szCs w:val="24"/>
        </w:rPr>
      </w:pPr>
    </w:p>
    <w:p w:rsidR="00CA38EC" w:rsidRDefault="00BC56E7" w:rsidP="003E35EF">
      <w:pPr>
        <w:pStyle w:val="HTMLPreformatted"/>
        <w:rPr>
          <w:rFonts w:ascii="Times New Roman" w:hAnsi="Times New Roman" w:cs="Times New Roman"/>
          <w:sz w:val="24"/>
          <w:szCs w:val="24"/>
        </w:rPr>
      </w:pPr>
      <w:hyperlink r:id="rId14" w:history="1">
        <w:r w:rsidR="0076405B" w:rsidRPr="005A69A9">
          <w:rPr>
            <w:rStyle w:val="Hyperlink"/>
            <w:rFonts w:ascii="Times New Roman" w:hAnsi="Times New Roman" w:cs="Times New Roman"/>
            <w:sz w:val="24"/>
            <w:szCs w:val="24"/>
          </w:rPr>
          <w:t>https://www.ncbi.nl</w:t>
        </w:r>
        <w:r w:rsidR="0076405B" w:rsidRPr="005A69A9">
          <w:rPr>
            <w:rStyle w:val="Hyperlink"/>
            <w:rFonts w:ascii="Times New Roman" w:hAnsi="Times New Roman" w:cs="Times New Roman"/>
            <w:sz w:val="24"/>
            <w:szCs w:val="24"/>
          </w:rPr>
          <w:t>m</w:t>
        </w:r>
        <w:r w:rsidR="0076405B" w:rsidRPr="005A69A9">
          <w:rPr>
            <w:rStyle w:val="Hyperlink"/>
            <w:rFonts w:ascii="Times New Roman" w:hAnsi="Times New Roman" w:cs="Times New Roman"/>
            <w:sz w:val="24"/>
            <w:szCs w:val="24"/>
          </w:rPr>
          <w:t>.nih.gov/pmc/articles/PMC4276761/</w:t>
        </w:r>
      </w:hyperlink>
    </w:p>
    <w:p w:rsidR="0076405B" w:rsidRDefault="0076405B" w:rsidP="003E35EF">
      <w:pPr>
        <w:pStyle w:val="HTMLPreformatted"/>
        <w:rPr>
          <w:rFonts w:ascii="Times New Roman" w:hAnsi="Times New Roman" w:cs="Times New Roman"/>
          <w:sz w:val="24"/>
          <w:szCs w:val="24"/>
        </w:rPr>
      </w:pPr>
    </w:p>
    <w:p w:rsidR="00CA38EC" w:rsidRDefault="00BC56E7" w:rsidP="003E35EF">
      <w:pPr>
        <w:pStyle w:val="HTMLPreformatted"/>
        <w:rPr>
          <w:rFonts w:ascii="Times New Roman" w:hAnsi="Times New Roman" w:cs="Times New Roman"/>
          <w:sz w:val="24"/>
          <w:szCs w:val="24"/>
        </w:rPr>
      </w:pPr>
      <w:hyperlink r:id="rId15" w:history="1">
        <w:r w:rsidR="0076405B" w:rsidRPr="005A69A9">
          <w:rPr>
            <w:rStyle w:val="Hyperlink"/>
            <w:rFonts w:ascii="Times New Roman" w:hAnsi="Times New Roman" w:cs="Times New Roman"/>
            <w:sz w:val="24"/>
            <w:szCs w:val="24"/>
          </w:rPr>
          <w:t>https://www.n</w:t>
        </w:r>
        <w:bookmarkStart w:id="0" w:name="_GoBack"/>
        <w:bookmarkEnd w:id="0"/>
        <w:r w:rsidR="0076405B" w:rsidRPr="005A69A9">
          <w:rPr>
            <w:rStyle w:val="Hyperlink"/>
            <w:rFonts w:ascii="Times New Roman" w:hAnsi="Times New Roman" w:cs="Times New Roman"/>
            <w:sz w:val="24"/>
            <w:szCs w:val="24"/>
          </w:rPr>
          <w:t>a</w:t>
        </w:r>
        <w:r w:rsidR="0076405B" w:rsidRPr="005A69A9">
          <w:rPr>
            <w:rStyle w:val="Hyperlink"/>
            <w:rFonts w:ascii="Times New Roman" w:hAnsi="Times New Roman" w:cs="Times New Roman"/>
            <w:sz w:val="24"/>
            <w:szCs w:val="24"/>
          </w:rPr>
          <w:t>ture.com/articles/s41598-017-07171-2</w:t>
        </w:r>
      </w:hyperlink>
    </w:p>
    <w:p w:rsidR="0076405B" w:rsidRDefault="0076405B" w:rsidP="003E35EF">
      <w:pPr>
        <w:pStyle w:val="HTMLPreformatted"/>
        <w:rPr>
          <w:rFonts w:ascii="Times New Roman" w:hAnsi="Times New Roman" w:cs="Times New Roman"/>
          <w:sz w:val="24"/>
          <w:szCs w:val="24"/>
        </w:rPr>
      </w:pPr>
    </w:p>
    <w:p w:rsidR="003E35EF" w:rsidRDefault="003E35EF" w:rsidP="003E35EF">
      <w:pPr>
        <w:pStyle w:val="HTMLPreformatted"/>
        <w:jc w:val="center"/>
        <w:rPr>
          <w:rFonts w:ascii="Times New Roman" w:hAnsi="Times New Roman" w:cs="Times New Roman"/>
          <w:sz w:val="24"/>
          <w:szCs w:val="24"/>
        </w:rPr>
      </w:pPr>
    </w:p>
    <w:sectPr w:rsidR="003E3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5E"/>
    <w:rsid w:val="000F4641"/>
    <w:rsid w:val="00166E24"/>
    <w:rsid w:val="00242647"/>
    <w:rsid w:val="00266A1C"/>
    <w:rsid w:val="002A6354"/>
    <w:rsid w:val="0030315E"/>
    <w:rsid w:val="003E35EF"/>
    <w:rsid w:val="004E3489"/>
    <w:rsid w:val="0076405B"/>
    <w:rsid w:val="007667C2"/>
    <w:rsid w:val="008F257B"/>
    <w:rsid w:val="00914CD0"/>
    <w:rsid w:val="00B124E6"/>
    <w:rsid w:val="00B63868"/>
    <w:rsid w:val="00BC56E7"/>
    <w:rsid w:val="00CA38EC"/>
    <w:rsid w:val="00F7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D92DB-3460-4FE4-9526-9105143A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14C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15E"/>
    <w:rPr>
      <w:color w:val="0563C1" w:themeColor="hyperlink"/>
      <w:u w:val="single"/>
    </w:rPr>
  </w:style>
  <w:style w:type="character" w:customStyle="1" w:styleId="Heading2Char">
    <w:name w:val="Heading 2 Char"/>
    <w:basedOn w:val="DefaultParagraphFont"/>
    <w:link w:val="Heading2"/>
    <w:uiPriority w:val="9"/>
    <w:rsid w:val="00914CD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14CD0"/>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A6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A6354"/>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3E35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174184">
      <w:bodyDiv w:val="1"/>
      <w:marLeft w:val="0"/>
      <w:marRight w:val="0"/>
      <w:marTop w:val="0"/>
      <w:marBottom w:val="0"/>
      <w:divBdr>
        <w:top w:val="none" w:sz="0" w:space="0" w:color="auto"/>
        <w:left w:val="none" w:sz="0" w:space="0" w:color="auto"/>
        <w:bottom w:val="none" w:sz="0" w:space="0" w:color="auto"/>
        <w:right w:val="none" w:sz="0" w:space="0" w:color="auto"/>
      </w:divBdr>
    </w:div>
    <w:div w:id="182199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acHGIc3Rig" TargetMode="External"/><Relationship Id="rId13" Type="http://schemas.openxmlformats.org/officeDocument/2006/relationships/hyperlink" Target="https://med.umn.edu/ent/patient-care/lions-voice-clinic/about-the-voice/how-it-works/acoustics" TargetMode="External"/><Relationship Id="rId3" Type="http://schemas.openxmlformats.org/officeDocument/2006/relationships/webSettings" Target="webSettings.xml"/><Relationship Id="rId7" Type="http://schemas.openxmlformats.org/officeDocument/2006/relationships/hyperlink" Target="https://journals.sagepub.com/doi/10.1177/0003489419837265" TargetMode="External"/><Relationship Id="rId12" Type="http://schemas.openxmlformats.org/officeDocument/2006/relationships/hyperlink" Target="https://med.umn.edu/ent/patient-care/lions-voice-clinic/about-the-voice/how-it-works/physiolog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rowdcast.io/e/vocal-toning-with-flicka/register" TargetMode="External"/><Relationship Id="rId11" Type="http://schemas.openxmlformats.org/officeDocument/2006/relationships/hyperlink" Target="https://med.umn.edu/ent/patient-care/lions-voice-clinic/about-the-voice/how-it-works/anatomy" TargetMode="External"/><Relationship Id="rId5" Type="http://schemas.openxmlformats.org/officeDocument/2006/relationships/hyperlink" Target="https://www.youtube.com/watch?v=8xHgIY9nDtA" TargetMode="External"/><Relationship Id="rId15" Type="http://schemas.openxmlformats.org/officeDocument/2006/relationships/hyperlink" Target="https://www.nature.com/articles/s41598-017-07171-2" TargetMode="External"/><Relationship Id="rId10" Type="http://schemas.openxmlformats.org/officeDocument/2006/relationships/hyperlink" Target="https://www.sciencedirect.com/topics/neuroscience/cardiac-plexus" TargetMode="External"/><Relationship Id="rId4" Type="http://schemas.openxmlformats.org/officeDocument/2006/relationships/hyperlink" Target="https://www.nccih.nih.gov/health/qigong-what-you-need-to-know" TargetMode="External"/><Relationship Id="rId9" Type="http://schemas.openxmlformats.org/officeDocument/2006/relationships/hyperlink" Target="https://www.youtube.com/watch?v=L725e87yHjg" TargetMode="External"/><Relationship Id="rId14" Type="http://schemas.openxmlformats.org/officeDocument/2006/relationships/hyperlink" Target="https://www.ncbi.nlm.nih.gov/pmc/articles/PMC4276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dcterms:created xsi:type="dcterms:W3CDTF">2022-11-26T18:51:00Z</dcterms:created>
  <dcterms:modified xsi:type="dcterms:W3CDTF">2022-11-26T18:51:00Z</dcterms:modified>
</cp:coreProperties>
</file>