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 - Approved Minutes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June 15, 2016,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Nick Bandoch, Sendik’s Food Markets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Jamie Lamora, Colectivo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Cindy Seemann, Design Vision Optical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Guests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 Poulson, Ruckus &amp; Glee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Laura Leach, Graphic Designer / Community Member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Week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July Parade &amp; Purchases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Election of Board of Directors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Dues levels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8:07 am – Meeting called to order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Week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page will be created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Dropbox account will be created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Confirmed Dates: July 9 to July 16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Bank account will be created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Press release will be emailed with Sarah (Ruckus and Glee) as contact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July Parade &amp; Purchases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$1,400 was approved for MTT marketing materials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MTT T-shirts funding is TBD. Colectivo may support.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Alderpersons and businesses can pick up at Design Vision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action taken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Election of Board of Directors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Nominations were made and seconded for Matt (Rucks &amp; Glee) and Jeff Roznowksi (citizen member) and passed unanimously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Executive Committees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Nominations were made, seconded and passed unanimously for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Mike (Ray’s) for president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Matt (Ruckus &amp; Glee) for VP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Nick (Sendik’s) for secretary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Cindy (Design Vision) for treasurer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Terms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motion to make the current members of the Executive committee 2-year terms and other BOD members 1-year terms was seconded and passed unanimously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Dues levels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Three potential membership levels were discussed. The concept will be shared with the broader membership for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8:54 am Adjournment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