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82F" w:rsidRPr="00432D2E" w:rsidRDefault="006A482F" w:rsidP="00B625B1">
      <w:pPr>
        <w:spacing w:after="0"/>
        <w:jc w:val="center"/>
        <w:rPr>
          <w:b/>
          <w:sz w:val="28"/>
          <w:szCs w:val="28"/>
          <w:u w:val="single"/>
        </w:rPr>
      </w:pPr>
      <w:r w:rsidRPr="00432D2E">
        <w:rPr>
          <w:b/>
          <w:sz w:val="28"/>
          <w:szCs w:val="28"/>
          <w:u w:val="single"/>
        </w:rPr>
        <w:t>Oak Bluff at Brandywine Bay Condominium Association, Inc.</w:t>
      </w:r>
    </w:p>
    <w:p w:rsidR="006A482F" w:rsidRPr="00432D2E" w:rsidRDefault="006A482F" w:rsidP="00B625B1">
      <w:pPr>
        <w:spacing w:after="0"/>
        <w:jc w:val="center"/>
        <w:rPr>
          <w:b/>
          <w:sz w:val="28"/>
          <w:szCs w:val="28"/>
          <w:u w:val="single"/>
        </w:rPr>
      </w:pPr>
      <w:r w:rsidRPr="00432D2E">
        <w:rPr>
          <w:b/>
          <w:sz w:val="28"/>
          <w:szCs w:val="28"/>
          <w:u w:val="single"/>
        </w:rPr>
        <w:t>Rules, Regulations and Guidelines</w:t>
      </w:r>
    </w:p>
    <w:p w:rsidR="006A482F" w:rsidRPr="00432D2E" w:rsidRDefault="006A482F" w:rsidP="00B625B1">
      <w:pPr>
        <w:spacing w:after="0"/>
        <w:jc w:val="center"/>
        <w:rPr>
          <w:b/>
          <w:sz w:val="28"/>
          <w:szCs w:val="28"/>
          <w:u w:val="single"/>
        </w:rPr>
      </w:pPr>
      <w:r w:rsidRPr="00432D2E">
        <w:rPr>
          <w:b/>
          <w:sz w:val="28"/>
          <w:szCs w:val="28"/>
          <w:u w:val="single"/>
        </w:rPr>
        <w:t>For Landscape, Architecture and Communal Living</w:t>
      </w:r>
    </w:p>
    <w:p w:rsidR="001C56F4" w:rsidRPr="00A503E3" w:rsidRDefault="001C56F4" w:rsidP="00B625B1">
      <w:pPr>
        <w:spacing w:after="0"/>
        <w:jc w:val="center"/>
        <w:rPr>
          <w:b/>
          <w:u w:val="single"/>
        </w:rPr>
      </w:pPr>
    </w:p>
    <w:p w:rsidR="006A482F" w:rsidRDefault="006A482F" w:rsidP="00B625B1">
      <w:pPr>
        <w:spacing w:after="0"/>
        <w:jc w:val="center"/>
      </w:pPr>
      <w:r>
        <w:t xml:space="preserve">Revised </w:t>
      </w:r>
      <w:r w:rsidR="008E3B51">
        <w:t>March 2021</w:t>
      </w:r>
    </w:p>
    <w:p w:rsidR="001C56F4" w:rsidRDefault="001C56F4" w:rsidP="00B625B1">
      <w:pPr>
        <w:spacing w:after="0"/>
        <w:jc w:val="center"/>
      </w:pPr>
    </w:p>
    <w:p w:rsidR="006A482F" w:rsidRDefault="006A482F" w:rsidP="00B625B1">
      <w:pPr>
        <w:spacing w:after="0"/>
      </w:pPr>
      <w:r>
        <w:t>Oak Bluff Condominiums is a single-family community. These rules and regulations are guidelines</w:t>
      </w:r>
    </w:p>
    <w:p w:rsidR="006A482F" w:rsidRDefault="006A482F" w:rsidP="00B625B1">
      <w:pPr>
        <w:spacing w:after="0"/>
      </w:pPr>
      <w:r>
        <w:t>for safe, pleasant and considerate living in a communal environment. The purpose of which is to provide</w:t>
      </w:r>
    </w:p>
    <w:p w:rsidR="006A482F" w:rsidRDefault="006A482F" w:rsidP="00B625B1">
      <w:pPr>
        <w:spacing w:after="0"/>
      </w:pPr>
      <w:r>
        <w:t>a superior living environment, protect and preserve the property assets of Oak Bluff, and minimize the</w:t>
      </w:r>
    </w:p>
    <w:p w:rsidR="006A482F" w:rsidRDefault="006A482F" w:rsidP="00B625B1">
      <w:pPr>
        <w:spacing w:after="0"/>
      </w:pPr>
      <w:r>
        <w:t>applicable Association and homeowners’ costs.</w:t>
      </w:r>
    </w:p>
    <w:p w:rsidR="001C56F4" w:rsidRDefault="001C56F4" w:rsidP="00B625B1">
      <w:pPr>
        <w:spacing w:after="0"/>
      </w:pPr>
    </w:p>
    <w:p w:rsidR="006A482F" w:rsidRDefault="006A482F" w:rsidP="00B625B1">
      <w:pPr>
        <w:spacing w:after="0"/>
      </w:pPr>
      <w:r>
        <w:t>The Architectural, Landscape &amp; Rules Committees (hereinafter referred to as the Committees) are</w:t>
      </w:r>
    </w:p>
    <w:p w:rsidR="006A482F" w:rsidRDefault="006A482F" w:rsidP="00B625B1">
      <w:pPr>
        <w:spacing w:after="0"/>
      </w:pPr>
      <w:r>
        <w:t>responsible for establishing, maintaining, and ensuring compliance with the Rules, Regulations and</w:t>
      </w:r>
    </w:p>
    <w:p w:rsidR="006A482F" w:rsidRDefault="006A482F" w:rsidP="00B625B1">
      <w:pPr>
        <w:spacing w:after="0"/>
      </w:pPr>
      <w:r>
        <w:t>Guidelines of the Oak Bluff community. The Committees develop and update this document subject to</w:t>
      </w:r>
    </w:p>
    <w:p w:rsidR="006A482F" w:rsidRDefault="006A482F" w:rsidP="00B625B1">
      <w:pPr>
        <w:spacing w:after="0"/>
      </w:pPr>
      <w:r>
        <w:t>the approval of the Oak Bluff Board of Directors. These Regulations apply to both permanent residents</w:t>
      </w:r>
    </w:p>
    <w:p w:rsidR="006A482F" w:rsidRDefault="006A482F" w:rsidP="00B625B1">
      <w:pPr>
        <w:spacing w:after="0"/>
      </w:pPr>
      <w:r>
        <w:t>and tenants. Lessors (homeowners) are responsible for their tenants’ compliance with all the Rules,</w:t>
      </w:r>
    </w:p>
    <w:p w:rsidR="006A482F" w:rsidRDefault="006A482F" w:rsidP="00B625B1">
      <w:pPr>
        <w:spacing w:after="0"/>
      </w:pPr>
      <w:r>
        <w:t>Regulations and Guidelines and also any violations thereof.</w:t>
      </w:r>
    </w:p>
    <w:p w:rsidR="001C56F4" w:rsidRDefault="001C56F4" w:rsidP="00B625B1">
      <w:pPr>
        <w:spacing w:after="0"/>
      </w:pPr>
    </w:p>
    <w:p w:rsidR="006A482F" w:rsidRDefault="006A482F" w:rsidP="00B625B1">
      <w:pPr>
        <w:spacing w:after="0"/>
      </w:pPr>
      <w:r>
        <w:t xml:space="preserve"> Because we know that each homeowner is interested in living in harmony with their neighbors and</w:t>
      </w:r>
    </w:p>
    <w:p w:rsidR="006A482F" w:rsidRDefault="006A482F" w:rsidP="00B625B1">
      <w:pPr>
        <w:spacing w:after="0"/>
      </w:pPr>
      <w:r>
        <w:t>because many of the guidelines are common courtesy, we do not expect that any homeowner would</w:t>
      </w:r>
    </w:p>
    <w:p w:rsidR="006A482F" w:rsidRDefault="006A482F" w:rsidP="00B625B1">
      <w:pPr>
        <w:spacing w:after="0"/>
      </w:pPr>
      <w:r>
        <w:t>willfully disregard them. However, in the event that violations occur, the process for resolving those</w:t>
      </w:r>
    </w:p>
    <w:p w:rsidR="006A482F" w:rsidRDefault="006A482F" w:rsidP="00B625B1">
      <w:pPr>
        <w:spacing w:after="0"/>
      </w:pPr>
      <w:r>
        <w:t>violations is outlined at the end of the document.</w:t>
      </w:r>
    </w:p>
    <w:p w:rsidR="001C56F4" w:rsidRDefault="001C56F4" w:rsidP="00B625B1">
      <w:pPr>
        <w:spacing w:after="0"/>
      </w:pPr>
    </w:p>
    <w:p w:rsidR="006A482F" w:rsidRDefault="006A482F" w:rsidP="00B625B1">
      <w:pPr>
        <w:spacing w:after="0"/>
        <w:rPr>
          <w:b/>
          <w:u w:val="single"/>
        </w:rPr>
      </w:pPr>
      <w:r w:rsidRPr="001C56F4">
        <w:rPr>
          <w:b/>
          <w:u w:val="single"/>
        </w:rPr>
        <w:t>Guidelines</w:t>
      </w:r>
    </w:p>
    <w:p w:rsidR="001C56F4" w:rsidRPr="001C56F4" w:rsidRDefault="001C56F4" w:rsidP="00B625B1">
      <w:pPr>
        <w:spacing w:after="0"/>
        <w:rPr>
          <w:b/>
          <w:u w:val="single"/>
        </w:rPr>
      </w:pPr>
    </w:p>
    <w:p w:rsidR="006A482F" w:rsidRPr="001C56F4" w:rsidRDefault="006A482F" w:rsidP="00B625B1">
      <w:pPr>
        <w:spacing w:after="0"/>
        <w:rPr>
          <w:b/>
        </w:rPr>
      </w:pPr>
      <w:r w:rsidRPr="001C56F4">
        <w:rPr>
          <w:b/>
        </w:rPr>
        <w:t>1) General</w:t>
      </w:r>
    </w:p>
    <w:p w:rsidR="006A482F" w:rsidRDefault="006A482F" w:rsidP="00B625B1">
      <w:pPr>
        <w:spacing w:after="0"/>
      </w:pPr>
      <w:r>
        <w:t>• Each homeowner is responsible for the conduct of his or her family members, tenants, guests,</w:t>
      </w:r>
    </w:p>
    <w:p w:rsidR="006A482F" w:rsidRDefault="006A482F" w:rsidP="00B625B1">
      <w:pPr>
        <w:spacing w:after="0"/>
      </w:pPr>
      <w:r>
        <w:t>and service personnel and subject to the Rules, Regulations and Guidelines of both Oak Bluff</w:t>
      </w:r>
    </w:p>
    <w:p w:rsidR="006A482F" w:rsidRDefault="006A482F" w:rsidP="00B625B1">
      <w:pPr>
        <w:spacing w:after="0"/>
      </w:pPr>
      <w:r>
        <w:t>and Brandywine Bay Association.</w:t>
      </w:r>
    </w:p>
    <w:p w:rsidR="006A482F" w:rsidRDefault="006A482F" w:rsidP="00B625B1">
      <w:pPr>
        <w:spacing w:after="0"/>
      </w:pPr>
      <w:r>
        <w:t>• Security is the responsibility of each resident. Notify the Property Manager or one of the law</w:t>
      </w:r>
    </w:p>
    <w:p w:rsidR="006A482F" w:rsidRDefault="006A482F" w:rsidP="00B625B1">
      <w:pPr>
        <w:spacing w:after="0"/>
      </w:pPr>
      <w:r>
        <w:t>enforcement agencies of any suspicious people or activities on the property.</w:t>
      </w:r>
    </w:p>
    <w:p w:rsidR="006A482F" w:rsidRDefault="006A482F" w:rsidP="00B625B1">
      <w:pPr>
        <w:spacing w:after="0"/>
      </w:pPr>
      <w:r>
        <w:t>• Personal items may not be left or stored on any of the</w:t>
      </w:r>
      <w:r w:rsidR="00432D2E">
        <w:t xml:space="preserve"> </w:t>
      </w:r>
      <w:r w:rsidR="0095489F">
        <w:t>common</w:t>
      </w:r>
      <w:r w:rsidR="00432D2E">
        <w:t xml:space="preserve"> </w:t>
      </w:r>
      <w:r>
        <w:t>grounds and walkways.</w:t>
      </w:r>
    </w:p>
    <w:p w:rsidR="006A482F" w:rsidRDefault="006A482F" w:rsidP="00B625B1">
      <w:pPr>
        <w:spacing w:after="0"/>
      </w:pPr>
      <w:r>
        <w:t>• Association’s agents, contractors, or workmen may enter any dwelling unit, patio, or courtyard at</w:t>
      </w:r>
    </w:p>
    <w:p w:rsidR="006A482F" w:rsidRDefault="006A482F" w:rsidP="00B625B1">
      <w:pPr>
        <w:spacing w:after="0"/>
      </w:pPr>
      <w:r>
        <w:t>any reasonable hour of the day for any purpose permitted under the Association Documents.</w:t>
      </w:r>
    </w:p>
    <w:p w:rsidR="006A482F" w:rsidRDefault="006A482F" w:rsidP="00B625B1">
      <w:pPr>
        <w:spacing w:after="0"/>
      </w:pPr>
      <w:r>
        <w:t>Except in cases of emergency, entry will be made by prearrangement with the homeowners.</w:t>
      </w:r>
    </w:p>
    <w:p w:rsidR="006A482F" w:rsidRDefault="006A482F" w:rsidP="00B625B1">
      <w:pPr>
        <w:spacing w:after="0"/>
      </w:pPr>
      <w:r>
        <w:t>• The rocks on the bluff overlooking Bogue Banks are off limits to all.</w:t>
      </w:r>
    </w:p>
    <w:p w:rsidR="006A482F" w:rsidRDefault="006A482F" w:rsidP="00B625B1">
      <w:pPr>
        <w:spacing w:after="0"/>
      </w:pPr>
      <w:r>
        <w:t>• Reasonable supervision of children by a responsible adult should be maintained at all times.</w:t>
      </w:r>
    </w:p>
    <w:p w:rsidR="006A482F" w:rsidRDefault="006A482F" w:rsidP="00B8013C">
      <w:pPr>
        <w:pStyle w:val="ListParagraph"/>
        <w:numPr>
          <w:ilvl w:val="0"/>
          <w:numId w:val="5"/>
        </w:numPr>
        <w:spacing w:after="0"/>
      </w:pPr>
      <w:r>
        <w:t>Private events (such as a wedding, affinity group gathering or other events) involving 15 or more</w:t>
      </w:r>
    </w:p>
    <w:p w:rsidR="006A482F" w:rsidRDefault="006A482F" w:rsidP="00B625B1">
      <w:pPr>
        <w:spacing w:after="0"/>
      </w:pPr>
      <w:r>
        <w:t>people may be held on the bluff with the approval of the board. Please contact the Entertainment</w:t>
      </w:r>
    </w:p>
    <w:p w:rsidR="006A482F" w:rsidRDefault="006A482F" w:rsidP="00B625B1">
      <w:pPr>
        <w:spacing w:after="0"/>
      </w:pPr>
      <w:r>
        <w:t>Committee Chairperson. Be aware that other homeowners may still use the bluff and/or the pier</w:t>
      </w:r>
    </w:p>
    <w:p w:rsidR="006A482F" w:rsidRDefault="006A482F" w:rsidP="00B625B1">
      <w:pPr>
        <w:spacing w:after="0"/>
      </w:pPr>
      <w:r>
        <w:t>during your event. Two groups will not be scheduled for the same time.</w:t>
      </w:r>
    </w:p>
    <w:p w:rsidR="006A482F" w:rsidRDefault="006A482F" w:rsidP="00B625B1">
      <w:pPr>
        <w:spacing w:after="0"/>
      </w:pPr>
    </w:p>
    <w:p w:rsidR="006A482F" w:rsidRPr="001C56F4" w:rsidRDefault="006A482F" w:rsidP="00B625B1">
      <w:pPr>
        <w:spacing w:after="0"/>
        <w:rPr>
          <w:b/>
        </w:rPr>
      </w:pPr>
      <w:r w:rsidRPr="001C56F4">
        <w:rPr>
          <w:b/>
        </w:rPr>
        <w:t>2) Facilities</w:t>
      </w:r>
    </w:p>
    <w:p w:rsidR="001C56F4" w:rsidRDefault="001C56F4" w:rsidP="00B625B1">
      <w:pPr>
        <w:spacing w:after="0"/>
      </w:pPr>
    </w:p>
    <w:p w:rsidR="006A482F" w:rsidRDefault="006A482F" w:rsidP="00B625B1">
      <w:pPr>
        <w:spacing w:after="0"/>
      </w:pPr>
      <w:r>
        <w:t>• Water and other common utilities should not be used or left running for unnecessary or</w:t>
      </w:r>
    </w:p>
    <w:p w:rsidR="006A482F" w:rsidRDefault="006A482F" w:rsidP="00B625B1">
      <w:pPr>
        <w:spacing w:after="0"/>
      </w:pPr>
      <w:r>
        <w:t>unreasonable periods of time.</w:t>
      </w:r>
    </w:p>
    <w:p w:rsidR="006A482F" w:rsidRDefault="006A482F" w:rsidP="00B625B1">
      <w:pPr>
        <w:spacing w:after="0"/>
      </w:pPr>
      <w:r>
        <w:t>• No one should interfere with the normal operation of watering apparatus or lighting devices in</w:t>
      </w:r>
    </w:p>
    <w:p w:rsidR="006A482F" w:rsidRDefault="006A482F" w:rsidP="00B625B1">
      <w:pPr>
        <w:spacing w:after="0"/>
      </w:pPr>
      <w:r>
        <w:t>the common areas. All exterior post lights should be maintained in the “on” position – automatic</w:t>
      </w:r>
    </w:p>
    <w:p w:rsidR="006A482F" w:rsidRDefault="006A482F" w:rsidP="00B625B1">
      <w:pPr>
        <w:spacing w:after="0"/>
      </w:pPr>
      <w:r>
        <w:t>sensors will turn these lights off during daytime hours.</w:t>
      </w:r>
    </w:p>
    <w:p w:rsidR="001C56F4" w:rsidRDefault="001C56F4" w:rsidP="00B625B1">
      <w:pPr>
        <w:spacing w:after="0"/>
      </w:pPr>
    </w:p>
    <w:p w:rsidR="006A482F" w:rsidRDefault="006A482F" w:rsidP="00B625B1">
      <w:pPr>
        <w:spacing w:after="0"/>
        <w:rPr>
          <w:b/>
        </w:rPr>
      </w:pPr>
      <w:r w:rsidRPr="001C56F4">
        <w:rPr>
          <w:b/>
        </w:rPr>
        <w:t>3) Noise</w:t>
      </w:r>
    </w:p>
    <w:p w:rsidR="001C56F4" w:rsidRPr="001C56F4" w:rsidRDefault="001C56F4" w:rsidP="00B625B1">
      <w:pPr>
        <w:spacing w:after="0"/>
        <w:rPr>
          <w:b/>
        </w:rPr>
      </w:pPr>
    </w:p>
    <w:p w:rsidR="006A482F" w:rsidRDefault="006A482F" w:rsidP="00B625B1">
      <w:pPr>
        <w:spacing w:after="0"/>
      </w:pPr>
      <w:r>
        <w:t>• Loud parties and high volume from televisions, computers, radios, cell/cordless phones, stereos,</w:t>
      </w:r>
    </w:p>
    <w:p w:rsidR="006A482F" w:rsidRDefault="006A482F" w:rsidP="00B625B1">
      <w:pPr>
        <w:spacing w:after="0"/>
      </w:pPr>
      <w:r>
        <w:t>or musical instruments are prohibited – quiet time is from 11:00 PM until 9:00 AM.</w:t>
      </w:r>
    </w:p>
    <w:p w:rsidR="006A482F" w:rsidRDefault="006A482F" w:rsidP="00B625B1">
      <w:pPr>
        <w:spacing w:after="0"/>
      </w:pPr>
      <w:r>
        <w:t>• The use of explosives, firearms, fireworks, or other hazardous devices is prohibited on Oak Bluff</w:t>
      </w:r>
    </w:p>
    <w:p w:rsidR="006A482F" w:rsidRDefault="006A482F" w:rsidP="00B625B1">
      <w:pPr>
        <w:spacing w:after="0"/>
      </w:pPr>
      <w:r>
        <w:t>property.</w:t>
      </w:r>
    </w:p>
    <w:p w:rsidR="001C56F4" w:rsidRDefault="001C56F4" w:rsidP="00B625B1">
      <w:pPr>
        <w:spacing w:after="0"/>
      </w:pPr>
    </w:p>
    <w:p w:rsidR="006A482F" w:rsidRPr="001C56F4" w:rsidRDefault="006A482F" w:rsidP="00B625B1">
      <w:pPr>
        <w:spacing w:after="0"/>
        <w:rPr>
          <w:b/>
        </w:rPr>
      </w:pPr>
      <w:r w:rsidRPr="001C56F4">
        <w:rPr>
          <w:b/>
        </w:rPr>
        <w:t>4) Trash</w:t>
      </w:r>
    </w:p>
    <w:p w:rsidR="001C56F4" w:rsidRDefault="001C56F4" w:rsidP="00B625B1">
      <w:pPr>
        <w:spacing w:after="0"/>
      </w:pPr>
    </w:p>
    <w:p w:rsidR="006A482F" w:rsidRDefault="006A482F" w:rsidP="00B625B1">
      <w:pPr>
        <w:spacing w:after="0"/>
      </w:pPr>
      <w:r>
        <w:t>• All residents are expected to share in the responsibility of maintaining clean grounds throughout</w:t>
      </w:r>
    </w:p>
    <w:p w:rsidR="006A482F" w:rsidRDefault="006A482F" w:rsidP="00B625B1">
      <w:pPr>
        <w:spacing w:after="0"/>
      </w:pPr>
      <w:r>
        <w:t>the common areas.</w:t>
      </w:r>
    </w:p>
    <w:p w:rsidR="006A482F" w:rsidRDefault="006A482F" w:rsidP="00B625B1">
      <w:pPr>
        <w:spacing w:after="0"/>
      </w:pPr>
      <w:r>
        <w:t>• All trash or garbage MUST be put in plastic bags, tied, and placed in the dumpsters provided.</w:t>
      </w:r>
    </w:p>
    <w:p w:rsidR="006A482F" w:rsidRDefault="006A482F" w:rsidP="00B625B1">
      <w:pPr>
        <w:spacing w:after="0"/>
      </w:pPr>
      <w:r>
        <w:t>The dumpsters are for domestic garbage ONLY. The dumpsters are not for pickup of furniture,</w:t>
      </w:r>
    </w:p>
    <w:p w:rsidR="006A482F" w:rsidRDefault="006A482F" w:rsidP="00B625B1">
      <w:pPr>
        <w:spacing w:after="0"/>
      </w:pPr>
      <w:r>
        <w:t>appliances, hazardous materials or any other items that are not considered to be normal</w:t>
      </w:r>
    </w:p>
    <w:p w:rsidR="006A482F" w:rsidRDefault="006A482F" w:rsidP="00B625B1">
      <w:pPr>
        <w:spacing w:after="0"/>
      </w:pPr>
      <w:r>
        <w:t>household garbage. It is the responsibility of the individual homeowner to remove all other</w:t>
      </w:r>
    </w:p>
    <w:p w:rsidR="006A482F" w:rsidRDefault="006A482F" w:rsidP="00B625B1">
      <w:pPr>
        <w:spacing w:after="0"/>
      </w:pPr>
      <w:r>
        <w:t>items other than domestic garbage from the premises. No items should ever be left on the</w:t>
      </w:r>
    </w:p>
    <w:p w:rsidR="006A482F" w:rsidRDefault="006A482F" w:rsidP="00B625B1">
      <w:pPr>
        <w:spacing w:after="0"/>
      </w:pPr>
      <w:r>
        <w:t>outside of the dumpster for pickup.</w:t>
      </w:r>
    </w:p>
    <w:p w:rsidR="006A482F" w:rsidRDefault="006A482F" w:rsidP="001C56F4">
      <w:pPr>
        <w:pStyle w:val="ListParagraph"/>
        <w:numPr>
          <w:ilvl w:val="0"/>
          <w:numId w:val="4"/>
        </w:numPr>
        <w:spacing w:after="0"/>
      </w:pPr>
      <w:r>
        <w:t>Recyclables are to be placed in the recycle dumpster located in Corncake Circle. Please refer to</w:t>
      </w:r>
    </w:p>
    <w:p w:rsidR="006A482F" w:rsidRDefault="006A482F" w:rsidP="00B625B1">
      <w:pPr>
        <w:spacing w:after="0"/>
      </w:pPr>
      <w:r>
        <w:t>your list of items that can be recycled.</w:t>
      </w:r>
    </w:p>
    <w:p w:rsidR="006A482F" w:rsidRDefault="006A482F" w:rsidP="001C56F4">
      <w:pPr>
        <w:pStyle w:val="ListParagraph"/>
        <w:numPr>
          <w:ilvl w:val="0"/>
          <w:numId w:val="4"/>
        </w:numPr>
        <w:spacing w:after="0"/>
      </w:pPr>
      <w:r>
        <w:t>Trimmings, yard debris, fallen branches, etc. can be placed in the debris container located in</w:t>
      </w:r>
    </w:p>
    <w:p w:rsidR="006A482F" w:rsidRDefault="006A482F" w:rsidP="00B625B1">
      <w:pPr>
        <w:spacing w:after="0"/>
      </w:pPr>
      <w:r>
        <w:t>Corncake Circle. The debris container is the left side of the same dumpster cage as the</w:t>
      </w:r>
    </w:p>
    <w:p w:rsidR="006A482F" w:rsidRDefault="006A482F" w:rsidP="00B625B1">
      <w:pPr>
        <w:spacing w:after="0"/>
      </w:pPr>
      <w:r>
        <w:t>recyclables.</w:t>
      </w:r>
    </w:p>
    <w:p w:rsidR="00644C11" w:rsidRDefault="00644C11" w:rsidP="00B625B1">
      <w:pPr>
        <w:spacing w:after="0"/>
      </w:pPr>
    </w:p>
    <w:p w:rsidR="006A482F" w:rsidRDefault="006A482F" w:rsidP="00B625B1">
      <w:pPr>
        <w:spacing w:after="0"/>
        <w:rPr>
          <w:b/>
        </w:rPr>
      </w:pPr>
      <w:r w:rsidRPr="00644C11">
        <w:rPr>
          <w:b/>
        </w:rPr>
        <w:t>5) Plumbing</w:t>
      </w:r>
    </w:p>
    <w:p w:rsidR="00644C11" w:rsidRPr="00644C11" w:rsidRDefault="00644C11" w:rsidP="00B625B1">
      <w:pPr>
        <w:spacing w:after="0"/>
        <w:rPr>
          <w:b/>
        </w:rPr>
      </w:pPr>
    </w:p>
    <w:p w:rsidR="006A482F" w:rsidRDefault="006A482F" w:rsidP="00B625B1">
      <w:pPr>
        <w:spacing w:after="0"/>
      </w:pPr>
      <w:r>
        <w:t>• Sewer backup inside of a unit may be the responsibility of Carolina Water/Utilities, Inc. Call 1-</w:t>
      </w:r>
    </w:p>
    <w:p w:rsidR="006A482F" w:rsidRDefault="006A482F" w:rsidP="00B625B1">
      <w:pPr>
        <w:spacing w:after="0"/>
      </w:pPr>
      <w:r>
        <w:t>800-348-2383 and they should respond, evaluate problem, call their plumber and clear or repair</w:t>
      </w:r>
    </w:p>
    <w:p w:rsidR="006A482F" w:rsidRDefault="006A482F" w:rsidP="00B625B1">
      <w:pPr>
        <w:spacing w:after="0"/>
      </w:pPr>
      <w:r>
        <w:t>the outside piping problem at no cost to homeowner if they are liable. If Carolina Water is</w:t>
      </w:r>
    </w:p>
    <w:p w:rsidR="006A482F" w:rsidRDefault="006A482F" w:rsidP="00B625B1">
      <w:pPr>
        <w:spacing w:after="0"/>
      </w:pPr>
      <w:r>
        <w:t>deemed responsible for the back up and there is inside damage, please follow up with them to</w:t>
      </w:r>
    </w:p>
    <w:p w:rsidR="006A482F" w:rsidRDefault="006A482F" w:rsidP="00B625B1">
      <w:pPr>
        <w:spacing w:after="0"/>
      </w:pPr>
      <w:r>
        <w:t>address that damage as well.</w:t>
      </w:r>
    </w:p>
    <w:p w:rsidR="006A482F" w:rsidRDefault="006A482F" w:rsidP="00B625B1">
      <w:pPr>
        <w:spacing w:after="0"/>
      </w:pPr>
      <w:r>
        <w:t>• Any damage to a unit or building resulting from misuse or neglect of toilets or other plumbing</w:t>
      </w:r>
    </w:p>
    <w:p w:rsidR="006A482F" w:rsidRDefault="006A482F" w:rsidP="00B625B1">
      <w:pPr>
        <w:spacing w:after="0"/>
      </w:pPr>
      <w:r>
        <w:t>apparatus (including pipes bursting, etc.) will be the responsibility of the unit owner in which</w:t>
      </w:r>
    </w:p>
    <w:p w:rsidR="006A482F" w:rsidRDefault="006A482F" w:rsidP="00B625B1">
      <w:pPr>
        <w:spacing w:after="0"/>
      </w:pPr>
      <w:r>
        <w:t>the problem was created.</w:t>
      </w:r>
    </w:p>
    <w:p w:rsidR="006A482F" w:rsidRDefault="006A482F" w:rsidP="001C56F4">
      <w:pPr>
        <w:pStyle w:val="ListParagraph"/>
        <w:numPr>
          <w:ilvl w:val="0"/>
          <w:numId w:val="3"/>
        </w:numPr>
        <w:spacing w:after="0"/>
      </w:pPr>
      <w:r>
        <w:lastRenderedPageBreak/>
        <w:t>Our HOA insurance policies require that all units be heated to 55 degrees in the winter to avoid</w:t>
      </w:r>
    </w:p>
    <w:p w:rsidR="006A482F" w:rsidRDefault="006A482F" w:rsidP="00B625B1">
      <w:pPr>
        <w:spacing w:after="0"/>
      </w:pPr>
      <w:r>
        <w:t>burst pipes. Burst pipes occurring due to heat being off will nullify the insurance policy. All</w:t>
      </w:r>
    </w:p>
    <w:p w:rsidR="006A482F" w:rsidRDefault="006A482F" w:rsidP="00B625B1">
      <w:pPr>
        <w:spacing w:after="0"/>
      </w:pPr>
      <w:r>
        <w:t>damage related to burst pipes under these circumstances will be the responsibility of that</w:t>
      </w:r>
      <w:r w:rsidR="000C51FF">
        <w:t xml:space="preserve"> </w:t>
      </w:r>
      <w:r>
        <w:t>homeowner.</w:t>
      </w:r>
    </w:p>
    <w:p w:rsidR="00644C11" w:rsidRDefault="00644C11" w:rsidP="00B625B1">
      <w:pPr>
        <w:spacing w:after="0"/>
      </w:pPr>
    </w:p>
    <w:p w:rsidR="006A482F" w:rsidRPr="000C51FF" w:rsidRDefault="006A482F" w:rsidP="00B625B1">
      <w:pPr>
        <w:spacing w:after="0"/>
        <w:rPr>
          <w:b/>
        </w:rPr>
      </w:pPr>
      <w:r w:rsidRPr="000C51FF">
        <w:rPr>
          <w:b/>
        </w:rPr>
        <w:t>6) Hazardous Materials</w:t>
      </w:r>
    </w:p>
    <w:p w:rsidR="000C51FF" w:rsidRDefault="000C51FF" w:rsidP="00B625B1">
      <w:pPr>
        <w:spacing w:after="0"/>
      </w:pPr>
    </w:p>
    <w:p w:rsidR="006A482F" w:rsidRDefault="006A482F" w:rsidP="00B625B1">
      <w:pPr>
        <w:spacing w:after="0"/>
      </w:pPr>
      <w:r>
        <w:t>• Homeowners are responsible for seeing that no hazardous materials are placed in any areas</w:t>
      </w:r>
    </w:p>
    <w:p w:rsidR="006A482F" w:rsidRDefault="006A482F" w:rsidP="00B625B1">
      <w:pPr>
        <w:spacing w:after="0"/>
      </w:pPr>
      <w:r>
        <w:t>within Oak Bluff.</w:t>
      </w:r>
    </w:p>
    <w:p w:rsidR="006A482F" w:rsidRDefault="006A482F" w:rsidP="00B625B1">
      <w:pPr>
        <w:spacing w:after="0"/>
      </w:pPr>
      <w:r>
        <w:t>• No homeowner should use or store any flammable oils or fluids such as gasoline, kerosene, or</w:t>
      </w:r>
    </w:p>
    <w:p w:rsidR="006A482F" w:rsidRDefault="006A482F" w:rsidP="00B625B1">
      <w:pPr>
        <w:spacing w:after="0"/>
      </w:pPr>
      <w:r>
        <w:t>other hazardous material/explosives inside any dwelling.</w:t>
      </w:r>
    </w:p>
    <w:p w:rsidR="000C51FF" w:rsidRDefault="000C51FF" w:rsidP="00B625B1">
      <w:pPr>
        <w:spacing w:after="0"/>
      </w:pPr>
    </w:p>
    <w:p w:rsidR="006A482F" w:rsidRPr="000C51FF" w:rsidRDefault="006A482F" w:rsidP="00B625B1">
      <w:pPr>
        <w:spacing w:after="0"/>
        <w:rPr>
          <w:b/>
        </w:rPr>
      </w:pPr>
      <w:r w:rsidRPr="000C51FF">
        <w:rPr>
          <w:b/>
        </w:rPr>
        <w:t>7) Exterior Appearance</w:t>
      </w:r>
    </w:p>
    <w:p w:rsidR="000C51FF" w:rsidRDefault="000C51FF" w:rsidP="00B625B1">
      <w:pPr>
        <w:spacing w:after="0"/>
      </w:pPr>
    </w:p>
    <w:p w:rsidR="006A482F" w:rsidRDefault="006A482F" w:rsidP="000C51FF">
      <w:pPr>
        <w:pStyle w:val="ListParagraph"/>
        <w:numPr>
          <w:ilvl w:val="0"/>
          <w:numId w:val="3"/>
        </w:numPr>
        <w:spacing w:after="0"/>
      </w:pPr>
      <w:r>
        <w:t xml:space="preserve"> Please refer to Architectural/Landscape Guidelines section for more specifics.</w:t>
      </w:r>
    </w:p>
    <w:p w:rsidR="006A482F" w:rsidRDefault="006A482F" w:rsidP="00B625B1">
      <w:pPr>
        <w:spacing w:after="0"/>
      </w:pPr>
      <w:r>
        <w:t>• No one, without the approval of the Committee, should alter or install any item in the stucco on</w:t>
      </w:r>
    </w:p>
    <w:p w:rsidR="006A482F" w:rsidRDefault="006A482F" w:rsidP="00B625B1">
      <w:pPr>
        <w:spacing w:after="0"/>
      </w:pPr>
      <w:r>
        <w:t>the exterior of a unit or building.</w:t>
      </w:r>
    </w:p>
    <w:p w:rsidR="006A482F" w:rsidRDefault="006A482F" w:rsidP="00B625B1">
      <w:pPr>
        <w:spacing w:after="0"/>
      </w:pPr>
      <w:r>
        <w:t>• Clotheslines, equipment, garbage cans, woodpiles or storage piles</w:t>
      </w:r>
      <w:r w:rsidR="009B3A62">
        <w:t xml:space="preserve">, </w:t>
      </w:r>
      <w:r>
        <w:t xml:space="preserve"> must be kept within the</w:t>
      </w:r>
      <w:r w:rsidR="009B3A62">
        <w:t xml:space="preserve"> </w:t>
      </w:r>
      <w:r>
        <w:t>service courtyard.</w:t>
      </w:r>
    </w:p>
    <w:p w:rsidR="006A482F" w:rsidRDefault="006A482F" w:rsidP="00B625B1">
      <w:pPr>
        <w:spacing w:after="0"/>
      </w:pPr>
      <w:r>
        <w:t>• No one, without the approval of the Committee, should alter, modify or install any fixtures,</w:t>
      </w:r>
    </w:p>
    <w:p w:rsidR="006A482F" w:rsidRDefault="006A482F" w:rsidP="00B625B1">
      <w:pPr>
        <w:spacing w:after="0"/>
      </w:pPr>
      <w:r>
        <w:t xml:space="preserve">monuments, decorative items </w:t>
      </w:r>
      <w:r w:rsidR="00894B69">
        <w:t xml:space="preserve">( </w:t>
      </w:r>
      <w:r>
        <w:t xml:space="preserve">such as flags, </w:t>
      </w:r>
      <w:r w:rsidR="00EC7425">
        <w:t xml:space="preserve">birdhouses, </w:t>
      </w:r>
      <w:r w:rsidR="00722D94">
        <w:t xml:space="preserve">bird feeders ), </w:t>
      </w:r>
      <w:r>
        <w:t xml:space="preserve"> trees or shrubs in any</w:t>
      </w:r>
    </w:p>
    <w:p w:rsidR="00AA2349" w:rsidRPr="0026533F" w:rsidRDefault="006A482F" w:rsidP="00012C1A">
      <w:pPr>
        <w:spacing w:after="0"/>
      </w:pPr>
      <w:r>
        <w:t>common area.</w:t>
      </w:r>
      <w:r w:rsidR="009B3A62">
        <w:t xml:space="preserve"> </w:t>
      </w:r>
      <w:r w:rsidR="005C0B78">
        <w:t xml:space="preserve">Owners </w:t>
      </w:r>
      <w:r w:rsidR="0031758D">
        <w:t>may</w:t>
      </w:r>
      <w:r w:rsidR="005C0B78">
        <w:t xml:space="preserve"> </w:t>
      </w:r>
      <w:r w:rsidR="002550E0">
        <w:t xml:space="preserve">place plants in pots and other small items in the </w:t>
      </w:r>
      <w:r w:rsidR="00C305A3">
        <w:t xml:space="preserve">immediate </w:t>
      </w:r>
      <w:r w:rsidR="002550E0">
        <w:t>area around their</w:t>
      </w:r>
      <w:r w:rsidR="00EB4CE5">
        <w:t xml:space="preserve"> back</w:t>
      </w:r>
      <w:r w:rsidR="002550E0">
        <w:t xml:space="preserve"> patio</w:t>
      </w:r>
      <w:r w:rsidR="00E1467F">
        <w:t xml:space="preserve">, however, no items </w:t>
      </w:r>
      <w:r w:rsidR="004A1F4A">
        <w:t>should</w:t>
      </w:r>
      <w:r w:rsidR="000A6605">
        <w:t xml:space="preserve"> be placed in the grass or common area that would prevent the landscape crews</w:t>
      </w:r>
      <w:r w:rsidR="001C7EFD">
        <w:t xml:space="preserve"> from accomplishing routine maintenance. </w:t>
      </w:r>
    </w:p>
    <w:p w:rsidR="006A482F" w:rsidRDefault="006A482F" w:rsidP="00B625B1">
      <w:pPr>
        <w:spacing w:after="0"/>
      </w:pPr>
      <w:r>
        <w:t>• Propane tanks</w:t>
      </w:r>
      <w:r w:rsidR="00672CB0">
        <w:t xml:space="preserve"> and </w:t>
      </w:r>
      <w:r w:rsidR="00FA2BEC">
        <w:t xml:space="preserve">HVAC units </w:t>
      </w:r>
      <w:r w:rsidR="00211EC6">
        <w:t xml:space="preserve"> </w:t>
      </w:r>
      <w:r>
        <w:t>must be enclosed within a structure approved by the Architectural</w:t>
      </w:r>
    </w:p>
    <w:p w:rsidR="004060ED" w:rsidRDefault="006A482F" w:rsidP="00B625B1">
      <w:pPr>
        <w:spacing w:after="0"/>
      </w:pPr>
      <w:r>
        <w:t>Committee</w:t>
      </w:r>
      <w:r w:rsidR="002B787E">
        <w:t>.</w:t>
      </w:r>
    </w:p>
    <w:p w:rsidR="006A482F" w:rsidRDefault="006A482F" w:rsidP="00301DBF">
      <w:pPr>
        <w:pStyle w:val="ListParagraph"/>
        <w:numPr>
          <w:ilvl w:val="0"/>
          <w:numId w:val="3"/>
        </w:numPr>
        <w:spacing w:after="0"/>
      </w:pPr>
      <w:r>
        <w:t>Interior window treatments visible from the parking lot side of the unit must be white or off</w:t>
      </w:r>
      <w:r w:rsidR="00644C11">
        <w:t>-</w:t>
      </w:r>
      <w:r>
        <w:t>white. Window treatments visible from the back side of the unit may also include other neutrals</w:t>
      </w:r>
      <w:r w:rsidR="00644C11">
        <w:t>,</w:t>
      </w:r>
    </w:p>
    <w:p w:rsidR="006A482F" w:rsidRDefault="006A482F" w:rsidP="00B625B1">
      <w:pPr>
        <w:spacing w:after="0"/>
      </w:pPr>
      <w:r>
        <w:t>such as beige or wood tones.</w:t>
      </w:r>
    </w:p>
    <w:p w:rsidR="009B3A62" w:rsidRPr="009B3A62" w:rsidRDefault="009B3A62" w:rsidP="00B625B1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9B3A62">
        <w:rPr>
          <w:highlight w:val="yellow"/>
        </w:rPr>
        <w:t xml:space="preserve">Torn and worn out window screens must be removed, they may be replaced if desired. </w:t>
      </w:r>
    </w:p>
    <w:p w:rsidR="006A482F" w:rsidRDefault="006A482F" w:rsidP="00B625B1">
      <w:pPr>
        <w:spacing w:after="0"/>
      </w:pPr>
      <w:r>
        <w:t>• Nothing should be hung from the lampposts.</w:t>
      </w:r>
    </w:p>
    <w:p w:rsidR="00AE688C" w:rsidRDefault="006A482F" w:rsidP="00B625B1">
      <w:pPr>
        <w:spacing w:after="0"/>
      </w:pPr>
      <w:r>
        <w:t>• Chimineas and</w:t>
      </w:r>
      <w:r w:rsidR="00AE688C">
        <w:t xml:space="preserve"> </w:t>
      </w:r>
      <w:r>
        <w:t xml:space="preserve">similar portable heat sources </w:t>
      </w:r>
      <w:r w:rsidR="00AE688C" w:rsidRPr="00AE688C">
        <w:rPr>
          <w:highlight w:val="yellow"/>
        </w:rPr>
        <w:t>using real or synthetic wood are prohibited</w:t>
      </w:r>
      <w:r w:rsidR="00AE688C">
        <w:t xml:space="preserve">. </w:t>
      </w:r>
      <w:r>
        <w:t xml:space="preserve"> </w:t>
      </w:r>
      <w:r w:rsidR="00AE688C">
        <w:t xml:space="preserve">  </w:t>
      </w:r>
      <w:r w:rsidR="00AE688C" w:rsidRPr="00AE688C">
        <w:rPr>
          <w:highlight w:val="yellow"/>
        </w:rPr>
        <w:t>Propane gas f</w:t>
      </w:r>
      <w:r w:rsidR="00644C11">
        <w:rPr>
          <w:highlight w:val="yellow"/>
        </w:rPr>
        <w:t>i</w:t>
      </w:r>
      <w:r w:rsidR="00AE688C" w:rsidRPr="00AE688C">
        <w:rPr>
          <w:highlight w:val="yellow"/>
        </w:rPr>
        <w:t>re pits/bowls</w:t>
      </w:r>
      <w:r w:rsidR="00AE688C">
        <w:t>, gas</w:t>
      </w:r>
      <w:r>
        <w:t xml:space="preserve"> grills and</w:t>
      </w:r>
      <w:r w:rsidR="00AE688C">
        <w:t xml:space="preserve"> </w:t>
      </w:r>
      <w:r>
        <w:t>charcoal grills are acceptable if used at a safe distance from structures and other combustible</w:t>
      </w:r>
      <w:r w:rsidR="00AE688C">
        <w:t xml:space="preserve"> </w:t>
      </w:r>
      <w:r>
        <w:t>materials.</w:t>
      </w:r>
      <w:r w:rsidR="00AE688C">
        <w:t xml:space="preserve"> </w:t>
      </w:r>
      <w:r w:rsidR="00A10751">
        <w:rPr>
          <w:highlight w:val="yellow"/>
        </w:rPr>
        <w:t>Propane</w:t>
      </w:r>
      <w:r w:rsidR="00AE688C" w:rsidRPr="00AE688C">
        <w:rPr>
          <w:highlight w:val="yellow"/>
        </w:rPr>
        <w:t xml:space="preserve"> tanks must not be left in open sight when not in use</w:t>
      </w:r>
      <w:r w:rsidR="00AE688C">
        <w:t>.</w:t>
      </w:r>
    </w:p>
    <w:p w:rsidR="006A482F" w:rsidRDefault="006A482F" w:rsidP="00B625B1">
      <w:pPr>
        <w:spacing w:after="0"/>
      </w:pPr>
      <w:r>
        <w:t>• No For Sale/For Rent signs are permitted in yards or windows.</w:t>
      </w:r>
    </w:p>
    <w:p w:rsidR="000C51FF" w:rsidRDefault="000C51FF" w:rsidP="00B625B1">
      <w:pPr>
        <w:spacing w:after="0"/>
      </w:pPr>
    </w:p>
    <w:p w:rsidR="006A482F" w:rsidRDefault="006A482F" w:rsidP="00B625B1">
      <w:pPr>
        <w:spacing w:after="0"/>
        <w:rPr>
          <w:b/>
        </w:rPr>
      </w:pPr>
      <w:r w:rsidRPr="000C51FF">
        <w:rPr>
          <w:b/>
        </w:rPr>
        <w:t>8) Balconies</w:t>
      </w:r>
    </w:p>
    <w:p w:rsidR="000C51FF" w:rsidRPr="000C51FF" w:rsidRDefault="000C51FF" w:rsidP="00B625B1">
      <w:pPr>
        <w:spacing w:after="0"/>
        <w:rPr>
          <w:b/>
        </w:rPr>
      </w:pPr>
    </w:p>
    <w:p w:rsidR="006A482F" w:rsidRDefault="006A482F" w:rsidP="00B625B1">
      <w:pPr>
        <w:spacing w:after="0"/>
      </w:pPr>
      <w:r>
        <w:t>• No clothing, linens, towels, etc. may be hung on balcony railings, porches or windowsills.</w:t>
      </w:r>
    </w:p>
    <w:p w:rsidR="006A482F" w:rsidRDefault="006A482F" w:rsidP="00B625B1">
      <w:pPr>
        <w:spacing w:after="0"/>
      </w:pPr>
      <w:r>
        <w:t>• Avoid putting glass top tables on balconies unless the tops are securely fastened to the table</w:t>
      </w:r>
    </w:p>
    <w:p w:rsidR="006A482F" w:rsidRDefault="006A482F" w:rsidP="00B625B1">
      <w:pPr>
        <w:spacing w:after="0"/>
      </w:pPr>
      <w:r>
        <w:t>frame.</w:t>
      </w:r>
    </w:p>
    <w:p w:rsidR="006A482F" w:rsidRDefault="006A482F" w:rsidP="00B625B1">
      <w:pPr>
        <w:spacing w:after="0"/>
      </w:pPr>
      <w:r>
        <w:t xml:space="preserve">• </w:t>
      </w:r>
      <w:r w:rsidR="00624070">
        <w:t>When absent</w:t>
      </w:r>
      <w:r w:rsidR="00C91DE5">
        <w:t xml:space="preserve"> for </w:t>
      </w:r>
      <w:r w:rsidR="008B075B">
        <w:t>an</w:t>
      </w:r>
      <w:r w:rsidR="00DA0380">
        <w:t xml:space="preserve"> extended period of time, </w:t>
      </w:r>
      <w:r>
        <w:t>secure your unit by removing all outside</w:t>
      </w:r>
    </w:p>
    <w:p w:rsidR="006A482F" w:rsidRDefault="006A482F" w:rsidP="00B625B1">
      <w:pPr>
        <w:spacing w:after="0"/>
      </w:pPr>
      <w:r>
        <w:t>furniture, plants, etc., from balconies</w:t>
      </w:r>
      <w:r w:rsidR="000000B9">
        <w:t xml:space="preserve"> and patios. </w:t>
      </w:r>
    </w:p>
    <w:p w:rsidR="006A482F" w:rsidRDefault="006A482F" w:rsidP="00B625B1">
      <w:pPr>
        <w:spacing w:after="0"/>
      </w:pPr>
      <w:r>
        <w:lastRenderedPageBreak/>
        <w:t>• No grills are to be stored or used on balconies.</w:t>
      </w:r>
    </w:p>
    <w:p w:rsidR="006A482F" w:rsidRDefault="006A482F" w:rsidP="00B625B1">
      <w:pPr>
        <w:spacing w:after="0"/>
      </w:pPr>
      <w:r>
        <w:t>• In the event of strong winds and hurricanes, remove all outside items from the balcony</w:t>
      </w:r>
      <w:r w:rsidR="00137697">
        <w:t xml:space="preserve"> </w:t>
      </w:r>
      <w:r>
        <w:t xml:space="preserve"> areas.</w:t>
      </w:r>
    </w:p>
    <w:p w:rsidR="006A482F" w:rsidRDefault="006A482F" w:rsidP="00B625B1">
      <w:pPr>
        <w:spacing w:after="0"/>
      </w:pPr>
      <w:r>
        <w:t>Homeowners will be responsible for all damages to their units as well as any other units caused</w:t>
      </w:r>
    </w:p>
    <w:p w:rsidR="006A482F" w:rsidRDefault="006A482F" w:rsidP="00B625B1">
      <w:pPr>
        <w:spacing w:after="0"/>
      </w:pPr>
      <w:r>
        <w:t>by personal items left on balconies or patios.</w:t>
      </w:r>
    </w:p>
    <w:p w:rsidR="003E0E7A" w:rsidRDefault="003E0E7A" w:rsidP="00B625B1">
      <w:pPr>
        <w:spacing w:after="0"/>
      </w:pPr>
    </w:p>
    <w:p w:rsidR="006A482F" w:rsidRDefault="006A482F" w:rsidP="00B625B1">
      <w:pPr>
        <w:spacing w:after="0"/>
        <w:rPr>
          <w:b/>
        </w:rPr>
      </w:pPr>
      <w:r w:rsidRPr="000C51FF">
        <w:rPr>
          <w:b/>
        </w:rPr>
        <w:t>9) Patios &amp; Parking Lot Entrances</w:t>
      </w:r>
    </w:p>
    <w:p w:rsidR="000C51FF" w:rsidRPr="000C51FF" w:rsidRDefault="000C51FF" w:rsidP="00B625B1">
      <w:pPr>
        <w:spacing w:after="0"/>
        <w:rPr>
          <w:b/>
        </w:rPr>
      </w:pPr>
    </w:p>
    <w:p w:rsidR="006A482F" w:rsidRPr="00A025A2" w:rsidRDefault="006A482F" w:rsidP="00B625B1">
      <w:pPr>
        <w:spacing w:after="0"/>
      </w:pPr>
      <w:r>
        <w:t xml:space="preserve">• Plantings or alterations of existing plantings, except flowers </w:t>
      </w:r>
      <w:r w:rsidR="00F338CB">
        <w:t xml:space="preserve">immediately </w:t>
      </w:r>
      <w:r>
        <w:t>around</w:t>
      </w:r>
      <w:r w:rsidR="001909BF">
        <w:t xml:space="preserve"> back</w:t>
      </w:r>
      <w:r>
        <w:t xml:space="preserve"> patio</w:t>
      </w:r>
      <w:r w:rsidR="00DC7AFD">
        <w:t>,</w:t>
      </w:r>
      <w:r>
        <w:t xml:space="preserve"> must be</w:t>
      </w:r>
      <w:r w:rsidR="00A025A2">
        <w:t xml:space="preserve"> </w:t>
      </w:r>
      <w:r>
        <w:t xml:space="preserve">approved by the Landscape Committee. </w:t>
      </w:r>
      <w:r w:rsidRPr="000C51FF">
        <w:rPr>
          <w:b/>
        </w:rPr>
        <w:t>(Please refer to Architectural/Landscape Guidelines</w:t>
      </w:r>
    </w:p>
    <w:p w:rsidR="006A482F" w:rsidRPr="000C51FF" w:rsidRDefault="006A482F" w:rsidP="00B625B1">
      <w:pPr>
        <w:spacing w:after="0"/>
        <w:rPr>
          <w:b/>
        </w:rPr>
      </w:pPr>
      <w:r w:rsidRPr="000C51FF">
        <w:rPr>
          <w:b/>
        </w:rPr>
        <w:t>for more specifics.)</w:t>
      </w:r>
      <w:r w:rsidR="00AC203E">
        <w:rPr>
          <w:b/>
        </w:rPr>
        <w:t xml:space="preserve"> </w:t>
      </w:r>
    </w:p>
    <w:p w:rsidR="006A482F" w:rsidRDefault="006A482F" w:rsidP="00B625B1">
      <w:pPr>
        <w:spacing w:after="0"/>
      </w:pPr>
      <w:r>
        <w:t>• Vegetables are not allowed to be planted in the ground.</w:t>
      </w:r>
    </w:p>
    <w:p w:rsidR="006A482F" w:rsidRDefault="006A482F" w:rsidP="00B625B1">
      <w:pPr>
        <w:spacing w:after="0"/>
      </w:pPr>
      <w:r>
        <w:t>• Neglected brick patios may be cleaned, weeded, and/or repaired by the Association, and the</w:t>
      </w:r>
    </w:p>
    <w:p w:rsidR="006A482F" w:rsidRDefault="006A482F" w:rsidP="00B625B1">
      <w:pPr>
        <w:spacing w:after="0"/>
      </w:pPr>
      <w:r>
        <w:t>individual homeowners will be billed for the expense. Unpaid bills will be treated like any other</w:t>
      </w:r>
    </w:p>
    <w:p w:rsidR="006A482F" w:rsidRDefault="006A482F" w:rsidP="00B625B1">
      <w:pPr>
        <w:spacing w:after="0"/>
      </w:pPr>
      <w:r>
        <w:t>unpaid assessment. A lien for the cost plus late fees may be filed against the property until the</w:t>
      </w:r>
    </w:p>
    <w:p w:rsidR="006A482F" w:rsidRDefault="006A482F" w:rsidP="00B625B1">
      <w:pPr>
        <w:spacing w:after="0"/>
      </w:pPr>
      <w:r>
        <w:t>amount is paid and the matter is settled.</w:t>
      </w:r>
    </w:p>
    <w:p w:rsidR="006A482F" w:rsidRDefault="006A482F" w:rsidP="00B625B1">
      <w:pPr>
        <w:spacing w:after="0"/>
      </w:pPr>
      <w:r>
        <w:t>• No storage buildings or similar structures (other than structures housing propane tanks) are</w:t>
      </w:r>
    </w:p>
    <w:p w:rsidR="006A482F" w:rsidRDefault="006A482F" w:rsidP="00B625B1">
      <w:pPr>
        <w:spacing w:after="0"/>
      </w:pPr>
      <w:r>
        <w:t>allowed on patios or in any other external areas, other than service courtyards.</w:t>
      </w:r>
    </w:p>
    <w:p w:rsidR="006A482F" w:rsidRDefault="006A482F" w:rsidP="00B625B1">
      <w:pPr>
        <w:spacing w:after="0"/>
      </w:pPr>
      <w:r>
        <w:t>• Only removable items such as plants, patio furniture, storage benches, and grills are permitted on</w:t>
      </w:r>
    </w:p>
    <w:p w:rsidR="006A482F" w:rsidRPr="002008A9" w:rsidRDefault="006A482F" w:rsidP="00B625B1">
      <w:pPr>
        <w:spacing w:after="0"/>
        <w:rPr>
          <w:strike/>
        </w:rPr>
      </w:pPr>
      <w:r>
        <w:t>patios.</w:t>
      </w:r>
    </w:p>
    <w:p w:rsidR="006A482F" w:rsidRDefault="006A482F" w:rsidP="00B625B1">
      <w:pPr>
        <w:spacing w:after="0"/>
      </w:pPr>
      <w:r>
        <w:t>• No towels, clothing, linens, or other related items may be placed upon privacy walls separating</w:t>
      </w:r>
    </w:p>
    <w:p w:rsidR="006A482F" w:rsidRDefault="006A482F" w:rsidP="00B625B1">
      <w:pPr>
        <w:spacing w:after="0"/>
      </w:pPr>
      <w:r>
        <w:t>patios.</w:t>
      </w:r>
    </w:p>
    <w:p w:rsidR="002008A9" w:rsidRPr="002008A9" w:rsidRDefault="002008A9" w:rsidP="00B625B1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2008A9">
        <w:rPr>
          <w:highlight w:val="yellow"/>
        </w:rPr>
        <w:t>Parking lot entrances may not be used for storage of any kind (such as coolers, skate boards, sporting equipment</w:t>
      </w:r>
      <w:r w:rsidR="00125AE0">
        <w:rPr>
          <w:highlight w:val="yellow"/>
        </w:rPr>
        <w:t xml:space="preserve">, pet crates </w:t>
      </w:r>
      <w:r w:rsidRPr="002008A9">
        <w:rPr>
          <w:highlight w:val="yellow"/>
        </w:rPr>
        <w:t>etc.)</w:t>
      </w:r>
    </w:p>
    <w:p w:rsidR="006A482F" w:rsidRPr="00F538B2" w:rsidRDefault="002008A9" w:rsidP="00B625B1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2008A9">
        <w:rPr>
          <w:highlight w:val="yellow"/>
        </w:rPr>
        <w:t xml:space="preserve">A patio chair, small table, or bench may be placed </w:t>
      </w:r>
      <w:r w:rsidR="008E3B51">
        <w:rPr>
          <w:highlight w:val="yellow"/>
        </w:rPr>
        <w:t>in</w:t>
      </w:r>
      <w:r w:rsidRPr="002008A9">
        <w:rPr>
          <w:highlight w:val="yellow"/>
        </w:rPr>
        <w:t xml:space="preserve"> the parking lot </w:t>
      </w:r>
      <w:r w:rsidR="00C9165F">
        <w:rPr>
          <w:highlight w:val="yellow"/>
        </w:rPr>
        <w:t>entrance</w:t>
      </w:r>
      <w:r w:rsidRPr="002008A9">
        <w:rPr>
          <w:highlight w:val="yellow"/>
        </w:rPr>
        <w:t xml:space="preserve"> as well as plants in planters and doormats.</w:t>
      </w:r>
      <w:r w:rsidR="00D2288F">
        <w:rPr>
          <w:highlight w:val="yellow"/>
        </w:rPr>
        <w:t xml:space="preserve"> Plants in po</w:t>
      </w:r>
      <w:r w:rsidR="003A63E4">
        <w:rPr>
          <w:highlight w:val="yellow"/>
        </w:rPr>
        <w:t xml:space="preserve">ts are not allowed </w:t>
      </w:r>
      <w:r w:rsidR="00952A3D">
        <w:rPr>
          <w:highlight w:val="yellow"/>
        </w:rPr>
        <w:t>in the common area</w:t>
      </w:r>
      <w:r w:rsidR="00DE3949">
        <w:rPr>
          <w:highlight w:val="yellow"/>
        </w:rPr>
        <w:t>s</w:t>
      </w:r>
      <w:r w:rsidR="00952A3D">
        <w:rPr>
          <w:highlight w:val="yellow"/>
        </w:rPr>
        <w:t xml:space="preserve"> </w:t>
      </w:r>
      <w:r w:rsidR="006B2631">
        <w:rPr>
          <w:highlight w:val="yellow"/>
        </w:rPr>
        <w:t>at</w:t>
      </w:r>
      <w:r w:rsidR="008E7D7F">
        <w:rPr>
          <w:highlight w:val="yellow"/>
        </w:rPr>
        <w:t xml:space="preserve"> the</w:t>
      </w:r>
      <w:r w:rsidR="006B2631">
        <w:rPr>
          <w:highlight w:val="yellow"/>
        </w:rPr>
        <w:t xml:space="preserve"> front entrances. </w:t>
      </w:r>
      <w:r w:rsidR="00091299">
        <w:rPr>
          <w:highlight w:val="yellow"/>
        </w:rPr>
        <w:t xml:space="preserve"> </w:t>
      </w:r>
      <w:r w:rsidRPr="002008A9">
        <w:rPr>
          <w:highlight w:val="yellow"/>
        </w:rPr>
        <w:t xml:space="preserve"> </w:t>
      </w:r>
      <w:r w:rsidR="006A5FAC">
        <w:rPr>
          <w:highlight w:val="yellow"/>
        </w:rPr>
        <w:t>Beach</w:t>
      </w:r>
      <w:r w:rsidR="007656B0">
        <w:rPr>
          <w:highlight w:val="yellow"/>
        </w:rPr>
        <w:t xml:space="preserve"> or lawn chair</w:t>
      </w:r>
      <w:r w:rsidR="00D51CE1">
        <w:rPr>
          <w:highlight w:val="yellow"/>
        </w:rPr>
        <w:t>s</w:t>
      </w:r>
      <w:r w:rsidR="003D6F2E">
        <w:rPr>
          <w:highlight w:val="yellow"/>
        </w:rPr>
        <w:t xml:space="preserve"> </w:t>
      </w:r>
      <w:r w:rsidR="004D1D77">
        <w:rPr>
          <w:highlight w:val="yellow"/>
        </w:rPr>
        <w:t>and</w:t>
      </w:r>
      <w:r w:rsidR="003D6F2E">
        <w:rPr>
          <w:highlight w:val="yellow"/>
        </w:rPr>
        <w:t xml:space="preserve"> </w:t>
      </w:r>
      <w:r w:rsidR="00F87994">
        <w:rPr>
          <w:highlight w:val="yellow"/>
        </w:rPr>
        <w:t>and/or</w:t>
      </w:r>
      <w:r w:rsidR="00306D18">
        <w:rPr>
          <w:highlight w:val="yellow"/>
        </w:rPr>
        <w:t xml:space="preserve"> </w:t>
      </w:r>
      <w:r w:rsidR="003D6F2E">
        <w:rPr>
          <w:highlight w:val="yellow"/>
        </w:rPr>
        <w:t xml:space="preserve">plastic furniture </w:t>
      </w:r>
      <w:r w:rsidR="00440725">
        <w:rPr>
          <w:highlight w:val="yellow"/>
        </w:rPr>
        <w:t xml:space="preserve">are </w:t>
      </w:r>
      <w:r w:rsidR="007656B0">
        <w:rPr>
          <w:highlight w:val="yellow"/>
        </w:rPr>
        <w:t xml:space="preserve">not allowed </w:t>
      </w:r>
      <w:r w:rsidR="00061827">
        <w:rPr>
          <w:highlight w:val="yellow"/>
        </w:rPr>
        <w:t>in</w:t>
      </w:r>
      <w:r w:rsidR="00662D36">
        <w:rPr>
          <w:highlight w:val="yellow"/>
        </w:rPr>
        <w:t xml:space="preserve"> the</w:t>
      </w:r>
      <w:r w:rsidR="00432D7E">
        <w:rPr>
          <w:highlight w:val="yellow"/>
        </w:rPr>
        <w:t xml:space="preserve"> parking lot</w:t>
      </w:r>
      <w:r w:rsidR="007656B0">
        <w:rPr>
          <w:highlight w:val="yellow"/>
        </w:rPr>
        <w:t xml:space="preserve"> en</w:t>
      </w:r>
      <w:r w:rsidR="002E0F72">
        <w:rPr>
          <w:highlight w:val="yellow"/>
        </w:rPr>
        <w:t>trance</w:t>
      </w:r>
      <w:r w:rsidR="00662D36">
        <w:rPr>
          <w:highlight w:val="yellow"/>
        </w:rPr>
        <w:t xml:space="preserve">. </w:t>
      </w:r>
    </w:p>
    <w:p w:rsidR="000C51FF" w:rsidRPr="002008A9" w:rsidRDefault="000C51FF" w:rsidP="00B625B1">
      <w:pPr>
        <w:spacing w:after="0"/>
        <w:rPr>
          <w:strike/>
        </w:rPr>
      </w:pPr>
    </w:p>
    <w:p w:rsidR="006A482F" w:rsidRDefault="006A482F" w:rsidP="00B625B1">
      <w:pPr>
        <w:spacing w:after="0"/>
        <w:rPr>
          <w:b/>
        </w:rPr>
      </w:pPr>
      <w:r w:rsidRPr="000C51FF">
        <w:rPr>
          <w:b/>
        </w:rPr>
        <w:t>10) Service Courtyards</w:t>
      </w:r>
    </w:p>
    <w:p w:rsidR="000C51FF" w:rsidRPr="000C51FF" w:rsidRDefault="000C51FF" w:rsidP="00B625B1">
      <w:pPr>
        <w:spacing w:after="0"/>
        <w:rPr>
          <w:b/>
        </w:rPr>
      </w:pPr>
    </w:p>
    <w:p w:rsidR="006A482F" w:rsidRDefault="006A482F" w:rsidP="00B625B1">
      <w:pPr>
        <w:spacing w:after="0"/>
      </w:pPr>
      <w:r>
        <w:t>• Maintenance (including clean up, placing ground cover such as rocks, pine needles, etc. on</w:t>
      </w:r>
    </w:p>
    <w:p w:rsidR="006A482F" w:rsidRDefault="006A482F" w:rsidP="00B625B1">
      <w:pPr>
        <w:spacing w:after="0"/>
      </w:pPr>
      <w:r>
        <w:t>surfaces) of service courtyards is the responsibility of homeowners.</w:t>
      </w:r>
    </w:p>
    <w:p w:rsidR="006A482F" w:rsidRDefault="006A482F" w:rsidP="00B625B1">
      <w:pPr>
        <w:spacing w:after="0"/>
      </w:pPr>
      <w:r>
        <w:t>• Utility buildings may be constructed at homeowners’ expense, but these structures must not</w:t>
      </w:r>
    </w:p>
    <w:p w:rsidR="006A482F" w:rsidRDefault="006A482F" w:rsidP="00B625B1">
      <w:pPr>
        <w:spacing w:after="0"/>
        <w:rPr>
          <w:b/>
        </w:rPr>
      </w:pPr>
      <w:r>
        <w:t xml:space="preserve">exceed the height of the exterior service walls </w:t>
      </w:r>
      <w:r w:rsidRPr="003E0E7A">
        <w:rPr>
          <w:b/>
        </w:rPr>
        <w:t>and require approval of Architectural Committee.</w:t>
      </w:r>
    </w:p>
    <w:p w:rsidR="003E0E7A" w:rsidRDefault="003E0E7A" w:rsidP="00B625B1">
      <w:pPr>
        <w:spacing w:after="0"/>
      </w:pPr>
    </w:p>
    <w:p w:rsidR="006A482F" w:rsidRDefault="006A482F" w:rsidP="00B625B1">
      <w:pPr>
        <w:spacing w:after="0"/>
        <w:rPr>
          <w:b/>
        </w:rPr>
      </w:pPr>
      <w:r w:rsidRPr="003E0E7A">
        <w:rPr>
          <w:b/>
        </w:rPr>
        <w:t>11) Parking</w:t>
      </w:r>
    </w:p>
    <w:p w:rsidR="003E0E7A" w:rsidRPr="003E0E7A" w:rsidRDefault="003E0E7A" w:rsidP="00B625B1">
      <w:pPr>
        <w:spacing w:after="0"/>
        <w:rPr>
          <w:b/>
        </w:rPr>
      </w:pPr>
    </w:p>
    <w:p w:rsidR="006A482F" w:rsidRDefault="006A482F" w:rsidP="00B625B1">
      <w:pPr>
        <w:spacing w:after="0"/>
      </w:pPr>
      <w:r>
        <w:t>• There are enough parking spaces at each building for each unit to utilize 2 spaces. The exception</w:t>
      </w:r>
    </w:p>
    <w:p w:rsidR="006A482F" w:rsidRDefault="006A482F" w:rsidP="00B625B1">
      <w:pPr>
        <w:spacing w:after="0"/>
      </w:pPr>
      <w:r>
        <w:t xml:space="preserve">is Corncake Circle, which is short one space. </w:t>
      </w:r>
      <w:r w:rsidRPr="003E0E7A">
        <w:rPr>
          <w:b/>
          <w:i/>
        </w:rPr>
        <w:t>There are no assigned spaces.</w:t>
      </w:r>
    </w:p>
    <w:p w:rsidR="006A482F" w:rsidRDefault="006A482F" w:rsidP="00B625B1">
      <w:pPr>
        <w:spacing w:after="0"/>
      </w:pPr>
      <w:r>
        <w:t>• Temporary parking is available in the community parking area by the swimming pool with</w:t>
      </w:r>
    </w:p>
    <w:p w:rsidR="006A482F" w:rsidRDefault="006A482F" w:rsidP="00B625B1">
      <w:pPr>
        <w:spacing w:after="0"/>
      </w:pPr>
      <w:r>
        <w:t>permission of BBA. There is NO ADDITIONAL PERMANENT PARKING.</w:t>
      </w:r>
    </w:p>
    <w:p w:rsidR="006A482F" w:rsidRDefault="006A482F" w:rsidP="000C51FF">
      <w:pPr>
        <w:pStyle w:val="ListParagraph"/>
        <w:numPr>
          <w:ilvl w:val="0"/>
          <w:numId w:val="3"/>
        </w:numPr>
        <w:spacing w:after="0"/>
      </w:pPr>
      <w:r>
        <w:t xml:space="preserve"> No commercial vans, commercial trucks, trailers, boats, or personal watercraft are to be parked</w:t>
      </w:r>
    </w:p>
    <w:p w:rsidR="006A482F" w:rsidRDefault="006A482F" w:rsidP="00B625B1">
      <w:pPr>
        <w:spacing w:after="0"/>
      </w:pPr>
      <w:r>
        <w:t>overnight in the residential areas (An exception with regard to contractor vehicles may apply –</w:t>
      </w:r>
    </w:p>
    <w:p w:rsidR="006A482F" w:rsidRDefault="006A482F" w:rsidP="00B625B1">
      <w:pPr>
        <w:spacing w:after="0"/>
      </w:pPr>
      <w:r>
        <w:lastRenderedPageBreak/>
        <w:t>see Contractor Guidelines). Vehicles in violation will be towed at owner’s expense.</w:t>
      </w:r>
    </w:p>
    <w:p w:rsidR="000C51FF" w:rsidRDefault="000C51FF" w:rsidP="00B625B1">
      <w:pPr>
        <w:spacing w:after="0"/>
      </w:pPr>
    </w:p>
    <w:p w:rsidR="006A482F" w:rsidRDefault="006A482F" w:rsidP="00B625B1">
      <w:pPr>
        <w:spacing w:after="0"/>
        <w:rPr>
          <w:b/>
        </w:rPr>
      </w:pPr>
      <w:r w:rsidRPr="000C51FF">
        <w:rPr>
          <w:b/>
        </w:rPr>
        <w:t>12) Contractor Guidelines</w:t>
      </w:r>
    </w:p>
    <w:p w:rsidR="000C51FF" w:rsidRPr="000C51FF" w:rsidRDefault="000C51FF" w:rsidP="00B625B1">
      <w:pPr>
        <w:spacing w:after="0"/>
        <w:rPr>
          <w:b/>
        </w:rPr>
      </w:pPr>
    </w:p>
    <w:p w:rsidR="006A482F" w:rsidRDefault="006A482F" w:rsidP="000C51FF">
      <w:pPr>
        <w:pStyle w:val="ListParagraph"/>
        <w:numPr>
          <w:ilvl w:val="0"/>
          <w:numId w:val="3"/>
        </w:numPr>
        <w:spacing w:after="0"/>
      </w:pPr>
      <w:r>
        <w:t xml:space="preserve"> Contractors should park in designated parking spaces only.</w:t>
      </w:r>
    </w:p>
    <w:p w:rsidR="006A482F" w:rsidRDefault="006A482F" w:rsidP="000C51FF">
      <w:pPr>
        <w:pStyle w:val="ListParagraph"/>
        <w:numPr>
          <w:ilvl w:val="0"/>
          <w:numId w:val="3"/>
        </w:numPr>
        <w:spacing w:after="0"/>
      </w:pPr>
      <w:r>
        <w:t xml:space="preserve"> Contractor trucks or trailers may remain on site for a limited time with permission while home</w:t>
      </w:r>
    </w:p>
    <w:p w:rsidR="006A482F" w:rsidRDefault="006A482F" w:rsidP="00B625B1">
      <w:pPr>
        <w:spacing w:after="0"/>
      </w:pPr>
      <w:r>
        <w:t>improvements are being made. The property manager must be contacted for permission and kept</w:t>
      </w:r>
    </w:p>
    <w:p w:rsidR="006A482F" w:rsidRDefault="006A482F" w:rsidP="00B625B1">
      <w:pPr>
        <w:spacing w:after="0"/>
      </w:pPr>
      <w:r>
        <w:t>informed.</w:t>
      </w:r>
    </w:p>
    <w:p w:rsidR="006A482F" w:rsidRDefault="006A482F" w:rsidP="000C51FF">
      <w:pPr>
        <w:pStyle w:val="ListParagraph"/>
        <w:numPr>
          <w:ilvl w:val="0"/>
          <w:numId w:val="6"/>
        </w:numPr>
        <w:spacing w:after="0"/>
      </w:pPr>
      <w:r>
        <w:t xml:space="preserve"> Contractors need to clean up all debris, residue, etc. that they generate from the job. Every effort</w:t>
      </w:r>
    </w:p>
    <w:p w:rsidR="006A482F" w:rsidRDefault="006A482F" w:rsidP="00B625B1">
      <w:pPr>
        <w:spacing w:after="0"/>
      </w:pPr>
      <w:r>
        <w:t>should be made to not send chemicals or debris down the parking lot drains as these go out to the</w:t>
      </w:r>
    </w:p>
    <w:p w:rsidR="006A482F" w:rsidRDefault="006A482F" w:rsidP="00B625B1">
      <w:pPr>
        <w:spacing w:after="0"/>
      </w:pPr>
      <w:r>
        <w:t>Sound.</w:t>
      </w:r>
    </w:p>
    <w:p w:rsidR="006A482F" w:rsidRDefault="006A482F" w:rsidP="000C51FF">
      <w:pPr>
        <w:pStyle w:val="ListParagraph"/>
        <w:numPr>
          <w:ilvl w:val="0"/>
          <w:numId w:val="6"/>
        </w:numPr>
        <w:spacing w:after="0"/>
      </w:pPr>
      <w:r>
        <w:t xml:space="preserve"> While working for the HOA, contractors will use common utilities. Only with a homeowner’s</w:t>
      </w:r>
    </w:p>
    <w:p w:rsidR="006A482F" w:rsidRDefault="006A482F" w:rsidP="00B625B1">
      <w:pPr>
        <w:spacing w:after="0"/>
      </w:pPr>
      <w:r>
        <w:t>permission should they use utilities paid for by an individual homeowner. When working in a</w:t>
      </w:r>
    </w:p>
    <w:p w:rsidR="006A482F" w:rsidRDefault="006A482F" w:rsidP="00B625B1">
      <w:pPr>
        <w:spacing w:after="0"/>
      </w:pPr>
      <w:r>
        <w:t>specific unit, contractors should use the utilities of that unit.</w:t>
      </w:r>
    </w:p>
    <w:p w:rsidR="006A482F" w:rsidRDefault="006A482F" w:rsidP="000C51FF">
      <w:pPr>
        <w:pStyle w:val="ListParagraph"/>
        <w:numPr>
          <w:ilvl w:val="0"/>
          <w:numId w:val="6"/>
        </w:numPr>
        <w:spacing w:after="0"/>
      </w:pPr>
      <w:r>
        <w:t xml:space="preserve"> Contractors should take with them all debris generated from the job. Dumpsters are for regular</w:t>
      </w:r>
    </w:p>
    <w:p w:rsidR="006A482F" w:rsidRDefault="006A482F" w:rsidP="00B625B1">
      <w:pPr>
        <w:spacing w:after="0"/>
      </w:pPr>
      <w:r>
        <w:t>household garbage, not demolition debris.</w:t>
      </w:r>
    </w:p>
    <w:p w:rsidR="006A482F" w:rsidRDefault="006A482F" w:rsidP="000C51FF">
      <w:pPr>
        <w:pStyle w:val="ListParagraph"/>
        <w:numPr>
          <w:ilvl w:val="0"/>
          <w:numId w:val="6"/>
        </w:numPr>
        <w:spacing w:after="0"/>
      </w:pPr>
      <w:r>
        <w:t xml:space="preserve"> No contractor may perform any exterior repair or modification without the Board’s knowledge</w:t>
      </w:r>
    </w:p>
    <w:p w:rsidR="006A482F" w:rsidRDefault="006A482F" w:rsidP="00B625B1">
      <w:pPr>
        <w:spacing w:after="0"/>
      </w:pPr>
      <w:r>
        <w:t>and approval. Please refer to Architectural Guidelines.</w:t>
      </w:r>
    </w:p>
    <w:p w:rsidR="006A482F" w:rsidRDefault="006A482F" w:rsidP="000C51FF">
      <w:pPr>
        <w:pStyle w:val="ListParagraph"/>
        <w:numPr>
          <w:ilvl w:val="0"/>
          <w:numId w:val="6"/>
        </w:numPr>
        <w:spacing w:after="0"/>
      </w:pPr>
      <w:r>
        <w:t xml:space="preserve"> There will be no contractors invoicing the HOA for services performed at the request of an</w:t>
      </w:r>
    </w:p>
    <w:p w:rsidR="000C51FF" w:rsidRDefault="006A482F" w:rsidP="00B625B1">
      <w:pPr>
        <w:spacing w:after="0"/>
      </w:pPr>
      <w:r>
        <w:t>individual homeowner.</w:t>
      </w:r>
    </w:p>
    <w:p w:rsidR="000C51FF" w:rsidRDefault="000C51FF" w:rsidP="00B625B1">
      <w:pPr>
        <w:spacing w:after="0"/>
      </w:pPr>
    </w:p>
    <w:p w:rsidR="000C51FF" w:rsidRDefault="006A482F" w:rsidP="00B625B1">
      <w:pPr>
        <w:spacing w:after="0"/>
        <w:rPr>
          <w:b/>
        </w:rPr>
      </w:pPr>
      <w:r w:rsidRPr="000C51FF">
        <w:rPr>
          <w:b/>
        </w:rPr>
        <w:t>13) Leases</w:t>
      </w:r>
    </w:p>
    <w:p w:rsidR="000C51FF" w:rsidRDefault="000C51FF" w:rsidP="00B625B1">
      <w:pPr>
        <w:spacing w:after="0"/>
        <w:rPr>
          <w:b/>
        </w:rPr>
      </w:pPr>
    </w:p>
    <w:p w:rsidR="006A482F" w:rsidRDefault="006A482F" w:rsidP="00B625B1">
      <w:pPr>
        <w:spacing w:after="0"/>
      </w:pPr>
      <w:r>
        <w:t>• An amendment for leasing of units was approved in 2009. Homeowners interested in leasing a</w:t>
      </w:r>
    </w:p>
    <w:p w:rsidR="006A482F" w:rsidRDefault="006A482F" w:rsidP="00B625B1">
      <w:pPr>
        <w:spacing w:after="0"/>
      </w:pPr>
      <w:r>
        <w:t>unit must comply with this amendment. Legal action may be taken to enforce adherence to</w:t>
      </w:r>
    </w:p>
    <w:p w:rsidR="006A482F" w:rsidRDefault="006A482F" w:rsidP="00B625B1">
      <w:pPr>
        <w:spacing w:after="0"/>
      </w:pPr>
      <w:r>
        <w:t>leasing amendment. Please contact the property manager if you need a copy of the amendment.</w:t>
      </w:r>
    </w:p>
    <w:p w:rsidR="006A482F" w:rsidRDefault="006A482F" w:rsidP="00B625B1">
      <w:pPr>
        <w:spacing w:after="0"/>
      </w:pPr>
      <w:r>
        <w:t>• Lessors (homeowners) are responsible for their tenants’ compliance with all the Rules,</w:t>
      </w:r>
    </w:p>
    <w:p w:rsidR="006A482F" w:rsidRDefault="006A482F" w:rsidP="00B625B1">
      <w:pPr>
        <w:spacing w:after="0"/>
      </w:pPr>
      <w:r>
        <w:t>Regulations and Guidelines and any violations thereof.</w:t>
      </w:r>
    </w:p>
    <w:p w:rsidR="0003633B" w:rsidRDefault="0003633B" w:rsidP="00B625B1">
      <w:pPr>
        <w:spacing w:after="0"/>
      </w:pPr>
    </w:p>
    <w:p w:rsidR="006A482F" w:rsidRDefault="006A482F" w:rsidP="00B625B1">
      <w:pPr>
        <w:spacing w:after="0"/>
        <w:rPr>
          <w:b/>
        </w:rPr>
      </w:pPr>
      <w:r w:rsidRPr="0003633B">
        <w:rPr>
          <w:b/>
        </w:rPr>
        <w:t>14) Pets</w:t>
      </w:r>
    </w:p>
    <w:p w:rsidR="0003633B" w:rsidRPr="0003633B" w:rsidRDefault="0003633B" w:rsidP="00B625B1">
      <w:pPr>
        <w:spacing w:after="0"/>
        <w:rPr>
          <w:b/>
        </w:rPr>
      </w:pPr>
    </w:p>
    <w:p w:rsidR="006A482F" w:rsidRDefault="006A482F" w:rsidP="00B625B1">
      <w:pPr>
        <w:spacing w:after="0"/>
      </w:pPr>
      <w:r>
        <w:t>• Dogs and cats must be “under control”</w:t>
      </w:r>
      <w:r w:rsidR="00474048">
        <w:t xml:space="preserve"> </w:t>
      </w:r>
      <w:r>
        <w:t>in accordance with the Carteret County Code of</w:t>
      </w:r>
    </w:p>
    <w:p w:rsidR="006A482F" w:rsidRDefault="006A482F" w:rsidP="00B625B1">
      <w:pPr>
        <w:spacing w:after="0"/>
      </w:pPr>
      <w:r>
        <w:t>Ordinances, Chapter 3: Animals.</w:t>
      </w:r>
    </w:p>
    <w:p w:rsidR="006A482F" w:rsidRPr="0003633B" w:rsidRDefault="006A482F" w:rsidP="00B625B1">
      <w:pPr>
        <w:spacing w:after="0"/>
        <w:rPr>
          <w:b/>
          <w:i/>
        </w:rPr>
      </w:pPr>
      <w:r w:rsidRPr="0003633B">
        <w:rPr>
          <w:b/>
          <w:i/>
        </w:rPr>
        <w:t>(https://www.municode.com/library/nc/morehead_city/codes/code_of_ordinances?nodeId=PTIIC</w:t>
      </w:r>
    </w:p>
    <w:p w:rsidR="006A482F" w:rsidRPr="0003633B" w:rsidRDefault="006A482F" w:rsidP="00B625B1">
      <w:pPr>
        <w:spacing w:after="0"/>
        <w:rPr>
          <w:b/>
          <w:i/>
        </w:rPr>
      </w:pPr>
      <w:r w:rsidRPr="0003633B">
        <w:rPr>
          <w:b/>
          <w:i/>
        </w:rPr>
        <w:t>OOR_CH3AN )</w:t>
      </w:r>
    </w:p>
    <w:p w:rsidR="006A482F" w:rsidRDefault="006A482F" w:rsidP="00B625B1">
      <w:pPr>
        <w:spacing w:after="0"/>
      </w:pPr>
      <w:r>
        <w:t>• Pet owners MUST clean up deposits after their pets. Proper clean up means complete removal of</w:t>
      </w:r>
    </w:p>
    <w:p w:rsidR="006A482F" w:rsidRDefault="006A482F" w:rsidP="00B625B1">
      <w:pPr>
        <w:spacing w:after="0"/>
      </w:pPr>
      <w:r>
        <w:t>deposits, bagging and disposal in the dumpster.</w:t>
      </w:r>
    </w:p>
    <w:p w:rsidR="00474048" w:rsidRDefault="003B01B7" w:rsidP="003B01B7">
      <w:pPr>
        <w:pStyle w:val="ListParagraph"/>
        <w:numPr>
          <w:ilvl w:val="0"/>
          <w:numId w:val="6"/>
        </w:numPr>
        <w:spacing w:after="0"/>
      </w:pPr>
      <w:r>
        <w:t xml:space="preserve">Dogs must be kept on leash at all times when </w:t>
      </w:r>
      <w:r w:rsidR="00990C3C">
        <w:t xml:space="preserve">outside. </w:t>
      </w:r>
    </w:p>
    <w:p w:rsidR="0003633B" w:rsidRDefault="0003633B" w:rsidP="00B625B1">
      <w:pPr>
        <w:spacing w:after="0"/>
      </w:pPr>
    </w:p>
    <w:p w:rsidR="006A482F" w:rsidRDefault="006A482F" w:rsidP="00B625B1">
      <w:pPr>
        <w:spacing w:after="0"/>
        <w:rPr>
          <w:b/>
        </w:rPr>
      </w:pPr>
      <w:r w:rsidRPr="0003633B">
        <w:rPr>
          <w:b/>
        </w:rPr>
        <w:t>15) Dock/Pier</w:t>
      </w:r>
    </w:p>
    <w:p w:rsidR="0003633B" w:rsidRPr="0003633B" w:rsidRDefault="0003633B" w:rsidP="00B625B1">
      <w:pPr>
        <w:spacing w:after="0"/>
        <w:rPr>
          <w:b/>
        </w:rPr>
      </w:pPr>
    </w:p>
    <w:p w:rsidR="006A482F" w:rsidRDefault="006A482F" w:rsidP="00B625B1">
      <w:pPr>
        <w:spacing w:after="0"/>
      </w:pPr>
      <w:r>
        <w:t>• Children up to 10 years old must be accompanied and supervised by an adult at all times.</w:t>
      </w:r>
    </w:p>
    <w:p w:rsidR="006A482F" w:rsidRDefault="006A482F" w:rsidP="00B625B1">
      <w:pPr>
        <w:spacing w:after="0"/>
      </w:pPr>
      <w:r>
        <w:lastRenderedPageBreak/>
        <w:t>• Absolutely no diving or jumping from pier due to shallow water.</w:t>
      </w:r>
    </w:p>
    <w:p w:rsidR="006A482F" w:rsidRDefault="006A482F" w:rsidP="00B625B1">
      <w:pPr>
        <w:spacing w:after="0"/>
      </w:pPr>
      <w:r>
        <w:t>• Fishing is permitted. Fish cleaning/bait cutting must be on a board or at cleaning station, and all</w:t>
      </w:r>
    </w:p>
    <w:p w:rsidR="006A482F" w:rsidRDefault="006A482F" w:rsidP="00B625B1">
      <w:pPr>
        <w:spacing w:after="0"/>
      </w:pPr>
      <w:r>
        <w:t>residue must be thoroughly washed away.</w:t>
      </w:r>
    </w:p>
    <w:p w:rsidR="006A482F" w:rsidRDefault="006A482F" w:rsidP="00B625B1">
      <w:pPr>
        <w:spacing w:after="0"/>
      </w:pPr>
      <w:r>
        <w:t>• All equipment, floats or other recreational items must be removed from pier and not left</w:t>
      </w:r>
    </w:p>
    <w:p w:rsidR="006A482F" w:rsidRDefault="006A482F" w:rsidP="00B625B1">
      <w:pPr>
        <w:spacing w:after="0"/>
      </w:pPr>
      <w:r>
        <w:t>overnight. Any items left on the dock may be removed and disposed of by the Association.</w:t>
      </w:r>
    </w:p>
    <w:p w:rsidR="006A482F" w:rsidRDefault="006A482F" w:rsidP="00B625B1">
      <w:pPr>
        <w:spacing w:after="0"/>
      </w:pPr>
      <w:r>
        <w:t>• Secured dock carts may be left on boat slip finger until boat owner returns.</w:t>
      </w:r>
    </w:p>
    <w:p w:rsidR="006A482F" w:rsidRDefault="006A482F" w:rsidP="0003633B">
      <w:pPr>
        <w:pStyle w:val="ListParagraph"/>
        <w:numPr>
          <w:ilvl w:val="0"/>
          <w:numId w:val="6"/>
        </w:numPr>
        <w:spacing w:after="0"/>
      </w:pPr>
      <w:r>
        <w:t xml:space="preserve"> Boats can be docked at your own risk and only when homeowner is in residence to monitor</w:t>
      </w:r>
    </w:p>
    <w:p w:rsidR="006A482F" w:rsidRDefault="006A482F" w:rsidP="00B625B1">
      <w:pPr>
        <w:spacing w:after="0"/>
      </w:pPr>
      <w:r>
        <w:t>current weather conditions. The Association is not responsible for damage or theft.</w:t>
      </w:r>
    </w:p>
    <w:p w:rsidR="006A482F" w:rsidRDefault="006A482F" w:rsidP="0003633B">
      <w:pPr>
        <w:pStyle w:val="ListParagraph"/>
        <w:numPr>
          <w:ilvl w:val="0"/>
          <w:numId w:val="6"/>
        </w:numPr>
        <w:spacing w:after="0"/>
      </w:pPr>
      <w:r>
        <w:t xml:space="preserve"> Kayaks may be left tied on the designated kayak racks of the pier during the season.</w:t>
      </w:r>
    </w:p>
    <w:p w:rsidR="006A482F" w:rsidRDefault="006A482F" w:rsidP="00B625B1">
      <w:pPr>
        <w:spacing w:after="0"/>
      </w:pPr>
      <w:r>
        <w:t>Homeowner should monitor the weather and remove the kayaks in advance of coming storms.</w:t>
      </w:r>
    </w:p>
    <w:p w:rsidR="006A482F" w:rsidRDefault="006A482F" w:rsidP="00B625B1">
      <w:pPr>
        <w:spacing w:after="0"/>
      </w:pPr>
      <w:r>
        <w:t>Homeowner will be responsible for any damage to the pier caused by the kayak. The</w:t>
      </w:r>
    </w:p>
    <w:p w:rsidR="006A482F" w:rsidRDefault="006A482F" w:rsidP="00B625B1">
      <w:pPr>
        <w:spacing w:after="0"/>
      </w:pPr>
      <w:r>
        <w:t>Association is not responsible for damage or theft.</w:t>
      </w:r>
    </w:p>
    <w:p w:rsidR="006A482F" w:rsidRDefault="006A482F" w:rsidP="00B625B1">
      <w:pPr>
        <w:spacing w:after="0"/>
      </w:pPr>
      <w:r>
        <w:t>• Ropes and lines must be short cleated (no excess rope lying on dock).</w:t>
      </w:r>
    </w:p>
    <w:p w:rsidR="006A482F" w:rsidRDefault="006A482F" w:rsidP="00B625B1">
      <w:pPr>
        <w:spacing w:after="0"/>
      </w:pPr>
      <w:r>
        <w:t>• Homeowner is responsible for any damage to the dock/pier as a result of improper docking or</w:t>
      </w:r>
    </w:p>
    <w:p w:rsidR="006A482F" w:rsidRDefault="006A482F" w:rsidP="00B625B1">
      <w:pPr>
        <w:spacing w:after="0"/>
      </w:pPr>
      <w:r>
        <w:t>failure to monitor boat, kayak or floatable.</w:t>
      </w:r>
    </w:p>
    <w:p w:rsidR="006A482F" w:rsidRDefault="006A482F" w:rsidP="00B625B1">
      <w:pPr>
        <w:spacing w:after="0"/>
      </w:pPr>
      <w:r>
        <w:t>• Boat docking is not allowed on T-dock. T-dock is only for pick-ups and drop-offs.</w:t>
      </w:r>
    </w:p>
    <w:p w:rsidR="006A482F" w:rsidRDefault="006A482F" w:rsidP="00B625B1">
      <w:pPr>
        <w:spacing w:after="0"/>
      </w:pPr>
      <w:r>
        <w:t>• Crab pots are not to be placed in boating area.</w:t>
      </w:r>
    </w:p>
    <w:p w:rsidR="006A482F" w:rsidRDefault="006A482F" w:rsidP="00B625B1">
      <w:pPr>
        <w:spacing w:after="0"/>
      </w:pPr>
      <w:r>
        <w:t>• Only homeowners or tenants and their guests are allowed to use dock/pier.</w:t>
      </w:r>
    </w:p>
    <w:p w:rsidR="002834C8" w:rsidRDefault="006A482F" w:rsidP="00FA1159">
      <w:pPr>
        <w:pStyle w:val="ListParagraph"/>
        <w:numPr>
          <w:ilvl w:val="0"/>
          <w:numId w:val="25"/>
        </w:numPr>
        <w:spacing w:after="0"/>
      </w:pPr>
      <w:r>
        <w:t>No grills of any kind are permitted on the pier.</w:t>
      </w:r>
      <w:r w:rsidR="002C4D68">
        <w:t xml:space="preserve">                 </w:t>
      </w:r>
    </w:p>
    <w:p w:rsidR="00BB27EA" w:rsidRDefault="006A482F" w:rsidP="002834C8">
      <w:pPr>
        <w:pStyle w:val="ListParagraph"/>
        <w:numPr>
          <w:ilvl w:val="0"/>
          <w:numId w:val="24"/>
        </w:numPr>
        <w:spacing w:after="0"/>
      </w:pPr>
      <w:r>
        <w:t>Ladders at T-section of pier are to be returned to the “up” position when not in us</w:t>
      </w:r>
      <w:r w:rsidR="00EF13BD">
        <w:t xml:space="preserve">e. </w:t>
      </w:r>
    </w:p>
    <w:p w:rsidR="00F90164" w:rsidRDefault="00F90164" w:rsidP="00EF13BD">
      <w:pPr>
        <w:pStyle w:val="ListParagraph"/>
        <w:numPr>
          <w:ilvl w:val="0"/>
          <w:numId w:val="16"/>
        </w:numPr>
        <w:spacing w:after="0"/>
      </w:pPr>
      <w:r>
        <w:t xml:space="preserve">Please close the gate when entering or leaving the pier. </w:t>
      </w:r>
    </w:p>
    <w:p w:rsidR="006A482F" w:rsidRDefault="006A482F" w:rsidP="00B625B1">
      <w:pPr>
        <w:spacing w:after="0"/>
      </w:pPr>
      <w:r>
        <w:t>• Parking in spaces in front of Buildings 1 &amp; 2 is not permitted by pier users. Please unload and</w:t>
      </w:r>
    </w:p>
    <w:p w:rsidR="006A482F" w:rsidRDefault="006A482F" w:rsidP="00B625B1">
      <w:pPr>
        <w:spacing w:after="0"/>
      </w:pPr>
      <w:r>
        <w:t>return your vehicle to your parking lot.</w:t>
      </w:r>
    </w:p>
    <w:p w:rsidR="006A482F" w:rsidRDefault="006A482F" w:rsidP="00B625B1">
      <w:pPr>
        <w:spacing w:after="0"/>
      </w:pPr>
      <w:r>
        <w:t>• As a homeowner, you may reserve the gazebo area for an event involving 15 or more people.</w:t>
      </w:r>
    </w:p>
    <w:p w:rsidR="006A482F" w:rsidRDefault="006A482F" w:rsidP="00B625B1">
      <w:pPr>
        <w:spacing w:after="0"/>
      </w:pPr>
      <w:r>
        <w:t>Please contact the Entertainment Committee Chairperson. Be aware that other homeowners may</w:t>
      </w:r>
    </w:p>
    <w:p w:rsidR="006A482F" w:rsidRDefault="006A482F" w:rsidP="00B625B1">
      <w:pPr>
        <w:spacing w:after="0"/>
      </w:pPr>
      <w:r>
        <w:t>still use the pier during your event. Two groups will not be scheduled for the gazebo area at the</w:t>
      </w:r>
    </w:p>
    <w:p w:rsidR="006A482F" w:rsidRDefault="006A482F" w:rsidP="00B625B1">
      <w:pPr>
        <w:spacing w:after="0"/>
      </w:pPr>
      <w:r>
        <w:t>same time.</w:t>
      </w:r>
    </w:p>
    <w:p w:rsidR="006A482F" w:rsidRDefault="006A482F" w:rsidP="00B625B1">
      <w:pPr>
        <w:spacing w:after="0"/>
      </w:pPr>
    </w:p>
    <w:p w:rsidR="0003633B" w:rsidRDefault="0003633B" w:rsidP="00B625B1">
      <w:pPr>
        <w:spacing w:after="0"/>
      </w:pPr>
    </w:p>
    <w:p w:rsidR="006A482F" w:rsidRPr="0003633B" w:rsidRDefault="006A482F" w:rsidP="0003633B">
      <w:pPr>
        <w:spacing w:after="0"/>
        <w:jc w:val="center"/>
        <w:rPr>
          <w:b/>
          <w:sz w:val="28"/>
          <w:szCs w:val="28"/>
        </w:rPr>
      </w:pPr>
      <w:r w:rsidRPr="0003633B">
        <w:rPr>
          <w:b/>
          <w:sz w:val="28"/>
          <w:szCs w:val="28"/>
        </w:rPr>
        <w:t>Architectural/Landscape Guidelines</w:t>
      </w:r>
    </w:p>
    <w:p w:rsidR="006A482F" w:rsidRDefault="006A482F" w:rsidP="0003633B">
      <w:pPr>
        <w:spacing w:after="0"/>
        <w:jc w:val="center"/>
        <w:rPr>
          <w:b/>
        </w:rPr>
      </w:pPr>
      <w:r w:rsidRPr="0003633B">
        <w:rPr>
          <w:b/>
        </w:rPr>
        <w:t xml:space="preserve">Revised </w:t>
      </w:r>
      <w:r w:rsidR="00B3556D">
        <w:rPr>
          <w:b/>
        </w:rPr>
        <w:t>March 2021</w:t>
      </w:r>
    </w:p>
    <w:p w:rsidR="0003633B" w:rsidRPr="0003633B" w:rsidRDefault="0003633B" w:rsidP="0003633B">
      <w:pPr>
        <w:spacing w:after="0"/>
        <w:jc w:val="center"/>
        <w:rPr>
          <w:b/>
        </w:rPr>
      </w:pPr>
    </w:p>
    <w:p w:rsidR="006A482F" w:rsidRDefault="006A482F" w:rsidP="00B625B1">
      <w:pPr>
        <w:spacing w:after="0"/>
      </w:pPr>
      <w:r>
        <w:t>The Architectural, Landscape and Rules committees are responsible for regulating and</w:t>
      </w:r>
    </w:p>
    <w:p w:rsidR="006A482F" w:rsidRDefault="003E0E7A" w:rsidP="00B625B1">
      <w:pPr>
        <w:spacing w:after="0"/>
      </w:pPr>
      <w:r>
        <w:t>P</w:t>
      </w:r>
      <w:r w:rsidR="006A482F">
        <w:t>reserving</w:t>
      </w:r>
      <w:r>
        <w:t xml:space="preserve"> </w:t>
      </w:r>
      <w:r w:rsidR="006A482F">
        <w:t xml:space="preserve"> the architectural integrity of the building exteriors, the exteriors of the individual homeowner</w:t>
      </w:r>
      <w:r>
        <w:t xml:space="preserve"> </w:t>
      </w:r>
      <w:r w:rsidR="006A482F">
        <w:t>units, and the grounds of Oak Bluff. The committees regulate the external design, appearance, use and</w:t>
      </w:r>
      <w:r>
        <w:t xml:space="preserve"> </w:t>
      </w:r>
      <w:r w:rsidR="006A482F">
        <w:t>condition of the buildings in order to preserve and enhance property values, maintain a harmonious</w:t>
      </w:r>
      <w:r>
        <w:t xml:space="preserve"> </w:t>
      </w:r>
      <w:r w:rsidR="006A482F">
        <w:t>relationship among structures, landscape, and topography; and try to minimize the cost of ongoing</w:t>
      </w:r>
      <w:r>
        <w:t xml:space="preserve"> </w:t>
      </w:r>
      <w:r w:rsidR="006A482F">
        <w:t>maintenance. These guidelines represent a combination of requirements contained in the By-laws of the</w:t>
      </w:r>
      <w:r w:rsidR="006D5DC1">
        <w:t xml:space="preserve"> </w:t>
      </w:r>
      <w:r w:rsidR="006A482F">
        <w:t>Oak Bluff Homeowners Association and resolutions approved by the Oak Bluff Board of Directors (both</w:t>
      </w:r>
      <w:r w:rsidR="006D5DC1">
        <w:t xml:space="preserve"> </w:t>
      </w:r>
      <w:r w:rsidR="006A482F">
        <w:t>past and present).</w:t>
      </w:r>
    </w:p>
    <w:p w:rsidR="0003633B" w:rsidRDefault="0003633B" w:rsidP="00B625B1">
      <w:pPr>
        <w:spacing w:after="0"/>
      </w:pPr>
    </w:p>
    <w:p w:rsidR="006A482F" w:rsidRDefault="006A482F" w:rsidP="00B625B1">
      <w:pPr>
        <w:spacing w:after="0"/>
        <w:rPr>
          <w:b/>
        </w:rPr>
      </w:pPr>
      <w:r w:rsidRPr="0003633B">
        <w:rPr>
          <w:b/>
        </w:rPr>
        <w:lastRenderedPageBreak/>
        <w:t>Guidelines</w:t>
      </w:r>
    </w:p>
    <w:p w:rsidR="0003633B" w:rsidRPr="0003633B" w:rsidRDefault="0003633B" w:rsidP="00B625B1">
      <w:pPr>
        <w:spacing w:after="0"/>
        <w:rPr>
          <w:b/>
        </w:rPr>
      </w:pPr>
    </w:p>
    <w:p w:rsidR="006A482F" w:rsidRDefault="006A482F" w:rsidP="0003633B">
      <w:pPr>
        <w:spacing w:after="0"/>
        <w:ind w:firstLine="720"/>
      </w:pPr>
      <w:r>
        <w:t>1. No improvements, alterations, repairs, change of exterior paint colors, plantings, grading,</w:t>
      </w:r>
    </w:p>
    <w:p w:rsidR="006A482F" w:rsidRDefault="006A482F" w:rsidP="00B625B1">
      <w:pPr>
        <w:spacing w:after="0"/>
      </w:pPr>
      <w:r>
        <w:t>excavations, and/or tree removal which in any way alters the exterior of any unit/building, front</w:t>
      </w:r>
    </w:p>
    <w:p w:rsidR="006A482F" w:rsidRDefault="006A482F" w:rsidP="00B625B1">
      <w:pPr>
        <w:spacing w:after="0"/>
      </w:pPr>
      <w:r>
        <w:t>entrance (parking lot) walkways, and patios shall be made without the prior written approval of</w:t>
      </w:r>
    </w:p>
    <w:p w:rsidR="006A482F" w:rsidRDefault="006A482F" w:rsidP="00B625B1">
      <w:pPr>
        <w:spacing w:after="0"/>
      </w:pPr>
      <w:r>
        <w:t>the respective committee. (Exception: homeowners may plant flowers or small bushes in the</w:t>
      </w:r>
    </w:p>
    <w:p w:rsidR="006A482F" w:rsidRDefault="006A482F" w:rsidP="00B625B1">
      <w:pPr>
        <w:spacing w:after="0"/>
      </w:pPr>
      <w:r>
        <w:t>immediate areas around their</w:t>
      </w:r>
      <w:r w:rsidR="00CF23F2">
        <w:t xml:space="preserve"> back</w:t>
      </w:r>
      <w:r>
        <w:t xml:space="preserve"> patios</w:t>
      </w:r>
      <w:r w:rsidR="00347518">
        <w:t>,</w:t>
      </w:r>
      <w:r w:rsidR="008F05DE">
        <w:t xml:space="preserve"> </w:t>
      </w:r>
      <w:r w:rsidR="004C1ECD">
        <w:t>and/or</w:t>
      </w:r>
      <w:r w:rsidR="008F05DE">
        <w:t xml:space="preserve"> replace </w:t>
      </w:r>
      <w:r w:rsidR="004C1ECD">
        <w:t xml:space="preserve">a dead or dying </w:t>
      </w:r>
      <w:r w:rsidR="00CB4216">
        <w:t>shrub</w:t>
      </w:r>
      <w:r w:rsidR="00660D9E">
        <w:t xml:space="preserve"> </w:t>
      </w:r>
      <w:r w:rsidR="00D549CF">
        <w:t xml:space="preserve">of </w:t>
      </w:r>
      <w:r w:rsidR="0069077A">
        <w:t>like</w:t>
      </w:r>
      <w:r w:rsidR="00660D9E">
        <w:t xml:space="preserve"> kind</w:t>
      </w:r>
      <w:r w:rsidR="00347518">
        <w:t>,</w:t>
      </w:r>
      <w:r>
        <w:t xml:space="preserve"> without approval.)</w:t>
      </w:r>
    </w:p>
    <w:p w:rsidR="006A482F" w:rsidRDefault="006A482F" w:rsidP="0003633B">
      <w:pPr>
        <w:spacing w:after="0"/>
        <w:ind w:firstLine="720"/>
      </w:pPr>
      <w:r>
        <w:t>2. Any homeowner desiring to make any improvement, alteration or change to architecture or</w:t>
      </w:r>
    </w:p>
    <w:p w:rsidR="006A482F" w:rsidRDefault="006A482F" w:rsidP="00B625B1">
      <w:pPr>
        <w:spacing w:after="0"/>
      </w:pPr>
      <w:r>
        <w:t>landscaping shall submit plans, specifications, and drawings showing the nature, kind, shape,</w:t>
      </w:r>
    </w:p>
    <w:p w:rsidR="006A482F" w:rsidRDefault="006A482F" w:rsidP="00B625B1">
      <w:pPr>
        <w:spacing w:after="0"/>
      </w:pPr>
      <w:r>
        <w:t>materials, plantings, and location of the improvement to the respective committee for evaluation.</w:t>
      </w:r>
    </w:p>
    <w:p w:rsidR="006A482F" w:rsidRPr="006D5DC1" w:rsidRDefault="006A482F" w:rsidP="00B625B1">
      <w:pPr>
        <w:spacing w:after="0"/>
        <w:rPr>
          <w:b/>
          <w:i/>
        </w:rPr>
      </w:pPr>
      <w:r w:rsidRPr="006D5DC1">
        <w:rPr>
          <w:b/>
          <w:i/>
        </w:rPr>
        <w:t>A Request for Approval form must be completed and submitted to the Committee for review.</w:t>
      </w:r>
    </w:p>
    <w:p w:rsidR="006A482F" w:rsidRDefault="006A482F" w:rsidP="006D5DC1">
      <w:pPr>
        <w:spacing w:after="0"/>
        <w:ind w:firstLine="720"/>
      </w:pPr>
      <w:r>
        <w:t>3. In the event the Committee fails to approve or disapprove in writing a request or application for</w:t>
      </w:r>
      <w:r w:rsidR="006D5DC1">
        <w:t xml:space="preserve"> </w:t>
      </w:r>
      <w:r>
        <w:t>improvements within thirty (30) days after the plans and specifications in writing have been</w:t>
      </w:r>
    </w:p>
    <w:p w:rsidR="006A482F" w:rsidRDefault="006A482F" w:rsidP="00B625B1">
      <w:pPr>
        <w:spacing w:after="0"/>
      </w:pPr>
      <w:r>
        <w:t>submitted, approval will be deemed granted.</w:t>
      </w:r>
    </w:p>
    <w:p w:rsidR="006A482F" w:rsidRDefault="006A482F" w:rsidP="0003633B">
      <w:pPr>
        <w:spacing w:after="0"/>
        <w:ind w:firstLine="720"/>
      </w:pPr>
      <w:r>
        <w:t>4. As a condition to the granting of approval of any request or application for improvements, the</w:t>
      </w:r>
    </w:p>
    <w:p w:rsidR="006A482F" w:rsidRDefault="006A482F" w:rsidP="00B625B1">
      <w:pPr>
        <w:spacing w:after="0"/>
      </w:pPr>
      <w:r>
        <w:t>Committee may require that the homeowner requesting such improvements be liable for any cost</w:t>
      </w:r>
    </w:p>
    <w:p w:rsidR="006A482F" w:rsidRDefault="006A482F" w:rsidP="00B625B1">
      <w:pPr>
        <w:spacing w:after="0"/>
      </w:pPr>
      <w:r>
        <w:t>of maintaining or repairing the approved project. If such condition is imposed, the homeowner</w:t>
      </w:r>
    </w:p>
    <w:p w:rsidR="006A482F" w:rsidRDefault="006A482F" w:rsidP="00B625B1">
      <w:pPr>
        <w:spacing w:after="0"/>
      </w:pPr>
      <w:r>
        <w:t>shall evidence his consent thereto by a written document in recordable form satisfactory to the</w:t>
      </w:r>
    </w:p>
    <w:p w:rsidR="006A482F" w:rsidRDefault="006A482F" w:rsidP="00B625B1">
      <w:pPr>
        <w:spacing w:after="0"/>
      </w:pPr>
      <w:r>
        <w:t>Committee. Thereafter, the homeowner and any subsequent homeowner of the improvement, by</w:t>
      </w:r>
    </w:p>
    <w:p w:rsidR="006A482F" w:rsidRDefault="006A482F" w:rsidP="00B625B1">
      <w:pPr>
        <w:spacing w:after="0"/>
      </w:pPr>
      <w:r>
        <w:t>acceptance of a deed therefor, whether or not it shall be so expressed in such deed, is deemed to</w:t>
      </w:r>
    </w:p>
    <w:p w:rsidR="006A482F" w:rsidRDefault="006A482F" w:rsidP="00B625B1">
      <w:pPr>
        <w:spacing w:after="0"/>
      </w:pPr>
      <w:r>
        <w:t>covenant and agree that any cost of maintenance and repair of such improvement shall by the</w:t>
      </w:r>
    </w:p>
    <w:p w:rsidR="006A482F" w:rsidRDefault="006A482F" w:rsidP="00B625B1">
      <w:pPr>
        <w:spacing w:after="0"/>
      </w:pPr>
      <w:r>
        <w:t>responsibility of the homeowner.</w:t>
      </w:r>
    </w:p>
    <w:p w:rsidR="006A482F" w:rsidRDefault="006A482F" w:rsidP="0003633B">
      <w:pPr>
        <w:spacing w:after="0"/>
        <w:ind w:firstLine="720"/>
      </w:pPr>
      <w:r>
        <w:t>5. No fence or projection from a structure (whether of a temporary or permanent nature, and</w:t>
      </w:r>
    </w:p>
    <w:p w:rsidR="006A482F" w:rsidRDefault="006A482F" w:rsidP="00B625B1">
      <w:pPr>
        <w:spacing w:after="0"/>
      </w:pPr>
      <w:r>
        <w:t>whether or not such structure shall be affixed to the ground) shall be erected, maintained, or</w:t>
      </w:r>
    </w:p>
    <w:p w:rsidR="006A482F" w:rsidRDefault="006A482F" w:rsidP="00B625B1">
      <w:pPr>
        <w:spacing w:after="0"/>
      </w:pPr>
      <w:r>
        <w:t>improved without the prior written approval of the Committee.</w:t>
      </w:r>
    </w:p>
    <w:p w:rsidR="006A482F" w:rsidRDefault="006A482F" w:rsidP="00B625B1">
      <w:pPr>
        <w:spacing w:after="0"/>
      </w:pPr>
      <w:r>
        <w:t>6. Homeowners must not insert any fasteners and or other objects (including hurricane protection</w:t>
      </w:r>
    </w:p>
    <w:p w:rsidR="006A482F" w:rsidRDefault="006A482F" w:rsidP="00B625B1">
      <w:pPr>
        <w:spacing w:after="0"/>
      </w:pPr>
      <w:r>
        <w:t>measures) in or on any exterior unit/building structures without the approval and direction of the</w:t>
      </w:r>
    </w:p>
    <w:p w:rsidR="006A482F" w:rsidRDefault="006A482F" w:rsidP="00B625B1">
      <w:pPr>
        <w:spacing w:after="0"/>
      </w:pPr>
      <w:r>
        <w:t>Committee. Any holes allowed in exterior structures MUST BE sealed with an Oak Bluff</w:t>
      </w:r>
    </w:p>
    <w:p w:rsidR="006A482F" w:rsidRDefault="006A482F" w:rsidP="00B625B1">
      <w:pPr>
        <w:spacing w:after="0"/>
      </w:pPr>
      <w:r>
        <w:t>approved sealant.</w:t>
      </w:r>
    </w:p>
    <w:p w:rsidR="006A482F" w:rsidRDefault="006A482F" w:rsidP="0003633B">
      <w:pPr>
        <w:pStyle w:val="ListParagraph"/>
        <w:numPr>
          <w:ilvl w:val="0"/>
          <w:numId w:val="6"/>
        </w:numPr>
        <w:spacing w:after="0"/>
      </w:pPr>
      <w:r>
        <w:t xml:space="preserve"> Hurricane shutters may be installed at the homeowner’s expense with approval of the</w:t>
      </w:r>
    </w:p>
    <w:p w:rsidR="006A482F" w:rsidRDefault="006A482F" w:rsidP="00B625B1">
      <w:pPr>
        <w:spacing w:after="0"/>
      </w:pPr>
      <w:r>
        <w:t>Committee. The Committee has an approved color, style, manufacturer, and installer for</w:t>
      </w:r>
    </w:p>
    <w:p w:rsidR="006A482F" w:rsidRDefault="006A482F" w:rsidP="00B625B1">
      <w:pPr>
        <w:spacing w:after="0"/>
      </w:pPr>
      <w:r>
        <w:t>hurricane shutters. Please contact the Architectural Chairperson for this information.</w:t>
      </w:r>
    </w:p>
    <w:p w:rsidR="006A482F" w:rsidRDefault="006A482F" w:rsidP="0003633B">
      <w:pPr>
        <w:pStyle w:val="ListParagraph"/>
        <w:numPr>
          <w:ilvl w:val="0"/>
          <w:numId w:val="6"/>
        </w:numPr>
        <w:spacing w:after="0"/>
      </w:pPr>
      <w:r>
        <w:t xml:space="preserve"> Hurricane shutters may be put in place once a named storm is deemed a threat. Shutters should</w:t>
      </w:r>
    </w:p>
    <w:p w:rsidR="00F747EE" w:rsidRDefault="006A482F" w:rsidP="00F747EE">
      <w:pPr>
        <w:spacing w:after="0"/>
      </w:pPr>
      <w:r>
        <w:t>be removed within 48 hours of the storm passing and no longer considered a threat.</w:t>
      </w:r>
    </w:p>
    <w:p w:rsidR="00A326E2" w:rsidRDefault="006A482F" w:rsidP="00F747EE">
      <w:pPr>
        <w:spacing w:after="0"/>
      </w:pPr>
      <w:r>
        <w:t>9. Propane tanks on patios must be enclosed in a structure approved by the Committee.</w:t>
      </w:r>
    </w:p>
    <w:p w:rsidR="006A482F" w:rsidRDefault="006A482F" w:rsidP="00F747EE">
      <w:pPr>
        <w:spacing w:after="0"/>
      </w:pPr>
      <w:r>
        <w:t xml:space="preserve"> </w:t>
      </w:r>
      <w:r w:rsidR="001A3A6C">
        <w:t>Propane tanks</w:t>
      </w:r>
      <w:r w:rsidR="00177385">
        <w:t xml:space="preserve"> not on patios</w:t>
      </w:r>
      <w:r w:rsidR="00606E5A">
        <w:t xml:space="preserve">, </w:t>
      </w:r>
      <w:r w:rsidR="001A3A6C">
        <w:t>and also HVAC units</w:t>
      </w:r>
      <w:r w:rsidR="0025463F">
        <w:t xml:space="preserve"> </w:t>
      </w:r>
      <w:r>
        <w:t xml:space="preserve"> must be enclosed in a structure approved by the Committe</w:t>
      </w:r>
      <w:r w:rsidR="00895D90">
        <w:t>e</w:t>
      </w:r>
      <w:r w:rsidR="005E7BAC">
        <w:t>.</w:t>
      </w:r>
      <w:r w:rsidR="00B12ED6">
        <w:t xml:space="preserve"> </w:t>
      </w:r>
      <w:r w:rsidR="00895D90">
        <w:t xml:space="preserve"> </w:t>
      </w:r>
      <w:r>
        <w:t xml:space="preserve"> Any exterior </w:t>
      </w:r>
      <w:r w:rsidR="00A326E2">
        <w:t>enclosures</w:t>
      </w:r>
      <w:r>
        <w:t xml:space="preserve"> must</w:t>
      </w:r>
      <w:r w:rsidR="00D532BA">
        <w:t xml:space="preserve"> </w:t>
      </w:r>
      <w:r w:rsidR="00262B1F">
        <w:t xml:space="preserve">be </w:t>
      </w:r>
      <w:r w:rsidR="00D532BA">
        <w:t xml:space="preserve">maintained by the homeowner and kept in good condition. The enclosure </w:t>
      </w:r>
      <w:r w:rsidR="00B3239B">
        <w:t xml:space="preserve">should be painted </w:t>
      </w:r>
      <w:r w:rsidR="00F747EE">
        <w:t>the</w:t>
      </w:r>
      <w:r>
        <w:t xml:space="preserve"> same color as the exterior walls of the buildings.</w:t>
      </w:r>
    </w:p>
    <w:p w:rsidR="006A482F" w:rsidRDefault="006A482F" w:rsidP="00B3239B">
      <w:pPr>
        <w:spacing w:after="0"/>
      </w:pPr>
      <w:r>
        <w:t>10. All exterior windows and doors on units (including sliding glass, front entrance, and storm</w:t>
      </w:r>
    </w:p>
    <w:p w:rsidR="006A482F" w:rsidRDefault="006A482F" w:rsidP="00B625B1">
      <w:pPr>
        <w:spacing w:after="0"/>
      </w:pPr>
      <w:r>
        <w:t>doors) must adhere to the established design and color schemes for doors throughout Oak Bluff.</w:t>
      </w:r>
    </w:p>
    <w:p w:rsidR="006A482F" w:rsidRDefault="006A482F" w:rsidP="00B625B1">
      <w:pPr>
        <w:spacing w:after="0"/>
      </w:pPr>
      <w:r>
        <w:t>Only approved windows and doors may be installed – sources for these items may be obtained</w:t>
      </w:r>
    </w:p>
    <w:p w:rsidR="006A482F" w:rsidRDefault="006A482F" w:rsidP="00B625B1">
      <w:pPr>
        <w:spacing w:after="0"/>
      </w:pPr>
      <w:r>
        <w:lastRenderedPageBreak/>
        <w:t>from the Property Manager.</w:t>
      </w:r>
    </w:p>
    <w:p w:rsidR="006A482F" w:rsidRDefault="006A482F" w:rsidP="0003633B">
      <w:pPr>
        <w:spacing w:after="0"/>
        <w:ind w:firstLine="720"/>
      </w:pPr>
      <w:r>
        <w:t>11. The replacement or repair of individual unit balcony railings, patios and front (parking lot)</w:t>
      </w:r>
    </w:p>
    <w:p w:rsidR="006A482F" w:rsidRDefault="006A482F" w:rsidP="00B625B1">
      <w:pPr>
        <w:spacing w:after="0"/>
      </w:pPr>
      <w:r>
        <w:t>entrance walkway surfaces, and underground wiring for exterior post lights is the responsibility</w:t>
      </w:r>
    </w:p>
    <w:p w:rsidR="006A482F" w:rsidRDefault="006A482F" w:rsidP="00B625B1">
      <w:pPr>
        <w:spacing w:after="0"/>
      </w:pPr>
      <w:r>
        <w:t>of each homeowner. Any such replacement or repair must be approved by the Committee.</w:t>
      </w:r>
    </w:p>
    <w:p w:rsidR="006A482F" w:rsidRDefault="006A482F" w:rsidP="006D5DC1">
      <w:pPr>
        <w:spacing w:after="0"/>
        <w:ind w:firstLine="720"/>
      </w:pPr>
      <w:r>
        <w:t>12. Homeowners’ storage buildings or other similar structures are only allowed in service courtyards</w:t>
      </w:r>
      <w:r w:rsidR="006D5DC1">
        <w:t xml:space="preserve"> </w:t>
      </w:r>
      <w:r>
        <w:t>and not on patios or in any other external areas. No part of these structures may exceed the</w:t>
      </w:r>
    </w:p>
    <w:p w:rsidR="006A482F" w:rsidRDefault="006A482F" w:rsidP="00B625B1">
      <w:pPr>
        <w:spacing w:after="0"/>
      </w:pPr>
      <w:r>
        <w:t>height of the exterior service courtyard walls.</w:t>
      </w:r>
    </w:p>
    <w:p w:rsidR="006A482F" w:rsidRDefault="006A482F" w:rsidP="006D5DC1">
      <w:pPr>
        <w:spacing w:after="0"/>
        <w:ind w:firstLine="720"/>
      </w:pPr>
      <w:r>
        <w:t>13. Signs identifying homeowners’ units must be placed on the designated outside service courtyard</w:t>
      </w:r>
      <w:r w:rsidR="006D5DC1">
        <w:t xml:space="preserve"> </w:t>
      </w:r>
      <w:r>
        <w:t>wall (all signs in same location). These signs must also conform in size, shape, design, and color</w:t>
      </w:r>
      <w:r w:rsidR="006D5DC1">
        <w:t xml:space="preserve"> </w:t>
      </w:r>
      <w:r>
        <w:t>to existing signs. In addition, they must contain either the last name(s) of the individual(s)</w:t>
      </w:r>
    </w:p>
    <w:p w:rsidR="006A482F" w:rsidRDefault="006A482F" w:rsidP="00B625B1">
      <w:pPr>
        <w:spacing w:after="0"/>
      </w:pPr>
      <w:r>
        <w:t>owning the unit along with the unit number in numeric format (example 127), or just the unit</w:t>
      </w:r>
    </w:p>
    <w:p w:rsidR="006A482F" w:rsidRDefault="006A482F" w:rsidP="00B625B1">
      <w:pPr>
        <w:spacing w:after="0"/>
      </w:pPr>
      <w:r>
        <w:t>number in alpha format (example: one twenty seven). Signs are made and installed at</w:t>
      </w:r>
    </w:p>
    <w:p w:rsidR="006A482F" w:rsidRPr="006D5DC1" w:rsidRDefault="006A482F" w:rsidP="00B625B1">
      <w:pPr>
        <w:spacing w:after="0"/>
        <w:rPr>
          <w:b/>
          <w:i/>
        </w:rPr>
      </w:pPr>
      <w:r>
        <w:t>homeowners’ expense</w:t>
      </w:r>
      <w:r w:rsidRPr="006D5DC1">
        <w:rPr>
          <w:b/>
          <w:i/>
        </w:rPr>
        <w:t>.</w:t>
      </w:r>
      <w:r w:rsidR="006D5DC1" w:rsidRPr="006D5DC1">
        <w:rPr>
          <w:b/>
          <w:i/>
        </w:rPr>
        <w:t xml:space="preserve">  </w:t>
      </w:r>
      <w:r w:rsidRPr="006D5DC1">
        <w:rPr>
          <w:b/>
          <w:i/>
        </w:rPr>
        <w:t>Contact property manager for ordering.</w:t>
      </w:r>
    </w:p>
    <w:p w:rsidR="006A482F" w:rsidRDefault="006A482F" w:rsidP="0003633B">
      <w:pPr>
        <w:spacing w:after="0"/>
        <w:ind w:firstLine="720"/>
      </w:pPr>
      <w:r>
        <w:t>14. Permanently installed awnings are allowed only on 3rd floor balconies and on entrances to</w:t>
      </w:r>
    </w:p>
    <w:p w:rsidR="006A482F" w:rsidRDefault="006A482F" w:rsidP="00B625B1">
      <w:pPr>
        <w:spacing w:after="0"/>
      </w:pPr>
      <w:r>
        <w:t>kitchens from the service courtyards. Awnings must conform in color, design, shape, size and</w:t>
      </w:r>
    </w:p>
    <w:p w:rsidR="006A482F" w:rsidRDefault="006A482F" w:rsidP="00B625B1">
      <w:pPr>
        <w:spacing w:after="0"/>
      </w:pPr>
      <w:r>
        <w:t>appearance to those awnings already approved and installed. Damage to any homeowners’ units</w:t>
      </w:r>
    </w:p>
    <w:p w:rsidR="006A482F" w:rsidRDefault="006A482F" w:rsidP="00B625B1">
      <w:pPr>
        <w:spacing w:after="0"/>
      </w:pPr>
      <w:r>
        <w:t>due to awnings becoming detached from their installed locations or damage from awnings for</w:t>
      </w:r>
    </w:p>
    <w:p w:rsidR="006A482F" w:rsidRDefault="006A482F" w:rsidP="00B625B1">
      <w:pPr>
        <w:spacing w:after="0"/>
      </w:pPr>
      <w:r>
        <w:t>nay other reason is the responsibility of the homeowner who owns the awning.</w:t>
      </w:r>
    </w:p>
    <w:p w:rsidR="006A482F" w:rsidRDefault="006A482F" w:rsidP="0003633B">
      <w:pPr>
        <w:spacing w:after="0"/>
        <w:ind w:firstLine="720"/>
      </w:pPr>
      <w:r>
        <w:t>15. Homeowners are encouraged to maintain (watering, weeding, etc.) the plantings within the</w:t>
      </w:r>
    </w:p>
    <w:p w:rsidR="006A482F" w:rsidRDefault="006A482F" w:rsidP="00B625B1">
      <w:pPr>
        <w:spacing w:after="0"/>
      </w:pPr>
      <w:r>
        <w:t>immediate vicinity of their units to promote a pleasing grounds appearance and minimize the</w:t>
      </w:r>
    </w:p>
    <w:p w:rsidR="006A482F" w:rsidRDefault="006A482F" w:rsidP="00B625B1">
      <w:pPr>
        <w:spacing w:after="0"/>
      </w:pPr>
      <w:r>
        <w:t>costs to the Association.</w:t>
      </w:r>
    </w:p>
    <w:p w:rsidR="006A482F" w:rsidRDefault="006A482F" w:rsidP="006D5DC1">
      <w:pPr>
        <w:spacing w:after="0"/>
        <w:ind w:firstLine="720"/>
      </w:pPr>
      <w:r>
        <w:t>16. Landscape clean up on brick patios not maintained by individual homeowners will be handled by</w:t>
      </w:r>
      <w:r w:rsidR="006D5DC1">
        <w:t xml:space="preserve"> </w:t>
      </w:r>
      <w:r>
        <w:t>the Association at the homeowner’s expense.</w:t>
      </w:r>
    </w:p>
    <w:p w:rsidR="006A482F" w:rsidRDefault="006A482F" w:rsidP="006D5DC1">
      <w:pPr>
        <w:spacing w:after="0"/>
        <w:ind w:firstLine="720"/>
      </w:pPr>
      <w:r>
        <w:t>17. Groundcover around front entrance walkway and patios must be either plantings approved by the</w:t>
      </w:r>
      <w:r w:rsidR="006D5DC1">
        <w:t xml:space="preserve"> </w:t>
      </w:r>
      <w:r>
        <w:t>Committee, pine needles, or both (</w:t>
      </w:r>
      <w:r w:rsidR="00A71B04">
        <w:t xml:space="preserve"> </w:t>
      </w:r>
      <w:r>
        <w:t xml:space="preserve">rocks are </w:t>
      </w:r>
      <w:r w:rsidR="00FE34D7">
        <w:t xml:space="preserve">only </w:t>
      </w:r>
      <w:r w:rsidR="009C28FD">
        <w:t>allowed</w:t>
      </w:r>
      <w:r w:rsidRPr="006D5DC1">
        <w:rPr>
          <w:b/>
          <w:i/>
        </w:rPr>
        <w:t xml:space="preserve"> </w:t>
      </w:r>
      <w:r w:rsidRPr="006D5DC1">
        <w:t>i</w:t>
      </w:r>
      <w:r>
        <w:t xml:space="preserve">n </w:t>
      </w:r>
      <w:r w:rsidR="003C003C">
        <w:t xml:space="preserve">the </w:t>
      </w:r>
      <w:r>
        <w:t>service courtyards</w:t>
      </w:r>
      <w:r w:rsidR="006D5DC1">
        <w:t xml:space="preserve"> </w:t>
      </w:r>
      <w:r w:rsidR="006D5DC1" w:rsidRPr="006D5DC1">
        <w:rPr>
          <w:highlight w:val="green"/>
        </w:rPr>
        <w:t>and within the “limited common area” of the patio</w:t>
      </w:r>
      <w:r w:rsidR="00FB5F79">
        <w:rPr>
          <w:highlight w:val="green"/>
        </w:rPr>
        <w:t>s</w:t>
      </w:r>
      <w:r w:rsidR="006D5DC1" w:rsidRPr="006D5DC1">
        <w:rPr>
          <w:highlight w:val="green"/>
        </w:rPr>
        <w:t>.</w:t>
      </w:r>
      <w:r w:rsidR="00A41428">
        <w:rPr>
          <w:highlight w:val="green"/>
        </w:rPr>
        <w:t>)</w:t>
      </w:r>
      <w:r w:rsidR="006D5DC1" w:rsidRPr="006D5DC1">
        <w:rPr>
          <w:highlight w:val="green"/>
        </w:rPr>
        <w:t xml:space="preserve">  No rocks should extend beyond the brick patio area into the common use area of Oak Bluff.</w:t>
      </w:r>
      <w:r w:rsidR="006D5DC1">
        <w:t xml:space="preserve">   </w:t>
      </w:r>
    </w:p>
    <w:p w:rsidR="006A482F" w:rsidRDefault="006A482F" w:rsidP="006D5DC1">
      <w:pPr>
        <w:spacing w:after="0"/>
        <w:ind w:firstLine="720"/>
      </w:pPr>
      <w:r>
        <w:t>18. Homeowners are required to adhere to the guidelines and are asked to advise the Committee of</w:t>
      </w:r>
      <w:r w:rsidR="006D5DC1">
        <w:t xml:space="preserve"> </w:t>
      </w:r>
      <w:r>
        <w:t>any observed violations.</w:t>
      </w:r>
    </w:p>
    <w:p w:rsidR="006A482F" w:rsidRDefault="006A482F" w:rsidP="006D5DC1">
      <w:pPr>
        <w:spacing w:after="0"/>
        <w:ind w:firstLine="720"/>
      </w:pPr>
      <w:r>
        <w:t>19. Committee members will periodically inspect exterior units, buildings, and grounds in an effort</w:t>
      </w:r>
      <w:r w:rsidR="006D5DC1">
        <w:t xml:space="preserve"> </w:t>
      </w:r>
      <w:r>
        <w:t>to monitor adherence to the guidelines. Homeowners that do not comply with the guidelines will</w:t>
      </w:r>
    </w:p>
    <w:p w:rsidR="006A482F" w:rsidRDefault="006A482F" w:rsidP="00B625B1">
      <w:pPr>
        <w:spacing w:after="0"/>
      </w:pPr>
      <w:r>
        <w:t>be notified in writing</w:t>
      </w:r>
      <w:r w:rsidR="003505E9">
        <w:t xml:space="preserve"> via </w:t>
      </w:r>
      <w:r w:rsidR="003505E9" w:rsidRPr="003505E9">
        <w:rPr>
          <w:highlight w:val="green"/>
        </w:rPr>
        <w:t>letter or email</w:t>
      </w:r>
      <w:r>
        <w:t xml:space="preserve"> and will be held responsible for rectifying any improvements or </w:t>
      </w:r>
      <w:r w:rsidR="006F56CB">
        <w:t>changes requested</w:t>
      </w:r>
      <w:r>
        <w:t xml:space="preserve"> by the Committee.</w:t>
      </w:r>
    </w:p>
    <w:p w:rsidR="0003633B" w:rsidRDefault="0003633B" w:rsidP="00B625B1">
      <w:pPr>
        <w:spacing w:after="0"/>
      </w:pPr>
    </w:p>
    <w:p w:rsidR="006A482F" w:rsidRPr="0003633B" w:rsidRDefault="006A482F" w:rsidP="00B625B1">
      <w:pPr>
        <w:spacing w:after="0"/>
        <w:rPr>
          <w:b/>
        </w:rPr>
      </w:pPr>
      <w:r w:rsidRPr="0003633B">
        <w:rPr>
          <w:b/>
        </w:rPr>
        <w:t>Report any problems to the Property Manager, Dion Sutton, via email: theoakbluff@gmail.com</w:t>
      </w:r>
    </w:p>
    <w:p w:rsidR="006A482F" w:rsidRDefault="006A482F" w:rsidP="00B625B1">
      <w:pPr>
        <w:spacing w:after="0"/>
        <w:rPr>
          <w:b/>
        </w:rPr>
      </w:pPr>
      <w:r w:rsidRPr="0003633B">
        <w:rPr>
          <w:b/>
        </w:rPr>
        <w:t>and phone number 252-646-0897. In an emergency, also report the problem to a Board member.</w:t>
      </w:r>
    </w:p>
    <w:p w:rsidR="0003633B" w:rsidRPr="0003633B" w:rsidRDefault="0003633B" w:rsidP="00B625B1">
      <w:pPr>
        <w:spacing w:after="0"/>
        <w:rPr>
          <w:b/>
        </w:rPr>
      </w:pPr>
    </w:p>
    <w:p w:rsidR="006A482F" w:rsidRPr="0003633B" w:rsidRDefault="006A482F" w:rsidP="0003633B">
      <w:pPr>
        <w:spacing w:after="0"/>
        <w:jc w:val="center"/>
        <w:rPr>
          <w:b/>
        </w:rPr>
      </w:pPr>
      <w:r w:rsidRPr="0003633B">
        <w:rPr>
          <w:b/>
        </w:rPr>
        <w:t>Violation of Rules, Regulations and Guidelines:</w:t>
      </w:r>
    </w:p>
    <w:p w:rsidR="006A482F" w:rsidRDefault="006A482F" w:rsidP="0003633B">
      <w:pPr>
        <w:spacing w:after="0"/>
        <w:jc w:val="center"/>
        <w:rPr>
          <w:b/>
        </w:rPr>
      </w:pPr>
      <w:r w:rsidRPr="0003633B">
        <w:rPr>
          <w:b/>
        </w:rPr>
        <w:t>Process for resolving violations</w:t>
      </w:r>
    </w:p>
    <w:p w:rsidR="0003633B" w:rsidRPr="0003633B" w:rsidRDefault="0003633B" w:rsidP="0003633B">
      <w:pPr>
        <w:spacing w:after="0"/>
        <w:jc w:val="center"/>
        <w:rPr>
          <w:b/>
        </w:rPr>
      </w:pPr>
    </w:p>
    <w:p w:rsidR="006A482F" w:rsidRDefault="006A482F" w:rsidP="0003633B">
      <w:pPr>
        <w:spacing w:after="0"/>
        <w:ind w:firstLine="720"/>
      </w:pPr>
      <w:r>
        <w:t>1. Notice of the violation will be sent to the homeowner. This notice will allow for the</w:t>
      </w:r>
    </w:p>
    <w:p w:rsidR="006A482F" w:rsidRDefault="006A482F" w:rsidP="00B625B1">
      <w:pPr>
        <w:spacing w:after="0"/>
      </w:pPr>
      <w:r>
        <w:t>homeowner to correct the violation in a reasonable amount of time. It will also provide a</w:t>
      </w:r>
    </w:p>
    <w:p w:rsidR="006A482F" w:rsidRDefault="006A482F" w:rsidP="00B625B1">
      <w:pPr>
        <w:spacing w:after="0"/>
      </w:pPr>
      <w:r>
        <w:lastRenderedPageBreak/>
        <w:t>date, time and place for the homeowner to attend a hearing before the board of directors. At</w:t>
      </w:r>
    </w:p>
    <w:p w:rsidR="006A482F" w:rsidRDefault="006A482F" w:rsidP="00B625B1">
      <w:pPr>
        <w:spacing w:after="0"/>
      </w:pPr>
      <w:r>
        <w:t>this hearing the owner would have a right to contest the violation as well as present evidence</w:t>
      </w:r>
    </w:p>
    <w:p w:rsidR="006A482F" w:rsidRDefault="006A482F" w:rsidP="00B625B1">
      <w:pPr>
        <w:spacing w:after="0"/>
      </w:pPr>
      <w:r>
        <w:t>in support of their position. If the violation is corrected before the hearing, the matter would</w:t>
      </w:r>
    </w:p>
    <w:p w:rsidR="006A482F" w:rsidRDefault="006A482F" w:rsidP="00B625B1">
      <w:pPr>
        <w:spacing w:after="0"/>
      </w:pPr>
      <w:r>
        <w:t>be considered closed and there would be no hearing.</w:t>
      </w:r>
    </w:p>
    <w:p w:rsidR="0003633B" w:rsidRDefault="0003633B" w:rsidP="0003633B">
      <w:pPr>
        <w:spacing w:after="0"/>
      </w:pPr>
    </w:p>
    <w:p w:rsidR="006A482F" w:rsidRDefault="006A482F" w:rsidP="0003633B">
      <w:pPr>
        <w:spacing w:after="0"/>
        <w:ind w:firstLine="720"/>
      </w:pPr>
      <w:r>
        <w:t>2. The hearing will take place.</w:t>
      </w:r>
    </w:p>
    <w:p w:rsidR="0003633B" w:rsidRDefault="0003633B" w:rsidP="0003633B">
      <w:pPr>
        <w:spacing w:after="0"/>
        <w:ind w:firstLine="720"/>
      </w:pPr>
    </w:p>
    <w:p w:rsidR="006A482F" w:rsidRDefault="006A482F" w:rsidP="0003633B">
      <w:pPr>
        <w:spacing w:after="0"/>
        <w:ind w:firstLine="720"/>
      </w:pPr>
      <w:r>
        <w:t>3. Immediately following the hearing, a notice of the outcome of the hearing will be sent to</w:t>
      </w:r>
    </w:p>
    <w:p w:rsidR="006A482F" w:rsidRDefault="006A482F" w:rsidP="00B625B1">
      <w:pPr>
        <w:spacing w:after="0"/>
      </w:pPr>
      <w:r>
        <w:t>the owner. If the violation is determined to exist, this notice will state that the owner has five</w:t>
      </w:r>
    </w:p>
    <w:p w:rsidR="006A482F" w:rsidRDefault="006A482F" w:rsidP="00B625B1">
      <w:pPr>
        <w:spacing w:after="0"/>
      </w:pPr>
      <w:r>
        <w:t>days to correct the situation or begin incurring fines of $150 per month beginning on the</w:t>
      </w:r>
    </w:p>
    <w:p w:rsidR="006A482F" w:rsidRDefault="006A482F" w:rsidP="00B625B1">
      <w:pPr>
        <w:spacing w:after="0"/>
      </w:pPr>
      <w:r>
        <w:t>sixth day after the notice is issued and added to each month the violation continues</w:t>
      </w:r>
      <w:r w:rsidR="0003633B">
        <w:t>.</w:t>
      </w:r>
    </w:p>
    <w:p w:rsidR="0003633B" w:rsidRDefault="0003633B" w:rsidP="00B625B1">
      <w:pPr>
        <w:spacing w:after="0"/>
      </w:pPr>
    </w:p>
    <w:p w:rsidR="006A482F" w:rsidRDefault="006A482F" w:rsidP="0003633B">
      <w:pPr>
        <w:spacing w:after="0"/>
        <w:ind w:firstLine="720"/>
      </w:pPr>
      <w:r>
        <w:t>4. In certain situations the HOA may take action to correct the violation. Any fees incurred</w:t>
      </w:r>
    </w:p>
    <w:p w:rsidR="006A482F" w:rsidRDefault="006A482F" w:rsidP="00B625B1">
      <w:pPr>
        <w:spacing w:after="0"/>
      </w:pPr>
      <w:r>
        <w:t>by the HOA to correct the violation will be billed to the homeowner.</w:t>
      </w:r>
    </w:p>
    <w:p w:rsidR="0003633B" w:rsidRDefault="0003633B" w:rsidP="00B625B1">
      <w:pPr>
        <w:spacing w:after="0"/>
      </w:pPr>
    </w:p>
    <w:p w:rsidR="006A482F" w:rsidRDefault="006A482F" w:rsidP="0003633B">
      <w:pPr>
        <w:spacing w:after="0"/>
        <w:ind w:firstLine="720"/>
      </w:pPr>
      <w:r>
        <w:t>5. Unpaid fines (#3) or unpaid bills of service (#4) will be treated as any other unpaid</w:t>
      </w:r>
    </w:p>
    <w:p w:rsidR="006A482F" w:rsidRDefault="006A482F" w:rsidP="00B625B1">
      <w:pPr>
        <w:spacing w:after="0"/>
      </w:pPr>
      <w:r>
        <w:t>assessment and could result in a lien against the property until the fines or costs to rectify are</w:t>
      </w:r>
    </w:p>
    <w:p w:rsidR="006A482F" w:rsidRDefault="006A482F" w:rsidP="00B625B1">
      <w:pPr>
        <w:spacing w:after="0"/>
      </w:pPr>
      <w:r>
        <w:t>remitted and the matter is settled.</w:t>
      </w:r>
    </w:p>
    <w:p w:rsidR="0003633B" w:rsidRDefault="0003633B" w:rsidP="00B625B1">
      <w:pPr>
        <w:spacing w:after="0"/>
      </w:pPr>
    </w:p>
    <w:p w:rsidR="006A482F" w:rsidRDefault="006A482F" w:rsidP="0003633B">
      <w:pPr>
        <w:spacing w:after="0"/>
        <w:ind w:firstLine="720"/>
      </w:pPr>
      <w:r>
        <w:t>6. Repeated violations of the Rules or OBHOA By-Laws may, by vote of the Board of</w:t>
      </w:r>
    </w:p>
    <w:p w:rsidR="00956082" w:rsidRDefault="006A482F" w:rsidP="00B625B1">
      <w:pPr>
        <w:spacing w:after="0"/>
      </w:pPr>
      <w:r>
        <w:t>Directors, result in suspension of use of all common areas by the offend</w:t>
      </w:r>
      <w:r w:rsidR="0044302B">
        <w:t>ing party.</w:t>
      </w:r>
    </w:p>
    <w:sectPr w:rsidR="0095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4176"/>
    <w:multiLevelType w:val="hybridMultilevel"/>
    <w:tmpl w:val="3500A71C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1B5417F9"/>
    <w:multiLevelType w:val="hybridMultilevel"/>
    <w:tmpl w:val="A010ED6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3291623"/>
    <w:multiLevelType w:val="hybridMultilevel"/>
    <w:tmpl w:val="06D0CF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237"/>
    <w:multiLevelType w:val="hybridMultilevel"/>
    <w:tmpl w:val="60EE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F81"/>
    <w:multiLevelType w:val="hybridMultilevel"/>
    <w:tmpl w:val="75C8F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087750"/>
    <w:multiLevelType w:val="hybridMultilevel"/>
    <w:tmpl w:val="0248D86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B7C6CCB"/>
    <w:multiLevelType w:val="hybridMultilevel"/>
    <w:tmpl w:val="EAB496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939E3"/>
    <w:multiLevelType w:val="hybridMultilevel"/>
    <w:tmpl w:val="FC0AB16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0EC14EB"/>
    <w:multiLevelType w:val="hybridMultilevel"/>
    <w:tmpl w:val="3A04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DF02B1"/>
    <w:multiLevelType w:val="hybridMultilevel"/>
    <w:tmpl w:val="F158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72DD1"/>
    <w:multiLevelType w:val="hybridMultilevel"/>
    <w:tmpl w:val="C6B2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2EF9"/>
    <w:multiLevelType w:val="hybridMultilevel"/>
    <w:tmpl w:val="8A66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44D10"/>
    <w:multiLevelType w:val="hybridMultilevel"/>
    <w:tmpl w:val="2818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38F3"/>
    <w:multiLevelType w:val="hybridMultilevel"/>
    <w:tmpl w:val="010E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1214D"/>
    <w:multiLevelType w:val="hybridMultilevel"/>
    <w:tmpl w:val="8CE2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74B4B"/>
    <w:multiLevelType w:val="hybridMultilevel"/>
    <w:tmpl w:val="82F20B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307DC"/>
    <w:multiLevelType w:val="hybridMultilevel"/>
    <w:tmpl w:val="89FA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66989"/>
    <w:multiLevelType w:val="hybridMultilevel"/>
    <w:tmpl w:val="E1065D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AB77AC"/>
    <w:multiLevelType w:val="hybridMultilevel"/>
    <w:tmpl w:val="C5E2F996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04E8"/>
    <w:multiLevelType w:val="hybridMultilevel"/>
    <w:tmpl w:val="B35A159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71C30981"/>
    <w:multiLevelType w:val="hybridMultilevel"/>
    <w:tmpl w:val="B9F2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96E73"/>
    <w:multiLevelType w:val="hybridMultilevel"/>
    <w:tmpl w:val="258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B046D"/>
    <w:multiLevelType w:val="hybridMultilevel"/>
    <w:tmpl w:val="15B06C50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A240E99"/>
    <w:multiLevelType w:val="hybridMultilevel"/>
    <w:tmpl w:val="673017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AE3AB6"/>
    <w:multiLevelType w:val="hybridMultilevel"/>
    <w:tmpl w:val="3160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3"/>
  </w:num>
  <w:num w:numId="5">
    <w:abstractNumId w:val="6"/>
  </w:num>
  <w:num w:numId="6">
    <w:abstractNumId w:val="17"/>
  </w:num>
  <w:num w:numId="7">
    <w:abstractNumId w:val="7"/>
  </w:num>
  <w:num w:numId="8">
    <w:abstractNumId w:val="19"/>
  </w:num>
  <w:num w:numId="9">
    <w:abstractNumId w:val="20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5"/>
  </w:num>
  <w:num w:numId="15">
    <w:abstractNumId w:val="9"/>
  </w:num>
  <w:num w:numId="16">
    <w:abstractNumId w:val="3"/>
  </w:num>
  <w:num w:numId="17">
    <w:abstractNumId w:val="18"/>
  </w:num>
  <w:num w:numId="18">
    <w:abstractNumId w:val="11"/>
  </w:num>
  <w:num w:numId="19">
    <w:abstractNumId w:val="13"/>
  </w:num>
  <w:num w:numId="20">
    <w:abstractNumId w:val="22"/>
  </w:num>
  <w:num w:numId="21">
    <w:abstractNumId w:val="21"/>
  </w:num>
  <w:num w:numId="22">
    <w:abstractNumId w:val="24"/>
  </w:num>
  <w:num w:numId="23">
    <w:abstractNumId w:val="14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82F"/>
    <w:rsid w:val="000000B9"/>
    <w:rsid w:val="00012C1A"/>
    <w:rsid w:val="0003633B"/>
    <w:rsid w:val="00061827"/>
    <w:rsid w:val="00091299"/>
    <w:rsid w:val="000A6605"/>
    <w:rsid w:val="000B4A4F"/>
    <w:rsid w:val="000C51FF"/>
    <w:rsid w:val="000C6A86"/>
    <w:rsid w:val="000D6A47"/>
    <w:rsid w:val="001134B1"/>
    <w:rsid w:val="00125AE0"/>
    <w:rsid w:val="00137697"/>
    <w:rsid w:val="00177385"/>
    <w:rsid w:val="001909BF"/>
    <w:rsid w:val="001A3A6C"/>
    <w:rsid w:val="001A6615"/>
    <w:rsid w:val="001C56F4"/>
    <w:rsid w:val="001C7EFD"/>
    <w:rsid w:val="002008A9"/>
    <w:rsid w:val="00203299"/>
    <w:rsid w:val="00211EC6"/>
    <w:rsid w:val="00226EE7"/>
    <w:rsid w:val="00252D17"/>
    <w:rsid w:val="0025463F"/>
    <w:rsid w:val="002550E0"/>
    <w:rsid w:val="00262B1F"/>
    <w:rsid w:val="0026533F"/>
    <w:rsid w:val="00272A41"/>
    <w:rsid w:val="002834C8"/>
    <w:rsid w:val="002B787E"/>
    <w:rsid w:val="002C40BF"/>
    <w:rsid w:val="002C4D68"/>
    <w:rsid w:val="002E0F72"/>
    <w:rsid w:val="002E329C"/>
    <w:rsid w:val="002F1E23"/>
    <w:rsid w:val="00301DBF"/>
    <w:rsid w:val="00306D18"/>
    <w:rsid w:val="00316144"/>
    <w:rsid w:val="0031758D"/>
    <w:rsid w:val="00347518"/>
    <w:rsid w:val="003505E9"/>
    <w:rsid w:val="0036545C"/>
    <w:rsid w:val="003667FF"/>
    <w:rsid w:val="003777E4"/>
    <w:rsid w:val="003A63E4"/>
    <w:rsid w:val="003B01B7"/>
    <w:rsid w:val="003C003C"/>
    <w:rsid w:val="003D6F2E"/>
    <w:rsid w:val="003E0E7A"/>
    <w:rsid w:val="003F0441"/>
    <w:rsid w:val="004038F9"/>
    <w:rsid w:val="004060ED"/>
    <w:rsid w:val="00424273"/>
    <w:rsid w:val="004275AD"/>
    <w:rsid w:val="00432D2E"/>
    <w:rsid w:val="00432D7E"/>
    <w:rsid w:val="004342EC"/>
    <w:rsid w:val="00440725"/>
    <w:rsid w:val="0044302B"/>
    <w:rsid w:val="0046685C"/>
    <w:rsid w:val="00474048"/>
    <w:rsid w:val="004824B2"/>
    <w:rsid w:val="004A1F4A"/>
    <w:rsid w:val="004A42CC"/>
    <w:rsid w:val="004A627B"/>
    <w:rsid w:val="004B543D"/>
    <w:rsid w:val="004C1ECD"/>
    <w:rsid w:val="004C3A67"/>
    <w:rsid w:val="004D1D77"/>
    <w:rsid w:val="004E1BB5"/>
    <w:rsid w:val="00507DE6"/>
    <w:rsid w:val="005121E8"/>
    <w:rsid w:val="00520A0A"/>
    <w:rsid w:val="005324DA"/>
    <w:rsid w:val="005460C3"/>
    <w:rsid w:val="005517F8"/>
    <w:rsid w:val="0055255F"/>
    <w:rsid w:val="005C0B78"/>
    <w:rsid w:val="005E7BAC"/>
    <w:rsid w:val="005F478A"/>
    <w:rsid w:val="00606E5A"/>
    <w:rsid w:val="006154A9"/>
    <w:rsid w:val="00624070"/>
    <w:rsid w:val="00644C11"/>
    <w:rsid w:val="00655753"/>
    <w:rsid w:val="00660D9E"/>
    <w:rsid w:val="00662D36"/>
    <w:rsid w:val="00672CB0"/>
    <w:rsid w:val="0069077A"/>
    <w:rsid w:val="006926D3"/>
    <w:rsid w:val="00697944"/>
    <w:rsid w:val="006A014B"/>
    <w:rsid w:val="006A482F"/>
    <w:rsid w:val="006A5FAC"/>
    <w:rsid w:val="006A72EA"/>
    <w:rsid w:val="006B2631"/>
    <w:rsid w:val="006C106D"/>
    <w:rsid w:val="006C4507"/>
    <w:rsid w:val="006D5DC1"/>
    <w:rsid w:val="006F56CB"/>
    <w:rsid w:val="00710E4A"/>
    <w:rsid w:val="00722D94"/>
    <w:rsid w:val="007656B0"/>
    <w:rsid w:val="007B2130"/>
    <w:rsid w:val="00812C59"/>
    <w:rsid w:val="0085668B"/>
    <w:rsid w:val="00894B69"/>
    <w:rsid w:val="00895900"/>
    <w:rsid w:val="00895D90"/>
    <w:rsid w:val="00897299"/>
    <w:rsid w:val="008B075B"/>
    <w:rsid w:val="008B5964"/>
    <w:rsid w:val="008E3B51"/>
    <w:rsid w:val="008E7D7F"/>
    <w:rsid w:val="008F05DE"/>
    <w:rsid w:val="00952A3D"/>
    <w:rsid w:val="0095489F"/>
    <w:rsid w:val="00956082"/>
    <w:rsid w:val="00961326"/>
    <w:rsid w:val="00970EC3"/>
    <w:rsid w:val="00990C3C"/>
    <w:rsid w:val="009A042D"/>
    <w:rsid w:val="009B3A62"/>
    <w:rsid w:val="009C28FD"/>
    <w:rsid w:val="00A025A2"/>
    <w:rsid w:val="00A0341C"/>
    <w:rsid w:val="00A10751"/>
    <w:rsid w:val="00A326E2"/>
    <w:rsid w:val="00A34179"/>
    <w:rsid w:val="00A41428"/>
    <w:rsid w:val="00A503E3"/>
    <w:rsid w:val="00A71B04"/>
    <w:rsid w:val="00AA2349"/>
    <w:rsid w:val="00AA5301"/>
    <w:rsid w:val="00AB720A"/>
    <w:rsid w:val="00AC203E"/>
    <w:rsid w:val="00AE688C"/>
    <w:rsid w:val="00B007AB"/>
    <w:rsid w:val="00B12ED6"/>
    <w:rsid w:val="00B3239B"/>
    <w:rsid w:val="00B3556D"/>
    <w:rsid w:val="00B625B1"/>
    <w:rsid w:val="00B72B5C"/>
    <w:rsid w:val="00B77049"/>
    <w:rsid w:val="00B8013C"/>
    <w:rsid w:val="00B83484"/>
    <w:rsid w:val="00BB27EA"/>
    <w:rsid w:val="00BF3635"/>
    <w:rsid w:val="00C23329"/>
    <w:rsid w:val="00C23C23"/>
    <w:rsid w:val="00C2653F"/>
    <w:rsid w:val="00C305A3"/>
    <w:rsid w:val="00C345D8"/>
    <w:rsid w:val="00C44898"/>
    <w:rsid w:val="00C9165F"/>
    <w:rsid w:val="00C91DE5"/>
    <w:rsid w:val="00CB2AF7"/>
    <w:rsid w:val="00CB4216"/>
    <w:rsid w:val="00CD7B5C"/>
    <w:rsid w:val="00CF23F2"/>
    <w:rsid w:val="00D2288F"/>
    <w:rsid w:val="00D43B4E"/>
    <w:rsid w:val="00D51CE1"/>
    <w:rsid w:val="00D532BA"/>
    <w:rsid w:val="00D549CF"/>
    <w:rsid w:val="00D72865"/>
    <w:rsid w:val="00D72A46"/>
    <w:rsid w:val="00DA0380"/>
    <w:rsid w:val="00DA1E77"/>
    <w:rsid w:val="00DC7AFD"/>
    <w:rsid w:val="00DE3949"/>
    <w:rsid w:val="00DE7A40"/>
    <w:rsid w:val="00E1467F"/>
    <w:rsid w:val="00E66BC0"/>
    <w:rsid w:val="00EB4CE5"/>
    <w:rsid w:val="00EC7425"/>
    <w:rsid w:val="00EF13BD"/>
    <w:rsid w:val="00F338CB"/>
    <w:rsid w:val="00F44975"/>
    <w:rsid w:val="00F538B2"/>
    <w:rsid w:val="00F658C5"/>
    <w:rsid w:val="00F747EE"/>
    <w:rsid w:val="00F87994"/>
    <w:rsid w:val="00F90164"/>
    <w:rsid w:val="00FA1159"/>
    <w:rsid w:val="00FA2BEC"/>
    <w:rsid w:val="00FB5F79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183C"/>
  <w15:docId w15:val="{9D4F93ED-58D0-274A-9E1C-D92F142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/>
  <cp:revision>2</cp:revision>
  <dcterms:created xsi:type="dcterms:W3CDTF">2021-04-05T22:25:00Z</dcterms:created>
  <dcterms:modified xsi:type="dcterms:W3CDTF">2021-04-05T22:25:00Z</dcterms:modified>
</cp:coreProperties>
</file>