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0919F" w14:textId="1B9E8227" w:rsidR="00342077" w:rsidRPr="001B3E37" w:rsidRDefault="00182AEF" w:rsidP="00907F08">
      <w:pPr>
        <w:pStyle w:val="Title"/>
        <w:spacing w:line="240" w:lineRule="auto"/>
        <w:rPr>
          <w:b/>
          <w:bCs/>
          <w:u w:val="none"/>
        </w:rPr>
      </w:pPr>
      <w:r w:rsidRPr="001B3E37">
        <w:rPr>
          <w:b/>
          <w:bCs/>
          <w:u w:val="none"/>
        </w:rPr>
        <w:t>CONSULTING</w:t>
      </w:r>
      <w:r w:rsidR="00342077" w:rsidRPr="001B3E37">
        <w:rPr>
          <w:b/>
          <w:bCs/>
          <w:u w:val="none"/>
        </w:rPr>
        <w:t xml:space="preserve"> AGREEMENT</w:t>
      </w:r>
    </w:p>
    <w:p w14:paraId="5AAF482B" w14:textId="77777777" w:rsidR="00681A31" w:rsidRPr="001B3E37" w:rsidRDefault="00681A31" w:rsidP="00907F08">
      <w:pPr>
        <w:widowControl/>
        <w:jc w:val="both"/>
        <w:rPr>
          <w:rFonts w:ascii="Times New Roman" w:hAnsi="Times New Roman" w:cs="Times New Roman"/>
          <w:sz w:val="24"/>
          <w:szCs w:val="24"/>
        </w:rPr>
      </w:pPr>
    </w:p>
    <w:p w14:paraId="1170776F" w14:textId="5F060CB2" w:rsidR="00342077" w:rsidRPr="001B3E37" w:rsidRDefault="003A1768" w:rsidP="00907F08">
      <w:pPr>
        <w:widowControl/>
        <w:jc w:val="both"/>
        <w:rPr>
          <w:rFonts w:ascii="Times New Roman" w:hAnsi="Times New Roman" w:cs="Times New Roman"/>
          <w:sz w:val="24"/>
          <w:szCs w:val="24"/>
        </w:rPr>
      </w:pPr>
      <w:r w:rsidRPr="001B3E37">
        <w:rPr>
          <w:rFonts w:ascii="Times New Roman" w:hAnsi="Times New Roman" w:cs="Times New Roman"/>
          <w:b/>
          <w:sz w:val="24"/>
          <w:szCs w:val="24"/>
        </w:rPr>
        <w:t xml:space="preserve">This </w:t>
      </w:r>
      <w:r w:rsidR="00571A0D" w:rsidRPr="001B3E37">
        <w:rPr>
          <w:rFonts w:ascii="Times New Roman" w:hAnsi="Times New Roman" w:cs="Times New Roman"/>
          <w:b/>
          <w:sz w:val="24"/>
          <w:szCs w:val="24"/>
        </w:rPr>
        <w:t>Consulting Agreement</w:t>
      </w:r>
      <w:r w:rsidRPr="001B3E37">
        <w:rPr>
          <w:rFonts w:ascii="Times New Roman" w:hAnsi="Times New Roman" w:cs="Times New Roman"/>
          <w:sz w:val="24"/>
          <w:szCs w:val="24"/>
        </w:rPr>
        <w:t xml:space="preserve"> ("Agreement"), </w:t>
      </w:r>
      <w:r w:rsidR="00571A0D" w:rsidRPr="001B3E37">
        <w:rPr>
          <w:rFonts w:ascii="Times New Roman" w:hAnsi="Times New Roman" w:cs="Times New Roman"/>
          <w:sz w:val="24"/>
          <w:szCs w:val="24"/>
        </w:rPr>
        <w:t>is made and entered into as of</w:t>
      </w:r>
      <w:r w:rsidR="001E0E92">
        <w:rPr>
          <w:rFonts w:ascii="Times New Roman" w:hAnsi="Times New Roman" w:cs="Times New Roman"/>
          <w:sz w:val="24"/>
          <w:szCs w:val="24"/>
        </w:rPr>
        <w:t>____________________</w:t>
      </w:r>
      <w:r w:rsidR="00571A0D" w:rsidRPr="001B3E37">
        <w:rPr>
          <w:rFonts w:ascii="Times New Roman" w:hAnsi="Times New Roman" w:cs="Times New Roman"/>
          <w:sz w:val="24"/>
          <w:szCs w:val="24"/>
        </w:rPr>
        <w:t>,</w:t>
      </w:r>
      <w:r w:rsidR="00064B27" w:rsidRPr="001B3E37">
        <w:rPr>
          <w:rFonts w:ascii="Times New Roman" w:hAnsi="Times New Roman" w:cs="Times New Roman"/>
          <w:sz w:val="24"/>
          <w:szCs w:val="24"/>
        </w:rPr>
        <w:t xml:space="preserve"> (</w:t>
      </w:r>
      <w:r w:rsidR="00327792" w:rsidRPr="001B3E37">
        <w:rPr>
          <w:rFonts w:ascii="Times New Roman" w:hAnsi="Times New Roman" w:cs="Times New Roman"/>
          <w:sz w:val="24"/>
          <w:szCs w:val="24"/>
        </w:rPr>
        <w:t xml:space="preserve">the </w:t>
      </w:r>
      <w:r w:rsidRPr="001B3E37">
        <w:rPr>
          <w:rFonts w:ascii="Times New Roman" w:hAnsi="Times New Roman" w:cs="Times New Roman"/>
          <w:sz w:val="24"/>
          <w:szCs w:val="24"/>
        </w:rPr>
        <w:t xml:space="preserve">“Effective Date”), is made and entered into by and between </w:t>
      </w:r>
      <w:r w:rsidR="00F9052A">
        <w:rPr>
          <w:rFonts w:ascii="Times New Roman" w:hAnsi="Times New Roman" w:cs="Times New Roman"/>
          <w:b/>
          <w:sz w:val="24"/>
          <w:szCs w:val="24"/>
          <w:u w:val="single"/>
        </w:rPr>
        <w:t>_________________________</w:t>
      </w:r>
      <w:r w:rsidR="00004062">
        <w:rPr>
          <w:rFonts w:ascii="Times New Roman" w:hAnsi="Times New Roman" w:cs="Times New Roman"/>
          <w:sz w:val="24"/>
          <w:szCs w:val="24"/>
        </w:rPr>
        <w:t>,</w:t>
      </w:r>
      <w:r w:rsidRPr="001B3E37">
        <w:rPr>
          <w:rFonts w:ascii="Times New Roman" w:hAnsi="Times New Roman" w:cs="Times New Roman"/>
          <w:sz w:val="24"/>
          <w:szCs w:val="24"/>
        </w:rPr>
        <w:t xml:space="preserve"> </w:t>
      </w:r>
      <w:r w:rsidR="00004062" w:rsidRPr="00004062">
        <w:rPr>
          <w:rFonts w:ascii="Times New Roman" w:hAnsi="Times New Roman" w:cs="Times New Roman"/>
          <w:sz w:val="24"/>
          <w:szCs w:val="24"/>
        </w:rPr>
        <w:t xml:space="preserve">a Texas </w:t>
      </w:r>
      <w:r w:rsidR="00A01DC8">
        <w:rPr>
          <w:rFonts w:ascii="Times New Roman" w:hAnsi="Times New Roman" w:cs="Times New Roman"/>
          <w:sz w:val="24"/>
          <w:szCs w:val="24"/>
        </w:rPr>
        <w:t xml:space="preserve">Professional </w:t>
      </w:r>
      <w:r w:rsidR="00467D63">
        <w:rPr>
          <w:rFonts w:ascii="Times New Roman" w:hAnsi="Times New Roman" w:cs="Times New Roman"/>
          <w:sz w:val="24"/>
          <w:szCs w:val="24"/>
        </w:rPr>
        <w:t>L</w:t>
      </w:r>
      <w:r w:rsidR="00004062" w:rsidRPr="00004062">
        <w:rPr>
          <w:rFonts w:ascii="Times New Roman" w:hAnsi="Times New Roman" w:cs="Times New Roman"/>
          <w:sz w:val="24"/>
          <w:szCs w:val="24"/>
        </w:rPr>
        <w:t xml:space="preserve">imited </w:t>
      </w:r>
      <w:r w:rsidR="00467D63">
        <w:rPr>
          <w:rFonts w:ascii="Times New Roman" w:hAnsi="Times New Roman" w:cs="Times New Roman"/>
          <w:sz w:val="24"/>
          <w:szCs w:val="24"/>
        </w:rPr>
        <w:t>L</w:t>
      </w:r>
      <w:r w:rsidR="00004062" w:rsidRPr="00004062">
        <w:rPr>
          <w:rFonts w:ascii="Times New Roman" w:hAnsi="Times New Roman" w:cs="Times New Roman"/>
          <w:sz w:val="24"/>
          <w:szCs w:val="24"/>
        </w:rPr>
        <w:t xml:space="preserve">iability </w:t>
      </w:r>
      <w:r w:rsidR="00467D63">
        <w:rPr>
          <w:rFonts w:ascii="Times New Roman" w:hAnsi="Times New Roman" w:cs="Times New Roman"/>
          <w:sz w:val="24"/>
          <w:szCs w:val="24"/>
        </w:rPr>
        <w:t>C</w:t>
      </w:r>
      <w:r w:rsidR="00004062" w:rsidRPr="00004062">
        <w:rPr>
          <w:rFonts w:ascii="Times New Roman" w:hAnsi="Times New Roman" w:cs="Times New Roman"/>
          <w:sz w:val="24"/>
          <w:szCs w:val="24"/>
        </w:rPr>
        <w:t xml:space="preserve">ompany </w:t>
      </w:r>
      <w:r w:rsidRPr="001B3E37">
        <w:rPr>
          <w:rFonts w:ascii="Times New Roman" w:hAnsi="Times New Roman" w:cs="Times New Roman"/>
          <w:sz w:val="24"/>
          <w:szCs w:val="24"/>
        </w:rPr>
        <w:t>("</w:t>
      </w:r>
      <w:r w:rsidR="0056750A" w:rsidRPr="001B3E37">
        <w:rPr>
          <w:rFonts w:ascii="Times New Roman" w:hAnsi="Times New Roman" w:cs="Times New Roman"/>
          <w:sz w:val="24"/>
          <w:szCs w:val="24"/>
        </w:rPr>
        <w:t>Company</w:t>
      </w:r>
      <w:r w:rsidRPr="001B3E37">
        <w:rPr>
          <w:rFonts w:ascii="Times New Roman" w:hAnsi="Times New Roman" w:cs="Times New Roman"/>
          <w:sz w:val="24"/>
          <w:szCs w:val="24"/>
        </w:rPr>
        <w:t xml:space="preserve">") and </w:t>
      </w:r>
      <w:r w:rsidR="00F9052A">
        <w:rPr>
          <w:rFonts w:ascii="Times New Roman" w:hAnsi="Times New Roman" w:cs="Times New Roman"/>
          <w:b/>
          <w:sz w:val="24"/>
          <w:szCs w:val="24"/>
          <w:u w:val="single"/>
        </w:rPr>
        <w:t>4N Healthcare Consulting</w:t>
      </w:r>
      <w:r w:rsidR="00004062" w:rsidRPr="004F6EC2">
        <w:rPr>
          <w:rFonts w:ascii="Times New Roman" w:hAnsi="Times New Roman" w:cs="Times New Roman"/>
          <w:b/>
          <w:sz w:val="24"/>
          <w:szCs w:val="24"/>
          <w:u w:val="single"/>
        </w:rPr>
        <w:t>, LLC</w:t>
      </w:r>
      <w:r w:rsidR="00CD0AA9" w:rsidRPr="001B3E37">
        <w:rPr>
          <w:rFonts w:ascii="Times New Roman" w:hAnsi="Times New Roman" w:cs="Times New Roman"/>
          <w:sz w:val="24"/>
          <w:szCs w:val="24"/>
        </w:rPr>
        <w:t xml:space="preserve"> a Texas </w:t>
      </w:r>
      <w:r w:rsidR="00467D63">
        <w:rPr>
          <w:rFonts w:ascii="Times New Roman" w:hAnsi="Times New Roman" w:cs="Times New Roman"/>
          <w:sz w:val="24"/>
          <w:szCs w:val="24"/>
        </w:rPr>
        <w:t>L</w:t>
      </w:r>
      <w:r w:rsidR="00CD0AA9" w:rsidRPr="001B3E37">
        <w:rPr>
          <w:rFonts w:ascii="Times New Roman" w:hAnsi="Times New Roman" w:cs="Times New Roman"/>
          <w:sz w:val="24"/>
          <w:szCs w:val="24"/>
        </w:rPr>
        <w:t xml:space="preserve">imited </w:t>
      </w:r>
      <w:r w:rsidR="00467D63">
        <w:rPr>
          <w:rFonts w:ascii="Times New Roman" w:hAnsi="Times New Roman" w:cs="Times New Roman"/>
          <w:sz w:val="24"/>
          <w:szCs w:val="24"/>
        </w:rPr>
        <w:t>L</w:t>
      </w:r>
      <w:r w:rsidR="00CD0AA9" w:rsidRPr="001B3E37">
        <w:rPr>
          <w:rFonts w:ascii="Times New Roman" w:hAnsi="Times New Roman" w:cs="Times New Roman"/>
          <w:sz w:val="24"/>
          <w:szCs w:val="24"/>
        </w:rPr>
        <w:t xml:space="preserve">iability </w:t>
      </w:r>
      <w:r w:rsidR="00467D63">
        <w:rPr>
          <w:rFonts w:ascii="Times New Roman" w:hAnsi="Times New Roman" w:cs="Times New Roman"/>
          <w:sz w:val="24"/>
          <w:szCs w:val="24"/>
        </w:rPr>
        <w:t>C</w:t>
      </w:r>
      <w:r w:rsidR="00CD0AA9" w:rsidRPr="001B3E37">
        <w:rPr>
          <w:rFonts w:ascii="Times New Roman" w:hAnsi="Times New Roman" w:cs="Times New Roman"/>
          <w:sz w:val="24"/>
          <w:szCs w:val="24"/>
        </w:rPr>
        <w:t xml:space="preserve">ompany </w:t>
      </w:r>
      <w:r w:rsidRPr="001B3E37">
        <w:rPr>
          <w:rFonts w:ascii="Times New Roman" w:hAnsi="Times New Roman" w:cs="Times New Roman"/>
          <w:sz w:val="24"/>
          <w:szCs w:val="24"/>
        </w:rPr>
        <w:t>(“</w:t>
      </w:r>
      <w:r w:rsidR="0056750A" w:rsidRPr="001B3E37">
        <w:rPr>
          <w:rFonts w:ascii="Times New Roman" w:hAnsi="Times New Roman" w:cs="Times New Roman"/>
          <w:sz w:val="24"/>
          <w:szCs w:val="24"/>
        </w:rPr>
        <w:t>Consultant</w:t>
      </w:r>
      <w:r w:rsidRPr="001B3E37">
        <w:rPr>
          <w:rFonts w:ascii="Times New Roman" w:hAnsi="Times New Roman" w:cs="Times New Roman"/>
          <w:sz w:val="24"/>
          <w:szCs w:val="24"/>
        </w:rPr>
        <w:t>”) (each, a “Party” and, collectively, the “Parties”)</w:t>
      </w:r>
      <w:r w:rsidR="004920BD">
        <w:rPr>
          <w:rFonts w:ascii="Times New Roman" w:hAnsi="Times New Roman" w:cs="Times New Roman"/>
          <w:sz w:val="24"/>
          <w:szCs w:val="24"/>
        </w:rPr>
        <w:t>, DBA Summit Management Group</w:t>
      </w:r>
      <w:r w:rsidRPr="001B3E37">
        <w:rPr>
          <w:rFonts w:ascii="Times New Roman" w:hAnsi="Times New Roman" w:cs="Times New Roman"/>
          <w:sz w:val="24"/>
          <w:szCs w:val="24"/>
        </w:rPr>
        <w:t>.</w:t>
      </w:r>
    </w:p>
    <w:p w14:paraId="22A2A0B0" w14:textId="77777777" w:rsidR="00342077" w:rsidRPr="001B3E37" w:rsidRDefault="00342077" w:rsidP="00907F08">
      <w:pPr>
        <w:widowControl/>
        <w:jc w:val="both"/>
        <w:rPr>
          <w:rFonts w:ascii="Times New Roman" w:hAnsi="Times New Roman" w:cs="Times New Roman"/>
          <w:sz w:val="24"/>
          <w:szCs w:val="24"/>
        </w:rPr>
      </w:pPr>
    </w:p>
    <w:p w14:paraId="53FB3EBA" w14:textId="77777777" w:rsidR="00342077" w:rsidRPr="001B3E37" w:rsidRDefault="00342077" w:rsidP="00907F08">
      <w:pPr>
        <w:pStyle w:val="BodyText2"/>
        <w:spacing w:before="0" w:line="240" w:lineRule="auto"/>
      </w:pPr>
      <w:r w:rsidRPr="001B3E37">
        <w:t>RECITALS:</w:t>
      </w:r>
    </w:p>
    <w:p w14:paraId="68A247A6" w14:textId="77777777" w:rsidR="00342077" w:rsidRPr="001B3E37" w:rsidRDefault="00342077" w:rsidP="00907F08">
      <w:pPr>
        <w:widowControl/>
        <w:jc w:val="both"/>
        <w:rPr>
          <w:rFonts w:ascii="Times New Roman" w:hAnsi="Times New Roman" w:cs="Times New Roman"/>
          <w:sz w:val="24"/>
          <w:szCs w:val="24"/>
        </w:rPr>
      </w:pPr>
    </w:p>
    <w:p w14:paraId="34A3A297" w14:textId="2AF3E51D" w:rsidR="00995537" w:rsidRPr="001B3E37" w:rsidRDefault="00995537" w:rsidP="00907F08">
      <w:pPr>
        <w:widowControl/>
        <w:jc w:val="both"/>
        <w:rPr>
          <w:rFonts w:ascii="Times New Roman" w:hAnsi="Times New Roman" w:cs="Times New Roman"/>
          <w:sz w:val="24"/>
          <w:szCs w:val="24"/>
        </w:rPr>
      </w:pPr>
      <w:r w:rsidRPr="001B3E37">
        <w:rPr>
          <w:rFonts w:ascii="Times New Roman" w:hAnsi="Times New Roman" w:cs="Times New Roman"/>
          <w:sz w:val="24"/>
          <w:szCs w:val="24"/>
        </w:rPr>
        <w:tab/>
      </w:r>
      <w:r w:rsidRPr="001B3E37">
        <w:rPr>
          <w:rFonts w:ascii="Times New Roman" w:hAnsi="Times New Roman" w:cs="Times New Roman"/>
          <w:b/>
          <w:sz w:val="24"/>
          <w:szCs w:val="24"/>
        </w:rPr>
        <w:t>WHEREAS</w:t>
      </w:r>
      <w:r w:rsidRPr="001B3E37">
        <w:rPr>
          <w:rFonts w:ascii="Times New Roman" w:hAnsi="Times New Roman" w:cs="Times New Roman"/>
          <w:sz w:val="24"/>
          <w:szCs w:val="24"/>
        </w:rPr>
        <w:t>,</w:t>
      </w:r>
      <w:r w:rsidR="00064B27" w:rsidRPr="001B3E37">
        <w:rPr>
          <w:rFonts w:ascii="Times New Roman" w:hAnsi="Times New Roman" w:cs="Times New Roman"/>
          <w:sz w:val="24"/>
          <w:szCs w:val="24"/>
        </w:rPr>
        <w:t xml:space="preserve"> </w:t>
      </w:r>
      <w:r w:rsidR="0056750A" w:rsidRPr="009A015D">
        <w:rPr>
          <w:rFonts w:ascii="Times New Roman" w:hAnsi="Times New Roman" w:cs="Times New Roman"/>
          <w:sz w:val="24"/>
          <w:szCs w:val="24"/>
        </w:rPr>
        <w:t>Company</w:t>
      </w:r>
      <w:r w:rsidR="00064B27" w:rsidRPr="009A015D">
        <w:rPr>
          <w:rFonts w:ascii="Times New Roman" w:hAnsi="Times New Roman" w:cs="Times New Roman"/>
          <w:sz w:val="24"/>
          <w:szCs w:val="24"/>
        </w:rPr>
        <w:t xml:space="preserve"> is engaged in</w:t>
      </w:r>
      <w:r w:rsidR="00017AE1" w:rsidRPr="009A015D">
        <w:rPr>
          <w:rFonts w:ascii="Times New Roman" w:hAnsi="Times New Roman" w:cs="Times New Roman"/>
          <w:sz w:val="24"/>
          <w:szCs w:val="24"/>
        </w:rPr>
        <w:t xml:space="preserve"> the development of various projects</w:t>
      </w:r>
      <w:r w:rsidR="006801C1">
        <w:rPr>
          <w:rFonts w:ascii="Times New Roman" w:hAnsi="Times New Roman" w:cs="Times New Roman"/>
          <w:sz w:val="24"/>
          <w:szCs w:val="24"/>
        </w:rPr>
        <w:t xml:space="preserve"> and </w:t>
      </w:r>
      <w:r w:rsidR="00017AE1" w:rsidRPr="009A015D">
        <w:rPr>
          <w:rFonts w:ascii="Times New Roman" w:hAnsi="Times New Roman" w:cs="Times New Roman"/>
          <w:sz w:val="24"/>
          <w:szCs w:val="24"/>
        </w:rPr>
        <w:t xml:space="preserve">programs in and around the Dallas/Fort Worth Metroplex, Texas, and in other various locations </w:t>
      </w:r>
      <w:r w:rsidR="00F620B5" w:rsidRPr="009A015D">
        <w:rPr>
          <w:rFonts w:ascii="Times New Roman" w:hAnsi="Times New Roman" w:cs="Times New Roman"/>
          <w:sz w:val="24"/>
          <w:szCs w:val="24"/>
        </w:rPr>
        <w:t xml:space="preserve">(the “Project”); </w:t>
      </w:r>
      <w:r w:rsidR="00602EF1" w:rsidRPr="009A015D">
        <w:rPr>
          <w:rFonts w:ascii="Times New Roman" w:hAnsi="Times New Roman" w:cs="Times New Roman"/>
          <w:sz w:val="24"/>
          <w:szCs w:val="24"/>
        </w:rPr>
        <w:t>and</w:t>
      </w:r>
    </w:p>
    <w:p w14:paraId="04A15B4B" w14:textId="77777777" w:rsidR="003E37B8" w:rsidRPr="001B3E37" w:rsidRDefault="003E37B8" w:rsidP="00907F08">
      <w:pPr>
        <w:widowControl/>
        <w:jc w:val="both"/>
        <w:rPr>
          <w:rFonts w:ascii="Times New Roman" w:hAnsi="Times New Roman" w:cs="Times New Roman"/>
          <w:sz w:val="24"/>
          <w:szCs w:val="24"/>
        </w:rPr>
      </w:pPr>
    </w:p>
    <w:p w14:paraId="3D37F6F5" w14:textId="77777777" w:rsidR="003E37B8" w:rsidRPr="001B3E37" w:rsidRDefault="003E37B8" w:rsidP="00907F08">
      <w:pPr>
        <w:widowControl/>
        <w:jc w:val="both"/>
        <w:rPr>
          <w:rFonts w:ascii="Times New Roman" w:hAnsi="Times New Roman" w:cs="Times New Roman"/>
          <w:sz w:val="24"/>
          <w:szCs w:val="24"/>
        </w:rPr>
      </w:pPr>
      <w:r w:rsidRPr="001B3E37">
        <w:rPr>
          <w:rFonts w:ascii="Times New Roman" w:hAnsi="Times New Roman" w:cs="Times New Roman"/>
          <w:sz w:val="24"/>
          <w:szCs w:val="24"/>
        </w:rPr>
        <w:tab/>
      </w:r>
      <w:r w:rsidRPr="001B3E37">
        <w:rPr>
          <w:rFonts w:ascii="Times New Roman" w:hAnsi="Times New Roman" w:cs="Times New Roman"/>
          <w:b/>
          <w:sz w:val="24"/>
          <w:szCs w:val="24"/>
        </w:rPr>
        <w:t>WHEREAS</w:t>
      </w:r>
      <w:r w:rsidRPr="001B3E37">
        <w:rPr>
          <w:rFonts w:ascii="Times New Roman" w:hAnsi="Times New Roman" w:cs="Times New Roman"/>
          <w:sz w:val="24"/>
          <w:szCs w:val="24"/>
        </w:rPr>
        <w:t xml:space="preserve">, </w:t>
      </w:r>
      <w:r w:rsidR="0056750A" w:rsidRPr="001B3E37">
        <w:rPr>
          <w:rFonts w:ascii="Times New Roman" w:hAnsi="Times New Roman" w:cs="Times New Roman"/>
          <w:sz w:val="24"/>
          <w:szCs w:val="24"/>
        </w:rPr>
        <w:t>Consultant</w:t>
      </w:r>
      <w:r w:rsidR="0021161B" w:rsidRPr="001B3E37">
        <w:rPr>
          <w:rFonts w:ascii="Times New Roman" w:hAnsi="Times New Roman" w:cs="Times New Roman"/>
          <w:sz w:val="24"/>
          <w:szCs w:val="24"/>
        </w:rPr>
        <w:t xml:space="preserve"> is qualified to perform the S</w:t>
      </w:r>
      <w:r w:rsidRPr="001B3E37">
        <w:rPr>
          <w:rFonts w:ascii="Times New Roman" w:hAnsi="Times New Roman" w:cs="Times New Roman"/>
          <w:sz w:val="24"/>
          <w:szCs w:val="24"/>
        </w:rPr>
        <w:t>ervices required by Agreement; and</w:t>
      </w:r>
    </w:p>
    <w:p w14:paraId="2709DD03" w14:textId="77777777" w:rsidR="003E37B8" w:rsidRPr="001B3E37" w:rsidRDefault="003E37B8" w:rsidP="00907F08">
      <w:pPr>
        <w:widowControl/>
        <w:jc w:val="both"/>
        <w:rPr>
          <w:rFonts w:ascii="Times New Roman" w:hAnsi="Times New Roman" w:cs="Times New Roman"/>
          <w:sz w:val="24"/>
          <w:szCs w:val="24"/>
        </w:rPr>
      </w:pPr>
    </w:p>
    <w:p w14:paraId="407084EC" w14:textId="77777777" w:rsidR="00D52024" w:rsidRPr="001B3E37" w:rsidRDefault="00067226" w:rsidP="00907F08">
      <w:pPr>
        <w:widowControl/>
        <w:jc w:val="both"/>
        <w:rPr>
          <w:rFonts w:ascii="Times New Roman" w:hAnsi="Times New Roman" w:cs="Times New Roman"/>
          <w:sz w:val="24"/>
          <w:szCs w:val="24"/>
        </w:rPr>
      </w:pPr>
      <w:r w:rsidRPr="001B3E37">
        <w:rPr>
          <w:rFonts w:ascii="Times New Roman" w:hAnsi="Times New Roman" w:cs="Times New Roman"/>
          <w:sz w:val="24"/>
          <w:szCs w:val="24"/>
        </w:rPr>
        <w:tab/>
      </w:r>
      <w:r w:rsidRPr="001B3E37">
        <w:rPr>
          <w:rFonts w:ascii="Times New Roman" w:hAnsi="Times New Roman" w:cs="Times New Roman"/>
          <w:b/>
          <w:sz w:val="24"/>
          <w:szCs w:val="24"/>
        </w:rPr>
        <w:t xml:space="preserve">WHEREAS, </w:t>
      </w:r>
      <w:r w:rsidR="007C5DEA" w:rsidRPr="001B3E37">
        <w:rPr>
          <w:rFonts w:ascii="Times New Roman" w:hAnsi="Times New Roman" w:cs="Times New Roman"/>
          <w:sz w:val="24"/>
          <w:szCs w:val="24"/>
        </w:rPr>
        <w:t xml:space="preserve">Company desires </w:t>
      </w:r>
      <w:r w:rsidR="0056750A" w:rsidRPr="001B3E37">
        <w:rPr>
          <w:rFonts w:ascii="Times New Roman" w:hAnsi="Times New Roman" w:cs="Times New Roman"/>
          <w:sz w:val="24"/>
          <w:szCs w:val="24"/>
        </w:rPr>
        <w:t>Consultant</w:t>
      </w:r>
      <w:r w:rsidR="007C5DEA" w:rsidRPr="001B3E37">
        <w:rPr>
          <w:rFonts w:ascii="Times New Roman" w:hAnsi="Times New Roman" w:cs="Times New Roman"/>
          <w:sz w:val="24"/>
          <w:szCs w:val="24"/>
        </w:rPr>
        <w:t xml:space="preserve"> to assist</w:t>
      </w:r>
      <w:r w:rsidR="00013FAE" w:rsidRPr="001B3E37">
        <w:rPr>
          <w:rFonts w:ascii="Times New Roman" w:hAnsi="Times New Roman" w:cs="Times New Roman"/>
          <w:sz w:val="24"/>
          <w:szCs w:val="24"/>
        </w:rPr>
        <w:t xml:space="preserve"> </w:t>
      </w:r>
      <w:r w:rsidR="0056750A" w:rsidRPr="001B3E37">
        <w:rPr>
          <w:rFonts w:ascii="Times New Roman" w:hAnsi="Times New Roman" w:cs="Times New Roman"/>
          <w:sz w:val="24"/>
          <w:szCs w:val="24"/>
        </w:rPr>
        <w:t>Company</w:t>
      </w:r>
      <w:r w:rsidR="00013FAE" w:rsidRPr="001B3E37">
        <w:rPr>
          <w:rFonts w:ascii="Times New Roman" w:hAnsi="Times New Roman" w:cs="Times New Roman"/>
          <w:sz w:val="24"/>
          <w:szCs w:val="24"/>
        </w:rPr>
        <w:t xml:space="preserve"> in the </w:t>
      </w:r>
      <w:r w:rsidR="00327792" w:rsidRPr="001B3E37">
        <w:rPr>
          <w:rFonts w:ascii="Times New Roman" w:hAnsi="Times New Roman" w:cs="Times New Roman"/>
          <w:sz w:val="24"/>
          <w:szCs w:val="24"/>
        </w:rPr>
        <w:t>Project</w:t>
      </w:r>
      <w:r w:rsidR="00013FAE" w:rsidRPr="001B3E37">
        <w:rPr>
          <w:rFonts w:ascii="Times New Roman" w:hAnsi="Times New Roman" w:cs="Times New Roman"/>
          <w:sz w:val="24"/>
          <w:szCs w:val="24"/>
        </w:rPr>
        <w:t xml:space="preserve">, and </w:t>
      </w:r>
      <w:r w:rsidR="0056750A" w:rsidRPr="001B3E37">
        <w:rPr>
          <w:rFonts w:ascii="Times New Roman" w:hAnsi="Times New Roman" w:cs="Times New Roman"/>
          <w:sz w:val="24"/>
          <w:szCs w:val="24"/>
        </w:rPr>
        <w:t>Consultant</w:t>
      </w:r>
      <w:r w:rsidR="00013FAE" w:rsidRPr="001B3E37">
        <w:rPr>
          <w:rFonts w:ascii="Times New Roman" w:hAnsi="Times New Roman" w:cs="Times New Roman"/>
          <w:sz w:val="24"/>
          <w:szCs w:val="24"/>
        </w:rPr>
        <w:t xml:space="preserve"> desires to accept such engagement as an independent contractor with </w:t>
      </w:r>
      <w:r w:rsidR="0056750A" w:rsidRPr="001B3E37">
        <w:rPr>
          <w:rFonts w:ascii="Times New Roman" w:hAnsi="Times New Roman" w:cs="Times New Roman"/>
          <w:sz w:val="24"/>
          <w:szCs w:val="24"/>
        </w:rPr>
        <w:t>Company</w:t>
      </w:r>
      <w:r w:rsidR="00013FAE" w:rsidRPr="001B3E37">
        <w:rPr>
          <w:rFonts w:ascii="Times New Roman" w:hAnsi="Times New Roman" w:cs="Times New Roman"/>
          <w:sz w:val="24"/>
          <w:szCs w:val="24"/>
        </w:rPr>
        <w:t xml:space="preserve"> pursuant to the terms and conditions hereafter set forth</w:t>
      </w:r>
      <w:r w:rsidR="007C5DEA" w:rsidRPr="001B3E37">
        <w:rPr>
          <w:rFonts w:ascii="Times New Roman" w:hAnsi="Times New Roman" w:cs="Times New Roman"/>
          <w:sz w:val="24"/>
          <w:szCs w:val="24"/>
        </w:rPr>
        <w:t>;</w:t>
      </w:r>
    </w:p>
    <w:p w14:paraId="37A81A7E" w14:textId="77777777" w:rsidR="00995537" w:rsidRPr="001B3E37" w:rsidRDefault="00995537" w:rsidP="00907F08">
      <w:pPr>
        <w:widowControl/>
        <w:jc w:val="both"/>
        <w:rPr>
          <w:rFonts w:ascii="Times New Roman" w:hAnsi="Times New Roman" w:cs="Times New Roman"/>
          <w:sz w:val="24"/>
          <w:szCs w:val="24"/>
        </w:rPr>
      </w:pPr>
    </w:p>
    <w:p w14:paraId="470D158F" w14:textId="77777777" w:rsidR="00342077" w:rsidRPr="001B3E37" w:rsidRDefault="00F219B2" w:rsidP="00907F08">
      <w:pPr>
        <w:widowControl/>
        <w:jc w:val="both"/>
        <w:rPr>
          <w:rFonts w:ascii="Times New Roman" w:hAnsi="Times New Roman" w:cs="Times New Roman"/>
          <w:sz w:val="24"/>
          <w:szCs w:val="24"/>
        </w:rPr>
      </w:pPr>
      <w:r w:rsidRPr="001B3E37">
        <w:rPr>
          <w:rFonts w:ascii="Times New Roman" w:hAnsi="Times New Roman" w:cs="Times New Roman"/>
          <w:sz w:val="24"/>
          <w:szCs w:val="24"/>
        </w:rPr>
        <w:tab/>
      </w:r>
      <w:r w:rsidR="00342077" w:rsidRPr="001B3E37">
        <w:rPr>
          <w:rFonts w:ascii="Times New Roman" w:hAnsi="Times New Roman" w:cs="Times New Roman"/>
          <w:b/>
          <w:sz w:val="24"/>
          <w:szCs w:val="24"/>
        </w:rPr>
        <w:t>NOW, THEREFORE</w:t>
      </w:r>
      <w:r w:rsidR="00342077" w:rsidRPr="001B3E37">
        <w:rPr>
          <w:rFonts w:ascii="Times New Roman" w:hAnsi="Times New Roman" w:cs="Times New Roman"/>
          <w:sz w:val="24"/>
          <w:szCs w:val="24"/>
        </w:rPr>
        <w:t xml:space="preserve">, in consideration of the mutual covenants herein contained, and for good and valuable consideration the </w:t>
      </w:r>
      <w:r w:rsidR="00EB1F3D" w:rsidRPr="001B3E37">
        <w:rPr>
          <w:rFonts w:ascii="Times New Roman" w:hAnsi="Times New Roman" w:cs="Times New Roman"/>
          <w:sz w:val="24"/>
          <w:szCs w:val="24"/>
        </w:rPr>
        <w:t xml:space="preserve">receipt and </w:t>
      </w:r>
      <w:r w:rsidR="00342077" w:rsidRPr="001B3E37">
        <w:rPr>
          <w:rFonts w:ascii="Times New Roman" w:hAnsi="Times New Roman" w:cs="Times New Roman"/>
          <w:sz w:val="24"/>
          <w:szCs w:val="24"/>
        </w:rPr>
        <w:t xml:space="preserve">sufficiency of which is </w:t>
      </w:r>
      <w:r w:rsidR="008569C3" w:rsidRPr="001B3E37">
        <w:rPr>
          <w:rFonts w:ascii="Times New Roman" w:hAnsi="Times New Roman" w:cs="Times New Roman"/>
          <w:sz w:val="24"/>
          <w:szCs w:val="24"/>
        </w:rPr>
        <w:t>hereby</w:t>
      </w:r>
      <w:r w:rsidR="00342077" w:rsidRPr="001B3E37">
        <w:rPr>
          <w:rFonts w:ascii="Times New Roman" w:hAnsi="Times New Roman" w:cs="Times New Roman"/>
          <w:sz w:val="24"/>
          <w:szCs w:val="24"/>
        </w:rPr>
        <w:t xml:space="preserve"> acknowledged, the </w:t>
      </w:r>
      <w:r w:rsidR="00FE4141" w:rsidRPr="001B3E37">
        <w:rPr>
          <w:rFonts w:ascii="Times New Roman" w:hAnsi="Times New Roman" w:cs="Times New Roman"/>
          <w:sz w:val="24"/>
          <w:szCs w:val="24"/>
        </w:rPr>
        <w:t>P</w:t>
      </w:r>
      <w:r w:rsidR="00342077" w:rsidRPr="001B3E37">
        <w:rPr>
          <w:rFonts w:ascii="Times New Roman" w:hAnsi="Times New Roman" w:cs="Times New Roman"/>
          <w:sz w:val="24"/>
          <w:szCs w:val="24"/>
        </w:rPr>
        <w:t xml:space="preserve">arties agree as follows: </w:t>
      </w:r>
    </w:p>
    <w:p w14:paraId="5C00FB38" w14:textId="77777777" w:rsidR="002520DD" w:rsidRPr="001B3E37" w:rsidRDefault="002520DD" w:rsidP="00907F08">
      <w:pPr>
        <w:widowControl/>
        <w:jc w:val="both"/>
        <w:rPr>
          <w:rFonts w:ascii="Times New Roman" w:hAnsi="Times New Roman" w:cs="Times New Roman"/>
          <w:sz w:val="24"/>
          <w:szCs w:val="24"/>
        </w:rPr>
      </w:pPr>
    </w:p>
    <w:p w14:paraId="2CB27F3E" w14:textId="77777777" w:rsidR="002520DD" w:rsidRPr="001B3E37" w:rsidRDefault="00681A31" w:rsidP="00907F08">
      <w:pPr>
        <w:pStyle w:val="Level1"/>
        <w:widowControl/>
        <w:numPr>
          <w:ilvl w:val="0"/>
          <w:numId w:val="0"/>
        </w:numPr>
        <w:jc w:val="both"/>
        <w:rPr>
          <w:szCs w:val="24"/>
        </w:rPr>
      </w:pPr>
      <w:r w:rsidRPr="001B3E37">
        <w:rPr>
          <w:b/>
          <w:smallCaps/>
          <w:szCs w:val="24"/>
        </w:rPr>
        <w:tab/>
        <w:t>1.</w:t>
      </w:r>
      <w:r w:rsidRPr="001B3E37">
        <w:rPr>
          <w:b/>
          <w:smallCaps/>
          <w:szCs w:val="24"/>
        </w:rPr>
        <w:tab/>
      </w:r>
      <w:r w:rsidR="002520DD" w:rsidRPr="001B3E37">
        <w:rPr>
          <w:b/>
          <w:smallCaps/>
          <w:szCs w:val="24"/>
        </w:rPr>
        <w:t>Obligations</w:t>
      </w:r>
      <w:r w:rsidR="009C5152" w:rsidRPr="001B3E37">
        <w:rPr>
          <w:b/>
          <w:smallCaps/>
          <w:szCs w:val="24"/>
        </w:rPr>
        <w:t xml:space="preserve"> </w:t>
      </w:r>
      <w:r w:rsidR="0098553A">
        <w:rPr>
          <w:b/>
          <w:smallCaps/>
          <w:szCs w:val="24"/>
        </w:rPr>
        <w:t>of</w:t>
      </w:r>
      <w:r w:rsidR="00566BF8" w:rsidRPr="001B3E37">
        <w:rPr>
          <w:b/>
          <w:smallCaps/>
          <w:szCs w:val="24"/>
        </w:rPr>
        <w:t xml:space="preserve"> </w:t>
      </w:r>
      <w:r w:rsidR="0098553A">
        <w:rPr>
          <w:b/>
          <w:smallCaps/>
          <w:szCs w:val="24"/>
        </w:rPr>
        <w:t>C</w:t>
      </w:r>
      <w:r w:rsidR="0098553A" w:rsidRPr="001B3E37">
        <w:rPr>
          <w:b/>
          <w:smallCaps/>
          <w:szCs w:val="24"/>
        </w:rPr>
        <w:t>onsultant</w:t>
      </w:r>
      <w:r w:rsidR="002520DD" w:rsidRPr="001B3E37">
        <w:rPr>
          <w:b/>
          <w:smallCaps/>
          <w:szCs w:val="24"/>
        </w:rPr>
        <w:t>.</w:t>
      </w:r>
    </w:p>
    <w:p w14:paraId="56C83694" w14:textId="77777777" w:rsidR="002520DD" w:rsidRPr="001B3E37" w:rsidRDefault="002520DD" w:rsidP="00907F08">
      <w:pPr>
        <w:widowControl/>
        <w:jc w:val="both"/>
        <w:rPr>
          <w:rFonts w:ascii="Times New Roman" w:hAnsi="Times New Roman" w:cs="Times New Roman"/>
          <w:sz w:val="24"/>
          <w:szCs w:val="24"/>
        </w:rPr>
      </w:pPr>
    </w:p>
    <w:p w14:paraId="59E2A96D" w14:textId="77777777" w:rsidR="00907F08" w:rsidRPr="001B3E37" w:rsidRDefault="00B73D8D" w:rsidP="004F00DE">
      <w:pPr>
        <w:pStyle w:val="Level2"/>
        <w:widowControl/>
        <w:numPr>
          <w:ilvl w:val="0"/>
          <w:numId w:val="0"/>
        </w:numPr>
        <w:ind w:firstLineChars="600" w:firstLine="1446"/>
        <w:jc w:val="both"/>
        <w:rPr>
          <w:szCs w:val="24"/>
        </w:rPr>
      </w:pPr>
      <w:r w:rsidRPr="001B3E37">
        <w:rPr>
          <w:b/>
          <w:szCs w:val="24"/>
        </w:rPr>
        <w:t>1.1</w:t>
      </w:r>
      <w:r w:rsidRPr="001B3E37">
        <w:rPr>
          <w:b/>
          <w:szCs w:val="24"/>
        </w:rPr>
        <w:tab/>
      </w:r>
      <w:r w:rsidR="003E2EEB" w:rsidRPr="001B3E37">
        <w:rPr>
          <w:b/>
          <w:szCs w:val="24"/>
        </w:rPr>
        <w:t xml:space="preserve">Consulting </w:t>
      </w:r>
      <w:r w:rsidR="002520DD" w:rsidRPr="001B3E37">
        <w:rPr>
          <w:b/>
          <w:szCs w:val="24"/>
        </w:rPr>
        <w:t>Services.</w:t>
      </w:r>
      <w:r w:rsidR="002520DD" w:rsidRPr="001B3E37">
        <w:rPr>
          <w:szCs w:val="24"/>
        </w:rPr>
        <w:t xml:space="preserve">  While this Agreement is in effect, </w:t>
      </w:r>
      <w:r w:rsidR="0056750A" w:rsidRPr="001B3E37">
        <w:rPr>
          <w:szCs w:val="24"/>
        </w:rPr>
        <w:t>Consultant</w:t>
      </w:r>
      <w:r w:rsidR="003E2EEB" w:rsidRPr="001B3E37">
        <w:rPr>
          <w:szCs w:val="24"/>
        </w:rPr>
        <w:t xml:space="preserve"> shall provide Services</w:t>
      </w:r>
      <w:r w:rsidR="00073776" w:rsidRPr="001B3E37">
        <w:rPr>
          <w:szCs w:val="24"/>
        </w:rPr>
        <w:t xml:space="preserve"> </w:t>
      </w:r>
      <w:r w:rsidR="002520DD" w:rsidRPr="001B3E37">
        <w:rPr>
          <w:szCs w:val="24"/>
        </w:rPr>
        <w:t xml:space="preserve">as </w:t>
      </w:r>
      <w:r w:rsidR="00327792" w:rsidRPr="001B3E37">
        <w:rPr>
          <w:szCs w:val="24"/>
        </w:rPr>
        <w:t>required</w:t>
      </w:r>
      <w:r w:rsidR="002520DD" w:rsidRPr="001B3E37">
        <w:rPr>
          <w:szCs w:val="24"/>
        </w:rPr>
        <w:t xml:space="preserve"> by </w:t>
      </w:r>
      <w:r w:rsidR="0056750A" w:rsidRPr="001B3E37">
        <w:rPr>
          <w:szCs w:val="24"/>
        </w:rPr>
        <w:t>Company</w:t>
      </w:r>
      <w:r w:rsidR="003E2EEB" w:rsidRPr="001B3E37">
        <w:rPr>
          <w:szCs w:val="24"/>
        </w:rPr>
        <w:t xml:space="preserve"> </w:t>
      </w:r>
      <w:r w:rsidR="00327792" w:rsidRPr="001B3E37">
        <w:rPr>
          <w:szCs w:val="24"/>
        </w:rPr>
        <w:t>to pursue the Project</w:t>
      </w:r>
      <w:r w:rsidR="00907F08" w:rsidRPr="001B3E37">
        <w:rPr>
          <w:szCs w:val="24"/>
        </w:rPr>
        <w:t xml:space="preserve">. </w:t>
      </w:r>
      <w:r w:rsidR="003E2EEB" w:rsidRPr="001B3E37">
        <w:rPr>
          <w:szCs w:val="24"/>
        </w:rPr>
        <w:t xml:space="preserve"> The Parties understand and agree that </w:t>
      </w:r>
      <w:r w:rsidR="0056750A" w:rsidRPr="001B3E37">
        <w:rPr>
          <w:szCs w:val="24"/>
        </w:rPr>
        <w:t>Consultant</w:t>
      </w:r>
      <w:r w:rsidR="003E2EEB" w:rsidRPr="001B3E37">
        <w:rPr>
          <w:szCs w:val="24"/>
        </w:rPr>
        <w:t xml:space="preserve">’s engagement hereunder is not meant to be exclusive.  </w:t>
      </w:r>
      <w:r w:rsidR="0056750A" w:rsidRPr="001B3E37">
        <w:rPr>
          <w:szCs w:val="24"/>
        </w:rPr>
        <w:t>Consultant</w:t>
      </w:r>
      <w:r w:rsidR="003E2EEB" w:rsidRPr="001B3E37">
        <w:rPr>
          <w:szCs w:val="24"/>
        </w:rPr>
        <w:t xml:space="preserve"> may engage in other activities during the term of this Agreement </w:t>
      </w:r>
      <w:proofErr w:type="gramStart"/>
      <w:r w:rsidR="003E2EEB" w:rsidRPr="001B3E37">
        <w:rPr>
          <w:szCs w:val="24"/>
        </w:rPr>
        <w:t>provided that</w:t>
      </w:r>
      <w:proofErr w:type="gramEnd"/>
      <w:r w:rsidR="003E2EEB" w:rsidRPr="001B3E37">
        <w:rPr>
          <w:szCs w:val="24"/>
        </w:rPr>
        <w:t xml:space="preserve"> any of such activities do not interfere with the performance of </w:t>
      </w:r>
      <w:r w:rsidR="0056750A" w:rsidRPr="001B3E37">
        <w:rPr>
          <w:szCs w:val="24"/>
        </w:rPr>
        <w:t>Consultant</w:t>
      </w:r>
      <w:r w:rsidR="003E2EEB" w:rsidRPr="001B3E37">
        <w:rPr>
          <w:szCs w:val="24"/>
        </w:rPr>
        <w:t>’s responsibilities under this Agreement.</w:t>
      </w:r>
      <w:r w:rsidR="004F00DE" w:rsidRPr="001B3E37">
        <w:rPr>
          <w:szCs w:val="24"/>
        </w:rPr>
        <w:t xml:space="preserve">  </w:t>
      </w:r>
      <w:r w:rsidR="00B7467E" w:rsidRPr="001B3E37">
        <w:rPr>
          <w:szCs w:val="24"/>
        </w:rPr>
        <w:t>Consult</w:t>
      </w:r>
      <w:r w:rsidR="004F00DE" w:rsidRPr="001B3E37">
        <w:rPr>
          <w:szCs w:val="24"/>
        </w:rPr>
        <w:t>ant</w:t>
      </w:r>
      <w:r w:rsidR="00B7467E" w:rsidRPr="001B3E37">
        <w:rPr>
          <w:szCs w:val="24"/>
        </w:rPr>
        <w:t xml:space="preserve"> </w:t>
      </w:r>
      <w:r w:rsidR="008569C3" w:rsidRPr="001B3E37">
        <w:rPr>
          <w:szCs w:val="24"/>
        </w:rPr>
        <w:t>shall</w:t>
      </w:r>
      <w:r w:rsidR="00B7467E" w:rsidRPr="001B3E37">
        <w:rPr>
          <w:szCs w:val="24"/>
        </w:rPr>
        <w:t xml:space="preserve"> assist Company in </w:t>
      </w:r>
      <w:r w:rsidR="001C1562" w:rsidRPr="001B3E37">
        <w:rPr>
          <w:szCs w:val="24"/>
        </w:rPr>
        <w:t xml:space="preserve">various </w:t>
      </w:r>
      <w:r w:rsidR="00262B29" w:rsidRPr="001B3E37">
        <w:rPr>
          <w:szCs w:val="24"/>
        </w:rPr>
        <w:t xml:space="preserve">services as requested in support of all </w:t>
      </w:r>
      <w:r w:rsidR="001C1562" w:rsidRPr="001B3E37">
        <w:rPr>
          <w:szCs w:val="24"/>
        </w:rPr>
        <w:t xml:space="preserve">of Company’s </w:t>
      </w:r>
      <w:r w:rsidR="00262B29" w:rsidRPr="001B3E37">
        <w:rPr>
          <w:szCs w:val="24"/>
        </w:rPr>
        <w:t>affiliated entities</w:t>
      </w:r>
      <w:r w:rsidR="00571A0D" w:rsidRPr="001B3E37">
        <w:rPr>
          <w:szCs w:val="24"/>
        </w:rPr>
        <w:t>.</w:t>
      </w:r>
      <w:r w:rsidR="004F00DE" w:rsidRPr="001B3E37">
        <w:rPr>
          <w:szCs w:val="24"/>
        </w:rPr>
        <w:t xml:space="preserve">  Consultant may be assi</w:t>
      </w:r>
      <w:r w:rsidR="001C1562" w:rsidRPr="001B3E37">
        <w:rPr>
          <w:szCs w:val="24"/>
        </w:rPr>
        <w:t>gned advisory and/or other role</w:t>
      </w:r>
      <w:r w:rsidR="00723DA3" w:rsidRPr="001B3E37">
        <w:rPr>
          <w:szCs w:val="24"/>
        </w:rPr>
        <w:t>s</w:t>
      </w:r>
      <w:r w:rsidR="001C1562" w:rsidRPr="001B3E37">
        <w:rPr>
          <w:szCs w:val="24"/>
        </w:rPr>
        <w:t xml:space="preserve"> or </w:t>
      </w:r>
      <w:r w:rsidR="004F00DE" w:rsidRPr="001B3E37">
        <w:rPr>
          <w:szCs w:val="24"/>
        </w:rPr>
        <w:t>title</w:t>
      </w:r>
      <w:r w:rsidR="00723DA3" w:rsidRPr="001B3E37">
        <w:rPr>
          <w:szCs w:val="24"/>
        </w:rPr>
        <w:t>s</w:t>
      </w:r>
      <w:r w:rsidR="004F00DE" w:rsidRPr="001B3E37">
        <w:rPr>
          <w:szCs w:val="24"/>
        </w:rPr>
        <w:t xml:space="preserve"> for any of the current or future business entities </w:t>
      </w:r>
      <w:r w:rsidR="001C1562" w:rsidRPr="001B3E37">
        <w:rPr>
          <w:szCs w:val="24"/>
        </w:rPr>
        <w:t xml:space="preserve">or contractual relationships </w:t>
      </w:r>
      <w:r w:rsidR="004F00DE" w:rsidRPr="001B3E37">
        <w:rPr>
          <w:szCs w:val="24"/>
        </w:rPr>
        <w:t xml:space="preserve">that </w:t>
      </w:r>
      <w:r w:rsidR="001C1562" w:rsidRPr="001B3E37">
        <w:rPr>
          <w:szCs w:val="24"/>
        </w:rPr>
        <w:t xml:space="preserve">Company has or </w:t>
      </w:r>
      <w:r w:rsidR="004F00DE" w:rsidRPr="001B3E37">
        <w:rPr>
          <w:szCs w:val="24"/>
        </w:rPr>
        <w:t>wi</w:t>
      </w:r>
      <w:r w:rsidR="001C1562" w:rsidRPr="001B3E37">
        <w:rPr>
          <w:szCs w:val="24"/>
        </w:rPr>
        <w:t xml:space="preserve">ll have, </w:t>
      </w:r>
      <w:r w:rsidR="004F00DE" w:rsidRPr="001B3E37">
        <w:rPr>
          <w:szCs w:val="24"/>
        </w:rPr>
        <w:t>in any capacity</w:t>
      </w:r>
      <w:r w:rsidR="001C1562" w:rsidRPr="001B3E37">
        <w:rPr>
          <w:szCs w:val="24"/>
        </w:rPr>
        <w:t xml:space="preserve"> mutually agreeable to both Company and Consultant.</w:t>
      </w:r>
    </w:p>
    <w:p w14:paraId="678A9662" w14:textId="77777777" w:rsidR="002520DD" w:rsidRPr="001B3E37" w:rsidRDefault="002520DD" w:rsidP="00907F08">
      <w:pPr>
        <w:widowControl/>
        <w:jc w:val="both"/>
        <w:rPr>
          <w:rFonts w:ascii="Times New Roman" w:hAnsi="Times New Roman" w:cs="Times New Roman"/>
          <w:sz w:val="24"/>
          <w:szCs w:val="24"/>
        </w:rPr>
      </w:pPr>
    </w:p>
    <w:p w14:paraId="4AB81AFF" w14:textId="77777777" w:rsidR="002520DD" w:rsidRPr="001B3E37" w:rsidRDefault="0056750A" w:rsidP="00907F08">
      <w:pPr>
        <w:pStyle w:val="Level2"/>
        <w:widowControl/>
        <w:numPr>
          <w:ilvl w:val="0"/>
          <w:numId w:val="0"/>
        </w:numPr>
        <w:jc w:val="both"/>
        <w:rPr>
          <w:szCs w:val="24"/>
        </w:rPr>
      </w:pPr>
      <w:r w:rsidRPr="001B3E37">
        <w:rPr>
          <w:b/>
          <w:szCs w:val="24"/>
        </w:rPr>
        <w:tab/>
      </w:r>
      <w:r w:rsidRPr="001B3E37">
        <w:rPr>
          <w:b/>
          <w:szCs w:val="24"/>
        </w:rPr>
        <w:tab/>
        <w:t>1.2</w:t>
      </w:r>
      <w:r w:rsidR="00B73D8D" w:rsidRPr="001B3E37">
        <w:rPr>
          <w:b/>
          <w:szCs w:val="24"/>
        </w:rPr>
        <w:tab/>
      </w:r>
      <w:r w:rsidR="002520DD" w:rsidRPr="001B3E37">
        <w:rPr>
          <w:b/>
          <w:szCs w:val="24"/>
        </w:rPr>
        <w:t>Applicable Standards.</w:t>
      </w:r>
      <w:r w:rsidR="002520DD" w:rsidRPr="001B3E37">
        <w:rPr>
          <w:szCs w:val="24"/>
        </w:rPr>
        <w:t xml:space="preserve">  </w:t>
      </w:r>
      <w:r w:rsidRPr="001B3E37">
        <w:rPr>
          <w:szCs w:val="24"/>
        </w:rPr>
        <w:t>Consultant</w:t>
      </w:r>
      <w:r w:rsidR="002520DD" w:rsidRPr="001B3E37">
        <w:rPr>
          <w:szCs w:val="24"/>
        </w:rPr>
        <w:t xml:space="preserve"> agrees that all Services provided pursuant to this Agreement shall be performed in compliance with all applicable standards set by law or established by the rules and regulations of any federal, state or local agency, department, commission, association or other pertinent governing, accrediting or advisory body having authority to set standards for Services. </w:t>
      </w:r>
      <w:r w:rsidR="00602EF1" w:rsidRPr="001B3E37">
        <w:rPr>
          <w:szCs w:val="24"/>
        </w:rPr>
        <w:t xml:space="preserve"> </w:t>
      </w:r>
      <w:r w:rsidR="002520DD" w:rsidRPr="001B3E37">
        <w:rPr>
          <w:szCs w:val="24"/>
        </w:rPr>
        <w:t xml:space="preserve">Also, </w:t>
      </w:r>
      <w:r w:rsidRPr="001B3E37">
        <w:rPr>
          <w:szCs w:val="24"/>
        </w:rPr>
        <w:t>Consultant</w:t>
      </w:r>
      <w:r w:rsidR="002520DD" w:rsidRPr="001B3E37">
        <w:rPr>
          <w:szCs w:val="24"/>
        </w:rPr>
        <w:t xml:space="preserve"> shall perform all Services in accordance with the bylaws, rules, regulations, procedures, and policies of </w:t>
      </w:r>
      <w:r w:rsidRPr="001B3E37">
        <w:rPr>
          <w:szCs w:val="24"/>
        </w:rPr>
        <w:t>Company</w:t>
      </w:r>
      <w:r w:rsidR="002520DD" w:rsidRPr="001B3E37">
        <w:rPr>
          <w:szCs w:val="24"/>
        </w:rPr>
        <w:t>.</w:t>
      </w:r>
    </w:p>
    <w:p w14:paraId="13F089F9" w14:textId="77777777" w:rsidR="002520DD" w:rsidRPr="001B3E37" w:rsidRDefault="002520DD" w:rsidP="00907F08">
      <w:pPr>
        <w:widowControl/>
        <w:jc w:val="both"/>
        <w:rPr>
          <w:rFonts w:ascii="Times New Roman" w:hAnsi="Times New Roman" w:cs="Times New Roman"/>
          <w:sz w:val="24"/>
          <w:szCs w:val="24"/>
        </w:rPr>
      </w:pPr>
    </w:p>
    <w:p w14:paraId="0DE9C710" w14:textId="77777777" w:rsidR="002520DD" w:rsidRPr="001B3E37" w:rsidRDefault="0056750A" w:rsidP="00907F08">
      <w:pPr>
        <w:pStyle w:val="Level2"/>
        <w:widowControl/>
        <w:numPr>
          <w:ilvl w:val="0"/>
          <w:numId w:val="0"/>
        </w:numPr>
        <w:jc w:val="both"/>
        <w:rPr>
          <w:szCs w:val="24"/>
        </w:rPr>
      </w:pPr>
      <w:r w:rsidRPr="001B3E37">
        <w:rPr>
          <w:b/>
          <w:szCs w:val="24"/>
        </w:rPr>
        <w:tab/>
      </w:r>
      <w:r w:rsidRPr="001B3E37">
        <w:rPr>
          <w:b/>
          <w:szCs w:val="24"/>
        </w:rPr>
        <w:tab/>
        <w:t>1.3</w:t>
      </w:r>
      <w:r w:rsidR="00A21FEA" w:rsidRPr="001B3E37">
        <w:rPr>
          <w:b/>
          <w:szCs w:val="24"/>
        </w:rPr>
        <w:tab/>
      </w:r>
      <w:r w:rsidR="002520DD" w:rsidRPr="001B3E37">
        <w:rPr>
          <w:b/>
          <w:szCs w:val="24"/>
        </w:rPr>
        <w:t>Records and Reports.</w:t>
      </w:r>
      <w:r w:rsidR="002520DD" w:rsidRPr="001B3E37">
        <w:rPr>
          <w:szCs w:val="24"/>
        </w:rPr>
        <w:t xml:space="preserve">  </w:t>
      </w:r>
      <w:r w:rsidRPr="001B3E37">
        <w:rPr>
          <w:szCs w:val="24"/>
        </w:rPr>
        <w:t>Consultant</w:t>
      </w:r>
      <w:r w:rsidR="002520DD" w:rsidRPr="001B3E37">
        <w:rPr>
          <w:szCs w:val="24"/>
        </w:rPr>
        <w:t xml:space="preserve"> shall record promptly and maintain all information pertaining to </w:t>
      </w:r>
      <w:r w:rsidRPr="001B3E37">
        <w:rPr>
          <w:szCs w:val="24"/>
        </w:rPr>
        <w:t>Consultant</w:t>
      </w:r>
      <w:r w:rsidR="002520DD" w:rsidRPr="001B3E37">
        <w:rPr>
          <w:szCs w:val="24"/>
        </w:rPr>
        <w:t xml:space="preserve">’s performance of </w:t>
      </w:r>
      <w:r w:rsidRPr="001B3E37">
        <w:rPr>
          <w:szCs w:val="24"/>
        </w:rPr>
        <w:t>Consultant</w:t>
      </w:r>
      <w:r w:rsidR="002520DD" w:rsidRPr="001B3E37">
        <w:rPr>
          <w:szCs w:val="24"/>
        </w:rPr>
        <w:t xml:space="preserve">’s duties under this Agreement.  </w:t>
      </w:r>
      <w:r w:rsidRPr="001B3E37">
        <w:rPr>
          <w:szCs w:val="24"/>
        </w:rPr>
        <w:t>Consultant</w:t>
      </w:r>
      <w:r w:rsidR="002520DD" w:rsidRPr="001B3E37">
        <w:rPr>
          <w:szCs w:val="24"/>
        </w:rPr>
        <w:t xml:space="preserve"> agrees that all records and reports required by this subsection shall be the exclusive personal property of </w:t>
      </w:r>
      <w:r w:rsidRPr="001B3E37">
        <w:rPr>
          <w:szCs w:val="24"/>
        </w:rPr>
        <w:t>Company</w:t>
      </w:r>
      <w:r w:rsidR="002520DD" w:rsidRPr="001B3E37">
        <w:rPr>
          <w:szCs w:val="24"/>
        </w:rPr>
        <w:t>.</w:t>
      </w:r>
    </w:p>
    <w:p w14:paraId="5C866DBA" w14:textId="77777777" w:rsidR="002520DD" w:rsidRPr="001B3E37" w:rsidRDefault="002520DD" w:rsidP="00907F08">
      <w:pPr>
        <w:widowControl/>
        <w:jc w:val="both"/>
        <w:rPr>
          <w:rFonts w:ascii="Times New Roman" w:hAnsi="Times New Roman" w:cs="Times New Roman"/>
          <w:sz w:val="24"/>
          <w:szCs w:val="24"/>
        </w:rPr>
      </w:pPr>
    </w:p>
    <w:p w14:paraId="2C2C6C43" w14:textId="77777777" w:rsidR="008D0950" w:rsidRPr="001B3E37" w:rsidRDefault="0056750A" w:rsidP="00226723">
      <w:pPr>
        <w:pStyle w:val="Level2"/>
        <w:widowControl/>
        <w:numPr>
          <w:ilvl w:val="0"/>
          <w:numId w:val="0"/>
        </w:numPr>
        <w:jc w:val="both"/>
        <w:rPr>
          <w:szCs w:val="24"/>
        </w:rPr>
      </w:pPr>
      <w:r w:rsidRPr="001B3E37">
        <w:rPr>
          <w:b/>
          <w:szCs w:val="24"/>
        </w:rPr>
        <w:tab/>
      </w:r>
      <w:r w:rsidRPr="001B3E37">
        <w:rPr>
          <w:b/>
          <w:szCs w:val="24"/>
        </w:rPr>
        <w:tab/>
        <w:t>1.</w:t>
      </w:r>
      <w:r w:rsidR="00602EF1" w:rsidRPr="001B3E37">
        <w:rPr>
          <w:b/>
          <w:szCs w:val="24"/>
        </w:rPr>
        <w:t>4</w:t>
      </w:r>
      <w:r w:rsidR="00A21FEA" w:rsidRPr="001B3E37">
        <w:rPr>
          <w:b/>
          <w:szCs w:val="24"/>
        </w:rPr>
        <w:tab/>
      </w:r>
      <w:r w:rsidR="002520DD" w:rsidRPr="001B3E37">
        <w:rPr>
          <w:b/>
          <w:szCs w:val="24"/>
        </w:rPr>
        <w:t>Representations and Warranties.</w:t>
      </w:r>
      <w:r w:rsidR="002520DD" w:rsidRPr="001B3E37">
        <w:rPr>
          <w:szCs w:val="24"/>
        </w:rPr>
        <w:t xml:space="preserve">  </w:t>
      </w:r>
      <w:r w:rsidRPr="001B3E37">
        <w:rPr>
          <w:szCs w:val="24"/>
        </w:rPr>
        <w:t>Consultant</w:t>
      </w:r>
      <w:r w:rsidR="002520DD" w:rsidRPr="001B3E37">
        <w:rPr>
          <w:szCs w:val="24"/>
        </w:rPr>
        <w:t xml:space="preserve"> </w:t>
      </w:r>
      <w:r w:rsidR="00D86B79" w:rsidRPr="001B3E37">
        <w:rPr>
          <w:szCs w:val="24"/>
        </w:rPr>
        <w:t>represent</w:t>
      </w:r>
      <w:r w:rsidR="008D0950" w:rsidRPr="001B3E37">
        <w:rPr>
          <w:szCs w:val="24"/>
        </w:rPr>
        <w:t>s</w:t>
      </w:r>
      <w:r w:rsidR="00D86B79" w:rsidRPr="001B3E37">
        <w:rPr>
          <w:szCs w:val="24"/>
        </w:rPr>
        <w:t xml:space="preserve"> and warrant</w:t>
      </w:r>
      <w:r w:rsidR="008D0950" w:rsidRPr="001B3E37">
        <w:rPr>
          <w:szCs w:val="24"/>
        </w:rPr>
        <w:t>s</w:t>
      </w:r>
      <w:r w:rsidR="002520DD" w:rsidRPr="001B3E37">
        <w:rPr>
          <w:szCs w:val="24"/>
        </w:rPr>
        <w:t xml:space="preserve"> to </w:t>
      </w:r>
      <w:r w:rsidRPr="001B3E37">
        <w:rPr>
          <w:szCs w:val="24"/>
        </w:rPr>
        <w:t>Company</w:t>
      </w:r>
      <w:r w:rsidR="002520DD" w:rsidRPr="001B3E37">
        <w:rPr>
          <w:szCs w:val="24"/>
        </w:rPr>
        <w:t xml:space="preserve"> </w:t>
      </w:r>
      <w:r w:rsidR="00226723" w:rsidRPr="001B3E37">
        <w:rPr>
          <w:szCs w:val="24"/>
        </w:rPr>
        <w:t xml:space="preserve">that </w:t>
      </w:r>
      <w:r w:rsidRPr="001B3E37">
        <w:rPr>
          <w:szCs w:val="24"/>
        </w:rPr>
        <w:t>Consultant</w:t>
      </w:r>
      <w:r w:rsidR="002520DD" w:rsidRPr="001B3E37">
        <w:rPr>
          <w:szCs w:val="24"/>
        </w:rPr>
        <w:t xml:space="preserve"> is </w:t>
      </w:r>
      <w:r w:rsidR="008D0950" w:rsidRPr="001B3E37">
        <w:rPr>
          <w:szCs w:val="24"/>
        </w:rPr>
        <w:t xml:space="preserve">not </w:t>
      </w:r>
      <w:r w:rsidR="002520DD" w:rsidRPr="001B3E37">
        <w:rPr>
          <w:szCs w:val="24"/>
        </w:rPr>
        <w:t xml:space="preserve">bound by any agreement or arrangement which would preclude </w:t>
      </w:r>
      <w:r w:rsidRPr="001B3E37">
        <w:rPr>
          <w:szCs w:val="24"/>
        </w:rPr>
        <w:t>Consultant</w:t>
      </w:r>
      <w:r w:rsidR="002520DD" w:rsidRPr="001B3E37">
        <w:rPr>
          <w:szCs w:val="24"/>
        </w:rPr>
        <w:t xml:space="preserve"> from entering into, or from fully performing the Services required under, this Agreement;</w:t>
      </w:r>
    </w:p>
    <w:p w14:paraId="3F420B33" w14:textId="77777777" w:rsidR="002520DD" w:rsidRPr="001B3E37" w:rsidRDefault="002520DD" w:rsidP="00907F08">
      <w:pPr>
        <w:widowControl/>
        <w:jc w:val="both"/>
        <w:rPr>
          <w:rFonts w:ascii="Times New Roman" w:hAnsi="Times New Roman" w:cs="Times New Roman"/>
          <w:sz w:val="24"/>
          <w:szCs w:val="24"/>
        </w:rPr>
      </w:pPr>
    </w:p>
    <w:p w14:paraId="63B47A98" w14:textId="77777777" w:rsidR="002520DD" w:rsidRDefault="00673C93" w:rsidP="00907F08">
      <w:pPr>
        <w:pStyle w:val="Level2"/>
        <w:widowControl/>
        <w:numPr>
          <w:ilvl w:val="0"/>
          <w:numId w:val="0"/>
        </w:numPr>
        <w:jc w:val="both"/>
        <w:rPr>
          <w:szCs w:val="24"/>
        </w:rPr>
      </w:pPr>
      <w:r w:rsidRPr="001B3E37">
        <w:rPr>
          <w:b/>
          <w:szCs w:val="24"/>
        </w:rPr>
        <w:tab/>
      </w:r>
      <w:r w:rsidRPr="001B3E37">
        <w:rPr>
          <w:b/>
          <w:szCs w:val="24"/>
        </w:rPr>
        <w:tab/>
        <w:t>1.</w:t>
      </w:r>
      <w:r w:rsidR="00D07AA4" w:rsidRPr="001B3E37">
        <w:rPr>
          <w:b/>
          <w:szCs w:val="24"/>
        </w:rPr>
        <w:t>5</w:t>
      </w:r>
      <w:r w:rsidRPr="001B3E37">
        <w:rPr>
          <w:b/>
          <w:szCs w:val="24"/>
        </w:rPr>
        <w:tab/>
      </w:r>
      <w:r w:rsidR="002520DD" w:rsidRPr="001B3E37">
        <w:rPr>
          <w:b/>
          <w:szCs w:val="24"/>
        </w:rPr>
        <w:t>Obligations</w:t>
      </w:r>
      <w:r w:rsidR="00D86B79" w:rsidRPr="001B3E37">
        <w:rPr>
          <w:b/>
          <w:szCs w:val="24"/>
        </w:rPr>
        <w:t xml:space="preserve"> of </w:t>
      </w:r>
      <w:r w:rsidR="0056750A" w:rsidRPr="001B3E37">
        <w:rPr>
          <w:b/>
          <w:szCs w:val="24"/>
        </w:rPr>
        <w:t>Consultant</w:t>
      </w:r>
      <w:r w:rsidR="002520DD" w:rsidRPr="001B3E37">
        <w:rPr>
          <w:b/>
          <w:szCs w:val="24"/>
        </w:rPr>
        <w:t>.</w:t>
      </w:r>
      <w:r w:rsidR="002520DD" w:rsidRPr="001B3E37">
        <w:rPr>
          <w:szCs w:val="24"/>
        </w:rPr>
        <w:t xml:space="preserve"> </w:t>
      </w:r>
      <w:r w:rsidR="0056750A" w:rsidRPr="001B3E37">
        <w:rPr>
          <w:szCs w:val="24"/>
        </w:rPr>
        <w:t>During the term of this Agreement, Consultant</w:t>
      </w:r>
      <w:r w:rsidR="002520DD" w:rsidRPr="001B3E37">
        <w:rPr>
          <w:szCs w:val="24"/>
        </w:rPr>
        <w:t xml:space="preserve"> shall </w:t>
      </w:r>
      <w:r w:rsidR="000A0031" w:rsidRPr="001B3E37">
        <w:rPr>
          <w:szCs w:val="24"/>
        </w:rPr>
        <w:t xml:space="preserve">not </w:t>
      </w:r>
      <w:r w:rsidR="002520DD" w:rsidRPr="001B3E37">
        <w:rPr>
          <w:szCs w:val="24"/>
        </w:rPr>
        <w:t xml:space="preserve">solicit the services of, employ or procure on behalf of another the employment of any person currently employed by </w:t>
      </w:r>
      <w:r w:rsidR="0056750A" w:rsidRPr="001B3E37">
        <w:rPr>
          <w:szCs w:val="24"/>
        </w:rPr>
        <w:t>Company</w:t>
      </w:r>
      <w:r w:rsidR="002520DD" w:rsidRPr="001B3E37">
        <w:rPr>
          <w:szCs w:val="24"/>
        </w:rPr>
        <w:t xml:space="preserve"> or under a service contract with </w:t>
      </w:r>
      <w:r w:rsidR="0056750A" w:rsidRPr="001B3E37">
        <w:rPr>
          <w:szCs w:val="24"/>
        </w:rPr>
        <w:t>Company</w:t>
      </w:r>
      <w:r w:rsidR="004F00DE" w:rsidRPr="001B3E37">
        <w:rPr>
          <w:szCs w:val="24"/>
        </w:rPr>
        <w:t xml:space="preserve"> or any affiliated entities where </w:t>
      </w:r>
      <w:r w:rsidR="001C1562" w:rsidRPr="001B3E37">
        <w:rPr>
          <w:szCs w:val="24"/>
        </w:rPr>
        <w:t>Company</w:t>
      </w:r>
      <w:r w:rsidR="004F00DE" w:rsidRPr="001B3E37">
        <w:rPr>
          <w:szCs w:val="24"/>
        </w:rPr>
        <w:t xml:space="preserve"> has ownership</w:t>
      </w:r>
      <w:r w:rsidR="002520DD" w:rsidRPr="001B3E37">
        <w:rPr>
          <w:szCs w:val="24"/>
        </w:rPr>
        <w:t xml:space="preserve">; nor shall </w:t>
      </w:r>
      <w:r w:rsidR="0056750A" w:rsidRPr="001B3E37">
        <w:rPr>
          <w:szCs w:val="24"/>
        </w:rPr>
        <w:t>Consultant</w:t>
      </w:r>
      <w:r w:rsidR="002520DD" w:rsidRPr="001B3E37">
        <w:rPr>
          <w:szCs w:val="24"/>
        </w:rPr>
        <w:t xml:space="preserve"> engage in any other activity which would be in conflict with </w:t>
      </w:r>
      <w:r w:rsidR="00DE42AD" w:rsidRPr="001B3E37">
        <w:rPr>
          <w:szCs w:val="24"/>
        </w:rPr>
        <w:t>his</w:t>
      </w:r>
      <w:r w:rsidR="002520DD" w:rsidRPr="001B3E37">
        <w:rPr>
          <w:szCs w:val="24"/>
        </w:rPr>
        <w:t xml:space="preserve"> obligations hereunder.</w:t>
      </w:r>
    </w:p>
    <w:p w14:paraId="1DCFF59C" w14:textId="77777777" w:rsidR="00017AE1" w:rsidRPr="001B3E37" w:rsidRDefault="00017AE1" w:rsidP="00907F08">
      <w:pPr>
        <w:pStyle w:val="Level2"/>
        <w:widowControl/>
        <w:numPr>
          <w:ilvl w:val="0"/>
          <w:numId w:val="0"/>
        </w:numPr>
        <w:jc w:val="both"/>
        <w:rPr>
          <w:szCs w:val="24"/>
        </w:rPr>
      </w:pPr>
    </w:p>
    <w:p w14:paraId="4E0E13B9" w14:textId="77777777" w:rsidR="002520DD" w:rsidRPr="001B3E37" w:rsidRDefault="00681A31" w:rsidP="006801C1">
      <w:pPr>
        <w:pStyle w:val="Level1"/>
        <w:keepNext/>
        <w:widowControl/>
        <w:numPr>
          <w:ilvl w:val="0"/>
          <w:numId w:val="0"/>
        </w:numPr>
        <w:jc w:val="both"/>
        <w:rPr>
          <w:szCs w:val="24"/>
        </w:rPr>
      </w:pPr>
      <w:r w:rsidRPr="001B3E37">
        <w:rPr>
          <w:b/>
          <w:smallCaps/>
          <w:szCs w:val="24"/>
        </w:rPr>
        <w:lastRenderedPageBreak/>
        <w:tab/>
      </w:r>
      <w:r w:rsidR="0056750A" w:rsidRPr="001B3E37">
        <w:rPr>
          <w:b/>
          <w:smallCaps/>
          <w:szCs w:val="24"/>
        </w:rPr>
        <w:t>2</w:t>
      </w:r>
      <w:r w:rsidRPr="001B3E37">
        <w:rPr>
          <w:b/>
          <w:smallCaps/>
          <w:szCs w:val="24"/>
        </w:rPr>
        <w:t>.</w:t>
      </w:r>
      <w:r w:rsidRPr="001B3E37">
        <w:rPr>
          <w:b/>
          <w:smallCaps/>
          <w:szCs w:val="24"/>
        </w:rPr>
        <w:tab/>
      </w:r>
      <w:r w:rsidR="002520DD" w:rsidRPr="001B3E37">
        <w:rPr>
          <w:b/>
          <w:smallCaps/>
          <w:szCs w:val="24"/>
        </w:rPr>
        <w:t>Compensation</w:t>
      </w:r>
    </w:p>
    <w:p w14:paraId="0D1786F0" w14:textId="77777777" w:rsidR="002520DD" w:rsidRPr="001B3E37" w:rsidRDefault="002520DD" w:rsidP="006801C1">
      <w:pPr>
        <w:keepNext/>
        <w:widowControl/>
        <w:jc w:val="both"/>
        <w:rPr>
          <w:rFonts w:ascii="Times New Roman" w:hAnsi="Times New Roman" w:cs="Times New Roman"/>
          <w:sz w:val="24"/>
          <w:szCs w:val="24"/>
        </w:rPr>
      </w:pPr>
    </w:p>
    <w:p w14:paraId="5AA059C9" w14:textId="77777777" w:rsidR="002520DD" w:rsidRPr="001B3E37" w:rsidRDefault="00271E46" w:rsidP="006801C1">
      <w:pPr>
        <w:pStyle w:val="Level2"/>
        <w:keepNext/>
        <w:widowControl/>
        <w:numPr>
          <w:ilvl w:val="0"/>
          <w:numId w:val="0"/>
        </w:numPr>
        <w:jc w:val="both"/>
        <w:rPr>
          <w:szCs w:val="24"/>
        </w:rPr>
      </w:pPr>
      <w:r w:rsidRPr="001B3E37">
        <w:rPr>
          <w:b/>
          <w:szCs w:val="24"/>
        </w:rPr>
        <w:tab/>
      </w:r>
      <w:r w:rsidRPr="001B3E37">
        <w:rPr>
          <w:b/>
          <w:szCs w:val="24"/>
        </w:rPr>
        <w:tab/>
      </w:r>
      <w:r w:rsidR="0056750A" w:rsidRPr="001B3E37">
        <w:rPr>
          <w:b/>
          <w:szCs w:val="24"/>
        </w:rPr>
        <w:t>2</w:t>
      </w:r>
      <w:r w:rsidRPr="001B3E37">
        <w:rPr>
          <w:b/>
          <w:szCs w:val="24"/>
        </w:rPr>
        <w:t>.1</w:t>
      </w:r>
      <w:r w:rsidRPr="001B3E37">
        <w:rPr>
          <w:b/>
          <w:szCs w:val="24"/>
        </w:rPr>
        <w:tab/>
      </w:r>
      <w:r w:rsidR="002520DD" w:rsidRPr="001B3E37">
        <w:rPr>
          <w:b/>
          <w:szCs w:val="24"/>
        </w:rPr>
        <w:t>Fees.</w:t>
      </w:r>
      <w:r w:rsidR="00DB7062" w:rsidRPr="001B3E37">
        <w:rPr>
          <w:b/>
          <w:szCs w:val="24"/>
        </w:rPr>
        <w:t xml:space="preserve">  </w:t>
      </w:r>
      <w:r w:rsidR="00EE28D7" w:rsidRPr="001B3E37">
        <w:rPr>
          <w:szCs w:val="24"/>
        </w:rPr>
        <w:t>F</w:t>
      </w:r>
      <w:r w:rsidR="002520DD" w:rsidRPr="001B3E37">
        <w:rPr>
          <w:szCs w:val="24"/>
        </w:rPr>
        <w:t xml:space="preserve">or the Services rendered pursuant to this Agreement, </w:t>
      </w:r>
      <w:r w:rsidR="0056750A" w:rsidRPr="001B3E37">
        <w:rPr>
          <w:szCs w:val="24"/>
        </w:rPr>
        <w:t>Company</w:t>
      </w:r>
      <w:r w:rsidR="002520DD" w:rsidRPr="001B3E37">
        <w:rPr>
          <w:szCs w:val="24"/>
        </w:rPr>
        <w:t xml:space="preserve"> shall pay </w:t>
      </w:r>
      <w:r w:rsidR="0056750A" w:rsidRPr="001B3E37">
        <w:rPr>
          <w:szCs w:val="24"/>
        </w:rPr>
        <w:t>Consultant</w:t>
      </w:r>
      <w:r w:rsidR="002520DD" w:rsidRPr="001B3E37">
        <w:rPr>
          <w:szCs w:val="24"/>
        </w:rPr>
        <w:t xml:space="preserve"> as compensation hereunder, </w:t>
      </w:r>
      <w:r w:rsidR="008569C3" w:rsidRPr="001B3E37">
        <w:rPr>
          <w:szCs w:val="24"/>
        </w:rPr>
        <w:t>the fees set forth below</w:t>
      </w:r>
      <w:r w:rsidR="001E5105" w:rsidRPr="001B3E37">
        <w:rPr>
          <w:szCs w:val="24"/>
        </w:rPr>
        <w:t xml:space="preserve">. </w:t>
      </w:r>
      <w:r w:rsidR="002520DD" w:rsidRPr="001B3E37">
        <w:rPr>
          <w:szCs w:val="24"/>
        </w:rPr>
        <w:t xml:space="preserve">Notwithstanding the foregoing, no compensation shall be payable to </w:t>
      </w:r>
      <w:r w:rsidR="0056750A" w:rsidRPr="001B3E37">
        <w:rPr>
          <w:szCs w:val="24"/>
        </w:rPr>
        <w:t>Consultant</w:t>
      </w:r>
      <w:r w:rsidR="002520DD" w:rsidRPr="001B3E37">
        <w:rPr>
          <w:szCs w:val="24"/>
        </w:rPr>
        <w:t xml:space="preserve"> for any services for which </w:t>
      </w:r>
      <w:r w:rsidR="0056750A" w:rsidRPr="001B3E37">
        <w:rPr>
          <w:szCs w:val="24"/>
        </w:rPr>
        <w:t>Consultant</w:t>
      </w:r>
      <w:r w:rsidR="002520DD" w:rsidRPr="001B3E37">
        <w:rPr>
          <w:szCs w:val="24"/>
        </w:rPr>
        <w:t xml:space="preserve"> has not submitted such documentation as reasonably required by </w:t>
      </w:r>
      <w:r w:rsidR="0056750A" w:rsidRPr="001B3E37">
        <w:rPr>
          <w:szCs w:val="24"/>
        </w:rPr>
        <w:t>Company</w:t>
      </w:r>
      <w:r w:rsidR="002520DD" w:rsidRPr="001B3E37">
        <w:rPr>
          <w:szCs w:val="24"/>
        </w:rPr>
        <w:t>, including, without limitation, IRS Form W-9 “Request for Taxpayer Identifi</w:t>
      </w:r>
      <w:r w:rsidR="00907F08" w:rsidRPr="001B3E37">
        <w:rPr>
          <w:szCs w:val="24"/>
        </w:rPr>
        <w:t>cation Number and Certification”</w:t>
      </w:r>
      <w:r w:rsidR="002520DD" w:rsidRPr="001B3E37">
        <w:rPr>
          <w:szCs w:val="24"/>
        </w:rPr>
        <w:t>.</w:t>
      </w:r>
    </w:p>
    <w:p w14:paraId="54A1617D" w14:textId="77777777" w:rsidR="008569C3" w:rsidRPr="001B3E37" w:rsidRDefault="008569C3" w:rsidP="00907F08">
      <w:pPr>
        <w:pStyle w:val="Level2"/>
        <w:widowControl/>
        <w:numPr>
          <w:ilvl w:val="0"/>
          <w:numId w:val="0"/>
        </w:numPr>
        <w:jc w:val="both"/>
        <w:rPr>
          <w:szCs w:val="24"/>
        </w:rPr>
      </w:pPr>
    </w:p>
    <w:p w14:paraId="4E25E0B6" w14:textId="585C73E0" w:rsidR="00546E22" w:rsidRPr="001B3E37" w:rsidRDefault="008569C3" w:rsidP="00A24971">
      <w:pPr>
        <w:pStyle w:val="Level2"/>
        <w:widowControl/>
        <w:numPr>
          <w:ilvl w:val="0"/>
          <w:numId w:val="0"/>
        </w:numPr>
        <w:jc w:val="both"/>
        <w:rPr>
          <w:szCs w:val="24"/>
        </w:rPr>
      </w:pPr>
      <w:r w:rsidRPr="001B3E37">
        <w:rPr>
          <w:szCs w:val="24"/>
        </w:rPr>
        <w:tab/>
      </w:r>
      <w:r w:rsidRPr="001B3E37">
        <w:rPr>
          <w:szCs w:val="24"/>
        </w:rPr>
        <w:tab/>
      </w:r>
      <w:r w:rsidRPr="001B3E37">
        <w:rPr>
          <w:szCs w:val="24"/>
        </w:rPr>
        <w:tab/>
        <w:t>(</w:t>
      </w:r>
      <w:r w:rsidR="001C1562" w:rsidRPr="001B3E37">
        <w:rPr>
          <w:szCs w:val="24"/>
        </w:rPr>
        <w:t>1</w:t>
      </w:r>
      <w:r w:rsidRPr="001B3E37">
        <w:rPr>
          <w:szCs w:val="24"/>
        </w:rPr>
        <w:t xml:space="preserve">) </w:t>
      </w:r>
      <w:r w:rsidR="00571A0D" w:rsidRPr="001B3E37">
        <w:rPr>
          <w:szCs w:val="24"/>
        </w:rPr>
        <w:t xml:space="preserve">Company shall pay Consultant a </w:t>
      </w:r>
      <w:r w:rsidR="000F09F5">
        <w:rPr>
          <w:szCs w:val="24"/>
        </w:rPr>
        <w:t xml:space="preserve">flat rate of </w:t>
      </w:r>
      <w:r w:rsidR="00A24971" w:rsidRPr="00F70763">
        <w:rPr>
          <w:b/>
          <w:szCs w:val="24"/>
        </w:rPr>
        <w:t>$</w:t>
      </w:r>
      <w:r w:rsidR="00BD5577">
        <w:rPr>
          <w:b/>
          <w:szCs w:val="24"/>
        </w:rPr>
        <w:t>_____</w:t>
      </w:r>
      <w:r w:rsidR="00F620B5" w:rsidRPr="001B3E37">
        <w:rPr>
          <w:szCs w:val="24"/>
        </w:rPr>
        <w:t xml:space="preserve"> </w:t>
      </w:r>
      <w:r w:rsidR="00532D22" w:rsidRPr="001B3E37">
        <w:rPr>
          <w:szCs w:val="24"/>
        </w:rPr>
        <w:t>per month</w:t>
      </w:r>
      <w:r w:rsidR="00546E22">
        <w:rPr>
          <w:szCs w:val="24"/>
        </w:rPr>
        <w:t xml:space="preserve"> for the first month th</w:t>
      </w:r>
      <w:r w:rsidR="00F23728">
        <w:rPr>
          <w:szCs w:val="24"/>
        </w:rPr>
        <w:t>r</w:t>
      </w:r>
      <w:r w:rsidR="00546E22">
        <w:rPr>
          <w:szCs w:val="24"/>
        </w:rPr>
        <w:t xml:space="preserve">ough </w:t>
      </w:r>
      <w:r w:rsidR="0010316D">
        <w:rPr>
          <w:szCs w:val="24"/>
        </w:rPr>
        <w:t xml:space="preserve">the </w:t>
      </w:r>
      <w:proofErr w:type="spellStart"/>
      <w:r w:rsidR="00F23728">
        <w:rPr>
          <w:szCs w:val="24"/>
        </w:rPr>
        <w:t>twelth</w:t>
      </w:r>
      <w:proofErr w:type="spellEnd"/>
      <w:r w:rsidR="00546E22">
        <w:rPr>
          <w:szCs w:val="24"/>
        </w:rPr>
        <w:t xml:space="preserve"> month of the Agreement</w:t>
      </w:r>
      <w:r w:rsidR="00D20698" w:rsidRPr="001B3E37">
        <w:rPr>
          <w:szCs w:val="24"/>
        </w:rPr>
        <w:t xml:space="preserve">, </w:t>
      </w:r>
      <w:r w:rsidR="009525C0" w:rsidRPr="00246E09">
        <w:rPr>
          <w:b/>
          <w:szCs w:val="24"/>
        </w:rPr>
        <w:t>Or</w:t>
      </w:r>
      <w:r w:rsidR="009525C0">
        <w:rPr>
          <w:szCs w:val="24"/>
        </w:rPr>
        <w:t xml:space="preserve"> </w:t>
      </w:r>
      <w:r w:rsidR="00FC29B8">
        <w:rPr>
          <w:szCs w:val="24"/>
        </w:rPr>
        <w:t xml:space="preserve">the </w:t>
      </w:r>
      <w:r w:rsidR="00FC29B8" w:rsidRPr="00246E09">
        <w:rPr>
          <w:b/>
          <w:szCs w:val="24"/>
        </w:rPr>
        <w:t>hourly rate</w:t>
      </w:r>
      <w:r w:rsidR="00FC29B8">
        <w:rPr>
          <w:szCs w:val="24"/>
        </w:rPr>
        <w:t xml:space="preserve"> based on the services needed on the costs sheet in </w:t>
      </w:r>
      <w:r w:rsidR="00FC29B8" w:rsidRPr="00246E09">
        <w:rPr>
          <w:b/>
          <w:szCs w:val="24"/>
        </w:rPr>
        <w:t>Appendix “A”</w:t>
      </w:r>
      <w:r w:rsidR="00FC29B8">
        <w:rPr>
          <w:szCs w:val="24"/>
        </w:rPr>
        <w:t xml:space="preserve"> </w:t>
      </w:r>
      <w:r w:rsidR="00D20698" w:rsidRPr="001B3E37">
        <w:rPr>
          <w:szCs w:val="24"/>
        </w:rPr>
        <w:t>and</w:t>
      </w:r>
      <w:r w:rsidR="00FF5D8F">
        <w:rPr>
          <w:szCs w:val="24"/>
        </w:rPr>
        <w:t xml:space="preserve"> </w:t>
      </w:r>
    </w:p>
    <w:p w14:paraId="1E2A79F7" w14:textId="77777777" w:rsidR="00546E22" w:rsidRPr="001B3E37" w:rsidRDefault="00546E22">
      <w:pPr>
        <w:pStyle w:val="Level2"/>
        <w:widowControl/>
        <w:numPr>
          <w:ilvl w:val="0"/>
          <w:numId w:val="0"/>
        </w:numPr>
        <w:jc w:val="both"/>
        <w:rPr>
          <w:szCs w:val="24"/>
        </w:rPr>
      </w:pPr>
    </w:p>
    <w:p w14:paraId="5E95B605" w14:textId="77777777" w:rsidR="004F00DE" w:rsidRPr="001B3E37" w:rsidRDefault="00D20698" w:rsidP="00FE1374">
      <w:pPr>
        <w:pStyle w:val="Level2"/>
        <w:widowControl/>
        <w:numPr>
          <w:ilvl w:val="0"/>
          <w:numId w:val="0"/>
        </w:numPr>
        <w:jc w:val="both"/>
        <w:rPr>
          <w:szCs w:val="24"/>
        </w:rPr>
      </w:pPr>
      <w:r w:rsidRPr="001B3E37">
        <w:rPr>
          <w:szCs w:val="24"/>
        </w:rPr>
        <w:tab/>
      </w:r>
      <w:r w:rsidRPr="001B3E37">
        <w:rPr>
          <w:szCs w:val="24"/>
        </w:rPr>
        <w:tab/>
      </w:r>
      <w:r w:rsidRPr="001B3E37">
        <w:rPr>
          <w:szCs w:val="24"/>
        </w:rPr>
        <w:tab/>
      </w:r>
      <w:r w:rsidR="00546E22">
        <w:rPr>
          <w:szCs w:val="24"/>
        </w:rPr>
        <w:t>(3</w:t>
      </w:r>
      <w:r w:rsidR="004F00DE" w:rsidRPr="001B3E37">
        <w:rPr>
          <w:szCs w:val="24"/>
        </w:rPr>
        <w:t xml:space="preserve">) Company shall pay Consultant </w:t>
      </w:r>
      <w:r w:rsidR="00FE1374" w:rsidRPr="001B3E37">
        <w:rPr>
          <w:szCs w:val="24"/>
        </w:rPr>
        <w:t xml:space="preserve">for reasonable and customary expenses not to exceed </w:t>
      </w:r>
      <w:r w:rsidR="00546E22">
        <w:rPr>
          <w:szCs w:val="24"/>
        </w:rPr>
        <w:t>five hundred</w:t>
      </w:r>
      <w:r w:rsidR="00263820" w:rsidRPr="001B3E37">
        <w:rPr>
          <w:szCs w:val="24"/>
        </w:rPr>
        <w:t xml:space="preserve"> </w:t>
      </w:r>
      <w:r w:rsidR="002200DF" w:rsidRPr="001B3E37">
        <w:rPr>
          <w:szCs w:val="24"/>
        </w:rPr>
        <w:t>dollars</w:t>
      </w:r>
      <w:r w:rsidR="004F00DE" w:rsidRPr="001B3E37">
        <w:rPr>
          <w:szCs w:val="24"/>
        </w:rPr>
        <w:t xml:space="preserve"> per month </w:t>
      </w:r>
      <w:r w:rsidR="00FE1374" w:rsidRPr="001B3E37">
        <w:rPr>
          <w:szCs w:val="24"/>
        </w:rPr>
        <w:t>without express written authorization by Company</w:t>
      </w:r>
      <w:r w:rsidR="00C5724B" w:rsidRPr="001B3E37">
        <w:rPr>
          <w:szCs w:val="24"/>
        </w:rPr>
        <w:t>, and</w:t>
      </w:r>
    </w:p>
    <w:p w14:paraId="3074CDFC" w14:textId="77777777" w:rsidR="00C5724B" w:rsidRPr="001B3E37" w:rsidRDefault="00C5724B" w:rsidP="00FE1374">
      <w:pPr>
        <w:pStyle w:val="Level2"/>
        <w:widowControl/>
        <w:numPr>
          <w:ilvl w:val="0"/>
          <w:numId w:val="0"/>
        </w:numPr>
        <w:jc w:val="both"/>
        <w:rPr>
          <w:szCs w:val="24"/>
        </w:rPr>
      </w:pPr>
    </w:p>
    <w:p w14:paraId="0C0F132B" w14:textId="28E4B0BE" w:rsidR="00C5724B" w:rsidRPr="001B3E37" w:rsidRDefault="00C5724B" w:rsidP="00FE1374">
      <w:pPr>
        <w:pStyle w:val="Level2"/>
        <w:widowControl/>
        <w:numPr>
          <w:ilvl w:val="0"/>
          <w:numId w:val="0"/>
        </w:numPr>
        <w:jc w:val="both"/>
        <w:rPr>
          <w:szCs w:val="24"/>
        </w:rPr>
      </w:pPr>
      <w:r w:rsidRPr="001B3E37">
        <w:rPr>
          <w:szCs w:val="24"/>
        </w:rPr>
        <w:tab/>
      </w:r>
      <w:r w:rsidRPr="001B3E37">
        <w:rPr>
          <w:szCs w:val="24"/>
        </w:rPr>
        <w:tab/>
      </w:r>
      <w:r w:rsidRPr="001B3E37">
        <w:rPr>
          <w:szCs w:val="24"/>
        </w:rPr>
        <w:tab/>
      </w:r>
      <w:r w:rsidR="00546E22">
        <w:rPr>
          <w:szCs w:val="24"/>
        </w:rPr>
        <w:t>(4</w:t>
      </w:r>
      <w:r w:rsidRPr="001B3E37">
        <w:rPr>
          <w:szCs w:val="24"/>
        </w:rPr>
        <w:t xml:space="preserve">) </w:t>
      </w:r>
      <w:r w:rsidR="00B50F08" w:rsidRPr="001B3E37">
        <w:rPr>
          <w:szCs w:val="24"/>
        </w:rPr>
        <w:t>Company</w:t>
      </w:r>
      <w:r w:rsidRPr="001B3E37">
        <w:rPr>
          <w:szCs w:val="24"/>
        </w:rPr>
        <w:t xml:space="preserve"> shall pay </w:t>
      </w:r>
      <w:r w:rsidR="00B50F08" w:rsidRPr="001B3E37">
        <w:rPr>
          <w:szCs w:val="24"/>
        </w:rPr>
        <w:t>Consultant</w:t>
      </w:r>
      <w:r w:rsidRPr="001B3E37">
        <w:rPr>
          <w:szCs w:val="24"/>
        </w:rPr>
        <w:t xml:space="preserve"> </w:t>
      </w:r>
      <w:r w:rsidR="00F620B5" w:rsidRPr="001B3E37">
        <w:rPr>
          <w:szCs w:val="24"/>
        </w:rPr>
        <w:t xml:space="preserve">the </w:t>
      </w:r>
      <w:r w:rsidR="00A24971">
        <w:rPr>
          <w:szCs w:val="24"/>
        </w:rPr>
        <w:t xml:space="preserve">remaining balance </w:t>
      </w:r>
      <w:r w:rsidR="00F620B5" w:rsidRPr="001B3E37">
        <w:rPr>
          <w:szCs w:val="24"/>
        </w:rPr>
        <w:t xml:space="preserve">amount </w:t>
      </w:r>
      <w:r w:rsidR="00B50F08" w:rsidRPr="001B3E37">
        <w:rPr>
          <w:szCs w:val="24"/>
        </w:rPr>
        <w:t>at Termination of the Agreement and fulfill Compensation requirements for the last month of Agreement, and</w:t>
      </w:r>
    </w:p>
    <w:p w14:paraId="395F0B33" w14:textId="77777777" w:rsidR="00B50F08" w:rsidRPr="001B3E37" w:rsidRDefault="00B50F08" w:rsidP="00FE1374">
      <w:pPr>
        <w:pStyle w:val="Level2"/>
        <w:widowControl/>
        <w:numPr>
          <w:ilvl w:val="0"/>
          <w:numId w:val="0"/>
        </w:numPr>
        <w:jc w:val="both"/>
        <w:rPr>
          <w:szCs w:val="24"/>
        </w:rPr>
      </w:pPr>
    </w:p>
    <w:p w14:paraId="0E3D6E4F" w14:textId="1938EDB1" w:rsidR="00B50F08" w:rsidRPr="001B3E37" w:rsidRDefault="00B50F08" w:rsidP="00FE1374">
      <w:pPr>
        <w:pStyle w:val="Level2"/>
        <w:widowControl/>
        <w:numPr>
          <w:ilvl w:val="0"/>
          <w:numId w:val="0"/>
        </w:numPr>
        <w:jc w:val="both"/>
        <w:rPr>
          <w:szCs w:val="24"/>
        </w:rPr>
      </w:pPr>
      <w:r w:rsidRPr="001B3E37">
        <w:rPr>
          <w:szCs w:val="24"/>
        </w:rPr>
        <w:tab/>
      </w:r>
      <w:r w:rsidRPr="001B3E37">
        <w:rPr>
          <w:szCs w:val="24"/>
        </w:rPr>
        <w:tab/>
      </w:r>
      <w:r w:rsidRPr="001B3E37">
        <w:rPr>
          <w:szCs w:val="24"/>
        </w:rPr>
        <w:tab/>
      </w:r>
      <w:r w:rsidR="00546E22">
        <w:rPr>
          <w:szCs w:val="24"/>
        </w:rPr>
        <w:t>(5</w:t>
      </w:r>
      <w:r w:rsidRPr="001B3E37">
        <w:rPr>
          <w:szCs w:val="24"/>
        </w:rPr>
        <w:t xml:space="preserve">) </w:t>
      </w:r>
      <w:r w:rsidR="00723DA3" w:rsidRPr="001B3E37">
        <w:rPr>
          <w:szCs w:val="24"/>
        </w:rPr>
        <w:t xml:space="preserve">Consultant will provide an invoice to the Company on a monthly basis on the last day of a month </w:t>
      </w:r>
      <w:r w:rsidR="002D7A18">
        <w:rPr>
          <w:szCs w:val="24"/>
        </w:rPr>
        <w:t>for</w:t>
      </w:r>
      <w:r w:rsidR="00723DA3" w:rsidRPr="001B3E37">
        <w:rPr>
          <w:szCs w:val="24"/>
        </w:rPr>
        <w:t xml:space="preserve"> Services</w:t>
      </w:r>
      <w:r w:rsidR="002D7A18">
        <w:rPr>
          <w:szCs w:val="24"/>
        </w:rPr>
        <w:t xml:space="preserve"> that were</w:t>
      </w:r>
      <w:r w:rsidR="00723DA3" w:rsidRPr="001B3E37">
        <w:rPr>
          <w:szCs w:val="24"/>
        </w:rPr>
        <w:t xml:space="preserve"> </w:t>
      </w:r>
      <w:proofErr w:type="gramStart"/>
      <w:r w:rsidR="00723DA3" w:rsidRPr="001B3E37">
        <w:rPr>
          <w:szCs w:val="24"/>
        </w:rPr>
        <w:t>performed</w:t>
      </w:r>
      <w:proofErr w:type="gramEnd"/>
      <w:r w:rsidR="00723DA3" w:rsidRPr="001B3E37">
        <w:rPr>
          <w:szCs w:val="24"/>
        </w:rPr>
        <w:t xml:space="preserve"> and the Company sha</w:t>
      </w:r>
      <w:r w:rsidR="006801C1">
        <w:rPr>
          <w:szCs w:val="24"/>
        </w:rPr>
        <w:t xml:space="preserve">ll pay the same within </w:t>
      </w:r>
      <w:r w:rsidR="002D7A18">
        <w:rPr>
          <w:szCs w:val="24"/>
        </w:rPr>
        <w:t xml:space="preserve">7 </w:t>
      </w:r>
      <w:r w:rsidR="00723DA3" w:rsidRPr="001B3E37">
        <w:rPr>
          <w:szCs w:val="24"/>
        </w:rPr>
        <w:t xml:space="preserve">calendar </w:t>
      </w:r>
      <w:r w:rsidR="00B10AFA">
        <w:rPr>
          <w:szCs w:val="24"/>
        </w:rPr>
        <w:t>days of receipt.</w:t>
      </w:r>
    </w:p>
    <w:p w14:paraId="65BD8AD0" w14:textId="77777777" w:rsidR="00571A0D" w:rsidRPr="001B3E37" w:rsidRDefault="00571A0D" w:rsidP="00736209">
      <w:pPr>
        <w:pStyle w:val="Level2"/>
        <w:widowControl/>
        <w:numPr>
          <w:ilvl w:val="0"/>
          <w:numId w:val="0"/>
        </w:numPr>
        <w:jc w:val="both"/>
        <w:rPr>
          <w:szCs w:val="24"/>
        </w:rPr>
      </w:pPr>
    </w:p>
    <w:p w14:paraId="33833DA8" w14:textId="77777777" w:rsidR="002520DD" w:rsidRPr="001B3E37" w:rsidRDefault="00681A31" w:rsidP="00907F08">
      <w:pPr>
        <w:pStyle w:val="Level1"/>
        <w:widowControl/>
        <w:numPr>
          <w:ilvl w:val="0"/>
          <w:numId w:val="0"/>
        </w:numPr>
        <w:jc w:val="both"/>
        <w:rPr>
          <w:szCs w:val="24"/>
        </w:rPr>
      </w:pPr>
      <w:r w:rsidRPr="001B3E37">
        <w:rPr>
          <w:b/>
          <w:smallCaps/>
          <w:szCs w:val="24"/>
        </w:rPr>
        <w:tab/>
      </w:r>
      <w:r w:rsidR="0056750A" w:rsidRPr="001B3E37">
        <w:rPr>
          <w:b/>
          <w:smallCaps/>
          <w:szCs w:val="24"/>
        </w:rPr>
        <w:t>3</w:t>
      </w:r>
      <w:r w:rsidRPr="001B3E37">
        <w:rPr>
          <w:b/>
          <w:smallCaps/>
          <w:szCs w:val="24"/>
        </w:rPr>
        <w:t>.</w:t>
      </w:r>
      <w:r w:rsidRPr="001B3E37">
        <w:rPr>
          <w:b/>
          <w:smallCaps/>
          <w:szCs w:val="24"/>
        </w:rPr>
        <w:tab/>
      </w:r>
      <w:r w:rsidR="002520DD" w:rsidRPr="001B3E37">
        <w:rPr>
          <w:b/>
          <w:smallCaps/>
          <w:szCs w:val="24"/>
        </w:rPr>
        <w:t>Term and Termination.</w:t>
      </w:r>
    </w:p>
    <w:p w14:paraId="4CE125AE" w14:textId="77777777" w:rsidR="00654200" w:rsidRPr="001B3E37" w:rsidRDefault="00654200" w:rsidP="00907F08">
      <w:pPr>
        <w:pStyle w:val="Level1"/>
        <w:widowControl/>
        <w:numPr>
          <w:ilvl w:val="0"/>
          <w:numId w:val="0"/>
        </w:numPr>
        <w:jc w:val="both"/>
        <w:rPr>
          <w:b/>
          <w:smallCaps/>
          <w:szCs w:val="24"/>
        </w:rPr>
      </w:pPr>
    </w:p>
    <w:p w14:paraId="746F6145" w14:textId="6487033C" w:rsidR="00B33B3F" w:rsidRPr="001B3E37" w:rsidRDefault="00654200" w:rsidP="00226723">
      <w:pPr>
        <w:pStyle w:val="Level1"/>
        <w:widowControl/>
        <w:numPr>
          <w:ilvl w:val="0"/>
          <w:numId w:val="0"/>
        </w:numPr>
        <w:ind w:firstLine="720"/>
        <w:jc w:val="both"/>
        <w:rPr>
          <w:szCs w:val="24"/>
        </w:rPr>
      </w:pPr>
      <w:r w:rsidRPr="001B3E37">
        <w:rPr>
          <w:b/>
          <w:smallCaps/>
          <w:szCs w:val="24"/>
        </w:rPr>
        <w:tab/>
      </w:r>
      <w:r w:rsidR="0056750A" w:rsidRPr="001B3E37">
        <w:rPr>
          <w:b/>
          <w:smallCaps/>
          <w:szCs w:val="24"/>
        </w:rPr>
        <w:t>3</w:t>
      </w:r>
      <w:r w:rsidRPr="001B3E37">
        <w:rPr>
          <w:b/>
          <w:smallCaps/>
          <w:szCs w:val="24"/>
        </w:rPr>
        <w:t>.1</w:t>
      </w:r>
      <w:r w:rsidRPr="001B3E37">
        <w:rPr>
          <w:b/>
          <w:smallCaps/>
          <w:szCs w:val="24"/>
        </w:rPr>
        <w:tab/>
        <w:t>Term</w:t>
      </w:r>
      <w:r w:rsidR="00226723" w:rsidRPr="001B3E37">
        <w:rPr>
          <w:b/>
          <w:smallCaps/>
          <w:szCs w:val="24"/>
        </w:rPr>
        <w:t xml:space="preserve">.  </w:t>
      </w:r>
      <w:r w:rsidR="00296950" w:rsidRPr="001B3E37">
        <w:rPr>
          <w:szCs w:val="24"/>
        </w:rPr>
        <w:t xml:space="preserve">The initial term of this Agreement shall be </w:t>
      </w:r>
      <w:r w:rsidR="00A24971">
        <w:rPr>
          <w:szCs w:val="24"/>
        </w:rPr>
        <w:t xml:space="preserve">for </w:t>
      </w:r>
      <w:r w:rsidR="00B97754">
        <w:rPr>
          <w:szCs w:val="24"/>
        </w:rPr>
        <w:t xml:space="preserve">twelve </w:t>
      </w:r>
      <w:r w:rsidR="00B10AFA">
        <w:rPr>
          <w:szCs w:val="24"/>
        </w:rPr>
        <w:t>months</w:t>
      </w:r>
      <w:r w:rsidR="00532D22" w:rsidRPr="001B3E37">
        <w:rPr>
          <w:szCs w:val="24"/>
        </w:rPr>
        <w:t xml:space="preserve"> commencing on </w:t>
      </w:r>
      <w:r w:rsidR="00F620B5" w:rsidRPr="001B3E37">
        <w:rPr>
          <w:szCs w:val="24"/>
        </w:rPr>
        <w:t xml:space="preserve">the </w:t>
      </w:r>
      <w:r w:rsidR="00BA4796">
        <w:rPr>
          <w:szCs w:val="24"/>
        </w:rPr>
        <w:t>e</w:t>
      </w:r>
      <w:r w:rsidR="00F620B5" w:rsidRPr="001B3E37">
        <w:rPr>
          <w:szCs w:val="24"/>
        </w:rPr>
        <w:t xml:space="preserve">ffective </w:t>
      </w:r>
      <w:proofErr w:type="gramStart"/>
      <w:r w:rsidR="00BA4796">
        <w:rPr>
          <w:szCs w:val="24"/>
        </w:rPr>
        <w:t>d</w:t>
      </w:r>
      <w:r w:rsidR="00F620B5" w:rsidRPr="001B3E37">
        <w:rPr>
          <w:szCs w:val="24"/>
        </w:rPr>
        <w:t>ate</w:t>
      </w:r>
      <w:r w:rsidR="00296950" w:rsidRPr="001B3E37">
        <w:rPr>
          <w:szCs w:val="24"/>
        </w:rPr>
        <w:t>,</w:t>
      </w:r>
      <w:r w:rsidR="002D7A18">
        <w:rPr>
          <w:szCs w:val="24"/>
        </w:rPr>
        <w:t xml:space="preserve"> </w:t>
      </w:r>
      <w:r w:rsidR="00D07AA4" w:rsidRPr="001B3E37">
        <w:rPr>
          <w:szCs w:val="24"/>
        </w:rPr>
        <w:t>and</w:t>
      </w:r>
      <w:proofErr w:type="gramEnd"/>
      <w:r w:rsidR="00296950" w:rsidRPr="001B3E37">
        <w:rPr>
          <w:szCs w:val="24"/>
        </w:rPr>
        <w:t xml:space="preserve"> shall be referred to he</w:t>
      </w:r>
      <w:r w:rsidR="00D07AA4" w:rsidRPr="001B3E37">
        <w:rPr>
          <w:szCs w:val="24"/>
        </w:rPr>
        <w:t>reinafter as the “Initial Term”</w:t>
      </w:r>
      <w:r w:rsidR="00296950" w:rsidRPr="001B3E37">
        <w:rPr>
          <w:szCs w:val="24"/>
        </w:rPr>
        <w:t xml:space="preserve">, unless either Party </w:t>
      </w:r>
      <w:r w:rsidR="001E5105" w:rsidRPr="001B3E37">
        <w:rPr>
          <w:szCs w:val="24"/>
        </w:rPr>
        <w:t>provides</w:t>
      </w:r>
      <w:r w:rsidR="00296950" w:rsidRPr="001B3E37">
        <w:rPr>
          <w:szCs w:val="24"/>
        </w:rPr>
        <w:t xml:space="preserve"> written notice to the other </w:t>
      </w:r>
      <w:r w:rsidR="001E5105" w:rsidRPr="001B3E37">
        <w:rPr>
          <w:szCs w:val="24"/>
        </w:rPr>
        <w:t xml:space="preserve">Party </w:t>
      </w:r>
      <w:r w:rsidR="00296950" w:rsidRPr="001B3E37">
        <w:rPr>
          <w:szCs w:val="24"/>
        </w:rPr>
        <w:t>terminating</w:t>
      </w:r>
      <w:r w:rsidR="002200DF" w:rsidRPr="001B3E37">
        <w:rPr>
          <w:szCs w:val="24"/>
        </w:rPr>
        <w:t xml:space="preserve"> or extending</w:t>
      </w:r>
      <w:r w:rsidR="00296950" w:rsidRPr="001B3E37">
        <w:rPr>
          <w:szCs w:val="24"/>
        </w:rPr>
        <w:t xml:space="preserve"> this Agreement in accordance with </w:t>
      </w:r>
      <w:r w:rsidR="00226723" w:rsidRPr="001B3E37">
        <w:rPr>
          <w:szCs w:val="24"/>
        </w:rPr>
        <w:t>this Agreement.</w:t>
      </w:r>
    </w:p>
    <w:p w14:paraId="6FF384D5" w14:textId="77777777" w:rsidR="00532D22" w:rsidRPr="001B3E37" w:rsidRDefault="00532D22" w:rsidP="00907F08">
      <w:pPr>
        <w:pStyle w:val="Level1"/>
        <w:widowControl/>
        <w:numPr>
          <w:ilvl w:val="0"/>
          <w:numId w:val="0"/>
        </w:numPr>
        <w:jc w:val="both"/>
        <w:rPr>
          <w:szCs w:val="24"/>
        </w:rPr>
      </w:pPr>
    </w:p>
    <w:p w14:paraId="6C3BC774" w14:textId="77777777" w:rsidR="004D4F49" w:rsidRPr="001B3E37" w:rsidRDefault="004D4F49" w:rsidP="00907F08">
      <w:pPr>
        <w:pStyle w:val="Level1"/>
        <w:widowControl/>
        <w:numPr>
          <w:ilvl w:val="0"/>
          <w:numId w:val="0"/>
        </w:numPr>
        <w:jc w:val="both"/>
        <w:rPr>
          <w:b/>
          <w:szCs w:val="24"/>
        </w:rPr>
      </w:pPr>
      <w:r w:rsidRPr="001B3E37">
        <w:rPr>
          <w:szCs w:val="24"/>
        </w:rPr>
        <w:tab/>
      </w:r>
      <w:r w:rsidRPr="001B3E37">
        <w:rPr>
          <w:szCs w:val="24"/>
        </w:rPr>
        <w:tab/>
      </w:r>
      <w:r w:rsidR="0056750A" w:rsidRPr="001B3E37">
        <w:rPr>
          <w:b/>
          <w:szCs w:val="24"/>
        </w:rPr>
        <w:t>3</w:t>
      </w:r>
      <w:r w:rsidRPr="001B3E37">
        <w:rPr>
          <w:b/>
          <w:szCs w:val="24"/>
        </w:rPr>
        <w:t>.2</w:t>
      </w:r>
      <w:r w:rsidRPr="001B3E37">
        <w:rPr>
          <w:b/>
          <w:szCs w:val="24"/>
        </w:rPr>
        <w:tab/>
        <w:t>Termination.</w:t>
      </w:r>
    </w:p>
    <w:p w14:paraId="4C5F9285" w14:textId="77777777" w:rsidR="00654200" w:rsidRPr="001B3E37" w:rsidRDefault="00654200" w:rsidP="00907F08">
      <w:pPr>
        <w:pStyle w:val="Level3"/>
        <w:widowControl/>
        <w:numPr>
          <w:ilvl w:val="0"/>
          <w:numId w:val="0"/>
        </w:numPr>
        <w:jc w:val="both"/>
        <w:rPr>
          <w:szCs w:val="24"/>
        </w:rPr>
      </w:pPr>
    </w:p>
    <w:p w14:paraId="0984C905" w14:textId="4DF4099E" w:rsidR="002520DD" w:rsidRPr="00A24971" w:rsidRDefault="00532D22" w:rsidP="00907F08">
      <w:pPr>
        <w:pStyle w:val="Level3"/>
        <w:widowControl/>
        <w:numPr>
          <w:ilvl w:val="2"/>
          <w:numId w:val="11"/>
        </w:numPr>
        <w:jc w:val="both"/>
        <w:rPr>
          <w:szCs w:val="24"/>
        </w:rPr>
      </w:pPr>
      <w:r w:rsidRPr="00A24971">
        <w:rPr>
          <w:b/>
          <w:szCs w:val="24"/>
        </w:rPr>
        <w:t>Termination</w:t>
      </w:r>
      <w:r w:rsidR="002520DD" w:rsidRPr="00A24971">
        <w:rPr>
          <w:b/>
          <w:szCs w:val="24"/>
        </w:rPr>
        <w:t>.</w:t>
      </w:r>
      <w:r w:rsidR="00C5724B" w:rsidRPr="00A24971">
        <w:rPr>
          <w:szCs w:val="24"/>
        </w:rPr>
        <w:t xml:space="preserve">  </w:t>
      </w:r>
      <w:r w:rsidR="00697BEF" w:rsidRPr="00A24971">
        <w:rPr>
          <w:szCs w:val="24"/>
        </w:rPr>
        <w:t xml:space="preserve">During the Initial Term either Party may terminate this Agreement upon </w:t>
      </w:r>
      <w:r w:rsidR="00B97754">
        <w:rPr>
          <w:szCs w:val="24"/>
        </w:rPr>
        <w:t>thirty</w:t>
      </w:r>
      <w:r w:rsidR="00697BEF" w:rsidRPr="00A24971">
        <w:rPr>
          <w:szCs w:val="24"/>
        </w:rPr>
        <w:t xml:space="preserve"> days written notice to the other Party; a</w:t>
      </w:r>
      <w:r w:rsidR="00C5724B" w:rsidRPr="00A24971">
        <w:rPr>
          <w:szCs w:val="24"/>
        </w:rPr>
        <w:t>fter the Initial Term e</w:t>
      </w:r>
      <w:r w:rsidR="002520DD" w:rsidRPr="00A24971">
        <w:rPr>
          <w:szCs w:val="24"/>
        </w:rPr>
        <w:t xml:space="preserve">ither Party may terminate this Agreement upon </w:t>
      </w:r>
      <w:r w:rsidR="00992B86" w:rsidRPr="00A24971">
        <w:rPr>
          <w:szCs w:val="24"/>
        </w:rPr>
        <w:t xml:space="preserve">thirty </w:t>
      </w:r>
      <w:r w:rsidRPr="00A24971">
        <w:rPr>
          <w:szCs w:val="24"/>
        </w:rPr>
        <w:t xml:space="preserve">days written notice to the other </w:t>
      </w:r>
      <w:r w:rsidR="00A24971">
        <w:rPr>
          <w:szCs w:val="24"/>
        </w:rPr>
        <w:t>Party.</w:t>
      </w:r>
    </w:p>
    <w:p w14:paraId="462069FB" w14:textId="77777777" w:rsidR="002520DD" w:rsidRPr="001B3E37" w:rsidRDefault="002520DD" w:rsidP="00B10AFA">
      <w:pPr>
        <w:pStyle w:val="Level3"/>
        <w:widowControl/>
        <w:numPr>
          <w:ilvl w:val="2"/>
          <w:numId w:val="11"/>
        </w:numPr>
        <w:tabs>
          <w:tab w:val="clear" w:pos="2520"/>
          <w:tab w:val="left" w:pos="2610"/>
        </w:tabs>
        <w:jc w:val="both"/>
        <w:rPr>
          <w:szCs w:val="24"/>
        </w:rPr>
      </w:pPr>
      <w:r w:rsidRPr="001B3E37">
        <w:rPr>
          <w:b/>
          <w:szCs w:val="24"/>
        </w:rPr>
        <w:t>Effect of Termination.</w:t>
      </w:r>
      <w:r w:rsidRPr="001B3E37">
        <w:rPr>
          <w:szCs w:val="24"/>
        </w:rPr>
        <w:t xml:space="preserve">  As of the effective date of termination of this Agreement, neither Party shall have any further rights nor obligations hereunder except: (a) as otherwise provided herein; (b) for rights and obligations accruing prior to such effective date of termination; and (c) arising as a result of any breach of this Agreement.</w:t>
      </w:r>
    </w:p>
    <w:p w14:paraId="648E9F9E" w14:textId="77777777" w:rsidR="002520DD" w:rsidRPr="001B3E37" w:rsidRDefault="002520DD" w:rsidP="00907F08">
      <w:pPr>
        <w:widowControl/>
        <w:jc w:val="both"/>
        <w:rPr>
          <w:rFonts w:ascii="Times New Roman" w:hAnsi="Times New Roman" w:cs="Times New Roman"/>
          <w:sz w:val="24"/>
          <w:szCs w:val="24"/>
        </w:rPr>
      </w:pPr>
    </w:p>
    <w:p w14:paraId="4E8E5DA5" w14:textId="77777777" w:rsidR="002520DD" w:rsidRPr="001B3E37" w:rsidRDefault="00753B16" w:rsidP="00907F08">
      <w:pPr>
        <w:pStyle w:val="Level1"/>
        <w:widowControl/>
        <w:numPr>
          <w:ilvl w:val="0"/>
          <w:numId w:val="0"/>
        </w:numPr>
        <w:jc w:val="both"/>
        <w:rPr>
          <w:szCs w:val="24"/>
        </w:rPr>
      </w:pPr>
      <w:r w:rsidRPr="001B3E37">
        <w:rPr>
          <w:b/>
          <w:smallCaps/>
          <w:szCs w:val="24"/>
        </w:rPr>
        <w:tab/>
      </w:r>
      <w:r w:rsidR="0056750A" w:rsidRPr="001B3E37">
        <w:rPr>
          <w:b/>
          <w:szCs w:val="24"/>
        </w:rPr>
        <w:t>4</w:t>
      </w:r>
      <w:r w:rsidRPr="001B3E37">
        <w:rPr>
          <w:b/>
          <w:szCs w:val="24"/>
        </w:rPr>
        <w:t>.</w:t>
      </w:r>
      <w:r w:rsidRPr="001B3E37">
        <w:rPr>
          <w:b/>
          <w:szCs w:val="24"/>
        </w:rPr>
        <w:tab/>
      </w:r>
      <w:r w:rsidR="002520DD" w:rsidRPr="001B3E37">
        <w:rPr>
          <w:b/>
          <w:szCs w:val="24"/>
        </w:rPr>
        <w:t>Status</w:t>
      </w:r>
      <w:r w:rsidR="00016A2C" w:rsidRPr="001B3E37">
        <w:rPr>
          <w:b/>
          <w:szCs w:val="24"/>
        </w:rPr>
        <w:t xml:space="preserve"> of </w:t>
      </w:r>
      <w:r w:rsidR="0056750A" w:rsidRPr="001B3E37">
        <w:rPr>
          <w:b/>
          <w:szCs w:val="24"/>
        </w:rPr>
        <w:t>Consultant</w:t>
      </w:r>
      <w:r w:rsidR="002520DD" w:rsidRPr="001B3E37">
        <w:rPr>
          <w:b/>
          <w:szCs w:val="24"/>
        </w:rPr>
        <w:t>.</w:t>
      </w:r>
      <w:r w:rsidR="00016A2C" w:rsidRPr="001B3E37">
        <w:rPr>
          <w:b/>
          <w:szCs w:val="24"/>
        </w:rPr>
        <w:t xml:space="preserve">  </w:t>
      </w:r>
      <w:r w:rsidR="0056750A" w:rsidRPr="001B3E37">
        <w:rPr>
          <w:szCs w:val="24"/>
        </w:rPr>
        <w:t>Consultant</w:t>
      </w:r>
      <w:r w:rsidR="002520DD" w:rsidRPr="001B3E37">
        <w:rPr>
          <w:szCs w:val="24"/>
        </w:rPr>
        <w:t xml:space="preserve"> </w:t>
      </w:r>
      <w:proofErr w:type="gramStart"/>
      <w:r w:rsidR="002520DD" w:rsidRPr="001B3E37">
        <w:rPr>
          <w:szCs w:val="24"/>
        </w:rPr>
        <w:t>shall act at all times</w:t>
      </w:r>
      <w:proofErr w:type="gramEnd"/>
      <w:r w:rsidR="002520DD" w:rsidRPr="001B3E37">
        <w:rPr>
          <w:szCs w:val="24"/>
        </w:rPr>
        <w:t xml:space="preserve"> under this Agreement as an independent contractor.  The Parties agree that </w:t>
      </w:r>
      <w:r w:rsidR="0056750A" w:rsidRPr="001B3E37">
        <w:rPr>
          <w:szCs w:val="24"/>
        </w:rPr>
        <w:t>Company</w:t>
      </w:r>
      <w:r w:rsidR="00016A2C" w:rsidRPr="001B3E37">
        <w:rPr>
          <w:szCs w:val="24"/>
        </w:rPr>
        <w:t xml:space="preserve"> </w:t>
      </w:r>
      <w:r w:rsidR="002520DD" w:rsidRPr="001B3E37">
        <w:rPr>
          <w:szCs w:val="24"/>
        </w:rPr>
        <w:t xml:space="preserve">shall not have, and shall not exercise, any control or direction over the manner or method by which </w:t>
      </w:r>
      <w:r w:rsidR="0056750A" w:rsidRPr="001B3E37">
        <w:rPr>
          <w:szCs w:val="24"/>
        </w:rPr>
        <w:t>Consultant</w:t>
      </w:r>
      <w:r w:rsidR="002520DD" w:rsidRPr="001B3E37">
        <w:rPr>
          <w:szCs w:val="24"/>
        </w:rPr>
        <w:t xml:space="preserve"> provides the Services.  However, </w:t>
      </w:r>
      <w:r w:rsidR="0056750A" w:rsidRPr="001B3E37">
        <w:rPr>
          <w:szCs w:val="24"/>
        </w:rPr>
        <w:t>Consultant</w:t>
      </w:r>
      <w:r w:rsidR="002520DD" w:rsidRPr="001B3E37">
        <w:rPr>
          <w:szCs w:val="24"/>
        </w:rPr>
        <w:t xml:space="preserve"> </w:t>
      </w:r>
      <w:proofErr w:type="gramStart"/>
      <w:r w:rsidR="002520DD" w:rsidRPr="001B3E37">
        <w:rPr>
          <w:szCs w:val="24"/>
        </w:rPr>
        <w:t>shall perform at all times</w:t>
      </w:r>
      <w:proofErr w:type="gramEnd"/>
      <w:r w:rsidR="002520DD" w:rsidRPr="001B3E37">
        <w:rPr>
          <w:szCs w:val="24"/>
        </w:rPr>
        <w:t xml:space="preserve"> in accordance with currently approved methods and standards for Services in the </w:t>
      </w:r>
      <w:r w:rsidR="00CB3A9E" w:rsidRPr="001B3E37">
        <w:rPr>
          <w:szCs w:val="24"/>
        </w:rPr>
        <w:t xml:space="preserve">greater </w:t>
      </w:r>
      <w:r w:rsidR="00992B86" w:rsidRPr="001B3E37">
        <w:rPr>
          <w:szCs w:val="24"/>
        </w:rPr>
        <w:t>Dallas</w:t>
      </w:r>
      <w:r w:rsidR="00CC2524" w:rsidRPr="001B3E37">
        <w:rPr>
          <w:szCs w:val="24"/>
        </w:rPr>
        <w:t>,</w:t>
      </w:r>
      <w:r w:rsidR="00CB3A9E" w:rsidRPr="001B3E37">
        <w:rPr>
          <w:szCs w:val="24"/>
        </w:rPr>
        <w:t xml:space="preserve"> Texas </w:t>
      </w:r>
      <w:r w:rsidR="00992B86" w:rsidRPr="001B3E37">
        <w:rPr>
          <w:szCs w:val="24"/>
        </w:rPr>
        <w:t>communities</w:t>
      </w:r>
      <w:r w:rsidR="002520DD" w:rsidRPr="001B3E37">
        <w:rPr>
          <w:szCs w:val="24"/>
        </w:rPr>
        <w:t>.  The provisions set forth herein shall survive expiration or other termination of this Agreement, regardless of the cause of such termination.</w:t>
      </w:r>
    </w:p>
    <w:p w14:paraId="46AB5656" w14:textId="77777777" w:rsidR="0056750A" w:rsidRPr="001B3E37" w:rsidRDefault="0056750A" w:rsidP="00907F08">
      <w:pPr>
        <w:widowControl/>
        <w:jc w:val="both"/>
        <w:rPr>
          <w:rFonts w:ascii="Times New Roman" w:hAnsi="Times New Roman" w:cs="Times New Roman"/>
          <w:sz w:val="24"/>
          <w:szCs w:val="24"/>
        </w:rPr>
      </w:pPr>
    </w:p>
    <w:p w14:paraId="361C0173" w14:textId="77777777" w:rsidR="002520DD" w:rsidRPr="001B3E37" w:rsidRDefault="00796496" w:rsidP="00226723">
      <w:pPr>
        <w:widowControl/>
        <w:jc w:val="both"/>
        <w:rPr>
          <w:rFonts w:ascii="Times New Roman" w:hAnsi="Times New Roman" w:cs="Times New Roman"/>
          <w:sz w:val="24"/>
          <w:szCs w:val="24"/>
        </w:rPr>
      </w:pPr>
      <w:r w:rsidRPr="001B3E37">
        <w:rPr>
          <w:rFonts w:ascii="Times New Roman" w:hAnsi="Times New Roman" w:cs="Times New Roman"/>
          <w:sz w:val="24"/>
          <w:szCs w:val="24"/>
        </w:rPr>
        <w:tab/>
      </w:r>
      <w:r w:rsidR="00532D22" w:rsidRPr="001B3E37">
        <w:rPr>
          <w:rFonts w:ascii="Times New Roman" w:hAnsi="Times New Roman" w:cs="Times New Roman"/>
          <w:b/>
          <w:sz w:val="24"/>
          <w:szCs w:val="24"/>
        </w:rPr>
        <w:t>5</w:t>
      </w:r>
      <w:r w:rsidR="00A935CE" w:rsidRPr="001B3E37">
        <w:rPr>
          <w:rFonts w:ascii="Times New Roman" w:hAnsi="Times New Roman" w:cs="Times New Roman"/>
          <w:b/>
          <w:sz w:val="24"/>
          <w:szCs w:val="24"/>
        </w:rPr>
        <w:tab/>
      </w:r>
      <w:r w:rsidR="002520DD" w:rsidRPr="001B3E37">
        <w:rPr>
          <w:rFonts w:ascii="Times New Roman" w:hAnsi="Times New Roman" w:cs="Times New Roman"/>
          <w:b/>
          <w:sz w:val="24"/>
          <w:szCs w:val="24"/>
        </w:rPr>
        <w:t>HIPAA Compliance.</w:t>
      </w:r>
      <w:r w:rsidR="002520DD" w:rsidRPr="001B3E37">
        <w:rPr>
          <w:rFonts w:ascii="Times New Roman" w:hAnsi="Times New Roman" w:cs="Times New Roman"/>
          <w:sz w:val="24"/>
          <w:szCs w:val="24"/>
        </w:rPr>
        <w:t xml:space="preserve">  </w:t>
      </w:r>
      <w:r w:rsidR="0056750A" w:rsidRPr="001B3E37">
        <w:rPr>
          <w:rFonts w:ascii="Times New Roman" w:hAnsi="Times New Roman" w:cs="Times New Roman"/>
          <w:sz w:val="24"/>
          <w:szCs w:val="24"/>
        </w:rPr>
        <w:t>Consultant</w:t>
      </w:r>
      <w:r w:rsidR="00C138A3" w:rsidRPr="001B3E37">
        <w:rPr>
          <w:rFonts w:ascii="Times New Roman" w:hAnsi="Times New Roman" w:cs="Times New Roman"/>
          <w:sz w:val="24"/>
          <w:szCs w:val="24"/>
        </w:rPr>
        <w:t xml:space="preserve"> agree</w:t>
      </w:r>
      <w:r w:rsidR="006A44D2" w:rsidRPr="001B3E37">
        <w:rPr>
          <w:rFonts w:ascii="Times New Roman" w:hAnsi="Times New Roman" w:cs="Times New Roman"/>
          <w:sz w:val="24"/>
          <w:szCs w:val="24"/>
        </w:rPr>
        <w:t>s</w:t>
      </w:r>
      <w:r w:rsidR="002520DD" w:rsidRPr="001B3E37">
        <w:rPr>
          <w:rFonts w:ascii="Times New Roman" w:hAnsi="Times New Roman" w:cs="Times New Roman"/>
          <w:sz w:val="24"/>
          <w:szCs w:val="24"/>
        </w:rPr>
        <w:t xml:space="preserve"> to comply with the applicable provisions of the Administrative Simplification section of the Health Insurance Portability and Accountability Act of 1996, as codified at 42 U.S.C.  § 1320 (“HIPAA”), and the requirements of any regulations promulgated thereunder, including, without limitation, the federal privacy regulations contained in 45 C.F.R. Part 164, and the federal security standards contained in 45 C.F.R. Part 142 (collectively, the “Regulations”). </w:t>
      </w:r>
    </w:p>
    <w:p w14:paraId="6B707B4E" w14:textId="77777777" w:rsidR="00A935CE" w:rsidRPr="001B3E37" w:rsidRDefault="00A935CE" w:rsidP="00907F08">
      <w:pPr>
        <w:pStyle w:val="Level2"/>
        <w:widowControl/>
        <w:numPr>
          <w:ilvl w:val="0"/>
          <w:numId w:val="0"/>
        </w:numPr>
        <w:jc w:val="both"/>
        <w:rPr>
          <w:snapToGrid/>
          <w:szCs w:val="24"/>
        </w:rPr>
      </w:pPr>
    </w:p>
    <w:p w14:paraId="55375A11" w14:textId="77777777" w:rsidR="003573F7" w:rsidRPr="001B3E37" w:rsidRDefault="00B52A71" w:rsidP="00B10AFA">
      <w:pPr>
        <w:keepNext/>
        <w:widowControl/>
        <w:jc w:val="both"/>
        <w:rPr>
          <w:rFonts w:ascii="Times New Roman" w:hAnsi="Times New Roman" w:cs="Times New Roman"/>
          <w:sz w:val="24"/>
          <w:szCs w:val="24"/>
        </w:rPr>
      </w:pPr>
      <w:r w:rsidRPr="001B3E37">
        <w:rPr>
          <w:rFonts w:ascii="Times New Roman" w:hAnsi="Times New Roman" w:cs="Times New Roman"/>
          <w:sz w:val="24"/>
          <w:szCs w:val="24"/>
        </w:rPr>
        <w:lastRenderedPageBreak/>
        <w:tab/>
      </w:r>
      <w:r w:rsidR="00775605" w:rsidRPr="001B3E37">
        <w:rPr>
          <w:rFonts w:ascii="Times New Roman" w:hAnsi="Times New Roman" w:cs="Times New Roman"/>
          <w:b/>
          <w:sz w:val="24"/>
          <w:szCs w:val="24"/>
        </w:rPr>
        <w:t>6</w:t>
      </w:r>
      <w:r w:rsidR="003573F7" w:rsidRPr="001B3E37">
        <w:rPr>
          <w:rFonts w:ascii="Times New Roman" w:hAnsi="Times New Roman" w:cs="Times New Roman"/>
          <w:sz w:val="24"/>
          <w:szCs w:val="24"/>
        </w:rPr>
        <w:t>.</w:t>
      </w:r>
      <w:r w:rsidR="003573F7" w:rsidRPr="001B3E37">
        <w:rPr>
          <w:rFonts w:ascii="Times New Roman" w:hAnsi="Times New Roman" w:cs="Times New Roman"/>
          <w:sz w:val="24"/>
          <w:szCs w:val="24"/>
        </w:rPr>
        <w:tab/>
      </w:r>
      <w:r w:rsidR="00301E4D" w:rsidRPr="001B3E37">
        <w:rPr>
          <w:rFonts w:ascii="Times New Roman" w:hAnsi="Times New Roman" w:cs="Times New Roman"/>
          <w:b/>
          <w:smallCaps/>
          <w:sz w:val="24"/>
          <w:szCs w:val="24"/>
        </w:rPr>
        <w:t>General Provisions</w:t>
      </w:r>
      <w:r w:rsidR="003573F7" w:rsidRPr="001B3E37">
        <w:rPr>
          <w:rFonts w:ascii="Times New Roman" w:hAnsi="Times New Roman" w:cs="Times New Roman"/>
          <w:b/>
          <w:smallCaps/>
          <w:sz w:val="24"/>
          <w:szCs w:val="24"/>
        </w:rPr>
        <w:t>.</w:t>
      </w:r>
    </w:p>
    <w:p w14:paraId="47872C65" w14:textId="77777777" w:rsidR="00A173E5" w:rsidRPr="001B3E37" w:rsidRDefault="00A173E5" w:rsidP="00B10AFA">
      <w:pPr>
        <w:keepNext/>
        <w:widowControl/>
        <w:jc w:val="both"/>
        <w:rPr>
          <w:rFonts w:ascii="Times New Roman" w:hAnsi="Times New Roman" w:cs="Times New Roman"/>
          <w:sz w:val="24"/>
          <w:szCs w:val="24"/>
        </w:rPr>
      </w:pPr>
    </w:p>
    <w:p w14:paraId="27BEFFF3" w14:textId="77777777" w:rsidR="00647A13" w:rsidRPr="001B3E37" w:rsidRDefault="00647A13" w:rsidP="00B10AFA">
      <w:pPr>
        <w:pStyle w:val="Level1"/>
        <w:keepNext/>
        <w:widowControl/>
        <w:numPr>
          <w:ilvl w:val="0"/>
          <w:numId w:val="0"/>
        </w:numPr>
        <w:jc w:val="both"/>
        <w:rPr>
          <w:b/>
          <w:smallCaps/>
          <w:szCs w:val="24"/>
        </w:rPr>
      </w:pPr>
      <w:r w:rsidRPr="001B3E37">
        <w:rPr>
          <w:b/>
          <w:smallCaps/>
          <w:szCs w:val="24"/>
        </w:rPr>
        <w:tab/>
      </w:r>
      <w:r w:rsidR="006E751D" w:rsidRPr="001B3E37">
        <w:rPr>
          <w:b/>
          <w:smallCaps/>
          <w:szCs w:val="24"/>
        </w:rPr>
        <w:tab/>
      </w:r>
      <w:r w:rsidR="00775605" w:rsidRPr="001B3E37">
        <w:rPr>
          <w:b/>
          <w:smallCaps/>
          <w:szCs w:val="24"/>
        </w:rPr>
        <w:t>6</w:t>
      </w:r>
      <w:r w:rsidRPr="001B3E37">
        <w:rPr>
          <w:b/>
          <w:smallCaps/>
          <w:szCs w:val="24"/>
        </w:rPr>
        <w:t>.</w:t>
      </w:r>
      <w:r w:rsidR="00EC12EF" w:rsidRPr="001B3E37">
        <w:rPr>
          <w:b/>
          <w:smallCaps/>
          <w:szCs w:val="24"/>
        </w:rPr>
        <w:t>1</w:t>
      </w:r>
      <w:r w:rsidRPr="001B3E37">
        <w:rPr>
          <w:smallCaps/>
          <w:szCs w:val="24"/>
        </w:rPr>
        <w:tab/>
      </w:r>
      <w:r w:rsidRPr="001B3E37">
        <w:rPr>
          <w:b/>
          <w:szCs w:val="24"/>
        </w:rPr>
        <w:t>Choice of Law and Venue</w:t>
      </w:r>
      <w:r w:rsidRPr="001B3E37">
        <w:rPr>
          <w:szCs w:val="24"/>
        </w:rPr>
        <w:t>.</w:t>
      </w:r>
      <w:r w:rsidR="006E751D" w:rsidRPr="001B3E37">
        <w:rPr>
          <w:szCs w:val="24"/>
        </w:rPr>
        <w:t xml:space="preserve"> </w:t>
      </w:r>
      <w:r w:rsidR="00532D22" w:rsidRPr="001B3E37">
        <w:rPr>
          <w:szCs w:val="24"/>
        </w:rPr>
        <w:t>This agreement has been executed and delivered in and shall be interpreted, construed, enforced and governed by and in accordance with the laws of the state of Texas. The courts of the state of Texas in the County of Collin</w:t>
      </w:r>
      <w:r w:rsidR="0056750A" w:rsidRPr="001B3E37">
        <w:rPr>
          <w:szCs w:val="24"/>
        </w:rPr>
        <w:t xml:space="preserve"> </w:t>
      </w:r>
      <w:r w:rsidR="00532D22" w:rsidRPr="001B3E37">
        <w:rPr>
          <w:szCs w:val="24"/>
        </w:rPr>
        <w:t>shall be the exclusive courts of jurisdiction and venue for any litigation, special proceeding or other proceeding as between the parties that may be brought, or arise out of, in connection with, or by reason of, this agreement. The parties hereby consent to the jurisdiction of such courts.</w:t>
      </w:r>
    </w:p>
    <w:p w14:paraId="656DDE46" w14:textId="77777777" w:rsidR="00647A13" w:rsidRPr="001B3E37" w:rsidRDefault="00647A13" w:rsidP="00907F08">
      <w:pPr>
        <w:pStyle w:val="Level1"/>
        <w:widowControl/>
        <w:numPr>
          <w:ilvl w:val="0"/>
          <w:numId w:val="0"/>
        </w:numPr>
        <w:jc w:val="both"/>
        <w:rPr>
          <w:b/>
          <w:smallCaps/>
          <w:szCs w:val="24"/>
        </w:rPr>
      </w:pPr>
    </w:p>
    <w:p w14:paraId="42F50AD5" w14:textId="77777777" w:rsidR="00647A13" w:rsidRPr="001B3E37" w:rsidRDefault="00647A13" w:rsidP="00907F08">
      <w:pPr>
        <w:widowControl/>
        <w:jc w:val="both"/>
        <w:rPr>
          <w:rFonts w:ascii="Times New Roman" w:hAnsi="Times New Roman" w:cs="Times New Roman"/>
          <w:sz w:val="24"/>
          <w:szCs w:val="24"/>
        </w:rPr>
      </w:pPr>
      <w:r w:rsidRPr="001B3E37">
        <w:rPr>
          <w:rFonts w:ascii="Times New Roman" w:hAnsi="Times New Roman" w:cs="Times New Roman"/>
          <w:b/>
          <w:smallCaps/>
          <w:sz w:val="24"/>
          <w:szCs w:val="24"/>
        </w:rPr>
        <w:tab/>
      </w:r>
      <w:r w:rsidR="006E751D" w:rsidRPr="001B3E37">
        <w:rPr>
          <w:rFonts w:ascii="Times New Roman" w:hAnsi="Times New Roman" w:cs="Times New Roman"/>
          <w:b/>
          <w:smallCaps/>
          <w:sz w:val="24"/>
          <w:szCs w:val="24"/>
        </w:rPr>
        <w:tab/>
      </w:r>
      <w:r w:rsidR="00775605" w:rsidRPr="001B3E37">
        <w:rPr>
          <w:rFonts w:ascii="Times New Roman" w:hAnsi="Times New Roman" w:cs="Times New Roman"/>
          <w:b/>
          <w:smallCaps/>
          <w:sz w:val="24"/>
          <w:szCs w:val="24"/>
        </w:rPr>
        <w:t>6</w:t>
      </w:r>
      <w:r w:rsidRPr="001B3E37">
        <w:rPr>
          <w:rFonts w:ascii="Times New Roman" w:hAnsi="Times New Roman" w:cs="Times New Roman"/>
          <w:b/>
          <w:smallCaps/>
          <w:sz w:val="24"/>
          <w:szCs w:val="24"/>
        </w:rPr>
        <w:t>.</w:t>
      </w:r>
      <w:r w:rsidR="00EC12EF" w:rsidRPr="001B3E37">
        <w:rPr>
          <w:rFonts w:ascii="Times New Roman" w:hAnsi="Times New Roman" w:cs="Times New Roman"/>
          <w:b/>
          <w:smallCaps/>
          <w:sz w:val="24"/>
          <w:szCs w:val="24"/>
        </w:rPr>
        <w:t>2</w:t>
      </w:r>
      <w:r w:rsidRPr="001B3E37">
        <w:rPr>
          <w:rFonts w:ascii="Times New Roman" w:hAnsi="Times New Roman" w:cs="Times New Roman"/>
          <w:smallCaps/>
          <w:sz w:val="24"/>
          <w:szCs w:val="24"/>
        </w:rPr>
        <w:tab/>
      </w:r>
      <w:r w:rsidRPr="001B3E37">
        <w:rPr>
          <w:rFonts w:ascii="Times New Roman" w:hAnsi="Times New Roman" w:cs="Times New Roman"/>
          <w:b/>
          <w:sz w:val="24"/>
          <w:szCs w:val="24"/>
        </w:rPr>
        <w:t>Gender and Number.</w:t>
      </w:r>
      <w:r w:rsidRPr="001B3E37">
        <w:rPr>
          <w:rFonts w:ascii="Times New Roman" w:hAnsi="Times New Roman" w:cs="Times New Roman"/>
          <w:sz w:val="24"/>
          <w:szCs w:val="24"/>
        </w:rPr>
        <w:t xml:space="preserve">  Whenever the context of this Agreement requires, the gender of all words herein shall include the masculine, feminine, and neuter, and the number of all words herein shall include the singular and plural. The term "person" when used herein shall mean an individual, partnership, joint venture, corporation, trust, government entity, and association.</w:t>
      </w:r>
    </w:p>
    <w:p w14:paraId="4DAD5A54" w14:textId="77777777" w:rsidR="00647A13" w:rsidRPr="001B3E37" w:rsidRDefault="00647A13" w:rsidP="00907F08">
      <w:pPr>
        <w:pStyle w:val="Level1"/>
        <w:widowControl/>
        <w:numPr>
          <w:ilvl w:val="0"/>
          <w:numId w:val="0"/>
        </w:numPr>
        <w:jc w:val="both"/>
        <w:rPr>
          <w:b/>
          <w:smallCaps/>
          <w:szCs w:val="24"/>
        </w:rPr>
      </w:pPr>
    </w:p>
    <w:p w14:paraId="0E6F3743" w14:textId="77777777" w:rsidR="00647A13" w:rsidRPr="001B3E37" w:rsidRDefault="006E751D" w:rsidP="00907F08">
      <w:pPr>
        <w:pStyle w:val="Level1"/>
        <w:widowControl/>
        <w:numPr>
          <w:ilvl w:val="0"/>
          <w:numId w:val="0"/>
        </w:numPr>
        <w:jc w:val="both"/>
        <w:rPr>
          <w:szCs w:val="24"/>
        </w:rPr>
      </w:pPr>
      <w:r w:rsidRPr="001B3E37">
        <w:rPr>
          <w:b/>
          <w:smallCaps/>
          <w:szCs w:val="24"/>
        </w:rPr>
        <w:tab/>
      </w:r>
      <w:r w:rsidR="00647A13" w:rsidRPr="001B3E37">
        <w:rPr>
          <w:b/>
          <w:smallCaps/>
          <w:szCs w:val="24"/>
        </w:rPr>
        <w:tab/>
      </w:r>
      <w:r w:rsidR="00775605" w:rsidRPr="001B3E37">
        <w:rPr>
          <w:b/>
          <w:smallCaps/>
          <w:szCs w:val="24"/>
        </w:rPr>
        <w:t>6</w:t>
      </w:r>
      <w:r w:rsidR="00B52A71" w:rsidRPr="001B3E37">
        <w:rPr>
          <w:b/>
          <w:smallCaps/>
          <w:szCs w:val="24"/>
        </w:rPr>
        <w:t>.3</w:t>
      </w:r>
      <w:r w:rsidR="00647A13" w:rsidRPr="001B3E37">
        <w:rPr>
          <w:smallCaps/>
          <w:szCs w:val="24"/>
        </w:rPr>
        <w:t xml:space="preserve"> </w:t>
      </w:r>
      <w:r w:rsidR="00647A13" w:rsidRPr="001B3E37">
        <w:rPr>
          <w:smallCaps/>
          <w:szCs w:val="24"/>
        </w:rPr>
        <w:tab/>
      </w:r>
      <w:r w:rsidR="00647A13" w:rsidRPr="001B3E37">
        <w:rPr>
          <w:b/>
          <w:smallCaps/>
          <w:szCs w:val="24"/>
        </w:rPr>
        <w:t>N</w:t>
      </w:r>
      <w:r w:rsidR="00647A13" w:rsidRPr="001B3E37">
        <w:rPr>
          <w:b/>
          <w:szCs w:val="24"/>
        </w:rPr>
        <w:t>otices.</w:t>
      </w:r>
      <w:r w:rsidR="00647A13" w:rsidRPr="001B3E37">
        <w:rPr>
          <w:szCs w:val="24"/>
        </w:rPr>
        <w:t xml:space="preserve">  All notices and other communications under this Agreement must be in writing and will be deemed given:  (a) when delivered personally; (b) on the fifth business day after being mailed by certified mail, return receipt requested; (c) the next business day after delivery to a recognized overnight courier; or (d) upon transmission and confirmation of receipt by facsimile if sent by facsimile, to the Parties at the following addresses or facsimile numbers (or to such other address or facsimile number as such Party may have specified by notice given to the other Part</w:t>
      </w:r>
      <w:r w:rsidR="0012376C" w:rsidRPr="001B3E37">
        <w:rPr>
          <w:szCs w:val="24"/>
        </w:rPr>
        <w:t xml:space="preserve">y pursuant to this provision). </w:t>
      </w:r>
      <w:r w:rsidR="00647A13" w:rsidRPr="001B3E37">
        <w:rPr>
          <w:szCs w:val="24"/>
        </w:rPr>
        <w:t>Rejection or other refusal to accept or the inability to deliver because of a changed address of which no notice was given in accordance with the provisions hereof, shall be deemed to be receipt of the notice sent.</w:t>
      </w:r>
    </w:p>
    <w:p w14:paraId="5BA7CAA6" w14:textId="77777777" w:rsidR="00A85FA6" w:rsidRPr="001B3E37" w:rsidRDefault="00A85FA6" w:rsidP="00907F08">
      <w:pPr>
        <w:pStyle w:val="Level1"/>
        <w:widowControl/>
        <w:numPr>
          <w:ilvl w:val="0"/>
          <w:numId w:val="0"/>
        </w:numPr>
        <w:jc w:val="both"/>
        <w:rPr>
          <w:szCs w:val="24"/>
        </w:rPr>
      </w:pPr>
    </w:p>
    <w:p w14:paraId="5A0CAFF0" w14:textId="062202A7" w:rsidR="00A24971" w:rsidRPr="001B3E37" w:rsidRDefault="00647A13" w:rsidP="00F9052A">
      <w:pPr>
        <w:pStyle w:val="Level1"/>
        <w:keepNext/>
        <w:keepLines/>
        <w:widowControl/>
        <w:numPr>
          <w:ilvl w:val="0"/>
          <w:numId w:val="0"/>
        </w:numPr>
        <w:jc w:val="both"/>
        <w:rPr>
          <w:szCs w:val="24"/>
        </w:rPr>
      </w:pPr>
      <w:r w:rsidRPr="001B3E37">
        <w:rPr>
          <w:szCs w:val="24"/>
        </w:rPr>
        <w:tab/>
      </w:r>
      <w:r w:rsidRPr="001B3E37">
        <w:rPr>
          <w:szCs w:val="24"/>
        </w:rPr>
        <w:tab/>
      </w:r>
      <w:r w:rsidRPr="001B3E37">
        <w:rPr>
          <w:szCs w:val="24"/>
        </w:rPr>
        <w:tab/>
        <w:t xml:space="preserve">If to </w:t>
      </w:r>
      <w:r w:rsidR="0056750A" w:rsidRPr="001B3E37">
        <w:rPr>
          <w:szCs w:val="24"/>
        </w:rPr>
        <w:t>Company</w:t>
      </w:r>
      <w:r w:rsidR="00B52A71" w:rsidRPr="001B3E37">
        <w:rPr>
          <w:szCs w:val="24"/>
        </w:rPr>
        <w:tab/>
      </w:r>
      <w:r w:rsidR="00B52A71" w:rsidRPr="001B3E37">
        <w:rPr>
          <w:szCs w:val="24"/>
        </w:rPr>
        <w:tab/>
      </w:r>
    </w:p>
    <w:p w14:paraId="33C68226" w14:textId="77777777" w:rsidR="00E645CC" w:rsidRPr="001B3E37" w:rsidRDefault="00E645CC" w:rsidP="00907F08">
      <w:pPr>
        <w:pStyle w:val="Level1"/>
        <w:widowControl/>
        <w:numPr>
          <w:ilvl w:val="0"/>
          <w:numId w:val="0"/>
        </w:numPr>
        <w:jc w:val="both"/>
        <w:rPr>
          <w:szCs w:val="24"/>
        </w:rPr>
      </w:pPr>
    </w:p>
    <w:p w14:paraId="617BBE39" w14:textId="6B50CE04" w:rsidR="00B10AFA" w:rsidRDefault="0093093F" w:rsidP="00B10AFA">
      <w:pPr>
        <w:pStyle w:val="Level1"/>
        <w:keepNext/>
        <w:keepLines/>
        <w:widowControl/>
        <w:numPr>
          <w:ilvl w:val="0"/>
          <w:numId w:val="0"/>
        </w:numPr>
        <w:jc w:val="both"/>
        <w:rPr>
          <w:szCs w:val="24"/>
        </w:rPr>
      </w:pPr>
      <w:r w:rsidRPr="001B3E37">
        <w:rPr>
          <w:szCs w:val="24"/>
        </w:rPr>
        <w:tab/>
      </w:r>
      <w:r w:rsidRPr="001B3E37">
        <w:rPr>
          <w:szCs w:val="24"/>
        </w:rPr>
        <w:tab/>
      </w:r>
      <w:r w:rsidRPr="001B3E37">
        <w:rPr>
          <w:szCs w:val="24"/>
        </w:rPr>
        <w:tab/>
        <w:t xml:space="preserve">If to </w:t>
      </w:r>
      <w:r w:rsidR="0056750A" w:rsidRPr="001B3E37">
        <w:rPr>
          <w:szCs w:val="24"/>
        </w:rPr>
        <w:t>Consultant</w:t>
      </w:r>
      <w:r w:rsidR="0056750A" w:rsidRPr="001B3E37">
        <w:rPr>
          <w:szCs w:val="24"/>
        </w:rPr>
        <w:tab/>
      </w:r>
      <w:r w:rsidR="00F9052A">
        <w:rPr>
          <w:szCs w:val="24"/>
        </w:rPr>
        <w:t>4N Healthcare Consulting</w:t>
      </w:r>
      <w:r w:rsidR="00B147A4">
        <w:rPr>
          <w:szCs w:val="24"/>
        </w:rPr>
        <w:t>, LLC</w:t>
      </w:r>
    </w:p>
    <w:p w14:paraId="633D896A" w14:textId="5ED2CF96" w:rsidR="00B10AFA" w:rsidRPr="001B3E37" w:rsidRDefault="00427BB4" w:rsidP="00B10AFA">
      <w:pPr>
        <w:pStyle w:val="Level1"/>
        <w:keepNext/>
        <w:keepLines/>
        <w:widowControl/>
        <w:numPr>
          <w:ilvl w:val="0"/>
          <w:numId w:val="0"/>
        </w:numPr>
        <w:jc w:val="both"/>
        <w:rPr>
          <w:szCs w:val="24"/>
        </w:rPr>
      </w:pPr>
      <w:r>
        <w:rPr>
          <w:szCs w:val="24"/>
        </w:rPr>
        <w:tab/>
      </w:r>
      <w:r>
        <w:rPr>
          <w:szCs w:val="24"/>
        </w:rPr>
        <w:tab/>
      </w:r>
      <w:r>
        <w:rPr>
          <w:szCs w:val="24"/>
        </w:rPr>
        <w:tab/>
      </w:r>
      <w:r>
        <w:rPr>
          <w:szCs w:val="24"/>
        </w:rPr>
        <w:tab/>
      </w:r>
      <w:r>
        <w:rPr>
          <w:szCs w:val="24"/>
        </w:rPr>
        <w:tab/>
      </w:r>
      <w:r>
        <w:rPr>
          <w:szCs w:val="24"/>
        </w:rPr>
        <w:tab/>
      </w:r>
      <w:r w:rsidR="00F9052A">
        <w:rPr>
          <w:szCs w:val="24"/>
        </w:rPr>
        <w:t>1484 Bent Tree Dr.</w:t>
      </w:r>
    </w:p>
    <w:p w14:paraId="4ACD9940" w14:textId="63102554" w:rsidR="00B10AFA" w:rsidRDefault="00B10AFA" w:rsidP="00B10AFA">
      <w:pPr>
        <w:pStyle w:val="Level1"/>
        <w:keepNext/>
        <w:keepLines/>
        <w:widowControl/>
        <w:numPr>
          <w:ilvl w:val="0"/>
          <w:numId w:val="0"/>
        </w:numPr>
        <w:jc w:val="both"/>
        <w:rPr>
          <w:szCs w:val="24"/>
        </w:rPr>
      </w:pPr>
      <w:r w:rsidRPr="001B3E37">
        <w:rPr>
          <w:szCs w:val="24"/>
        </w:rPr>
        <w:tab/>
      </w:r>
      <w:r w:rsidRPr="001B3E37">
        <w:rPr>
          <w:szCs w:val="24"/>
        </w:rPr>
        <w:tab/>
      </w:r>
      <w:r w:rsidRPr="001B3E37">
        <w:rPr>
          <w:szCs w:val="24"/>
        </w:rPr>
        <w:tab/>
      </w:r>
      <w:r w:rsidRPr="001B3E37">
        <w:rPr>
          <w:szCs w:val="24"/>
        </w:rPr>
        <w:tab/>
      </w:r>
      <w:r w:rsidRPr="001B3E37">
        <w:rPr>
          <w:szCs w:val="24"/>
        </w:rPr>
        <w:tab/>
      </w:r>
      <w:r w:rsidRPr="001B3E37">
        <w:rPr>
          <w:szCs w:val="24"/>
        </w:rPr>
        <w:tab/>
      </w:r>
      <w:r w:rsidR="00F9052A">
        <w:rPr>
          <w:szCs w:val="24"/>
        </w:rPr>
        <w:t>Frisco, TX 75036</w:t>
      </w:r>
    </w:p>
    <w:p w14:paraId="4C7CFBC0" w14:textId="77777777" w:rsidR="00B10AFA" w:rsidRPr="001B3E37" w:rsidRDefault="00B10AFA" w:rsidP="00B10AFA">
      <w:pPr>
        <w:pStyle w:val="Level1"/>
        <w:keepNext/>
        <w:keepLines/>
        <w:widowControl/>
        <w:numPr>
          <w:ilvl w:val="0"/>
          <w:numId w:val="0"/>
        </w:numPr>
        <w:jc w:val="both"/>
        <w:rPr>
          <w:szCs w:val="24"/>
        </w:rPr>
      </w:pPr>
    </w:p>
    <w:p w14:paraId="71D2C3DF" w14:textId="77777777" w:rsidR="00647A13" w:rsidRPr="001B3E37" w:rsidRDefault="006E751D" w:rsidP="00907F08">
      <w:pPr>
        <w:widowControl/>
        <w:jc w:val="both"/>
        <w:rPr>
          <w:rFonts w:ascii="Times New Roman" w:hAnsi="Times New Roman" w:cs="Times New Roman"/>
          <w:sz w:val="24"/>
          <w:szCs w:val="24"/>
        </w:rPr>
      </w:pPr>
      <w:r w:rsidRPr="001B3E37">
        <w:rPr>
          <w:rFonts w:ascii="Times New Roman" w:hAnsi="Times New Roman" w:cs="Times New Roman"/>
          <w:sz w:val="24"/>
          <w:szCs w:val="24"/>
        </w:rPr>
        <w:tab/>
      </w:r>
      <w:r w:rsidR="00647A13" w:rsidRPr="001B3E37">
        <w:rPr>
          <w:rFonts w:ascii="Times New Roman" w:hAnsi="Times New Roman" w:cs="Times New Roman"/>
          <w:sz w:val="24"/>
          <w:szCs w:val="24"/>
        </w:rPr>
        <w:tab/>
      </w:r>
      <w:r w:rsidR="00775605" w:rsidRPr="001B3E37">
        <w:rPr>
          <w:rFonts w:ascii="Times New Roman" w:hAnsi="Times New Roman" w:cs="Times New Roman"/>
          <w:b/>
          <w:sz w:val="24"/>
          <w:szCs w:val="24"/>
        </w:rPr>
        <w:t>6</w:t>
      </w:r>
      <w:r w:rsidR="00647A13" w:rsidRPr="001B3E37">
        <w:rPr>
          <w:rFonts w:ascii="Times New Roman" w:hAnsi="Times New Roman" w:cs="Times New Roman"/>
          <w:b/>
          <w:smallCaps/>
          <w:sz w:val="24"/>
          <w:szCs w:val="24"/>
        </w:rPr>
        <w:t>.</w:t>
      </w:r>
      <w:r w:rsidR="00EC12EF" w:rsidRPr="001B3E37">
        <w:rPr>
          <w:rFonts w:ascii="Times New Roman" w:hAnsi="Times New Roman" w:cs="Times New Roman"/>
          <w:b/>
          <w:smallCaps/>
          <w:sz w:val="24"/>
          <w:szCs w:val="24"/>
        </w:rPr>
        <w:t>4</w:t>
      </w:r>
      <w:r w:rsidR="00647A13" w:rsidRPr="001B3E37">
        <w:rPr>
          <w:rFonts w:ascii="Times New Roman" w:hAnsi="Times New Roman" w:cs="Times New Roman"/>
          <w:smallCaps/>
          <w:sz w:val="24"/>
          <w:szCs w:val="24"/>
        </w:rPr>
        <w:t xml:space="preserve"> </w:t>
      </w:r>
      <w:r w:rsidR="00647A13" w:rsidRPr="001B3E37">
        <w:rPr>
          <w:rFonts w:ascii="Times New Roman" w:hAnsi="Times New Roman" w:cs="Times New Roman"/>
          <w:smallCaps/>
          <w:sz w:val="24"/>
          <w:szCs w:val="24"/>
        </w:rPr>
        <w:tab/>
      </w:r>
      <w:r w:rsidR="00647A13" w:rsidRPr="001B3E37">
        <w:rPr>
          <w:rFonts w:ascii="Times New Roman" w:hAnsi="Times New Roman" w:cs="Times New Roman"/>
          <w:b/>
          <w:sz w:val="24"/>
          <w:szCs w:val="24"/>
        </w:rPr>
        <w:t>Legal Fees and Costs.</w:t>
      </w:r>
      <w:r w:rsidR="00647A13" w:rsidRPr="001B3E37">
        <w:rPr>
          <w:rFonts w:ascii="Times New Roman" w:hAnsi="Times New Roman" w:cs="Times New Roman"/>
          <w:sz w:val="24"/>
          <w:szCs w:val="24"/>
        </w:rPr>
        <w:t xml:space="preserve">  In the event either Party brings any action for relief against the other, declaratory or otherwise, arising out of this Agreement (including actions to enforce and interpret this Agreement), the </w:t>
      </w:r>
      <w:r w:rsidR="00EC12EF" w:rsidRPr="001B3E37">
        <w:rPr>
          <w:rFonts w:ascii="Times New Roman" w:hAnsi="Times New Roman" w:cs="Times New Roman"/>
          <w:sz w:val="24"/>
          <w:szCs w:val="24"/>
        </w:rPr>
        <w:t>non-prevailing</w:t>
      </w:r>
      <w:r w:rsidR="00647A13" w:rsidRPr="001B3E37">
        <w:rPr>
          <w:rFonts w:ascii="Times New Roman" w:hAnsi="Times New Roman" w:cs="Times New Roman"/>
          <w:sz w:val="24"/>
          <w:szCs w:val="24"/>
        </w:rPr>
        <w:t xml:space="preserve"> Party shall pay to the prevailing Party, in addition to any other relief to which such Party shall be entitled, a reasonable sum for attorneys’ fees incurred in bringing such suit and/or enforcing any judgment granted therein, all of which shall be deemed to have accrued upon the commencement of such action and shall be paid whether or not such action is prosecuted to judgment. Any judgment or order entered in such action shall contain specific provisions providing for the recovery of attorneys’ fees and costs incurred in enforcing such judgment, in addition to any other relief to which such Party shall be entitled. </w:t>
      </w:r>
    </w:p>
    <w:p w14:paraId="3DB13B05" w14:textId="77777777" w:rsidR="00E463DB" w:rsidRPr="001B3E37" w:rsidRDefault="00E463DB" w:rsidP="00907F08">
      <w:pPr>
        <w:widowControl/>
        <w:jc w:val="both"/>
        <w:rPr>
          <w:rFonts w:ascii="Times New Roman" w:hAnsi="Times New Roman" w:cs="Times New Roman"/>
          <w:sz w:val="24"/>
          <w:szCs w:val="24"/>
        </w:rPr>
      </w:pPr>
    </w:p>
    <w:p w14:paraId="53321624" w14:textId="77777777" w:rsidR="00647A13" w:rsidRPr="001B3E37" w:rsidRDefault="00647A13" w:rsidP="00907F08">
      <w:pPr>
        <w:pStyle w:val="Level1"/>
        <w:widowControl/>
        <w:numPr>
          <w:ilvl w:val="0"/>
          <w:numId w:val="0"/>
        </w:numPr>
        <w:jc w:val="both"/>
        <w:rPr>
          <w:szCs w:val="24"/>
        </w:rPr>
      </w:pPr>
      <w:r w:rsidRPr="001B3E37">
        <w:rPr>
          <w:szCs w:val="24"/>
        </w:rPr>
        <w:tab/>
      </w:r>
      <w:r w:rsidR="006E751D" w:rsidRPr="001B3E37">
        <w:rPr>
          <w:szCs w:val="24"/>
        </w:rPr>
        <w:tab/>
      </w:r>
      <w:r w:rsidR="00775605" w:rsidRPr="001B3E37">
        <w:rPr>
          <w:b/>
          <w:smallCaps/>
          <w:szCs w:val="24"/>
        </w:rPr>
        <w:t>6</w:t>
      </w:r>
      <w:r w:rsidRPr="001B3E37">
        <w:rPr>
          <w:b/>
          <w:smallCaps/>
          <w:szCs w:val="24"/>
        </w:rPr>
        <w:t>.</w:t>
      </w:r>
      <w:r w:rsidR="00EC12EF" w:rsidRPr="001B3E37">
        <w:rPr>
          <w:b/>
          <w:smallCaps/>
          <w:szCs w:val="24"/>
        </w:rPr>
        <w:t>5</w:t>
      </w:r>
      <w:r w:rsidRPr="001B3E37">
        <w:rPr>
          <w:smallCaps/>
          <w:szCs w:val="24"/>
        </w:rPr>
        <w:tab/>
      </w:r>
      <w:r w:rsidRPr="001B3E37">
        <w:rPr>
          <w:b/>
          <w:szCs w:val="24"/>
        </w:rPr>
        <w:t>Counterparts.</w:t>
      </w:r>
      <w:r w:rsidR="006E751D" w:rsidRPr="001B3E37">
        <w:rPr>
          <w:szCs w:val="24"/>
        </w:rPr>
        <w:t xml:space="preserve"> </w:t>
      </w:r>
      <w:r w:rsidR="00097E61" w:rsidRPr="001B3E37">
        <w:rPr>
          <w:szCs w:val="24"/>
        </w:rPr>
        <w:t xml:space="preserve"> </w:t>
      </w:r>
      <w:r w:rsidRPr="001B3E37">
        <w:rPr>
          <w:szCs w:val="24"/>
        </w:rPr>
        <w:t xml:space="preserve">This Agreement may be executed in one or more counterparts for the convenience of the Parties, each of which will be deemed an original, but all of which together will constitute one and the same instrument.  No signature page to this Agreement evidencing a Party’s execution hereof will be deemed to be delivered by such Party to the other Party until such delivering Party has received signature pages from </w:t>
      </w:r>
      <w:r w:rsidR="00EC12EF" w:rsidRPr="001B3E37">
        <w:rPr>
          <w:szCs w:val="24"/>
        </w:rPr>
        <w:t>the other</w:t>
      </w:r>
      <w:r w:rsidRPr="001B3E37">
        <w:rPr>
          <w:szCs w:val="24"/>
        </w:rPr>
        <w:t xml:space="preserve"> Party.</w:t>
      </w:r>
    </w:p>
    <w:p w14:paraId="43884F6D" w14:textId="77777777" w:rsidR="00647A13" w:rsidRPr="001B3E37" w:rsidRDefault="00647A13" w:rsidP="0021161B">
      <w:pPr>
        <w:widowControl/>
        <w:autoSpaceDE/>
        <w:autoSpaceDN/>
        <w:adjustRightInd/>
        <w:rPr>
          <w:rFonts w:ascii="Times New Roman" w:hAnsi="Times New Roman" w:cs="Times New Roman"/>
          <w:sz w:val="24"/>
          <w:szCs w:val="24"/>
        </w:rPr>
      </w:pPr>
    </w:p>
    <w:p w14:paraId="5F5BD519" w14:textId="77777777" w:rsidR="00647A13" w:rsidRPr="001B3E37" w:rsidRDefault="006E751D" w:rsidP="00907F08">
      <w:pPr>
        <w:pStyle w:val="Level1"/>
        <w:widowControl/>
        <w:numPr>
          <w:ilvl w:val="0"/>
          <w:numId w:val="0"/>
        </w:numPr>
        <w:jc w:val="both"/>
        <w:rPr>
          <w:szCs w:val="24"/>
        </w:rPr>
      </w:pPr>
      <w:r w:rsidRPr="001B3E37">
        <w:rPr>
          <w:szCs w:val="24"/>
        </w:rPr>
        <w:tab/>
      </w:r>
      <w:r w:rsidR="00647A13" w:rsidRPr="001B3E37">
        <w:rPr>
          <w:szCs w:val="24"/>
        </w:rPr>
        <w:tab/>
      </w:r>
      <w:r w:rsidR="00775605" w:rsidRPr="001B3E37">
        <w:rPr>
          <w:b/>
          <w:smallCaps/>
          <w:szCs w:val="24"/>
        </w:rPr>
        <w:t>6</w:t>
      </w:r>
      <w:r w:rsidR="00647A13" w:rsidRPr="001B3E37">
        <w:rPr>
          <w:b/>
          <w:smallCaps/>
          <w:szCs w:val="24"/>
        </w:rPr>
        <w:t>.</w:t>
      </w:r>
      <w:r w:rsidR="00EC12EF" w:rsidRPr="001B3E37">
        <w:rPr>
          <w:b/>
          <w:smallCaps/>
          <w:szCs w:val="24"/>
        </w:rPr>
        <w:t>6</w:t>
      </w:r>
      <w:r w:rsidR="00647A13" w:rsidRPr="001B3E37">
        <w:rPr>
          <w:smallCaps/>
          <w:szCs w:val="24"/>
        </w:rPr>
        <w:tab/>
      </w:r>
      <w:r w:rsidR="00647A13" w:rsidRPr="001B3E37">
        <w:rPr>
          <w:b/>
          <w:szCs w:val="24"/>
        </w:rPr>
        <w:t>Waiver.</w:t>
      </w:r>
      <w:r w:rsidRPr="001B3E37">
        <w:rPr>
          <w:szCs w:val="24"/>
        </w:rPr>
        <w:t xml:space="preserve"> </w:t>
      </w:r>
      <w:r w:rsidR="00097E61" w:rsidRPr="001B3E37">
        <w:rPr>
          <w:szCs w:val="24"/>
        </w:rPr>
        <w:t xml:space="preserve"> </w:t>
      </w:r>
      <w:r w:rsidR="00647A13" w:rsidRPr="001B3E37">
        <w:rPr>
          <w:szCs w:val="24"/>
        </w:rPr>
        <w:t>No delay or omission by either Party to exercise any right hereunder shall impair such right or be construed as a waiver thereof.  All remedies provided for in this Agreement shall be cumulative and in addition to, and not in lieu of, any other remedies available to either Party at law, in equity or otherwise.</w:t>
      </w:r>
    </w:p>
    <w:p w14:paraId="610B0B61" w14:textId="77777777" w:rsidR="00647A13" w:rsidRPr="001B3E37" w:rsidRDefault="00647A13" w:rsidP="0021161B">
      <w:pPr>
        <w:widowControl/>
        <w:autoSpaceDE/>
        <w:autoSpaceDN/>
        <w:adjustRightInd/>
        <w:rPr>
          <w:rFonts w:ascii="Times New Roman" w:hAnsi="Times New Roman" w:cs="Times New Roman"/>
          <w:sz w:val="24"/>
          <w:szCs w:val="24"/>
        </w:rPr>
      </w:pPr>
    </w:p>
    <w:p w14:paraId="7FC06645" w14:textId="77777777" w:rsidR="00647A13" w:rsidRPr="001B3E37" w:rsidRDefault="006E751D" w:rsidP="00907F08">
      <w:pPr>
        <w:pStyle w:val="Level1"/>
        <w:widowControl/>
        <w:numPr>
          <w:ilvl w:val="0"/>
          <w:numId w:val="0"/>
        </w:numPr>
        <w:jc w:val="both"/>
        <w:rPr>
          <w:szCs w:val="24"/>
        </w:rPr>
      </w:pPr>
      <w:r w:rsidRPr="001B3E37">
        <w:rPr>
          <w:szCs w:val="24"/>
        </w:rPr>
        <w:tab/>
      </w:r>
      <w:r w:rsidR="00647A13" w:rsidRPr="001B3E37">
        <w:rPr>
          <w:szCs w:val="24"/>
        </w:rPr>
        <w:tab/>
      </w:r>
      <w:r w:rsidR="00775605" w:rsidRPr="001B3E37">
        <w:rPr>
          <w:b/>
          <w:smallCaps/>
          <w:szCs w:val="24"/>
        </w:rPr>
        <w:t>6</w:t>
      </w:r>
      <w:r w:rsidR="00EC12EF" w:rsidRPr="001B3E37">
        <w:rPr>
          <w:b/>
          <w:smallCaps/>
          <w:szCs w:val="24"/>
        </w:rPr>
        <w:t>.7</w:t>
      </w:r>
      <w:r w:rsidR="00647A13" w:rsidRPr="001B3E37">
        <w:rPr>
          <w:smallCaps/>
          <w:szCs w:val="24"/>
        </w:rPr>
        <w:tab/>
      </w:r>
      <w:r w:rsidR="00647A13" w:rsidRPr="001B3E37">
        <w:rPr>
          <w:b/>
          <w:szCs w:val="24"/>
        </w:rPr>
        <w:t>Captions.</w:t>
      </w:r>
      <w:r w:rsidR="00647A13" w:rsidRPr="001B3E37">
        <w:rPr>
          <w:szCs w:val="24"/>
        </w:rPr>
        <w:t xml:space="preserve">  The captions contained herein are used solely for convenience and shall not be deemed to define or limit the provisions of this Agreement.</w:t>
      </w:r>
    </w:p>
    <w:p w14:paraId="132063B3" w14:textId="77777777" w:rsidR="00647A13" w:rsidRPr="001B3E37" w:rsidRDefault="00647A13" w:rsidP="0021161B">
      <w:pPr>
        <w:widowControl/>
        <w:autoSpaceDE/>
        <w:autoSpaceDN/>
        <w:adjustRightInd/>
        <w:rPr>
          <w:rFonts w:ascii="Times New Roman" w:hAnsi="Times New Roman" w:cs="Times New Roman"/>
          <w:sz w:val="24"/>
          <w:szCs w:val="24"/>
        </w:rPr>
      </w:pPr>
    </w:p>
    <w:p w14:paraId="5C9D7C9A" w14:textId="77777777" w:rsidR="00647A13" w:rsidRPr="001B3E37" w:rsidRDefault="006E751D" w:rsidP="00907F08">
      <w:pPr>
        <w:pStyle w:val="Level1"/>
        <w:widowControl/>
        <w:numPr>
          <w:ilvl w:val="0"/>
          <w:numId w:val="0"/>
        </w:numPr>
        <w:jc w:val="both"/>
        <w:rPr>
          <w:szCs w:val="24"/>
        </w:rPr>
      </w:pPr>
      <w:r w:rsidRPr="001B3E37">
        <w:rPr>
          <w:szCs w:val="24"/>
        </w:rPr>
        <w:tab/>
      </w:r>
      <w:r w:rsidR="00647A13" w:rsidRPr="001B3E37">
        <w:rPr>
          <w:szCs w:val="24"/>
        </w:rPr>
        <w:tab/>
      </w:r>
      <w:r w:rsidR="00775605" w:rsidRPr="001B3E37">
        <w:rPr>
          <w:b/>
          <w:smallCaps/>
          <w:szCs w:val="24"/>
        </w:rPr>
        <w:t>6</w:t>
      </w:r>
      <w:r w:rsidR="00EC12EF" w:rsidRPr="001B3E37">
        <w:rPr>
          <w:b/>
          <w:smallCaps/>
          <w:szCs w:val="24"/>
        </w:rPr>
        <w:t>.8</w:t>
      </w:r>
      <w:r w:rsidR="00647A13" w:rsidRPr="001B3E37">
        <w:rPr>
          <w:smallCaps/>
          <w:szCs w:val="24"/>
        </w:rPr>
        <w:t xml:space="preserve"> </w:t>
      </w:r>
      <w:r w:rsidR="00647A13" w:rsidRPr="001B3E37">
        <w:rPr>
          <w:smallCaps/>
          <w:szCs w:val="24"/>
        </w:rPr>
        <w:tab/>
      </w:r>
      <w:r w:rsidR="00647A13" w:rsidRPr="001B3E37">
        <w:rPr>
          <w:b/>
          <w:szCs w:val="24"/>
        </w:rPr>
        <w:t>Assignment; Binding Effect.</w:t>
      </w:r>
      <w:r w:rsidR="00647A13" w:rsidRPr="001B3E37">
        <w:rPr>
          <w:szCs w:val="24"/>
        </w:rPr>
        <w:t xml:space="preserve">  </w:t>
      </w:r>
      <w:r w:rsidR="008569C3" w:rsidRPr="001B3E37">
        <w:rPr>
          <w:szCs w:val="24"/>
        </w:rPr>
        <w:t>Parties</w:t>
      </w:r>
      <w:r w:rsidR="00647A13" w:rsidRPr="001B3E37">
        <w:rPr>
          <w:szCs w:val="24"/>
        </w:rPr>
        <w:t xml:space="preserve"> shall </w:t>
      </w:r>
      <w:r w:rsidR="00651CCC" w:rsidRPr="001B3E37">
        <w:rPr>
          <w:szCs w:val="24"/>
        </w:rPr>
        <w:t xml:space="preserve">not </w:t>
      </w:r>
      <w:r w:rsidR="00647A13" w:rsidRPr="001B3E37">
        <w:rPr>
          <w:szCs w:val="24"/>
        </w:rPr>
        <w:t xml:space="preserve">assign nor transfer or delegate, in whole or in part, this Agreement or any rights or obligations under this Agreement without the prior written consent of </w:t>
      </w:r>
      <w:r w:rsidR="00097E61" w:rsidRPr="001B3E37">
        <w:rPr>
          <w:szCs w:val="24"/>
        </w:rPr>
        <w:lastRenderedPageBreak/>
        <w:t>Parties</w:t>
      </w:r>
      <w:r w:rsidR="00647A13" w:rsidRPr="001B3E37">
        <w:rPr>
          <w:szCs w:val="24"/>
        </w:rPr>
        <w:t xml:space="preserve">, and any assignment or transfer by </w:t>
      </w:r>
      <w:r w:rsidR="0056750A" w:rsidRPr="001B3E37">
        <w:rPr>
          <w:szCs w:val="24"/>
        </w:rPr>
        <w:t>Consultant</w:t>
      </w:r>
      <w:r w:rsidR="00647A13" w:rsidRPr="001B3E37">
        <w:rPr>
          <w:szCs w:val="24"/>
        </w:rPr>
        <w:t xml:space="preserve"> without such consent shall be null and void. </w:t>
      </w:r>
      <w:r w:rsidR="00097E61" w:rsidRPr="001B3E37">
        <w:rPr>
          <w:szCs w:val="24"/>
        </w:rPr>
        <w:t xml:space="preserve"> </w:t>
      </w:r>
      <w:r w:rsidR="00647A13" w:rsidRPr="001B3E37">
        <w:rPr>
          <w:szCs w:val="24"/>
        </w:rPr>
        <w:t xml:space="preserve">However, in no event shall any assignment by </w:t>
      </w:r>
      <w:r w:rsidR="0056750A" w:rsidRPr="001B3E37">
        <w:rPr>
          <w:szCs w:val="24"/>
        </w:rPr>
        <w:t>Company</w:t>
      </w:r>
      <w:r w:rsidR="00647A13" w:rsidRPr="001B3E37">
        <w:rPr>
          <w:szCs w:val="24"/>
        </w:rPr>
        <w:t xml:space="preserve"> hereunder reduce or otherwise adversely affect any of </w:t>
      </w:r>
      <w:r w:rsidR="004F504C" w:rsidRPr="001B3E37">
        <w:rPr>
          <w:szCs w:val="24"/>
        </w:rPr>
        <w:t>the</w:t>
      </w:r>
      <w:r w:rsidR="00647A13" w:rsidRPr="001B3E37">
        <w:rPr>
          <w:szCs w:val="24"/>
        </w:rPr>
        <w:t xml:space="preserve"> rights </w:t>
      </w:r>
      <w:r w:rsidR="00651CCC" w:rsidRPr="001B3E37">
        <w:rPr>
          <w:szCs w:val="24"/>
        </w:rPr>
        <w:t xml:space="preserve">of </w:t>
      </w:r>
      <w:r w:rsidR="0056750A" w:rsidRPr="001B3E37">
        <w:rPr>
          <w:szCs w:val="24"/>
        </w:rPr>
        <w:t>Consultant</w:t>
      </w:r>
      <w:r w:rsidR="004F504C" w:rsidRPr="001B3E37">
        <w:rPr>
          <w:szCs w:val="24"/>
        </w:rPr>
        <w:t xml:space="preserve"> </w:t>
      </w:r>
      <w:r w:rsidR="00647A13" w:rsidRPr="001B3E37">
        <w:rPr>
          <w:szCs w:val="24"/>
        </w:rPr>
        <w:t xml:space="preserve">or change or alter any of </w:t>
      </w:r>
      <w:r w:rsidR="004F504C" w:rsidRPr="001B3E37">
        <w:rPr>
          <w:szCs w:val="24"/>
        </w:rPr>
        <w:t xml:space="preserve">the </w:t>
      </w:r>
      <w:r w:rsidR="00647A13" w:rsidRPr="001B3E37">
        <w:rPr>
          <w:szCs w:val="24"/>
        </w:rPr>
        <w:t xml:space="preserve">obligations under this Agreement.  Any assignment by </w:t>
      </w:r>
      <w:r w:rsidR="0056750A" w:rsidRPr="001B3E37">
        <w:rPr>
          <w:szCs w:val="24"/>
        </w:rPr>
        <w:t>Company</w:t>
      </w:r>
      <w:r w:rsidR="00647A13" w:rsidRPr="001B3E37">
        <w:rPr>
          <w:szCs w:val="24"/>
        </w:rPr>
        <w:t xml:space="preserve"> shall not be effective unless and until the party receiving the assignment expressly assumes in writing all of </w:t>
      </w:r>
      <w:r w:rsidR="0056750A" w:rsidRPr="001B3E37">
        <w:rPr>
          <w:szCs w:val="24"/>
        </w:rPr>
        <w:t>Company</w:t>
      </w:r>
      <w:r w:rsidR="00647A13" w:rsidRPr="001B3E37">
        <w:rPr>
          <w:szCs w:val="24"/>
        </w:rPr>
        <w:t>’s obligations hereunder.  This Agreement shall inure to the benefit of, and be binding upon, the Parties and their respective heirs, representatives, successors and permitted assigns.</w:t>
      </w:r>
    </w:p>
    <w:p w14:paraId="20C21117" w14:textId="77777777" w:rsidR="00097E61" w:rsidRPr="001B3E37" w:rsidRDefault="00097E61" w:rsidP="0021161B">
      <w:pPr>
        <w:widowControl/>
        <w:autoSpaceDE/>
        <w:autoSpaceDN/>
        <w:adjustRightInd/>
        <w:rPr>
          <w:rFonts w:ascii="Times New Roman" w:hAnsi="Times New Roman" w:cs="Times New Roman"/>
          <w:sz w:val="24"/>
          <w:szCs w:val="24"/>
        </w:rPr>
      </w:pPr>
    </w:p>
    <w:p w14:paraId="50165D78" w14:textId="77777777" w:rsidR="00647A13" w:rsidRPr="001B3E37" w:rsidRDefault="00647A13" w:rsidP="00907F08">
      <w:pPr>
        <w:pStyle w:val="Level1"/>
        <w:widowControl/>
        <w:numPr>
          <w:ilvl w:val="0"/>
          <w:numId w:val="0"/>
        </w:numPr>
        <w:jc w:val="both"/>
        <w:rPr>
          <w:szCs w:val="24"/>
        </w:rPr>
      </w:pPr>
      <w:r w:rsidRPr="001B3E37">
        <w:rPr>
          <w:szCs w:val="24"/>
        </w:rPr>
        <w:tab/>
      </w:r>
      <w:r w:rsidR="006E751D" w:rsidRPr="001B3E37">
        <w:rPr>
          <w:szCs w:val="24"/>
        </w:rPr>
        <w:tab/>
      </w:r>
      <w:r w:rsidR="00775605" w:rsidRPr="001B3E37">
        <w:rPr>
          <w:b/>
          <w:smallCaps/>
          <w:szCs w:val="24"/>
        </w:rPr>
        <w:t>6</w:t>
      </w:r>
      <w:r w:rsidRPr="001B3E37">
        <w:rPr>
          <w:b/>
          <w:smallCaps/>
          <w:szCs w:val="24"/>
        </w:rPr>
        <w:t>.</w:t>
      </w:r>
      <w:r w:rsidR="009766A4" w:rsidRPr="001B3E37">
        <w:rPr>
          <w:b/>
          <w:smallCaps/>
          <w:szCs w:val="24"/>
        </w:rPr>
        <w:t>9</w:t>
      </w:r>
      <w:r w:rsidRPr="001B3E37">
        <w:rPr>
          <w:smallCaps/>
          <w:szCs w:val="24"/>
        </w:rPr>
        <w:tab/>
      </w:r>
      <w:r w:rsidRPr="001B3E37">
        <w:rPr>
          <w:b/>
          <w:smallCaps/>
          <w:szCs w:val="24"/>
        </w:rPr>
        <w:t>C</w:t>
      </w:r>
      <w:r w:rsidRPr="001B3E37">
        <w:rPr>
          <w:b/>
          <w:szCs w:val="24"/>
        </w:rPr>
        <w:t>ompliance.</w:t>
      </w:r>
      <w:r w:rsidRPr="001B3E37">
        <w:rPr>
          <w:szCs w:val="24"/>
        </w:rPr>
        <w:t xml:space="preserve">  </w:t>
      </w:r>
      <w:r w:rsidR="008569C3" w:rsidRPr="001B3E37">
        <w:rPr>
          <w:szCs w:val="24"/>
        </w:rPr>
        <w:t xml:space="preserve">The Parties represent and warrant to each other that none of the terms or conditions of this Agreement are intended to violate any law, rule or regulation, state or Federal, including, without limitation, the Federal Anti-Kickback Law (42 USC § 1320a-7b), the Ethics in Patient Referrals Law (“Stark”) (42 USC § 1395nn) or the Texas Illegal Remuneration Law (TX. Occ. Code § 102.001 </w:t>
      </w:r>
      <w:r w:rsidR="008569C3" w:rsidRPr="001B3E37">
        <w:rPr>
          <w:i/>
          <w:szCs w:val="24"/>
        </w:rPr>
        <w:t>et seq.</w:t>
      </w:r>
      <w:r w:rsidR="008569C3" w:rsidRPr="001B3E37">
        <w:rPr>
          <w:szCs w:val="24"/>
        </w:rPr>
        <w:t>).</w:t>
      </w:r>
    </w:p>
    <w:p w14:paraId="050CB4B1" w14:textId="77777777" w:rsidR="00647A13" w:rsidRPr="001B3E37" w:rsidRDefault="00647A13" w:rsidP="0021161B">
      <w:pPr>
        <w:widowControl/>
        <w:autoSpaceDE/>
        <w:autoSpaceDN/>
        <w:adjustRightInd/>
        <w:rPr>
          <w:rFonts w:ascii="Times New Roman" w:hAnsi="Times New Roman" w:cs="Times New Roman"/>
          <w:sz w:val="24"/>
          <w:szCs w:val="24"/>
        </w:rPr>
      </w:pPr>
    </w:p>
    <w:p w14:paraId="537C9396" w14:textId="77777777" w:rsidR="00647A13" w:rsidRPr="001B3E37" w:rsidRDefault="00647A13" w:rsidP="00907F08">
      <w:pPr>
        <w:pStyle w:val="Level1"/>
        <w:widowControl/>
        <w:numPr>
          <w:ilvl w:val="0"/>
          <w:numId w:val="0"/>
        </w:numPr>
        <w:jc w:val="both"/>
        <w:rPr>
          <w:szCs w:val="24"/>
        </w:rPr>
      </w:pPr>
      <w:r w:rsidRPr="001B3E37">
        <w:rPr>
          <w:szCs w:val="24"/>
        </w:rPr>
        <w:tab/>
      </w:r>
      <w:r w:rsidR="006E751D" w:rsidRPr="001B3E37">
        <w:rPr>
          <w:szCs w:val="24"/>
        </w:rPr>
        <w:tab/>
      </w:r>
      <w:r w:rsidR="00775605" w:rsidRPr="001B3E37">
        <w:rPr>
          <w:b/>
          <w:smallCaps/>
          <w:szCs w:val="24"/>
        </w:rPr>
        <w:t>6</w:t>
      </w:r>
      <w:r w:rsidR="00CC2524" w:rsidRPr="001B3E37">
        <w:rPr>
          <w:b/>
          <w:smallCaps/>
          <w:szCs w:val="24"/>
        </w:rPr>
        <w:t>.10</w:t>
      </w:r>
      <w:r w:rsidRPr="001B3E37">
        <w:rPr>
          <w:smallCaps/>
          <w:szCs w:val="24"/>
        </w:rPr>
        <w:tab/>
      </w:r>
      <w:r w:rsidRPr="001B3E37">
        <w:rPr>
          <w:b/>
          <w:szCs w:val="24"/>
        </w:rPr>
        <w:t xml:space="preserve">Financial Obligations. </w:t>
      </w:r>
      <w:r w:rsidRPr="001B3E37">
        <w:rPr>
          <w:szCs w:val="24"/>
        </w:rPr>
        <w:t xml:space="preserve"> </w:t>
      </w:r>
      <w:r w:rsidR="0056750A" w:rsidRPr="001B3E37">
        <w:rPr>
          <w:szCs w:val="24"/>
        </w:rPr>
        <w:t>Consultant</w:t>
      </w:r>
      <w:r w:rsidRPr="001B3E37">
        <w:rPr>
          <w:szCs w:val="24"/>
        </w:rPr>
        <w:t xml:space="preserve"> shall </w:t>
      </w:r>
      <w:r w:rsidR="00516309" w:rsidRPr="001B3E37">
        <w:rPr>
          <w:szCs w:val="24"/>
        </w:rPr>
        <w:t xml:space="preserve">not </w:t>
      </w:r>
      <w:r w:rsidRPr="001B3E37">
        <w:rPr>
          <w:szCs w:val="24"/>
        </w:rPr>
        <w:t xml:space="preserve">incur any financial obligation on behalf of </w:t>
      </w:r>
      <w:r w:rsidR="0056750A" w:rsidRPr="001B3E37">
        <w:rPr>
          <w:szCs w:val="24"/>
        </w:rPr>
        <w:t>Company</w:t>
      </w:r>
      <w:r w:rsidRPr="001B3E37">
        <w:rPr>
          <w:szCs w:val="24"/>
        </w:rPr>
        <w:t xml:space="preserve"> without the prior written approval of </w:t>
      </w:r>
      <w:r w:rsidR="0056750A" w:rsidRPr="001B3E37">
        <w:rPr>
          <w:szCs w:val="24"/>
        </w:rPr>
        <w:t>Company</w:t>
      </w:r>
      <w:r w:rsidRPr="001B3E37">
        <w:rPr>
          <w:szCs w:val="24"/>
        </w:rPr>
        <w:t>.</w:t>
      </w:r>
    </w:p>
    <w:p w14:paraId="6D36BE8D" w14:textId="77777777" w:rsidR="00647A13" w:rsidRPr="001B3E37" w:rsidRDefault="00647A13" w:rsidP="0021161B">
      <w:pPr>
        <w:widowControl/>
        <w:autoSpaceDE/>
        <w:autoSpaceDN/>
        <w:adjustRightInd/>
        <w:rPr>
          <w:rFonts w:ascii="Times New Roman" w:hAnsi="Times New Roman" w:cs="Times New Roman"/>
          <w:sz w:val="24"/>
          <w:szCs w:val="24"/>
        </w:rPr>
      </w:pPr>
    </w:p>
    <w:p w14:paraId="683917FD" w14:textId="77777777" w:rsidR="00647A13" w:rsidRPr="001B3E37" w:rsidRDefault="00647A13" w:rsidP="00907F08">
      <w:pPr>
        <w:pStyle w:val="Level1"/>
        <w:widowControl/>
        <w:numPr>
          <w:ilvl w:val="0"/>
          <w:numId w:val="0"/>
        </w:numPr>
        <w:jc w:val="both"/>
        <w:rPr>
          <w:szCs w:val="24"/>
        </w:rPr>
      </w:pPr>
      <w:r w:rsidRPr="001B3E37">
        <w:rPr>
          <w:szCs w:val="24"/>
        </w:rPr>
        <w:tab/>
      </w:r>
      <w:r w:rsidR="006E751D" w:rsidRPr="001B3E37">
        <w:rPr>
          <w:szCs w:val="24"/>
        </w:rPr>
        <w:tab/>
      </w:r>
      <w:r w:rsidR="00775605" w:rsidRPr="001B3E37">
        <w:rPr>
          <w:b/>
          <w:smallCaps/>
          <w:szCs w:val="24"/>
        </w:rPr>
        <w:t>6</w:t>
      </w:r>
      <w:r w:rsidR="00CC2524" w:rsidRPr="001B3E37">
        <w:rPr>
          <w:b/>
          <w:smallCaps/>
          <w:szCs w:val="24"/>
        </w:rPr>
        <w:t>.11</w:t>
      </w:r>
      <w:r w:rsidRPr="001B3E37">
        <w:rPr>
          <w:b/>
          <w:smallCaps/>
          <w:szCs w:val="24"/>
        </w:rPr>
        <w:tab/>
      </w:r>
      <w:r w:rsidRPr="001B3E37">
        <w:rPr>
          <w:b/>
          <w:szCs w:val="24"/>
        </w:rPr>
        <w:t>Additional Assurances.</w:t>
      </w:r>
      <w:r w:rsidRPr="001B3E37">
        <w:rPr>
          <w:szCs w:val="24"/>
        </w:rPr>
        <w:t xml:space="preserve">  Except as may be herein specifically provided to the contrary, the provisions of this Agreement shall be self-operative and shall not require further agreement by the Parties; provided, however, at the request of either Party, the other Party shall execute additional instruments and take additional actions as are reasonable and as the requesting Party may deem necessary to effectuate this Agreement. </w:t>
      </w:r>
    </w:p>
    <w:p w14:paraId="715A2CFC" w14:textId="77777777" w:rsidR="006E751D" w:rsidRPr="001B3E37" w:rsidRDefault="006E751D" w:rsidP="0021161B">
      <w:pPr>
        <w:widowControl/>
        <w:autoSpaceDE/>
        <w:autoSpaceDN/>
        <w:adjustRightInd/>
        <w:rPr>
          <w:rFonts w:ascii="Times New Roman" w:hAnsi="Times New Roman" w:cs="Times New Roman"/>
          <w:sz w:val="24"/>
          <w:szCs w:val="24"/>
        </w:rPr>
      </w:pPr>
    </w:p>
    <w:p w14:paraId="2B7CA4DA" w14:textId="77777777" w:rsidR="00647A13" w:rsidRPr="001B3E37" w:rsidRDefault="006E751D" w:rsidP="00907F08">
      <w:pPr>
        <w:widowControl/>
        <w:jc w:val="both"/>
        <w:rPr>
          <w:rFonts w:ascii="Times New Roman" w:hAnsi="Times New Roman" w:cs="Times New Roman"/>
          <w:sz w:val="24"/>
          <w:szCs w:val="24"/>
        </w:rPr>
      </w:pPr>
      <w:r w:rsidRPr="001B3E37">
        <w:rPr>
          <w:rFonts w:ascii="Times New Roman" w:hAnsi="Times New Roman" w:cs="Times New Roman"/>
          <w:sz w:val="24"/>
          <w:szCs w:val="24"/>
        </w:rPr>
        <w:tab/>
      </w:r>
      <w:r w:rsidR="00647A13" w:rsidRPr="001B3E37">
        <w:rPr>
          <w:rFonts w:ascii="Times New Roman" w:hAnsi="Times New Roman" w:cs="Times New Roman"/>
          <w:sz w:val="24"/>
          <w:szCs w:val="24"/>
        </w:rPr>
        <w:tab/>
      </w:r>
      <w:r w:rsidR="00775605" w:rsidRPr="001B3E37">
        <w:rPr>
          <w:rFonts w:ascii="Times New Roman" w:hAnsi="Times New Roman" w:cs="Times New Roman"/>
          <w:b/>
          <w:smallCaps/>
          <w:sz w:val="24"/>
          <w:szCs w:val="24"/>
        </w:rPr>
        <w:t>6</w:t>
      </w:r>
      <w:r w:rsidR="00CC2524" w:rsidRPr="001B3E37">
        <w:rPr>
          <w:rFonts w:ascii="Times New Roman" w:hAnsi="Times New Roman" w:cs="Times New Roman"/>
          <w:b/>
          <w:smallCaps/>
          <w:sz w:val="24"/>
          <w:szCs w:val="24"/>
        </w:rPr>
        <w:t>.12</w:t>
      </w:r>
      <w:r w:rsidR="00647A13" w:rsidRPr="001B3E37">
        <w:rPr>
          <w:rFonts w:ascii="Times New Roman" w:hAnsi="Times New Roman" w:cs="Times New Roman"/>
          <w:smallCaps/>
          <w:sz w:val="24"/>
          <w:szCs w:val="24"/>
        </w:rPr>
        <w:tab/>
      </w:r>
      <w:r w:rsidR="00647A13" w:rsidRPr="001B3E37">
        <w:rPr>
          <w:rFonts w:ascii="Times New Roman" w:hAnsi="Times New Roman" w:cs="Times New Roman"/>
          <w:b/>
          <w:sz w:val="24"/>
          <w:szCs w:val="24"/>
        </w:rPr>
        <w:t xml:space="preserve">Consents, Approvals and Exercise of Discretion. </w:t>
      </w:r>
      <w:r w:rsidR="00647A13" w:rsidRPr="001B3E37">
        <w:rPr>
          <w:rFonts w:ascii="Times New Roman" w:hAnsi="Times New Roman" w:cs="Times New Roman"/>
          <w:sz w:val="24"/>
          <w:szCs w:val="24"/>
        </w:rPr>
        <w:t xml:space="preserve"> Except as may be herein specifically provided to the contrary, whenever this Agreement requires any consent or approval to be given by either Party, or either Party must or may exercise discretion, the Parties agree that such consent or approval shall not be unreasonably conditioned, withheld or delayed, and such discretion shall be reasonably exercised in good faith. </w:t>
      </w:r>
    </w:p>
    <w:p w14:paraId="67CD08D9" w14:textId="77777777" w:rsidR="00B34E9F" w:rsidRPr="001B3E37" w:rsidRDefault="00B34E9F">
      <w:pPr>
        <w:widowControl/>
        <w:autoSpaceDE/>
        <w:autoSpaceDN/>
        <w:adjustRightInd/>
        <w:rPr>
          <w:rFonts w:ascii="Times New Roman" w:hAnsi="Times New Roman" w:cs="Times New Roman"/>
          <w:sz w:val="24"/>
          <w:szCs w:val="24"/>
        </w:rPr>
      </w:pPr>
    </w:p>
    <w:p w14:paraId="3FD95BE0" w14:textId="77777777" w:rsidR="00647A13" w:rsidRPr="001B3E37" w:rsidRDefault="006E751D" w:rsidP="00907F08">
      <w:pPr>
        <w:widowControl/>
        <w:jc w:val="both"/>
        <w:rPr>
          <w:rFonts w:ascii="Times New Roman" w:hAnsi="Times New Roman" w:cs="Times New Roman"/>
          <w:sz w:val="24"/>
          <w:szCs w:val="24"/>
        </w:rPr>
      </w:pPr>
      <w:r w:rsidRPr="001B3E37">
        <w:rPr>
          <w:rFonts w:ascii="Times New Roman" w:hAnsi="Times New Roman" w:cs="Times New Roman"/>
          <w:sz w:val="24"/>
          <w:szCs w:val="24"/>
        </w:rPr>
        <w:tab/>
      </w:r>
      <w:r w:rsidR="00647A13" w:rsidRPr="001B3E37">
        <w:rPr>
          <w:rFonts w:ascii="Times New Roman" w:hAnsi="Times New Roman" w:cs="Times New Roman"/>
          <w:sz w:val="24"/>
          <w:szCs w:val="24"/>
        </w:rPr>
        <w:tab/>
      </w:r>
      <w:r w:rsidR="00775605" w:rsidRPr="001B3E37">
        <w:rPr>
          <w:rFonts w:ascii="Times New Roman" w:hAnsi="Times New Roman" w:cs="Times New Roman"/>
          <w:b/>
          <w:smallCaps/>
          <w:sz w:val="24"/>
          <w:szCs w:val="24"/>
        </w:rPr>
        <w:t>6</w:t>
      </w:r>
      <w:r w:rsidR="00CC2524" w:rsidRPr="001B3E37">
        <w:rPr>
          <w:rFonts w:ascii="Times New Roman" w:hAnsi="Times New Roman" w:cs="Times New Roman"/>
          <w:b/>
          <w:smallCaps/>
          <w:sz w:val="24"/>
          <w:szCs w:val="24"/>
        </w:rPr>
        <w:t>.13</w:t>
      </w:r>
      <w:r w:rsidR="00647A13" w:rsidRPr="001B3E37">
        <w:rPr>
          <w:rFonts w:ascii="Times New Roman" w:hAnsi="Times New Roman" w:cs="Times New Roman"/>
          <w:b/>
          <w:smallCaps/>
          <w:sz w:val="24"/>
          <w:szCs w:val="24"/>
        </w:rPr>
        <w:tab/>
      </w:r>
      <w:r w:rsidR="00647A13" w:rsidRPr="001B3E37">
        <w:rPr>
          <w:rFonts w:ascii="Times New Roman" w:hAnsi="Times New Roman" w:cs="Times New Roman"/>
          <w:b/>
          <w:sz w:val="24"/>
          <w:szCs w:val="24"/>
        </w:rPr>
        <w:t>Force Majeure</w:t>
      </w:r>
      <w:r w:rsidR="00647A13" w:rsidRPr="001B3E37">
        <w:rPr>
          <w:rFonts w:ascii="Times New Roman" w:hAnsi="Times New Roman" w:cs="Times New Roman"/>
          <w:sz w:val="24"/>
          <w:szCs w:val="24"/>
          <w:u w:val="single"/>
        </w:rPr>
        <w:t>.</w:t>
      </w:r>
      <w:r w:rsidR="00647A13" w:rsidRPr="001B3E37">
        <w:rPr>
          <w:rFonts w:ascii="Times New Roman" w:hAnsi="Times New Roman" w:cs="Times New Roman"/>
          <w:sz w:val="24"/>
          <w:szCs w:val="24"/>
        </w:rPr>
        <w:t xml:space="preserve">  Neither Party shall be liable or deemed to be in default for any delay or failure in performance under this Agreement or other interruption of service deemed to result, directly or indirectly, from acts of God, civil or military authority, acts of public enemy, war, accidents, fires, explosions, earthquakes, floods, failure of transportation, strikes or other work interruptions by either Party's employees, or any other similar cause beyond the control of either Party. </w:t>
      </w:r>
    </w:p>
    <w:p w14:paraId="10A6818F" w14:textId="77777777" w:rsidR="0021161B" w:rsidRPr="001B3E37" w:rsidRDefault="00647A13" w:rsidP="00907F08">
      <w:pPr>
        <w:widowControl/>
        <w:jc w:val="both"/>
        <w:rPr>
          <w:rFonts w:ascii="Times New Roman" w:hAnsi="Times New Roman" w:cs="Times New Roman"/>
          <w:sz w:val="24"/>
          <w:szCs w:val="24"/>
        </w:rPr>
      </w:pPr>
      <w:r w:rsidRPr="001B3E37">
        <w:rPr>
          <w:rFonts w:ascii="Times New Roman" w:hAnsi="Times New Roman" w:cs="Times New Roman"/>
          <w:sz w:val="24"/>
          <w:szCs w:val="24"/>
        </w:rPr>
        <w:tab/>
      </w:r>
      <w:r w:rsidR="00FD1F8C" w:rsidRPr="001B3E37">
        <w:rPr>
          <w:rFonts w:ascii="Times New Roman" w:hAnsi="Times New Roman" w:cs="Times New Roman"/>
          <w:sz w:val="24"/>
          <w:szCs w:val="24"/>
        </w:rPr>
        <w:tab/>
      </w:r>
    </w:p>
    <w:p w14:paraId="5EC514FA" w14:textId="77777777" w:rsidR="00647A13" w:rsidRPr="001B3E37" w:rsidRDefault="00775605" w:rsidP="00814071">
      <w:pPr>
        <w:widowControl/>
        <w:ind w:firstLine="1440"/>
        <w:jc w:val="both"/>
        <w:rPr>
          <w:rFonts w:ascii="Times New Roman" w:hAnsi="Times New Roman" w:cs="Times New Roman"/>
          <w:sz w:val="24"/>
          <w:szCs w:val="24"/>
        </w:rPr>
      </w:pPr>
      <w:r w:rsidRPr="001B3E37">
        <w:rPr>
          <w:rFonts w:ascii="Times New Roman" w:hAnsi="Times New Roman" w:cs="Times New Roman"/>
          <w:b/>
          <w:smallCaps/>
          <w:sz w:val="24"/>
          <w:szCs w:val="24"/>
        </w:rPr>
        <w:t>6</w:t>
      </w:r>
      <w:r w:rsidR="00CC2524" w:rsidRPr="001B3E37">
        <w:rPr>
          <w:rFonts w:ascii="Times New Roman" w:hAnsi="Times New Roman" w:cs="Times New Roman"/>
          <w:b/>
          <w:smallCaps/>
          <w:sz w:val="24"/>
          <w:szCs w:val="24"/>
        </w:rPr>
        <w:t>.14</w:t>
      </w:r>
      <w:r w:rsidR="00647A13" w:rsidRPr="001B3E37">
        <w:rPr>
          <w:rFonts w:ascii="Times New Roman" w:hAnsi="Times New Roman" w:cs="Times New Roman"/>
          <w:smallCaps/>
          <w:sz w:val="24"/>
          <w:szCs w:val="24"/>
        </w:rPr>
        <w:tab/>
      </w:r>
      <w:r w:rsidR="00647A13" w:rsidRPr="001B3E37">
        <w:rPr>
          <w:rFonts w:ascii="Times New Roman" w:hAnsi="Times New Roman" w:cs="Times New Roman"/>
          <w:b/>
          <w:sz w:val="24"/>
          <w:szCs w:val="24"/>
        </w:rPr>
        <w:t xml:space="preserve">Entire Agreement/Amendment. </w:t>
      </w:r>
      <w:r w:rsidR="00647A13" w:rsidRPr="001B3E37">
        <w:rPr>
          <w:rFonts w:ascii="Times New Roman" w:hAnsi="Times New Roman" w:cs="Times New Roman"/>
          <w:sz w:val="24"/>
          <w:szCs w:val="24"/>
        </w:rPr>
        <w:t xml:space="preserve"> This Agreement supersedes all previous agreements (written or oral</w:t>
      </w:r>
      <w:proofErr w:type="gramStart"/>
      <w:r w:rsidR="00647A13" w:rsidRPr="001B3E37">
        <w:rPr>
          <w:rFonts w:ascii="Times New Roman" w:hAnsi="Times New Roman" w:cs="Times New Roman"/>
          <w:sz w:val="24"/>
          <w:szCs w:val="24"/>
        </w:rPr>
        <w:t>), and</w:t>
      </w:r>
      <w:proofErr w:type="gramEnd"/>
      <w:r w:rsidR="00647A13" w:rsidRPr="001B3E37">
        <w:rPr>
          <w:rFonts w:ascii="Times New Roman" w:hAnsi="Times New Roman" w:cs="Times New Roman"/>
          <w:sz w:val="24"/>
          <w:szCs w:val="24"/>
        </w:rPr>
        <w:t xml:space="preserve"> constitutes the entire agreement of whatsoever kind or nature between the Parties respecting the within subject matter, and no Party shall be entitled to benefits other than those specified herein. </w:t>
      </w:r>
      <w:r w:rsidR="00907F08" w:rsidRPr="001B3E37">
        <w:rPr>
          <w:rFonts w:ascii="Times New Roman" w:hAnsi="Times New Roman" w:cs="Times New Roman"/>
          <w:sz w:val="24"/>
          <w:szCs w:val="24"/>
        </w:rPr>
        <w:t xml:space="preserve"> </w:t>
      </w:r>
      <w:r w:rsidR="00647A13" w:rsidRPr="001B3E37">
        <w:rPr>
          <w:rFonts w:ascii="Times New Roman" w:hAnsi="Times New Roman" w:cs="Times New Roman"/>
          <w:sz w:val="24"/>
          <w:szCs w:val="24"/>
        </w:rPr>
        <w:t>As between the Parties, no oral statements or prior written material not specifically incorporated herein shall be of any force and effect; the Parties specifically acknowledge that in entering into and executing this Agreement, the Parties rely solely upon the representations and agreements contained in this Agreement and no others. All prior representations or agreements, whether written or verbal, not expressly incorporated herein are superseded. This Agreement may not be amended, supplemented, canceled or discharged except by written instrument executed by the Parties.</w:t>
      </w:r>
    </w:p>
    <w:p w14:paraId="49C2A658" w14:textId="77777777" w:rsidR="00647A13" w:rsidRPr="001B3E37" w:rsidRDefault="00647A13" w:rsidP="0021161B">
      <w:pPr>
        <w:pStyle w:val="Level1"/>
        <w:widowControl/>
        <w:numPr>
          <w:ilvl w:val="0"/>
          <w:numId w:val="0"/>
        </w:numPr>
        <w:jc w:val="both"/>
        <w:rPr>
          <w:szCs w:val="24"/>
        </w:rPr>
      </w:pPr>
    </w:p>
    <w:p w14:paraId="4B744A8C" w14:textId="77777777" w:rsidR="00647A13" w:rsidRDefault="00647A13" w:rsidP="00907F08">
      <w:pPr>
        <w:widowControl/>
        <w:jc w:val="both"/>
        <w:rPr>
          <w:rFonts w:ascii="Times New Roman" w:hAnsi="Times New Roman" w:cs="Times New Roman"/>
          <w:sz w:val="24"/>
          <w:szCs w:val="24"/>
        </w:rPr>
      </w:pPr>
      <w:r w:rsidRPr="001B3E37">
        <w:rPr>
          <w:rFonts w:ascii="Times New Roman" w:hAnsi="Times New Roman" w:cs="Times New Roman"/>
          <w:sz w:val="24"/>
          <w:szCs w:val="24"/>
        </w:rPr>
        <w:tab/>
      </w:r>
      <w:r w:rsidR="00FD1F8C" w:rsidRPr="001B3E37">
        <w:rPr>
          <w:rFonts w:ascii="Times New Roman" w:hAnsi="Times New Roman" w:cs="Times New Roman"/>
          <w:sz w:val="24"/>
          <w:szCs w:val="24"/>
        </w:rPr>
        <w:tab/>
      </w:r>
      <w:r w:rsidR="00775605" w:rsidRPr="001B3E37">
        <w:rPr>
          <w:rFonts w:ascii="Times New Roman" w:hAnsi="Times New Roman" w:cs="Times New Roman"/>
          <w:b/>
          <w:smallCaps/>
          <w:sz w:val="24"/>
          <w:szCs w:val="24"/>
        </w:rPr>
        <w:t>6</w:t>
      </w:r>
      <w:r w:rsidR="00CC2524" w:rsidRPr="001B3E37">
        <w:rPr>
          <w:rFonts w:ascii="Times New Roman" w:hAnsi="Times New Roman" w:cs="Times New Roman"/>
          <w:b/>
          <w:smallCaps/>
          <w:sz w:val="24"/>
          <w:szCs w:val="24"/>
        </w:rPr>
        <w:t>.15</w:t>
      </w:r>
      <w:r w:rsidRPr="001B3E37">
        <w:rPr>
          <w:rFonts w:ascii="Times New Roman" w:hAnsi="Times New Roman" w:cs="Times New Roman"/>
          <w:smallCaps/>
          <w:sz w:val="24"/>
          <w:szCs w:val="24"/>
        </w:rPr>
        <w:tab/>
      </w:r>
      <w:r w:rsidRPr="001B3E37">
        <w:rPr>
          <w:rFonts w:ascii="Times New Roman" w:hAnsi="Times New Roman" w:cs="Times New Roman"/>
          <w:b/>
          <w:sz w:val="24"/>
          <w:szCs w:val="24"/>
        </w:rPr>
        <w:t>Severability.</w:t>
      </w:r>
      <w:r w:rsidRPr="001B3E37">
        <w:rPr>
          <w:rFonts w:ascii="Times New Roman" w:hAnsi="Times New Roman" w:cs="Times New Roman"/>
          <w:sz w:val="24"/>
          <w:szCs w:val="24"/>
        </w:rPr>
        <w:t xml:space="preserve">  In the event any provision(s) of this Agreement is held to be invalid, illegal, or unenforceable for any reason and in any respect, if the extent of such invalidity, illegality or unenforceability does not destroy the basis of the bargain herein, such invalidity, illegality, or unenforceability shall in no event affect, prejudice, or disturb the validity of the remainder of this Agreement, which shall be in full force and effect, enforceable in accordance with its terms as if such provisions had not been included, or had been modified as provided below, as the case may be. To carry out the intent of the Parties as fully as possible, the invalid, illegal or unenforceable provision(s), if possible, shall be deemed modified to the extent necessary and possible to render such provision(s) valid and enforceable. In the event this Agreement cannot be modified to the satisfaction of the Parties, then either Party may termin</w:t>
      </w:r>
      <w:r w:rsidR="00B10AFA">
        <w:rPr>
          <w:rFonts w:ascii="Times New Roman" w:hAnsi="Times New Roman" w:cs="Times New Roman"/>
          <w:sz w:val="24"/>
          <w:szCs w:val="24"/>
        </w:rPr>
        <w:t>ate this Agreement upon ten</w:t>
      </w:r>
      <w:r w:rsidRPr="001B3E37">
        <w:rPr>
          <w:rFonts w:ascii="Times New Roman" w:hAnsi="Times New Roman" w:cs="Times New Roman"/>
          <w:sz w:val="24"/>
          <w:szCs w:val="24"/>
        </w:rPr>
        <w:t xml:space="preserve"> days written notice. </w:t>
      </w:r>
    </w:p>
    <w:p w14:paraId="475CA8C3" w14:textId="77777777" w:rsidR="006801C1" w:rsidRPr="001B3E37" w:rsidRDefault="006801C1" w:rsidP="00907F08">
      <w:pPr>
        <w:widowControl/>
        <w:jc w:val="both"/>
        <w:rPr>
          <w:rFonts w:ascii="Times New Roman" w:hAnsi="Times New Roman" w:cs="Times New Roman"/>
          <w:sz w:val="24"/>
          <w:szCs w:val="24"/>
        </w:rPr>
      </w:pPr>
    </w:p>
    <w:p w14:paraId="48C31AC1" w14:textId="77777777" w:rsidR="00647A13" w:rsidRPr="001B3E37" w:rsidRDefault="00647A13" w:rsidP="00907F08">
      <w:pPr>
        <w:widowControl/>
        <w:jc w:val="both"/>
        <w:rPr>
          <w:rFonts w:ascii="Times New Roman" w:hAnsi="Times New Roman" w:cs="Times New Roman"/>
          <w:sz w:val="24"/>
          <w:szCs w:val="24"/>
        </w:rPr>
      </w:pPr>
      <w:r w:rsidRPr="001B3E37">
        <w:rPr>
          <w:rFonts w:ascii="Times New Roman" w:hAnsi="Times New Roman" w:cs="Times New Roman"/>
          <w:sz w:val="24"/>
          <w:szCs w:val="24"/>
        </w:rPr>
        <w:lastRenderedPageBreak/>
        <w:tab/>
      </w:r>
      <w:r w:rsidR="00FD1F8C" w:rsidRPr="001B3E37">
        <w:rPr>
          <w:rFonts w:ascii="Times New Roman" w:hAnsi="Times New Roman" w:cs="Times New Roman"/>
          <w:sz w:val="24"/>
          <w:szCs w:val="24"/>
        </w:rPr>
        <w:tab/>
      </w:r>
      <w:r w:rsidR="00775605" w:rsidRPr="001B3E37">
        <w:rPr>
          <w:rFonts w:ascii="Times New Roman" w:hAnsi="Times New Roman" w:cs="Times New Roman"/>
          <w:b/>
          <w:smallCaps/>
          <w:sz w:val="24"/>
          <w:szCs w:val="24"/>
        </w:rPr>
        <w:t>6</w:t>
      </w:r>
      <w:r w:rsidR="00CC2524" w:rsidRPr="001B3E37">
        <w:rPr>
          <w:rFonts w:ascii="Times New Roman" w:hAnsi="Times New Roman" w:cs="Times New Roman"/>
          <w:b/>
          <w:smallCaps/>
          <w:sz w:val="24"/>
          <w:szCs w:val="24"/>
        </w:rPr>
        <w:t>.16</w:t>
      </w:r>
      <w:r w:rsidRPr="001B3E37">
        <w:rPr>
          <w:rFonts w:ascii="Times New Roman" w:hAnsi="Times New Roman" w:cs="Times New Roman"/>
          <w:b/>
          <w:smallCaps/>
          <w:sz w:val="24"/>
          <w:szCs w:val="24"/>
        </w:rPr>
        <w:tab/>
      </w:r>
      <w:r w:rsidRPr="001B3E37">
        <w:rPr>
          <w:rFonts w:ascii="Times New Roman" w:hAnsi="Times New Roman" w:cs="Times New Roman"/>
          <w:b/>
          <w:sz w:val="24"/>
          <w:szCs w:val="24"/>
        </w:rPr>
        <w:t>Rules of Construction.</w:t>
      </w:r>
      <w:r w:rsidRPr="001B3E37">
        <w:rPr>
          <w:rFonts w:ascii="Times New Roman" w:hAnsi="Times New Roman" w:cs="Times New Roman"/>
          <w:sz w:val="24"/>
          <w:szCs w:val="24"/>
        </w:rPr>
        <w:t xml:space="preserve">  The Parties acknowledge that each Party and its counsel have reviewed and revised this Agreement, and the Parties hereby agree that the normal rule of construction that any ambiguities are to be resolved against the drafting party shall not be employed in the interpretation of this Agreement or any amendments or exhibits, certificates and schedules hereto. The terms "include" and "including" shall mean without limitation by reason of enumeration. The terms "herein," "hereof," and "hereunder" and other words of similar import refer to this Agreement as a whole and not to a </w:t>
      </w:r>
      <w:proofErr w:type="gramStart"/>
      <w:r w:rsidRPr="001B3E37">
        <w:rPr>
          <w:rFonts w:ascii="Times New Roman" w:hAnsi="Times New Roman" w:cs="Times New Roman"/>
          <w:sz w:val="24"/>
          <w:szCs w:val="24"/>
        </w:rPr>
        <w:t>particular part</w:t>
      </w:r>
      <w:proofErr w:type="gramEnd"/>
      <w:r w:rsidRPr="001B3E37">
        <w:rPr>
          <w:rFonts w:ascii="Times New Roman" w:hAnsi="Times New Roman" w:cs="Times New Roman"/>
          <w:sz w:val="24"/>
          <w:szCs w:val="24"/>
        </w:rPr>
        <w:t xml:space="preserve"> or subdivision thereof unless otherwise clearly indicated. All references in this Agreement to Dollars or monetary payment shall be deemed to refer to U.S. Dollars. </w:t>
      </w:r>
    </w:p>
    <w:p w14:paraId="7FE636C0" w14:textId="77777777" w:rsidR="00647A13" w:rsidRPr="001B3E37" w:rsidRDefault="00647A13" w:rsidP="0021161B">
      <w:pPr>
        <w:pStyle w:val="Level1"/>
        <w:widowControl/>
        <w:numPr>
          <w:ilvl w:val="0"/>
          <w:numId w:val="0"/>
        </w:numPr>
        <w:jc w:val="both"/>
        <w:rPr>
          <w:szCs w:val="24"/>
        </w:rPr>
      </w:pPr>
    </w:p>
    <w:p w14:paraId="3DCF5F62" w14:textId="77777777" w:rsidR="00647A13" w:rsidRPr="001B3E37" w:rsidRDefault="00647A13" w:rsidP="00907F08">
      <w:pPr>
        <w:widowControl/>
        <w:jc w:val="both"/>
        <w:rPr>
          <w:rFonts w:ascii="Times New Roman" w:hAnsi="Times New Roman" w:cs="Times New Roman"/>
          <w:sz w:val="24"/>
          <w:szCs w:val="24"/>
        </w:rPr>
      </w:pPr>
      <w:r w:rsidRPr="001B3E37">
        <w:rPr>
          <w:rFonts w:ascii="Times New Roman" w:hAnsi="Times New Roman" w:cs="Times New Roman"/>
          <w:sz w:val="24"/>
          <w:szCs w:val="24"/>
        </w:rPr>
        <w:tab/>
      </w:r>
      <w:r w:rsidR="00FD1F8C" w:rsidRPr="001B3E37">
        <w:rPr>
          <w:rFonts w:ascii="Times New Roman" w:hAnsi="Times New Roman" w:cs="Times New Roman"/>
          <w:sz w:val="24"/>
          <w:szCs w:val="24"/>
        </w:rPr>
        <w:tab/>
      </w:r>
      <w:r w:rsidR="00775605" w:rsidRPr="001B3E37">
        <w:rPr>
          <w:rFonts w:ascii="Times New Roman" w:hAnsi="Times New Roman" w:cs="Times New Roman"/>
          <w:b/>
          <w:smallCaps/>
          <w:sz w:val="24"/>
          <w:szCs w:val="24"/>
        </w:rPr>
        <w:t>6</w:t>
      </w:r>
      <w:r w:rsidR="00112FFA" w:rsidRPr="001B3E37">
        <w:rPr>
          <w:rFonts w:ascii="Times New Roman" w:hAnsi="Times New Roman" w:cs="Times New Roman"/>
          <w:b/>
          <w:smallCaps/>
          <w:sz w:val="24"/>
          <w:szCs w:val="24"/>
        </w:rPr>
        <w:t>.17</w:t>
      </w:r>
      <w:r w:rsidRPr="001B3E37">
        <w:rPr>
          <w:rFonts w:ascii="Times New Roman" w:hAnsi="Times New Roman" w:cs="Times New Roman"/>
          <w:b/>
          <w:smallCaps/>
          <w:sz w:val="24"/>
          <w:szCs w:val="24"/>
        </w:rPr>
        <w:tab/>
      </w:r>
      <w:r w:rsidRPr="001B3E37">
        <w:rPr>
          <w:rFonts w:ascii="Times New Roman" w:hAnsi="Times New Roman" w:cs="Times New Roman"/>
          <w:b/>
          <w:sz w:val="24"/>
          <w:szCs w:val="24"/>
        </w:rPr>
        <w:t>Reproduction.</w:t>
      </w:r>
      <w:r w:rsidRPr="001B3E37">
        <w:rPr>
          <w:rFonts w:ascii="Times New Roman" w:hAnsi="Times New Roman" w:cs="Times New Roman"/>
          <w:sz w:val="24"/>
          <w:szCs w:val="24"/>
        </w:rPr>
        <w:t xml:space="preserve">  This Agreement may be reproduced by any means or process including electronic or mechanical means. Any reproduction shall be admissible into evidence as the original itself in any litigation without regard to whether the original is in existence. If a Party signs this Agreement and then transmits an electronic facsimile of the signature page, the recipient may rely upon the electronic facsimile as a signed original of this Agreement without modification or change unless the same is noted thereon. </w:t>
      </w:r>
    </w:p>
    <w:p w14:paraId="578B015A" w14:textId="77777777" w:rsidR="002200DF" w:rsidRPr="001B3E37" w:rsidRDefault="002200DF" w:rsidP="00907F08">
      <w:pPr>
        <w:pStyle w:val="Level1"/>
        <w:widowControl/>
        <w:numPr>
          <w:ilvl w:val="0"/>
          <w:numId w:val="0"/>
        </w:numPr>
        <w:jc w:val="both"/>
        <w:rPr>
          <w:szCs w:val="24"/>
        </w:rPr>
      </w:pPr>
    </w:p>
    <w:p w14:paraId="0ABFAFDE" w14:textId="77777777" w:rsidR="00647A13" w:rsidRPr="001B3E37" w:rsidRDefault="00647A13" w:rsidP="00907F08">
      <w:pPr>
        <w:pStyle w:val="Level1"/>
        <w:widowControl/>
        <w:numPr>
          <w:ilvl w:val="0"/>
          <w:numId w:val="0"/>
        </w:numPr>
        <w:jc w:val="both"/>
        <w:rPr>
          <w:szCs w:val="24"/>
        </w:rPr>
      </w:pPr>
      <w:r w:rsidRPr="001B3E37">
        <w:rPr>
          <w:szCs w:val="24"/>
        </w:rPr>
        <w:tab/>
      </w:r>
      <w:r w:rsidR="00FD1F8C" w:rsidRPr="001B3E37">
        <w:rPr>
          <w:szCs w:val="24"/>
        </w:rPr>
        <w:tab/>
      </w:r>
      <w:r w:rsidR="00775605" w:rsidRPr="001B3E37">
        <w:rPr>
          <w:b/>
          <w:smallCaps/>
          <w:szCs w:val="24"/>
        </w:rPr>
        <w:t>6.18</w:t>
      </w:r>
      <w:r w:rsidRPr="001B3E37">
        <w:rPr>
          <w:b/>
          <w:smallCaps/>
          <w:szCs w:val="24"/>
        </w:rPr>
        <w:tab/>
      </w:r>
      <w:r w:rsidRPr="001B3E37">
        <w:rPr>
          <w:b/>
          <w:szCs w:val="24"/>
        </w:rPr>
        <w:t xml:space="preserve">No </w:t>
      </w:r>
      <w:proofErr w:type="gramStart"/>
      <w:r w:rsidRPr="001B3E37">
        <w:rPr>
          <w:b/>
          <w:szCs w:val="24"/>
        </w:rPr>
        <w:t>Third Party</w:t>
      </w:r>
      <w:proofErr w:type="gramEnd"/>
      <w:r w:rsidRPr="001B3E37">
        <w:rPr>
          <w:b/>
          <w:szCs w:val="24"/>
        </w:rPr>
        <w:t xml:space="preserve"> Beneficiaries. </w:t>
      </w:r>
      <w:r w:rsidRPr="001B3E37">
        <w:rPr>
          <w:szCs w:val="24"/>
        </w:rPr>
        <w:t xml:space="preserve"> Nothing in this Agreement, </w:t>
      </w:r>
      <w:r w:rsidR="0056750A" w:rsidRPr="001B3E37">
        <w:rPr>
          <w:szCs w:val="24"/>
        </w:rPr>
        <w:t xml:space="preserve">expressed or implied, gives any </w:t>
      </w:r>
      <w:r w:rsidRPr="001B3E37">
        <w:rPr>
          <w:szCs w:val="24"/>
        </w:rPr>
        <w:t>person or entity other than the parties to this Agreement any legal or equitable right, remedy, privilege, immunity or claim under this Agreement.</w:t>
      </w:r>
    </w:p>
    <w:p w14:paraId="76CA86C6" w14:textId="77777777" w:rsidR="002200DF" w:rsidRPr="001B3E37" w:rsidRDefault="002200DF" w:rsidP="00B34E9F">
      <w:pPr>
        <w:pStyle w:val="Level1"/>
        <w:keepLines/>
        <w:widowControl/>
        <w:numPr>
          <w:ilvl w:val="0"/>
          <w:numId w:val="0"/>
        </w:numPr>
        <w:jc w:val="both"/>
        <w:rPr>
          <w:szCs w:val="24"/>
        </w:rPr>
      </w:pPr>
    </w:p>
    <w:p w14:paraId="3598D939" w14:textId="77777777" w:rsidR="00CB6D26" w:rsidRDefault="00004488" w:rsidP="00B34E9F">
      <w:pPr>
        <w:pStyle w:val="Level1"/>
        <w:keepLines/>
        <w:widowControl/>
        <w:numPr>
          <w:ilvl w:val="0"/>
          <w:numId w:val="0"/>
        </w:numPr>
        <w:jc w:val="both"/>
        <w:rPr>
          <w:szCs w:val="24"/>
        </w:rPr>
      </w:pPr>
      <w:r w:rsidRPr="001B3E37">
        <w:rPr>
          <w:szCs w:val="24"/>
        </w:rPr>
        <w:tab/>
      </w:r>
    </w:p>
    <w:p w14:paraId="6F16CE25" w14:textId="77777777" w:rsidR="00CB6D26" w:rsidRDefault="00CB6D26" w:rsidP="00B34E9F">
      <w:pPr>
        <w:pStyle w:val="Level1"/>
        <w:keepLines/>
        <w:widowControl/>
        <w:numPr>
          <w:ilvl w:val="0"/>
          <w:numId w:val="0"/>
        </w:numPr>
        <w:jc w:val="both"/>
        <w:rPr>
          <w:szCs w:val="24"/>
        </w:rPr>
      </w:pPr>
    </w:p>
    <w:p w14:paraId="72C9A561" w14:textId="77777777" w:rsidR="00CB6D26" w:rsidRDefault="00CB6D26" w:rsidP="00B34E9F">
      <w:pPr>
        <w:pStyle w:val="Level1"/>
        <w:keepLines/>
        <w:widowControl/>
        <w:numPr>
          <w:ilvl w:val="0"/>
          <w:numId w:val="0"/>
        </w:numPr>
        <w:jc w:val="both"/>
        <w:rPr>
          <w:szCs w:val="24"/>
        </w:rPr>
      </w:pPr>
    </w:p>
    <w:p w14:paraId="2095E10B" w14:textId="77777777" w:rsidR="00CB6D26" w:rsidRDefault="00CB6D26" w:rsidP="00B34E9F">
      <w:pPr>
        <w:pStyle w:val="Level1"/>
        <w:keepLines/>
        <w:widowControl/>
        <w:numPr>
          <w:ilvl w:val="0"/>
          <w:numId w:val="0"/>
        </w:numPr>
        <w:jc w:val="both"/>
        <w:rPr>
          <w:szCs w:val="24"/>
        </w:rPr>
      </w:pPr>
    </w:p>
    <w:p w14:paraId="305DE334" w14:textId="77777777" w:rsidR="00CB6D26" w:rsidRDefault="00CB6D26" w:rsidP="00B34E9F">
      <w:pPr>
        <w:pStyle w:val="Level1"/>
        <w:keepLines/>
        <w:widowControl/>
        <w:numPr>
          <w:ilvl w:val="0"/>
          <w:numId w:val="0"/>
        </w:numPr>
        <w:jc w:val="both"/>
        <w:rPr>
          <w:szCs w:val="24"/>
        </w:rPr>
      </w:pPr>
    </w:p>
    <w:p w14:paraId="25FEACC2" w14:textId="77777777" w:rsidR="00CB6D26" w:rsidRDefault="00CB6D26" w:rsidP="00B34E9F">
      <w:pPr>
        <w:pStyle w:val="Level1"/>
        <w:keepLines/>
        <w:widowControl/>
        <w:numPr>
          <w:ilvl w:val="0"/>
          <w:numId w:val="0"/>
        </w:numPr>
        <w:jc w:val="both"/>
        <w:rPr>
          <w:szCs w:val="24"/>
        </w:rPr>
      </w:pPr>
    </w:p>
    <w:p w14:paraId="5E72726F" w14:textId="77777777" w:rsidR="00CB6D26" w:rsidRDefault="00CB6D26" w:rsidP="00B34E9F">
      <w:pPr>
        <w:pStyle w:val="Level1"/>
        <w:keepLines/>
        <w:widowControl/>
        <w:numPr>
          <w:ilvl w:val="0"/>
          <w:numId w:val="0"/>
        </w:numPr>
        <w:jc w:val="both"/>
        <w:rPr>
          <w:szCs w:val="24"/>
        </w:rPr>
      </w:pPr>
    </w:p>
    <w:p w14:paraId="0D4FDBBB" w14:textId="77777777" w:rsidR="00CB6D26" w:rsidRDefault="00CB6D26" w:rsidP="00B34E9F">
      <w:pPr>
        <w:pStyle w:val="Level1"/>
        <w:keepLines/>
        <w:widowControl/>
        <w:numPr>
          <w:ilvl w:val="0"/>
          <w:numId w:val="0"/>
        </w:numPr>
        <w:jc w:val="both"/>
        <w:rPr>
          <w:szCs w:val="24"/>
        </w:rPr>
      </w:pPr>
    </w:p>
    <w:p w14:paraId="507AE46E" w14:textId="77777777" w:rsidR="00CB6D26" w:rsidRDefault="00CB6D26" w:rsidP="00B34E9F">
      <w:pPr>
        <w:pStyle w:val="Level1"/>
        <w:keepLines/>
        <w:widowControl/>
        <w:numPr>
          <w:ilvl w:val="0"/>
          <w:numId w:val="0"/>
        </w:numPr>
        <w:jc w:val="both"/>
        <w:rPr>
          <w:szCs w:val="24"/>
        </w:rPr>
      </w:pPr>
    </w:p>
    <w:p w14:paraId="56FD46BD" w14:textId="77777777" w:rsidR="00CB6D26" w:rsidRDefault="00CB6D26" w:rsidP="00B34E9F">
      <w:pPr>
        <w:pStyle w:val="Level1"/>
        <w:keepLines/>
        <w:widowControl/>
        <w:numPr>
          <w:ilvl w:val="0"/>
          <w:numId w:val="0"/>
        </w:numPr>
        <w:jc w:val="both"/>
        <w:rPr>
          <w:szCs w:val="24"/>
        </w:rPr>
      </w:pPr>
    </w:p>
    <w:p w14:paraId="192F91C9" w14:textId="77777777" w:rsidR="00CB6D26" w:rsidRDefault="00CB6D26" w:rsidP="00B34E9F">
      <w:pPr>
        <w:pStyle w:val="Level1"/>
        <w:keepLines/>
        <w:widowControl/>
        <w:numPr>
          <w:ilvl w:val="0"/>
          <w:numId w:val="0"/>
        </w:numPr>
        <w:jc w:val="both"/>
        <w:rPr>
          <w:szCs w:val="24"/>
        </w:rPr>
      </w:pPr>
    </w:p>
    <w:p w14:paraId="6C1430B5" w14:textId="77777777" w:rsidR="00CB6D26" w:rsidRDefault="00CB6D26" w:rsidP="00B34E9F">
      <w:pPr>
        <w:pStyle w:val="Level1"/>
        <w:keepLines/>
        <w:widowControl/>
        <w:numPr>
          <w:ilvl w:val="0"/>
          <w:numId w:val="0"/>
        </w:numPr>
        <w:jc w:val="both"/>
        <w:rPr>
          <w:szCs w:val="24"/>
        </w:rPr>
      </w:pPr>
    </w:p>
    <w:p w14:paraId="7CF6C65F" w14:textId="77777777" w:rsidR="00CB6D26" w:rsidRDefault="00CB6D26" w:rsidP="00B34E9F">
      <w:pPr>
        <w:pStyle w:val="Level1"/>
        <w:keepLines/>
        <w:widowControl/>
        <w:numPr>
          <w:ilvl w:val="0"/>
          <w:numId w:val="0"/>
        </w:numPr>
        <w:jc w:val="both"/>
        <w:rPr>
          <w:szCs w:val="24"/>
        </w:rPr>
      </w:pPr>
    </w:p>
    <w:p w14:paraId="0521349C" w14:textId="77777777" w:rsidR="00CB6D26" w:rsidRDefault="00CB6D26" w:rsidP="00B34E9F">
      <w:pPr>
        <w:pStyle w:val="Level1"/>
        <w:keepLines/>
        <w:widowControl/>
        <w:numPr>
          <w:ilvl w:val="0"/>
          <w:numId w:val="0"/>
        </w:numPr>
        <w:jc w:val="both"/>
        <w:rPr>
          <w:szCs w:val="24"/>
        </w:rPr>
      </w:pPr>
    </w:p>
    <w:p w14:paraId="29DAAD1F" w14:textId="77777777" w:rsidR="00CB6D26" w:rsidRDefault="00CB6D26" w:rsidP="00B34E9F">
      <w:pPr>
        <w:pStyle w:val="Level1"/>
        <w:keepLines/>
        <w:widowControl/>
        <w:numPr>
          <w:ilvl w:val="0"/>
          <w:numId w:val="0"/>
        </w:numPr>
        <w:jc w:val="both"/>
        <w:rPr>
          <w:szCs w:val="24"/>
        </w:rPr>
      </w:pPr>
    </w:p>
    <w:p w14:paraId="6B0F8AD9" w14:textId="77777777" w:rsidR="00CB6D26" w:rsidRDefault="00CB6D26" w:rsidP="00B34E9F">
      <w:pPr>
        <w:pStyle w:val="Level1"/>
        <w:keepLines/>
        <w:widowControl/>
        <w:numPr>
          <w:ilvl w:val="0"/>
          <w:numId w:val="0"/>
        </w:numPr>
        <w:jc w:val="both"/>
        <w:rPr>
          <w:szCs w:val="24"/>
        </w:rPr>
      </w:pPr>
    </w:p>
    <w:p w14:paraId="37379AF3" w14:textId="77777777" w:rsidR="00CB6D26" w:rsidRDefault="00CB6D26" w:rsidP="00B34E9F">
      <w:pPr>
        <w:pStyle w:val="Level1"/>
        <w:keepLines/>
        <w:widowControl/>
        <w:numPr>
          <w:ilvl w:val="0"/>
          <w:numId w:val="0"/>
        </w:numPr>
        <w:jc w:val="both"/>
        <w:rPr>
          <w:szCs w:val="24"/>
        </w:rPr>
      </w:pPr>
    </w:p>
    <w:p w14:paraId="193810C6" w14:textId="77777777" w:rsidR="00CB6D26" w:rsidRDefault="00CB6D26" w:rsidP="00B34E9F">
      <w:pPr>
        <w:pStyle w:val="Level1"/>
        <w:keepLines/>
        <w:widowControl/>
        <w:numPr>
          <w:ilvl w:val="0"/>
          <w:numId w:val="0"/>
        </w:numPr>
        <w:jc w:val="both"/>
        <w:rPr>
          <w:szCs w:val="24"/>
        </w:rPr>
      </w:pPr>
    </w:p>
    <w:p w14:paraId="6361469C" w14:textId="77777777" w:rsidR="00CB6D26" w:rsidRDefault="00CB6D26" w:rsidP="00B34E9F">
      <w:pPr>
        <w:pStyle w:val="Level1"/>
        <w:keepLines/>
        <w:widowControl/>
        <w:numPr>
          <w:ilvl w:val="0"/>
          <w:numId w:val="0"/>
        </w:numPr>
        <w:jc w:val="both"/>
        <w:rPr>
          <w:szCs w:val="24"/>
        </w:rPr>
      </w:pPr>
    </w:p>
    <w:p w14:paraId="6A71F592" w14:textId="77777777" w:rsidR="00CB6D26" w:rsidRDefault="00CB6D26" w:rsidP="00B34E9F">
      <w:pPr>
        <w:pStyle w:val="Level1"/>
        <w:keepLines/>
        <w:widowControl/>
        <w:numPr>
          <w:ilvl w:val="0"/>
          <w:numId w:val="0"/>
        </w:numPr>
        <w:jc w:val="both"/>
        <w:rPr>
          <w:szCs w:val="24"/>
        </w:rPr>
      </w:pPr>
    </w:p>
    <w:p w14:paraId="2043A715" w14:textId="77777777" w:rsidR="00CB6D26" w:rsidRDefault="00CB6D26" w:rsidP="00B34E9F">
      <w:pPr>
        <w:pStyle w:val="Level1"/>
        <w:keepLines/>
        <w:widowControl/>
        <w:numPr>
          <w:ilvl w:val="0"/>
          <w:numId w:val="0"/>
        </w:numPr>
        <w:jc w:val="both"/>
        <w:rPr>
          <w:szCs w:val="24"/>
        </w:rPr>
      </w:pPr>
    </w:p>
    <w:p w14:paraId="2DDBAA2B" w14:textId="77777777" w:rsidR="00CB6D26" w:rsidRDefault="00CB6D26" w:rsidP="00B34E9F">
      <w:pPr>
        <w:pStyle w:val="Level1"/>
        <w:keepLines/>
        <w:widowControl/>
        <w:numPr>
          <w:ilvl w:val="0"/>
          <w:numId w:val="0"/>
        </w:numPr>
        <w:jc w:val="both"/>
        <w:rPr>
          <w:szCs w:val="24"/>
        </w:rPr>
      </w:pPr>
    </w:p>
    <w:p w14:paraId="4E6625C5" w14:textId="77777777" w:rsidR="00CB6D26" w:rsidRDefault="00CB6D26" w:rsidP="00B34E9F">
      <w:pPr>
        <w:pStyle w:val="Level1"/>
        <w:keepLines/>
        <w:widowControl/>
        <w:numPr>
          <w:ilvl w:val="0"/>
          <w:numId w:val="0"/>
        </w:numPr>
        <w:jc w:val="both"/>
        <w:rPr>
          <w:szCs w:val="24"/>
        </w:rPr>
      </w:pPr>
    </w:p>
    <w:p w14:paraId="548C898F" w14:textId="77777777" w:rsidR="00CB6D26" w:rsidRDefault="00CB6D26" w:rsidP="00B34E9F">
      <w:pPr>
        <w:pStyle w:val="Level1"/>
        <w:keepLines/>
        <w:widowControl/>
        <w:numPr>
          <w:ilvl w:val="0"/>
          <w:numId w:val="0"/>
        </w:numPr>
        <w:jc w:val="both"/>
        <w:rPr>
          <w:szCs w:val="24"/>
        </w:rPr>
      </w:pPr>
    </w:p>
    <w:p w14:paraId="67CDB13E" w14:textId="77777777" w:rsidR="00CB6D26" w:rsidRDefault="00CB6D26" w:rsidP="00B34E9F">
      <w:pPr>
        <w:pStyle w:val="Level1"/>
        <w:keepLines/>
        <w:widowControl/>
        <w:numPr>
          <w:ilvl w:val="0"/>
          <w:numId w:val="0"/>
        </w:numPr>
        <w:jc w:val="both"/>
        <w:rPr>
          <w:szCs w:val="24"/>
        </w:rPr>
      </w:pPr>
    </w:p>
    <w:p w14:paraId="2973AE63" w14:textId="77777777" w:rsidR="00CB6D26" w:rsidRDefault="00CB6D26" w:rsidP="00B34E9F">
      <w:pPr>
        <w:pStyle w:val="Level1"/>
        <w:keepLines/>
        <w:widowControl/>
        <w:numPr>
          <w:ilvl w:val="0"/>
          <w:numId w:val="0"/>
        </w:numPr>
        <w:jc w:val="both"/>
        <w:rPr>
          <w:szCs w:val="24"/>
        </w:rPr>
      </w:pPr>
    </w:p>
    <w:p w14:paraId="51BDCCB4" w14:textId="77777777" w:rsidR="00CB6D26" w:rsidRDefault="00CB6D26" w:rsidP="00B34E9F">
      <w:pPr>
        <w:pStyle w:val="Level1"/>
        <w:keepLines/>
        <w:widowControl/>
        <w:numPr>
          <w:ilvl w:val="0"/>
          <w:numId w:val="0"/>
        </w:numPr>
        <w:jc w:val="both"/>
        <w:rPr>
          <w:szCs w:val="24"/>
        </w:rPr>
      </w:pPr>
    </w:p>
    <w:p w14:paraId="62BD04E6" w14:textId="77777777" w:rsidR="00CB6D26" w:rsidRDefault="00CB6D26" w:rsidP="00B34E9F">
      <w:pPr>
        <w:pStyle w:val="Level1"/>
        <w:keepLines/>
        <w:widowControl/>
        <w:numPr>
          <w:ilvl w:val="0"/>
          <w:numId w:val="0"/>
        </w:numPr>
        <w:jc w:val="both"/>
        <w:rPr>
          <w:szCs w:val="24"/>
        </w:rPr>
      </w:pPr>
    </w:p>
    <w:p w14:paraId="116371B5" w14:textId="77777777" w:rsidR="00CB6D26" w:rsidRDefault="00CB6D26" w:rsidP="00B34E9F">
      <w:pPr>
        <w:pStyle w:val="Level1"/>
        <w:keepLines/>
        <w:widowControl/>
        <w:numPr>
          <w:ilvl w:val="0"/>
          <w:numId w:val="0"/>
        </w:numPr>
        <w:jc w:val="both"/>
        <w:rPr>
          <w:szCs w:val="24"/>
        </w:rPr>
      </w:pPr>
    </w:p>
    <w:p w14:paraId="462B9D65" w14:textId="43037777" w:rsidR="00CB6D26" w:rsidRDefault="00CB6D26" w:rsidP="00B34E9F">
      <w:pPr>
        <w:pStyle w:val="Level1"/>
        <w:keepLines/>
        <w:widowControl/>
        <w:numPr>
          <w:ilvl w:val="0"/>
          <w:numId w:val="0"/>
        </w:numPr>
        <w:jc w:val="both"/>
        <w:rPr>
          <w:szCs w:val="24"/>
        </w:rPr>
      </w:pPr>
    </w:p>
    <w:p w14:paraId="0B4BEB53" w14:textId="77777777" w:rsidR="00F9052A" w:rsidRDefault="00F9052A" w:rsidP="00A1322E">
      <w:pPr>
        <w:pStyle w:val="Level1"/>
        <w:keepLines/>
        <w:widowControl/>
        <w:numPr>
          <w:ilvl w:val="0"/>
          <w:numId w:val="0"/>
        </w:numPr>
        <w:jc w:val="center"/>
        <w:rPr>
          <w:b/>
          <w:szCs w:val="24"/>
        </w:rPr>
      </w:pPr>
    </w:p>
    <w:p w14:paraId="6F11A678" w14:textId="77777777" w:rsidR="00F9052A" w:rsidRDefault="00F9052A" w:rsidP="00A1322E">
      <w:pPr>
        <w:pStyle w:val="Level1"/>
        <w:keepLines/>
        <w:widowControl/>
        <w:numPr>
          <w:ilvl w:val="0"/>
          <w:numId w:val="0"/>
        </w:numPr>
        <w:jc w:val="center"/>
        <w:rPr>
          <w:b/>
          <w:szCs w:val="24"/>
        </w:rPr>
      </w:pPr>
    </w:p>
    <w:p w14:paraId="20DF197C" w14:textId="77777777" w:rsidR="00F9052A" w:rsidRDefault="00F9052A" w:rsidP="00A1322E">
      <w:pPr>
        <w:pStyle w:val="Level1"/>
        <w:keepLines/>
        <w:widowControl/>
        <w:numPr>
          <w:ilvl w:val="0"/>
          <w:numId w:val="0"/>
        </w:numPr>
        <w:jc w:val="center"/>
        <w:rPr>
          <w:b/>
          <w:szCs w:val="24"/>
        </w:rPr>
      </w:pPr>
    </w:p>
    <w:p w14:paraId="12A75C4C" w14:textId="132C2DA0" w:rsidR="00A1322E" w:rsidRPr="00CC44D5" w:rsidRDefault="00A1322E" w:rsidP="00A1322E">
      <w:pPr>
        <w:pStyle w:val="Level1"/>
        <w:keepLines/>
        <w:widowControl/>
        <w:numPr>
          <w:ilvl w:val="0"/>
          <w:numId w:val="0"/>
        </w:numPr>
        <w:jc w:val="center"/>
        <w:rPr>
          <w:b/>
          <w:szCs w:val="24"/>
        </w:rPr>
      </w:pPr>
      <w:r w:rsidRPr="00CC44D5">
        <w:rPr>
          <w:b/>
          <w:szCs w:val="24"/>
        </w:rPr>
        <w:lastRenderedPageBreak/>
        <w:t>Appendix “A”</w:t>
      </w:r>
    </w:p>
    <w:p w14:paraId="398C7AFE" w14:textId="77777777" w:rsidR="00A1322E" w:rsidRPr="00CC44D5" w:rsidRDefault="00A1322E" w:rsidP="00A1322E">
      <w:pPr>
        <w:pStyle w:val="Level1"/>
        <w:keepLines/>
        <w:widowControl/>
        <w:numPr>
          <w:ilvl w:val="0"/>
          <w:numId w:val="0"/>
        </w:numPr>
        <w:jc w:val="center"/>
        <w:rPr>
          <w:b/>
          <w:szCs w:val="24"/>
        </w:rPr>
      </w:pPr>
    </w:p>
    <w:p w14:paraId="5D5742A1" w14:textId="77777777" w:rsidR="00A1322E" w:rsidRDefault="00A1322E" w:rsidP="00A1322E">
      <w:pPr>
        <w:pStyle w:val="Level1"/>
        <w:keepLines/>
        <w:widowControl/>
        <w:numPr>
          <w:ilvl w:val="0"/>
          <w:numId w:val="0"/>
        </w:numPr>
        <w:jc w:val="center"/>
        <w:rPr>
          <w:b/>
          <w:szCs w:val="24"/>
        </w:rPr>
      </w:pPr>
      <w:r w:rsidRPr="00CC44D5">
        <w:rPr>
          <w:b/>
          <w:szCs w:val="24"/>
        </w:rPr>
        <w:t xml:space="preserve">Services included in full Consulting Agreement </w:t>
      </w:r>
    </w:p>
    <w:p w14:paraId="77A40AF4" w14:textId="77777777" w:rsidR="00A1322E" w:rsidRPr="00CC44D5" w:rsidRDefault="00A1322E" w:rsidP="00A1322E">
      <w:pPr>
        <w:pStyle w:val="Level1"/>
        <w:keepLines/>
        <w:widowControl/>
        <w:numPr>
          <w:ilvl w:val="0"/>
          <w:numId w:val="0"/>
        </w:numPr>
        <w:jc w:val="center"/>
        <w:rPr>
          <w:b/>
          <w:szCs w:val="24"/>
        </w:rPr>
      </w:pPr>
      <w:r>
        <w:rPr>
          <w:b/>
          <w:szCs w:val="24"/>
        </w:rPr>
        <w:t>Cost Sheet</w:t>
      </w:r>
    </w:p>
    <w:p w14:paraId="6B452521" w14:textId="77777777" w:rsidR="00A1322E" w:rsidRPr="00D346F7" w:rsidRDefault="00A1322E" w:rsidP="00A1322E">
      <w:pPr>
        <w:rPr>
          <w:rFonts w:ascii="Times New Roman" w:hAnsi="Times New Roman" w:cs="Times New Roman"/>
          <w:b/>
        </w:rPr>
      </w:pPr>
    </w:p>
    <w:p w14:paraId="56AE51CE" w14:textId="77777777" w:rsidR="00A1322E" w:rsidRDefault="00A1322E" w:rsidP="00A1322E">
      <w:pPr>
        <w:rPr>
          <w:rFonts w:ascii="Times New Roman" w:hAnsi="Times New Roman" w:cs="Times New Roman"/>
          <w:b/>
        </w:rPr>
      </w:pPr>
    </w:p>
    <w:p w14:paraId="78853E8C" w14:textId="235FB4A0" w:rsidR="00A1322E" w:rsidRDefault="00A1322E" w:rsidP="00A1322E">
      <w:pPr>
        <w:rPr>
          <w:rFonts w:ascii="Times New Roman" w:hAnsi="Times New Roman" w:cs="Times New Roman"/>
          <w:b/>
        </w:rPr>
      </w:pPr>
      <w:r w:rsidRPr="00D346F7">
        <w:rPr>
          <w:rFonts w:ascii="Times New Roman" w:hAnsi="Times New Roman" w:cs="Times New Roman"/>
          <w:b/>
        </w:rPr>
        <w:t>Supply Order Management</w:t>
      </w:r>
      <w:r>
        <w:rPr>
          <w:rFonts w:ascii="Times New Roman" w:hAnsi="Times New Roman" w:cs="Times New Roman"/>
          <w:b/>
        </w:rPr>
        <w:t xml:space="preserve">:  </w:t>
      </w:r>
      <w:r w:rsidRPr="002155D0">
        <w:rPr>
          <w:rFonts w:ascii="Times New Roman" w:hAnsi="Times New Roman" w:cs="Times New Roman"/>
        </w:rPr>
        <w:t xml:space="preserve">As a general rule Supply Order Management is included in the Consulting fee.  As a separate and individual service this will be charged at </w:t>
      </w:r>
      <w:r>
        <w:rPr>
          <w:rFonts w:ascii="Times New Roman" w:hAnsi="Times New Roman" w:cs="Times New Roman"/>
          <w:b/>
        </w:rPr>
        <w:t>$</w:t>
      </w:r>
      <w:r w:rsidR="00FF6B86">
        <w:rPr>
          <w:rFonts w:ascii="Times New Roman" w:hAnsi="Times New Roman" w:cs="Times New Roman"/>
          <w:b/>
        </w:rPr>
        <w:t>40</w:t>
      </w:r>
      <w:r>
        <w:rPr>
          <w:rFonts w:ascii="Times New Roman" w:hAnsi="Times New Roman" w:cs="Times New Roman"/>
          <w:b/>
        </w:rPr>
        <w:t xml:space="preserve"> per hour.</w:t>
      </w:r>
    </w:p>
    <w:p w14:paraId="2ABD8496" w14:textId="77777777" w:rsidR="00A1322E" w:rsidRDefault="00A1322E" w:rsidP="00A1322E">
      <w:pPr>
        <w:rPr>
          <w:rFonts w:ascii="Times New Roman" w:hAnsi="Times New Roman" w:cs="Times New Roman"/>
          <w:b/>
        </w:rPr>
      </w:pPr>
      <w:r>
        <w:rPr>
          <w:rFonts w:ascii="Times New Roman" w:hAnsi="Times New Roman" w:cs="Times New Roman"/>
          <w:b/>
        </w:rPr>
        <w:tab/>
        <w:t xml:space="preserve">This service includes Medical and Office supply order management to assist in getting the best </w:t>
      </w:r>
    </w:p>
    <w:p w14:paraId="43942E8E" w14:textId="77777777" w:rsidR="00A1322E" w:rsidRPr="00D346F7" w:rsidRDefault="00A1322E" w:rsidP="00A1322E">
      <w:pPr>
        <w:rPr>
          <w:rFonts w:ascii="Times New Roman" w:hAnsi="Times New Roman" w:cs="Times New Roman"/>
          <w:b/>
        </w:rPr>
      </w:pPr>
      <w:r>
        <w:rPr>
          <w:rFonts w:ascii="Times New Roman" w:hAnsi="Times New Roman" w:cs="Times New Roman"/>
          <w:b/>
        </w:rPr>
        <w:tab/>
        <w:t>cost on supplies from our contacts.</w:t>
      </w:r>
    </w:p>
    <w:p w14:paraId="26CAE30A" w14:textId="77777777" w:rsidR="00A1322E" w:rsidRPr="00A7124B" w:rsidRDefault="00A1322E" w:rsidP="00A1322E">
      <w:pPr>
        <w:rPr>
          <w:rFonts w:ascii="Times New Roman" w:hAnsi="Times New Roman" w:cs="Times New Roman"/>
        </w:rPr>
      </w:pPr>
    </w:p>
    <w:p w14:paraId="5074CE39" w14:textId="081E475B" w:rsidR="00A1322E" w:rsidRDefault="00A1322E" w:rsidP="00A1322E">
      <w:pPr>
        <w:rPr>
          <w:rFonts w:ascii="Times New Roman" w:hAnsi="Times New Roman" w:cs="Times New Roman"/>
          <w:b/>
        </w:rPr>
      </w:pPr>
      <w:r w:rsidRPr="00D346F7">
        <w:rPr>
          <w:rFonts w:ascii="Times New Roman" w:hAnsi="Times New Roman" w:cs="Times New Roman"/>
          <w:b/>
        </w:rPr>
        <w:t>Vendor Management</w:t>
      </w:r>
      <w:r>
        <w:rPr>
          <w:rFonts w:ascii="Times New Roman" w:hAnsi="Times New Roman" w:cs="Times New Roman"/>
          <w:b/>
        </w:rPr>
        <w:t xml:space="preserve">: </w:t>
      </w:r>
      <w:proofErr w:type="gramStart"/>
      <w:r w:rsidRPr="00C21FA7">
        <w:rPr>
          <w:rFonts w:ascii="Times New Roman" w:hAnsi="Times New Roman" w:cs="Times New Roman"/>
        </w:rPr>
        <w:t>As a general rule</w:t>
      </w:r>
      <w:proofErr w:type="gramEnd"/>
      <w:r w:rsidRPr="00C21FA7">
        <w:rPr>
          <w:rFonts w:ascii="Times New Roman" w:hAnsi="Times New Roman" w:cs="Times New Roman"/>
        </w:rPr>
        <w:t xml:space="preserve"> Vendor Management is included in the Consulting fee.  As a separate and individual service this will be charged at</w:t>
      </w:r>
      <w:r>
        <w:rPr>
          <w:rFonts w:ascii="Times New Roman" w:hAnsi="Times New Roman" w:cs="Times New Roman"/>
          <w:b/>
        </w:rPr>
        <w:t xml:space="preserve"> $</w:t>
      </w:r>
      <w:r w:rsidR="00FF6B86">
        <w:rPr>
          <w:rFonts w:ascii="Times New Roman" w:hAnsi="Times New Roman" w:cs="Times New Roman"/>
          <w:b/>
        </w:rPr>
        <w:t>40</w:t>
      </w:r>
      <w:r>
        <w:rPr>
          <w:rFonts w:ascii="Times New Roman" w:hAnsi="Times New Roman" w:cs="Times New Roman"/>
          <w:b/>
        </w:rPr>
        <w:t xml:space="preserve"> per hour.</w:t>
      </w:r>
    </w:p>
    <w:p w14:paraId="2C184783" w14:textId="77777777" w:rsidR="00A1322E" w:rsidRDefault="00A1322E" w:rsidP="00A1322E">
      <w:pPr>
        <w:rPr>
          <w:rFonts w:ascii="Times New Roman" w:hAnsi="Times New Roman" w:cs="Times New Roman"/>
          <w:b/>
        </w:rPr>
      </w:pPr>
      <w:r>
        <w:rPr>
          <w:rFonts w:ascii="Times New Roman" w:hAnsi="Times New Roman" w:cs="Times New Roman"/>
          <w:b/>
        </w:rPr>
        <w:tab/>
        <w:t xml:space="preserve">This service includes the management of vendors that service the Practice to ensure that services are </w:t>
      </w:r>
      <w:r>
        <w:rPr>
          <w:rFonts w:ascii="Times New Roman" w:hAnsi="Times New Roman" w:cs="Times New Roman"/>
          <w:b/>
        </w:rPr>
        <w:tab/>
      </w:r>
    </w:p>
    <w:p w14:paraId="3A7C2829" w14:textId="77777777" w:rsidR="00A1322E" w:rsidRDefault="00A1322E" w:rsidP="00A1322E">
      <w:pPr>
        <w:rPr>
          <w:rFonts w:ascii="Times New Roman" w:hAnsi="Times New Roman" w:cs="Times New Roman"/>
          <w:b/>
        </w:rPr>
      </w:pPr>
      <w:r>
        <w:rPr>
          <w:rFonts w:ascii="Times New Roman" w:hAnsi="Times New Roman" w:cs="Times New Roman"/>
          <w:b/>
        </w:rPr>
        <w:tab/>
        <w:t>being maintained, contracts are renewed, costs are managed.</w:t>
      </w:r>
    </w:p>
    <w:p w14:paraId="481D6FE1" w14:textId="77777777" w:rsidR="00A1322E" w:rsidRDefault="00A1322E" w:rsidP="00A1322E">
      <w:pPr>
        <w:rPr>
          <w:rFonts w:ascii="Times New Roman" w:hAnsi="Times New Roman" w:cs="Times New Roman"/>
          <w:b/>
        </w:rPr>
      </w:pPr>
    </w:p>
    <w:p w14:paraId="51845AA3" w14:textId="4F179599" w:rsidR="00A1322E" w:rsidRDefault="00A1322E" w:rsidP="00A1322E">
      <w:pPr>
        <w:rPr>
          <w:rFonts w:ascii="Times New Roman" w:hAnsi="Times New Roman" w:cs="Times New Roman"/>
          <w:b/>
        </w:rPr>
      </w:pPr>
      <w:r w:rsidRPr="00D346F7">
        <w:rPr>
          <w:rFonts w:ascii="Times New Roman" w:hAnsi="Times New Roman" w:cs="Times New Roman"/>
          <w:b/>
        </w:rPr>
        <w:t>A</w:t>
      </w:r>
      <w:r>
        <w:rPr>
          <w:rFonts w:ascii="Times New Roman" w:hAnsi="Times New Roman" w:cs="Times New Roman"/>
          <w:b/>
        </w:rPr>
        <w:t xml:space="preserve">ccounts </w:t>
      </w:r>
      <w:r w:rsidR="00930AB1">
        <w:rPr>
          <w:rFonts w:ascii="Times New Roman" w:hAnsi="Times New Roman" w:cs="Times New Roman"/>
          <w:b/>
        </w:rPr>
        <w:t>Payable</w:t>
      </w:r>
      <w:r>
        <w:rPr>
          <w:rFonts w:ascii="Times New Roman" w:hAnsi="Times New Roman" w:cs="Times New Roman"/>
          <w:b/>
        </w:rPr>
        <w:t xml:space="preserve">: </w:t>
      </w:r>
      <w:proofErr w:type="gramStart"/>
      <w:r w:rsidRPr="0028435C">
        <w:rPr>
          <w:rFonts w:ascii="Times New Roman" w:hAnsi="Times New Roman" w:cs="Times New Roman"/>
        </w:rPr>
        <w:t>As a general rule</w:t>
      </w:r>
      <w:proofErr w:type="gramEnd"/>
      <w:r w:rsidRPr="0028435C">
        <w:rPr>
          <w:rFonts w:ascii="Times New Roman" w:hAnsi="Times New Roman" w:cs="Times New Roman"/>
        </w:rPr>
        <w:t xml:space="preserve"> Accounts Payable is included in the Consulting fee. As a separate and individual service this will be charged at a rate of</w:t>
      </w:r>
      <w:r>
        <w:rPr>
          <w:rFonts w:ascii="Times New Roman" w:hAnsi="Times New Roman" w:cs="Times New Roman"/>
          <w:b/>
        </w:rPr>
        <w:t xml:space="preserve"> $</w:t>
      </w:r>
      <w:r w:rsidR="00FF6B86">
        <w:rPr>
          <w:rFonts w:ascii="Times New Roman" w:hAnsi="Times New Roman" w:cs="Times New Roman"/>
          <w:b/>
        </w:rPr>
        <w:t>5</w:t>
      </w:r>
      <w:r w:rsidR="00F9052A">
        <w:rPr>
          <w:rFonts w:ascii="Times New Roman" w:hAnsi="Times New Roman" w:cs="Times New Roman"/>
          <w:b/>
        </w:rPr>
        <w:t>0</w:t>
      </w:r>
      <w:r>
        <w:rPr>
          <w:rFonts w:ascii="Times New Roman" w:hAnsi="Times New Roman" w:cs="Times New Roman"/>
          <w:b/>
        </w:rPr>
        <w:t xml:space="preserve"> per hour.</w:t>
      </w:r>
    </w:p>
    <w:p w14:paraId="5D960A96" w14:textId="77777777" w:rsidR="00A1322E" w:rsidRDefault="00A1322E" w:rsidP="00A1322E">
      <w:pPr>
        <w:rPr>
          <w:rFonts w:ascii="Times New Roman" w:hAnsi="Times New Roman" w:cs="Times New Roman"/>
          <w:b/>
        </w:rPr>
      </w:pPr>
      <w:r>
        <w:rPr>
          <w:rFonts w:ascii="Times New Roman" w:hAnsi="Times New Roman" w:cs="Times New Roman"/>
          <w:b/>
        </w:rPr>
        <w:tab/>
        <w:t xml:space="preserve">This service includes the oversite of all Accounts Payable to ensure that accounts are paid, that the </w:t>
      </w:r>
    </w:p>
    <w:p w14:paraId="6021017E" w14:textId="77777777" w:rsidR="00A1322E" w:rsidRDefault="00A1322E" w:rsidP="00A1322E">
      <w:pPr>
        <w:rPr>
          <w:rFonts w:ascii="Times New Roman" w:hAnsi="Times New Roman" w:cs="Times New Roman"/>
          <w:b/>
        </w:rPr>
      </w:pPr>
      <w:r>
        <w:rPr>
          <w:rFonts w:ascii="Times New Roman" w:hAnsi="Times New Roman" w:cs="Times New Roman"/>
          <w:b/>
        </w:rPr>
        <w:tab/>
        <w:t>Practice is not overcharged or is not paying for services that are not meeting the needs of the practice</w:t>
      </w:r>
    </w:p>
    <w:p w14:paraId="6D433947" w14:textId="77777777" w:rsidR="00A1322E" w:rsidRPr="00D346F7" w:rsidRDefault="00A1322E" w:rsidP="00A1322E">
      <w:pPr>
        <w:rPr>
          <w:rFonts w:ascii="Times New Roman" w:hAnsi="Times New Roman" w:cs="Times New Roman"/>
          <w:b/>
        </w:rPr>
      </w:pPr>
      <w:r>
        <w:rPr>
          <w:rFonts w:ascii="Times New Roman" w:hAnsi="Times New Roman" w:cs="Times New Roman"/>
          <w:b/>
        </w:rPr>
        <w:tab/>
        <w:t>any longer.</w:t>
      </w:r>
    </w:p>
    <w:p w14:paraId="46F95852" w14:textId="77777777" w:rsidR="00A1322E" w:rsidRDefault="00A1322E" w:rsidP="00A1322E">
      <w:pPr>
        <w:rPr>
          <w:b/>
        </w:rPr>
      </w:pPr>
    </w:p>
    <w:p w14:paraId="66BE219F" w14:textId="1B4CC6DD" w:rsidR="00A1322E" w:rsidRPr="00A7124B" w:rsidRDefault="00A1322E" w:rsidP="00A1322E">
      <w:pPr>
        <w:rPr>
          <w:rFonts w:ascii="Times New Roman" w:hAnsi="Times New Roman" w:cs="Times New Roman"/>
        </w:rPr>
      </w:pPr>
      <w:r w:rsidRPr="00D346F7">
        <w:rPr>
          <w:rFonts w:ascii="Times New Roman" w:hAnsi="Times New Roman" w:cs="Times New Roman"/>
          <w:b/>
        </w:rPr>
        <w:t>Marketing:</w:t>
      </w:r>
      <w:r w:rsidRPr="00A7124B">
        <w:rPr>
          <w:rFonts w:ascii="Times New Roman" w:hAnsi="Times New Roman" w:cs="Times New Roman"/>
        </w:rPr>
        <w:t xml:space="preserve">  As a general rule Marketing is included in the Consulting Agreement fee.  As a separate and individual service this will be charged at a rate of </w:t>
      </w:r>
      <w:r w:rsidRPr="00D346F7">
        <w:rPr>
          <w:rFonts w:ascii="Times New Roman" w:hAnsi="Times New Roman" w:cs="Times New Roman"/>
          <w:b/>
        </w:rPr>
        <w:t>$</w:t>
      </w:r>
      <w:r w:rsidR="002462D2">
        <w:rPr>
          <w:rFonts w:ascii="Times New Roman" w:hAnsi="Times New Roman" w:cs="Times New Roman"/>
          <w:b/>
        </w:rPr>
        <w:t>50</w:t>
      </w:r>
      <w:r w:rsidRPr="00D346F7">
        <w:rPr>
          <w:rFonts w:ascii="Times New Roman" w:hAnsi="Times New Roman" w:cs="Times New Roman"/>
          <w:b/>
        </w:rPr>
        <w:t xml:space="preserve"> per hour.</w:t>
      </w:r>
    </w:p>
    <w:p w14:paraId="51017ADD" w14:textId="77777777" w:rsidR="002462D2" w:rsidRDefault="00A1322E" w:rsidP="00A1322E">
      <w:pPr>
        <w:ind w:firstLine="720"/>
        <w:rPr>
          <w:rFonts w:ascii="Times New Roman" w:hAnsi="Times New Roman" w:cs="Times New Roman"/>
          <w:b/>
        </w:rPr>
      </w:pPr>
      <w:r w:rsidRPr="009A6ACD">
        <w:rPr>
          <w:rFonts w:ascii="Times New Roman" w:hAnsi="Times New Roman" w:cs="Times New Roman"/>
          <w:b/>
        </w:rPr>
        <w:t>This service includes Physician to Physician</w:t>
      </w:r>
      <w:r>
        <w:rPr>
          <w:rFonts w:ascii="Times New Roman" w:hAnsi="Times New Roman" w:cs="Times New Roman"/>
          <w:b/>
        </w:rPr>
        <w:t xml:space="preserve"> marketing</w:t>
      </w:r>
      <w:r w:rsidRPr="009A6ACD">
        <w:rPr>
          <w:rFonts w:ascii="Times New Roman" w:hAnsi="Times New Roman" w:cs="Times New Roman"/>
          <w:b/>
        </w:rPr>
        <w:t xml:space="preserve"> and digital</w:t>
      </w:r>
      <w:r>
        <w:rPr>
          <w:rFonts w:ascii="Times New Roman" w:hAnsi="Times New Roman" w:cs="Times New Roman"/>
          <w:b/>
        </w:rPr>
        <w:t xml:space="preserve">, social medial marketing. </w:t>
      </w:r>
    </w:p>
    <w:p w14:paraId="271CB6D1" w14:textId="7D0557AD" w:rsidR="00A1322E" w:rsidRPr="009A6ACD" w:rsidRDefault="00A1322E" w:rsidP="00A1322E">
      <w:pPr>
        <w:ind w:firstLine="720"/>
        <w:rPr>
          <w:rFonts w:ascii="Times New Roman" w:hAnsi="Times New Roman" w:cs="Times New Roman"/>
          <w:b/>
        </w:rPr>
      </w:pPr>
      <w:bookmarkStart w:id="0" w:name="_GoBack"/>
      <w:bookmarkEnd w:id="0"/>
      <w:r>
        <w:rPr>
          <w:rFonts w:ascii="Times New Roman" w:hAnsi="Times New Roman" w:cs="Times New Roman"/>
          <w:b/>
        </w:rPr>
        <w:t xml:space="preserve"> </w:t>
      </w:r>
    </w:p>
    <w:p w14:paraId="3BC728AB" w14:textId="77777777" w:rsidR="002462D2" w:rsidRDefault="002462D2" w:rsidP="002462D2">
      <w:pPr>
        <w:rPr>
          <w:rFonts w:ascii="Times New Roman" w:hAnsi="Times New Roman" w:cs="Times New Roman"/>
          <w:b/>
        </w:rPr>
      </w:pPr>
      <w:r w:rsidRPr="00D346F7">
        <w:rPr>
          <w:rFonts w:ascii="Times New Roman" w:hAnsi="Times New Roman" w:cs="Times New Roman"/>
          <w:b/>
        </w:rPr>
        <w:t>Billing/RCM:</w:t>
      </w:r>
      <w:r w:rsidRPr="00A7124B">
        <w:rPr>
          <w:rFonts w:ascii="Times New Roman" w:hAnsi="Times New Roman" w:cs="Times New Roman"/>
        </w:rPr>
        <w:t xml:space="preserve">  As a general rule Billing and RCM oversite is included in the Consulting fee.  As a separate and individual service this will be charged at a rate of </w:t>
      </w:r>
      <w:r w:rsidRPr="00D346F7">
        <w:rPr>
          <w:rFonts w:ascii="Times New Roman" w:hAnsi="Times New Roman" w:cs="Times New Roman"/>
          <w:b/>
        </w:rPr>
        <w:t>$</w:t>
      </w:r>
      <w:r>
        <w:rPr>
          <w:rFonts w:ascii="Times New Roman" w:hAnsi="Times New Roman" w:cs="Times New Roman"/>
          <w:b/>
        </w:rPr>
        <w:t>60</w:t>
      </w:r>
      <w:r w:rsidRPr="00D346F7">
        <w:rPr>
          <w:rFonts w:ascii="Times New Roman" w:hAnsi="Times New Roman" w:cs="Times New Roman"/>
          <w:b/>
        </w:rPr>
        <w:t xml:space="preserve"> per hour.</w:t>
      </w:r>
    </w:p>
    <w:p w14:paraId="626FFB37" w14:textId="77777777" w:rsidR="002462D2" w:rsidRPr="00D346F7" w:rsidRDefault="002462D2" w:rsidP="002462D2">
      <w:pPr>
        <w:ind w:left="720"/>
        <w:rPr>
          <w:rFonts w:ascii="Times New Roman" w:hAnsi="Times New Roman" w:cs="Times New Roman"/>
          <w:b/>
        </w:rPr>
      </w:pPr>
      <w:r>
        <w:rPr>
          <w:rFonts w:ascii="Times New Roman" w:hAnsi="Times New Roman" w:cs="Times New Roman"/>
          <w:b/>
        </w:rPr>
        <w:t>This service includes oversite of charge entry, submission of claims and patient collections as well as consulting with PM and Providers to introduce Ancillary to ensure best possible outcome of revenue.</w:t>
      </w:r>
    </w:p>
    <w:p w14:paraId="139E328A" w14:textId="77777777" w:rsidR="00A1322E" w:rsidRPr="00A7124B" w:rsidRDefault="00A1322E" w:rsidP="00A1322E">
      <w:pPr>
        <w:rPr>
          <w:rFonts w:ascii="Times New Roman" w:hAnsi="Times New Roman" w:cs="Times New Roman"/>
        </w:rPr>
      </w:pPr>
    </w:p>
    <w:p w14:paraId="37059DF8" w14:textId="6988B3DB" w:rsidR="00A1322E" w:rsidRDefault="00A1322E" w:rsidP="00A1322E">
      <w:pPr>
        <w:rPr>
          <w:rFonts w:ascii="Times New Roman" w:hAnsi="Times New Roman" w:cs="Times New Roman"/>
          <w:b/>
        </w:rPr>
      </w:pPr>
      <w:r w:rsidRPr="00D346F7">
        <w:rPr>
          <w:rFonts w:ascii="Times New Roman" w:hAnsi="Times New Roman" w:cs="Times New Roman"/>
          <w:b/>
        </w:rPr>
        <w:t>HR:</w:t>
      </w:r>
      <w:r w:rsidRPr="00A7124B">
        <w:rPr>
          <w:rFonts w:ascii="Times New Roman" w:hAnsi="Times New Roman" w:cs="Times New Roman"/>
        </w:rPr>
        <w:t xml:space="preserve">  As a general rule HR is included in the Consulting fee.  As a separate and individual service this will be charged at a rate of </w:t>
      </w:r>
      <w:r w:rsidRPr="00D346F7">
        <w:rPr>
          <w:rFonts w:ascii="Times New Roman" w:hAnsi="Times New Roman" w:cs="Times New Roman"/>
          <w:b/>
        </w:rPr>
        <w:t>$</w:t>
      </w:r>
      <w:r w:rsidR="00FF6B86">
        <w:rPr>
          <w:rFonts w:ascii="Times New Roman" w:hAnsi="Times New Roman" w:cs="Times New Roman"/>
          <w:b/>
        </w:rPr>
        <w:t>65</w:t>
      </w:r>
      <w:r w:rsidRPr="00D346F7">
        <w:rPr>
          <w:rFonts w:ascii="Times New Roman" w:hAnsi="Times New Roman" w:cs="Times New Roman"/>
          <w:b/>
        </w:rPr>
        <w:t xml:space="preserve"> per hour. </w:t>
      </w:r>
    </w:p>
    <w:p w14:paraId="6D89F1A8" w14:textId="77777777" w:rsidR="00A1322E" w:rsidRDefault="00A1322E" w:rsidP="00A1322E">
      <w:pPr>
        <w:rPr>
          <w:rFonts w:ascii="Times New Roman" w:hAnsi="Times New Roman" w:cs="Times New Roman"/>
          <w:b/>
        </w:rPr>
      </w:pPr>
      <w:r>
        <w:rPr>
          <w:rFonts w:ascii="Times New Roman" w:hAnsi="Times New Roman" w:cs="Times New Roman"/>
          <w:b/>
        </w:rPr>
        <w:tab/>
        <w:t xml:space="preserve">This service includes general HR oversite, hiring, termination assistance.  Annual reviews, employee </w:t>
      </w:r>
      <w:r>
        <w:rPr>
          <w:rFonts w:ascii="Times New Roman" w:hAnsi="Times New Roman" w:cs="Times New Roman"/>
          <w:b/>
        </w:rPr>
        <w:tab/>
      </w:r>
    </w:p>
    <w:p w14:paraId="6008AD92" w14:textId="77777777" w:rsidR="00A1322E" w:rsidRDefault="00A1322E" w:rsidP="00A1322E">
      <w:pPr>
        <w:rPr>
          <w:rFonts w:ascii="Times New Roman" w:hAnsi="Times New Roman" w:cs="Times New Roman"/>
          <w:b/>
        </w:rPr>
      </w:pPr>
      <w:r>
        <w:rPr>
          <w:rFonts w:ascii="Times New Roman" w:hAnsi="Times New Roman" w:cs="Times New Roman"/>
          <w:b/>
        </w:rPr>
        <w:tab/>
        <w:t>performance reviews, disciplinary action.</w:t>
      </w:r>
    </w:p>
    <w:p w14:paraId="47F79779" w14:textId="77777777" w:rsidR="00A1322E" w:rsidRDefault="00A1322E" w:rsidP="00A1322E">
      <w:pPr>
        <w:rPr>
          <w:rFonts w:ascii="Times New Roman" w:hAnsi="Times New Roman" w:cs="Times New Roman"/>
          <w:b/>
        </w:rPr>
      </w:pPr>
    </w:p>
    <w:p w14:paraId="007AEA35" w14:textId="2105DAEA" w:rsidR="00A1322E" w:rsidRDefault="00A1322E" w:rsidP="00A1322E">
      <w:pPr>
        <w:rPr>
          <w:rFonts w:ascii="Times New Roman" w:hAnsi="Times New Roman" w:cs="Times New Roman"/>
          <w:b/>
        </w:rPr>
      </w:pPr>
      <w:r w:rsidRPr="00D346F7">
        <w:rPr>
          <w:rFonts w:ascii="Times New Roman" w:hAnsi="Times New Roman" w:cs="Times New Roman"/>
          <w:b/>
        </w:rPr>
        <w:t>Compliance:</w:t>
      </w:r>
      <w:r w:rsidRPr="00A7124B">
        <w:rPr>
          <w:rFonts w:ascii="Times New Roman" w:hAnsi="Times New Roman" w:cs="Times New Roman"/>
        </w:rPr>
        <w:t xml:space="preserve">  As a general rule Compliance is included in the Practice Management fee.  As a separate and individual service this will be charged at a rate of </w:t>
      </w:r>
      <w:r w:rsidRPr="00D346F7">
        <w:rPr>
          <w:rFonts w:ascii="Times New Roman" w:hAnsi="Times New Roman" w:cs="Times New Roman"/>
          <w:b/>
        </w:rPr>
        <w:t>$</w:t>
      </w:r>
      <w:r w:rsidR="00426AE9">
        <w:rPr>
          <w:rFonts w:ascii="Times New Roman" w:hAnsi="Times New Roman" w:cs="Times New Roman"/>
          <w:b/>
        </w:rPr>
        <w:t>70</w:t>
      </w:r>
      <w:r w:rsidRPr="00D346F7">
        <w:rPr>
          <w:rFonts w:ascii="Times New Roman" w:hAnsi="Times New Roman" w:cs="Times New Roman"/>
          <w:b/>
        </w:rPr>
        <w:t xml:space="preserve"> per hour</w:t>
      </w:r>
      <w:r>
        <w:rPr>
          <w:rFonts w:ascii="Times New Roman" w:hAnsi="Times New Roman" w:cs="Times New Roman"/>
          <w:b/>
        </w:rPr>
        <w:t>.</w:t>
      </w:r>
    </w:p>
    <w:p w14:paraId="0677A04A" w14:textId="77777777" w:rsidR="00A1322E" w:rsidRPr="001412EB" w:rsidRDefault="00A1322E" w:rsidP="00A1322E">
      <w:pPr>
        <w:ind w:left="720"/>
        <w:rPr>
          <w:rFonts w:ascii="Times New Roman" w:hAnsi="Times New Roman" w:cs="Times New Roman"/>
          <w:b/>
        </w:rPr>
      </w:pPr>
      <w:r w:rsidRPr="001412EB">
        <w:rPr>
          <w:rFonts w:ascii="Times New Roman" w:hAnsi="Times New Roman" w:cs="Times New Roman"/>
          <w:b/>
        </w:rPr>
        <w:t>This service includes Practice compliance oversite in HIPAA, OSHA, CPR, ACLS, TB, Hepatitis B, and general office compliance.</w:t>
      </w:r>
    </w:p>
    <w:p w14:paraId="364CF0BB" w14:textId="77777777" w:rsidR="00A1322E" w:rsidRPr="00A7124B" w:rsidRDefault="00A1322E" w:rsidP="00A1322E">
      <w:pPr>
        <w:rPr>
          <w:rFonts w:ascii="Times New Roman" w:hAnsi="Times New Roman" w:cs="Times New Roman"/>
        </w:rPr>
      </w:pPr>
    </w:p>
    <w:p w14:paraId="40BBFD99" w14:textId="70D0063F" w:rsidR="00A1322E" w:rsidRDefault="00A1322E" w:rsidP="00A1322E">
      <w:pPr>
        <w:rPr>
          <w:rFonts w:ascii="Times New Roman" w:hAnsi="Times New Roman" w:cs="Times New Roman"/>
          <w:b/>
        </w:rPr>
      </w:pPr>
      <w:r w:rsidRPr="00D346F7">
        <w:rPr>
          <w:rFonts w:ascii="Times New Roman" w:hAnsi="Times New Roman" w:cs="Times New Roman"/>
          <w:b/>
        </w:rPr>
        <w:t>Credentialing:</w:t>
      </w:r>
      <w:r w:rsidRPr="00A7124B">
        <w:rPr>
          <w:rFonts w:ascii="Times New Roman" w:hAnsi="Times New Roman" w:cs="Times New Roman"/>
        </w:rPr>
        <w:t xml:space="preserve">  As a general rule Credentialing is included in the Consulting fee.  As a separate and individual service this will be charged at a rate of </w:t>
      </w:r>
      <w:r w:rsidRPr="00814364">
        <w:rPr>
          <w:rFonts w:ascii="Times New Roman" w:hAnsi="Times New Roman" w:cs="Times New Roman"/>
          <w:b/>
        </w:rPr>
        <w:t>$</w:t>
      </w:r>
      <w:r w:rsidR="00814364" w:rsidRPr="00814364">
        <w:rPr>
          <w:rFonts w:ascii="Times New Roman" w:hAnsi="Times New Roman" w:cs="Times New Roman"/>
          <w:b/>
        </w:rPr>
        <w:t>70</w:t>
      </w:r>
      <w:r w:rsidRPr="00D346F7">
        <w:rPr>
          <w:rFonts w:ascii="Times New Roman" w:hAnsi="Times New Roman" w:cs="Times New Roman"/>
          <w:b/>
        </w:rPr>
        <w:t xml:space="preserve"> per hour.</w:t>
      </w:r>
    </w:p>
    <w:p w14:paraId="06FCB200" w14:textId="77777777" w:rsidR="00A1322E" w:rsidRDefault="00A1322E" w:rsidP="00A1322E">
      <w:pPr>
        <w:rPr>
          <w:rFonts w:ascii="Times New Roman" w:hAnsi="Times New Roman" w:cs="Times New Roman"/>
          <w:b/>
        </w:rPr>
      </w:pPr>
      <w:r>
        <w:rPr>
          <w:rFonts w:ascii="Times New Roman" w:hAnsi="Times New Roman" w:cs="Times New Roman"/>
          <w:b/>
        </w:rPr>
        <w:tab/>
        <w:t xml:space="preserve">This service includes Credentialing packet oversite and submission to new facilities for privileges. </w:t>
      </w:r>
    </w:p>
    <w:p w14:paraId="27454E31" w14:textId="77777777" w:rsidR="00A1322E" w:rsidRDefault="00A1322E" w:rsidP="00A1322E">
      <w:pPr>
        <w:rPr>
          <w:rFonts w:ascii="Times New Roman" w:hAnsi="Times New Roman" w:cs="Times New Roman"/>
          <w:b/>
        </w:rPr>
      </w:pPr>
    </w:p>
    <w:p w14:paraId="28D57D60" w14:textId="77777777" w:rsidR="00A1322E" w:rsidRPr="00FB5161" w:rsidRDefault="00A1322E" w:rsidP="00A1322E">
      <w:pPr>
        <w:rPr>
          <w:rFonts w:ascii="Times New Roman" w:hAnsi="Times New Roman" w:cs="Times New Roman"/>
        </w:rPr>
      </w:pPr>
      <w:r>
        <w:rPr>
          <w:rFonts w:ascii="Times New Roman" w:hAnsi="Times New Roman" w:cs="Times New Roman"/>
          <w:b/>
        </w:rPr>
        <w:t xml:space="preserve">Practice Operations: </w:t>
      </w:r>
      <w:proofErr w:type="gramStart"/>
      <w:r w:rsidRPr="00FB5161">
        <w:rPr>
          <w:rFonts w:ascii="Times New Roman" w:hAnsi="Times New Roman" w:cs="Times New Roman"/>
        </w:rPr>
        <w:t>As a general rule</w:t>
      </w:r>
      <w:proofErr w:type="gramEnd"/>
      <w:r w:rsidRPr="00FB5161">
        <w:rPr>
          <w:rFonts w:ascii="Times New Roman" w:hAnsi="Times New Roman" w:cs="Times New Roman"/>
        </w:rPr>
        <w:t xml:space="preserve"> this is included in the Consulting fee.  As a separate and individual </w:t>
      </w:r>
    </w:p>
    <w:p w14:paraId="2137A1F8" w14:textId="50DAE4D9" w:rsidR="00A1322E" w:rsidRDefault="00A1322E" w:rsidP="00A1322E">
      <w:pPr>
        <w:rPr>
          <w:rFonts w:ascii="Times New Roman" w:hAnsi="Times New Roman" w:cs="Times New Roman"/>
          <w:b/>
        </w:rPr>
      </w:pPr>
      <w:r w:rsidRPr="00FB5161">
        <w:rPr>
          <w:rFonts w:ascii="Times New Roman" w:hAnsi="Times New Roman" w:cs="Times New Roman"/>
        </w:rPr>
        <w:tab/>
        <w:t>service this will be charged at</w:t>
      </w:r>
      <w:r>
        <w:rPr>
          <w:rFonts w:ascii="Times New Roman" w:hAnsi="Times New Roman" w:cs="Times New Roman"/>
          <w:b/>
        </w:rPr>
        <w:t xml:space="preserve"> $</w:t>
      </w:r>
      <w:r w:rsidR="00303108">
        <w:rPr>
          <w:rFonts w:ascii="Times New Roman" w:hAnsi="Times New Roman" w:cs="Times New Roman"/>
          <w:b/>
        </w:rPr>
        <w:t>70</w:t>
      </w:r>
      <w:r>
        <w:rPr>
          <w:rFonts w:ascii="Times New Roman" w:hAnsi="Times New Roman" w:cs="Times New Roman"/>
          <w:b/>
        </w:rPr>
        <w:t xml:space="preserve"> per hour.</w:t>
      </w:r>
    </w:p>
    <w:p w14:paraId="6E4D759E" w14:textId="77777777" w:rsidR="00A1322E" w:rsidRDefault="00A1322E" w:rsidP="00A1322E">
      <w:pPr>
        <w:ind w:left="720"/>
        <w:rPr>
          <w:rFonts w:ascii="Times New Roman" w:hAnsi="Times New Roman" w:cs="Times New Roman"/>
          <w:b/>
        </w:rPr>
      </w:pPr>
      <w:r>
        <w:rPr>
          <w:rFonts w:ascii="Times New Roman" w:hAnsi="Times New Roman" w:cs="Times New Roman"/>
          <w:b/>
        </w:rPr>
        <w:t>This service includes Consulting and development of an Operations Manual with the Practice Manager to effectively designate the purpose of the work, specify the steps needed to be taken while doing that work, and summarized the standards associated with both the process and the result.</w:t>
      </w:r>
      <w:r>
        <w:rPr>
          <w:rFonts w:ascii="Times New Roman" w:hAnsi="Times New Roman" w:cs="Times New Roman"/>
          <w:b/>
        </w:rPr>
        <w:tab/>
      </w:r>
    </w:p>
    <w:p w14:paraId="2CA61607" w14:textId="77777777" w:rsidR="00A1322E" w:rsidRDefault="00A1322E" w:rsidP="00A1322E">
      <w:pPr>
        <w:rPr>
          <w:rFonts w:ascii="Times New Roman" w:hAnsi="Times New Roman" w:cs="Times New Roman"/>
        </w:rPr>
      </w:pPr>
    </w:p>
    <w:p w14:paraId="7AA7C61C" w14:textId="77777777" w:rsidR="00A1322E" w:rsidRDefault="00A1322E" w:rsidP="00A1322E">
      <w:pPr>
        <w:rPr>
          <w:rFonts w:ascii="Times New Roman" w:hAnsi="Times New Roman" w:cs="Times New Roman"/>
          <w:b/>
        </w:rPr>
      </w:pPr>
      <w:r w:rsidRPr="00D346F7">
        <w:rPr>
          <w:rFonts w:ascii="Times New Roman" w:hAnsi="Times New Roman" w:cs="Times New Roman"/>
          <w:b/>
        </w:rPr>
        <w:t>Staff Recruitment:</w:t>
      </w:r>
      <w:r w:rsidRPr="00A7124B">
        <w:rPr>
          <w:rFonts w:ascii="Times New Roman" w:hAnsi="Times New Roman" w:cs="Times New Roman"/>
        </w:rPr>
        <w:t xml:space="preserve">  As a general rule Staff Recruitment is included in the Consulting fee.  As a separate and individual service this will be charged at a rate of </w:t>
      </w:r>
      <w:r w:rsidRPr="00D346F7">
        <w:rPr>
          <w:rFonts w:ascii="Times New Roman" w:hAnsi="Times New Roman" w:cs="Times New Roman"/>
          <w:b/>
        </w:rPr>
        <w:t>20% of Annual base salary.</w:t>
      </w:r>
    </w:p>
    <w:p w14:paraId="11680986" w14:textId="77777777" w:rsidR="00A1322E" w:rsidRDefault="00A1322E" w:rsidP="00A1322E">
      <w:pPr>
        <w:rPr>
          <w:rFonts w:ascii="Times New Roman" w:hAnsi="Times New Roman" w:cs="Times New Roman"/>
          <w:b/>
        </w:rPr>
      </w:pPr>
      <w:r>
        <w:rPr>
          <w:rFonts w:ascii="Times New Roman" w:hAnsi="Times New Roman" w:cs="Times New Roman"/>
          <w:b/>
        </w:rPr>
        <w:tab/>
        <w:t xml:space="preserve">With this service we will recruit vet, interview, submit for practice interview, set up drug screen </w:t>
      </w:r>
    </w:p>
    <w:p w14:paraId="5F421C24" w14:textId="77777777" w:rsidR="00A1322E" w:rsidRDefault="00A1322E" w:rsidP="00A1322E">
      <w:r>
        <w:rPr>
          <w:rFonts w:ascii="Times New Roman" w:hAnsi="Times New Roman" w:cs="Times New Roman"/>
          <w:b/>
        </w:rPr>
        <w:tab/>
        <w:t>Obtain all new hire paperwork/credentialing information, practice orientation.</w:t>
      </w:r>
    </w:p>
    <w:p w14:paraId="770ADC48" w14:textId="76B19E01" w:rsidR="00B77B19" w:rsidRDefault="00B77B19" w:rsidP="00B34E9F">
      <w:pPr>
        <w:pStyle w:val="Level1"/>
        <w:keepLines/>
        <w:widowControl/>
        <w:numPr>
          <w:ilvl w:val="0"/>
          <w:numId w:val="0"/>
        </w:numPr>
        <w:jc w:val="both"/>
        <w:rPr>
          <w:szCs w:val="24"/>
        </w:rPr>
      </w:pPr>
    </w:p>
    <w:p w14:paraId="17078347" w14:textId="1643F876" w:rsidR="00B77B19" w:rsidRDefault="00B77B19" w:rsidP="00B34E9F">
      <w:pPr>
        <w:pStyle w:val="Level1"/>
        <w:keepLines/>
        <w:widowControl/>
        <w:numPr>
          <w:ilvl w:val="0"/>
          <w:numId w:val="0"/>
        </w:numPr>
        <w:jc w:val="both"/>
        <w:rPr>
          <w:szCs w:val="24"/>
        </w:rPr>
      </w:pPr>
    </w:p>
    <w:p w14:paraId="489F8D26" w14:textId="2BF6D32E" w:rsidR="00B77B19" w:rsidRDefault="00B77B19" w:rsidP="00B34E9F">
      <w:pPr>
        <w:pStyle w:val="Level1"/>
        <w:keepLines/>
        <w:widowControl/>
        <w:numPr>
          <w:ilvl w:val="0"/>
          <w:numId w:val="0"/>
        </w:numPr>
        <w:jc w:val="both"/>
        <w:rPr>
          <w:szCs w:val="24"/>
        </w:rPr>
      </w:pPr>
    </w:p>
    <w:p w14:paraId="37106686" w14:textId="0B3A0238" w:rsidR="00B77B19" w:rsidRDefault="00B77B19" w:rsidP="00B34E9F">
      <w:pPr>
        <w:pStyle w:val="Level1"/>
        <w:keepLines/>
        <w:widowControl/>
        <w:numPr>
          <w:ilvl w:val="0"/>
          <w:numId w:val="0"/>
        </w:numPr>
        <w:jc w:val="both"/>
        <w:rPr>
          <w:szCs w:val="24"/>
        </w:rPr>
      </w:pPr>
    </w:p>
    <w:p w14:paraId="332D9C74" w14:textId="77777777" w:rsidR="0087012E" w:rsidRDefault="0087012E" w:rsidP="00B34E9F">
      <w:pPr>
        <w:pStyle w:val="Level1"/>
        <w:keepLines/>
        <w:widowControl/>
        <w:numPr>
          <w:ilvl w:val="0"/>
          <w:numId w:val="0"/>
        </w:numPr>
        <w:jc w:val="both"/>
        <w:rPr>
          <w:szCs w:val="24"/>
        </w:rPr>
      </w:pPr>
    </w:p>
    <w:p w14:paraId="31B770AD" w14:textId="77777777" w:rsidR="0087012E" w:rsidRDefault="0087012E" w:rsidP="00B34E9F">
      <w:pPr>
        <w:pStyle w:val="Level1"/>
        <w:keepLines/>
        <w:widowControl/>
        <w:numPr>
          <w:ilvl w:val="0"/>
          <w:numId w:val="0"/>
        </w:numPr>
        <w:jc w:val="both"/>
        <w:rPr>
          <w:szCs w:val="24"/>
        </w:rPr>
      </w:pPr>
    </w:p>
    <w:p w14:paraId="52A163CC" w14:textId="77D7ED4C" w:rsidR="00004488" w:rsidRPr="001B3E37" w:rsidRDefault="00004488" w:rsidP="00B34E9F">
      <w:pPr>
        <w:pStyle w:val="Level1"/>
        <w:keepLines/>
        <w:widowControl/>
        <w:numPr>
          <w:ilvl w:val="0"/>
          <w:numId w:val="0"/>
        </w:numPr>
        <w:jc w:val="both"/>
        <w:rPr>
          <w:szCs w:val="24"/>
        </w:rPr>
      </w:pPr>
      <w:r w:rsidRPr="001B3E37">
        <w:rPr>
          <w:szCs w:val="24"/>
        </w:rPr>
        <w:t xml:space="preserve">IN WITNESS WHEREOF, the Parties have executed and delivered this Agreement as of the date </w:t>
      </w:r>
      <w:r w:rsidR="00F62EB8">
        <w:rPr>
          <w:szCs w:val="24"/>
        </w:rPr>
        <w:t>last signed below</w:t>
      </w:r>
      <w:r w:rsidRPr="001B3E37">
        <w:rPr>
          <w:szCs w:val="24"/>
        </w:rPr>
        <w:t>.</w:t>
      </w:r>
    </w:p>
    <w:p w14:paraId="147E6B58" w14:textId="77777777" w:rsidR="001B3E37" w:rsidRPr="001B3E37" w:rsidRDefault="001B3E37" w:rsidP="00B34E9F">
      <w:pPr>
        <w:pStyle w:val="Level1"/>
        <w:keepLines/>
        <w:widowControl/>
        <w:numPr>
          <w:ilvl w:val="0"/>
          <w:numId w:val="0"/>
        </w:numPr>
        <w:jc w:val="both"/>
        <w:rPr>
          <w:szCs w:val="24"/>
        </w:rPr>
      </w:pPr>
    </w:p>
    <w:p w14:paraId="50E8C777" w14:textId="77777777" w:rsidR="002200DF" w:rsidRPr="001B3E37" w:rsidRDefault="002200DF" w:rsidP="00B34E9F">
      <w:pPr>
        <w:pStyle w:val="Level1"/>
        <w:keepLines/>
        <w:widowControl/>
        <w:numPr>
          <w:ilvl w:val="0"/>
          <w:numId w:val="0"/>
        </w:numPr>
        <w:jc w:val="both"/>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3"/>
        <w:gridCol w:w="4917"/>
      </w:tblGrid>
      <w:tr w:rsidR="002520DD" w:rsidRPr="001B3E37" w14:paraId="36061617" w14:textId="77777777" w:rsidTr="001B3E37">
        <w:tc>
          <w:tcPr>
            <w:tcW w:w="5958" w:type="dxa"/>
          </w:tcPr>
          <w:p w14:paraId="0D38F86D" w14:textId="77777777" w:rsidR="002520DD" w:rsidRPr="001B3E37" w:rsidRDefault="001B3E37" w:rsidP="001B3E37">
            <w:pPr>
              <w:pStyle w:val="Level1"/>
              <w:keepLines/>
              <w:widowControl/>
              <w:numPr>
                <w:ilvl w:val="0"/>
                <w:numId w:val="0"/>
              </w:numPr>
              <w:rPr>
                <w:b/>
                <w:szCs w:val="24"/>
              </w:rPr>
            </w:pPr>
            <w:r w:rsidRPr="001B3E37">
              <w:rPr>
                <w:b/>
                <w:szCs w:val="24"/>
              </w:rPr>
              <w:t xml:space="preserve">                           </w:t>
            </w:r>
            <w:r w:rsidR="002520DD" w:rsidRPr="001B3E37">
              <w:rPr>
                <w:b/>
                <w:szCs w:val="24"/>
              </w:rPr>
              <w:t>“</w:t>
            </w:r>
            <w:r w:rsidR="0056750A" w:rsidRPr="001B3E37">
              <w:rPr>
                <w:b/>
                <w:szCs w:val="24"/>
              </w:rPr>
              <w:t>COMPANY</w:t>
            </w:r>
            <w:r w:rsidR="002520DD" w:rsidRPr="001B3E37">
              <w:rPr>
                <w:b/>
                <w:szCs w:val="24"/>
              </w:rPr>
              <w:t>”</w:t>
            </w:r>
          </w:p>
          <w:p w14:paraId="5D9F190E" w14:textId="29E17307" w:rsidR="00056E00" w:rsidRPr="001B3E37" w:rsidRDefault="001B3E37" w:rsidP="001B3E37">
            <w:pPr>
              <w:pStyle w:val="Level1"/>
              <w:keepLines/>
              <w:widowControl/>
              <w:numPr>
                <w:ilvl w:val="0"/>
                <w:numId w:val="0"/>
              </w:numPr>
              <w:spacing w:after="240"/>
              <w:rPr>
                <w:b/>
                <w:spacing w:val="-20"/>
                <w:szCs w:val="24"/>
              </w:rPr>
            </w:pPr>
            <w:r w:rsidRPr="001B3E37">
              <w:rPr>
                <w:b/>
                <w:spacing w:val="-20"/>
                <w:szCs w:val="24"/>
              </w:rPr>
              <w:t xml:space="preserve">       </w:t>
            </w:r>
            <w:r w:rsidR="00A1322E">
              <w:rPr>
                <w:b/>
                <w:spacing w:val="-20"/>
                <w:szCs w:val="24"/>
              </w:rPr>
              <w:t xml:space="preserve">              </w:t>
            </w:r>
            <w:r w:rsidR="00303108">
              <w:rPr>
                <w:b/>
                <w:spacing w:val="-20"/>
                <w:szCs w:val="24"/>
              </w:rPr>
              <w:t xml:space="preserve">        </w:t>
            </w:r>
            <w:r w:rsidR="0020160B">
              <w:rPr>
                <w:b/>
                <w:spacing w:val="-20"/>
                <w:szCs w:val="24"/>
              </w:rPr>
              <w:t xml:space="preserve"> </w:t>
            </w:r>
            <w:r w:rsidR="00A1322E">
              <w:rPr>
                <w:b/>
                <w:spacing w:val="-20"/>
                <w:szCs w:val="24"/>
              </w:rPr>
              <w:t xml:space="preserve">   </w:t>
            </w:r>
          </w:p>
          <w:p w14:paraId="3B91156A" w14:textId="77777777" w:rsidR="002520DD" w:rsidRPr="001B3E37" w:rsidRDefault="002520DD" w:rsidP="001B3E37">
            <w:pPr>
              <w:pStyle w:val="Level1"/>
              <w:keepLines/>
              <w:widowControl/>
              <w:numPr>
                <w:ilvl w:val="0"/>
                <w:numId w:val="0"/>
              </w:numPr>
              <w:spacing w:after="240"/>
              <w:rPr>
                <w:szCs w:val="24"/>
              </w:rPr>
            </w:pPr>
            <w:r w:rsidRPr="001B3E37">
              <w:rPr>
                <w:szCs w:val="24"/>
              </w:rPr>
              <w:t>By</w:t>
            </w:r>
            <w:r w:rsidR="004C2F26" w:rsidRPr="001B3E37">
              <w:rPr>
                <w:szCs w:val="24"/>
              </w:rPr>
              <w:t>:  ____________________________</w:t>
            </w:r>
            <w:r w:rsidRPr="001B3E37">
              <w:rPr>
                <w:szCs w:val="24"/>
              </w:rPr>
              <w:t>_____</w:t>
            </w:r>
          </w:p>
          <w:p w14:paraId="47EF497E" w14:textId="77777777" w:rsidR="00D80974" w:rsidRPr="001B3E37" w:rsidRDefault="00D80974" w:rsidP="001B3E37">
            <w:pPr>
              <w:pStyle w:val="Level1"/>
              <w:keepLines/>
              <w:widowControl/>
              <w:numPr>
                <w:ilvl w:val="0"/>
                <w:numId w:val="0"/>
              </w:numPr>
              <w:spacing w:after="240"/>
              <w:rPr>
                <w:szCs w:val="24"/>
              </w:rPr>
            </w:pPr>
            <w:r w:rsidRPr="001B3E37">
              <w:rPr>
                <w:szCs w:val="24"/>
              </w:rPr>
              <w:t>Name:  _______________________________</w:t>
            </w:r>
          </w:p>
          <w:p w14:paraId="41E33347" w14:textId="77777777" w:rsidR="00D80974" w:rsidRPr="001B3E37" w:rsidRDefault="00D80974" w:rsidP="001B3E37">
            <w:pPr>
              <w:pStyle w:val="Level1"/>
              <w:keepLines/>
              <w:widowControl/>
              <w:numPr>
                <w:ilvl w:val="0"/>
                <w:numId w:val="0"/>
              </w:numPr>
              <w:spacing w:after="240"/>
              <w:rPr>
                <w:szCs w:val="24"/>
              </w:rPr>
            </w:pPr>
            <w:r w:rsidRPr="001B3E37">
              <w:rPr>
                <w:szCs w:val="24"/>
              </w:rPr>
              <w:t>Title:  ________________________________</w:t>
            </w:r>
          </w:p>
          <w:p w14:paraId="4432EFBA" w14:textId="77777777" w:rsidR="002520DD" w:rsidRPr="001B3E37" w:rsidRDefault="00D80974" w:rsidP="001B3E37">
            <w:pPr>
              <w:pStyle w:val="Level1"/>
              <w:keepLines/>
              <w:widowControl/>
              <w:numPr>
                <w:ilvl w:val="0"/>
                <w:numId w:val="0"/>
              </w:numPr>
              <w:spacing w:after="240"/>
              <w:rPr>
                <w:szCs w:val="24"/>
              </w:rPr>
            </w:pPr>
            <w:r w:rsidRPr="001B3E37">
              <w:rPr>
                <w:szCs w:val="24"/>
              </w:rPr>
              <w:t>Date:  ________________________________</w:t>
            </w:r>
          </w:p>
        </w:tc>
        <w:tc>
          <w:tcPr>
            <w:tcW w:w="4950" w:type="dxa"/>
          </w:tcPr>
          <w:p w14:paraId="7123909A" w14:textId="77777777" w:rsidR="002520DD" w:rsidRPr="001B3E37" w:rsidRDefault="002520DD" w:rsidP="001B3E37">
            <w:pPr>
              <w:pStyle w:val="Level1"/>
              <w:keepLines/>
              <w:widowControl/>
              <w:numPr>
                <w:ilvl w:val="0"/>
                <w:numId w:val="0"/>
              </w:numPr>
              <w:jc w:val="center"/>
              <w:rPr>
                <w:b/>
                <w:szCs w:val="24"/>
              </w:rPr>
            </w:pPr>
            <w:r w:rsidRPr="001B3E37">
              <w:rPr>
                <w:b/>
                <w:szCs w:val="24"/>
              </w:rPr>
              <w:t>“</w:t>
            </w:r>
            <w:r w:rsidR="0056750A" w:rsidRPr="001B3E37">
              <w:rPr>
                <w:b/>
                <w:szCs w:val="24"/>
              </w:rPr>
              <w:t>CONSULTANT</w:t>
            </w:r>
            <w:r w:rsidRPr="001B3E37">
              <w:rPr>
                <w:b/>
                <w:szCs w:val="24"/>
              </w:rPr>
              <w:t>”</w:t>
            </w:r>
          </w:p>
          <w:p w14:paraId="7C6F6292" w14:textId="72F5D57E" w:rsidR="002520DD" w:rsidRPr="001B3E37" w:rsidRDefault="00F9052A" w:rsidP="001B3E37">
            <w:pPr>
              <w:pStyle w:val="Level1"/>
              <w:keepLines/>
              <w:widowControl/>
              <w:numPr>
                <w:ilvl w:val="0"/>
                <w:numId w:val="0"/>
              </w:numPr>
              <w:spacing w:after="240"/>
              <w:jc w:val="center"/>
              <w:rPr>
                <w:b/>
                <w:szCs w:val="24"/>
              </w:rPr>
            </w:pPr>
            <w:r>
              <w:rPr>
                <w:b/>
                <w:szCs w:val="24"/>
              </w:rPr>
              <w:t>4N Healthcare Consulting</w:t>
            </w:r>
            <w:r w:rsidR="00F95256">
              <w:rPr>
                <w:b/>
                <w:szCs w:val="24"/>
              </w:rPr>
              <w:t>, LLC</w:t>
            </w:r>
          </w:p>
          <w:p w14:paraId="58257A57" w14:textId="77777777" w:rsidR="002520DD" w:rsidRPr="001B3E37" w:rsidRDefault="002520DD" w:rsidP="001B3E37">
            <w:pPr>
              <w:pStyle w:val="Level1"/>
              <w:keepLines/>
              <w:widowControl/>
              <w:numPr>
                <w:ilvl w:val="0"/>
                <w:numId w:val="0"/>
              </w:numPr>
              <w:spacing w:after="240"/>
              <w:rPr>
                <w:szCs w:val="24"/>
              </w:rPr>
            </w:pPr>
            <w:r w:rsidRPr="001B3E37">
              <w:rPr>
                <w:szCs w:val="24"/>
              </w:rPr>
              <w:t>By:  ______</w:t>
            </w:r>
            <w:r w:rsidR="004C2F26" w:rsidRPr="001B3E37">
              <w:rPr>
                <w:szCs w:val="24"/>
              </w:rPr>
              <w:t>________________</w:t>
            </w:r>
            <w:r w:rsidRPr="001B3E37">
              <w:rPr>
                <w:szCs w:val="24"/>
              </w:rPr>
              <w:t>___________</w:t>
            </w:r>
          </w:p>
          <w:p w14:paraId="30D34CD3" w14:textId="77777777" w:rsidR="002520DD" w:rsidRPr="001B3E37" w:rsidRDefault="002520DD" w:rsidP="001B3E37">
            <w:pPr>
              <w:pStyle w:val="Level1"/>
              <w:keepLines/>
              <w:widowControl/>
              <w:numPr>
                <w:ilvl w:val="0"/>
                <w:numId w:val="0"/>
              </w:numPr>
              <w:spacing w:after="240"/>
              <w:rPr>
                <w:szCs w:val="24"/>
              </w:rPr>
            </w:pPr>
            <w:r w:rsidRPr="001B3E37">
              <w:rPr>
                <w:szCs w:val="24"/>
              </w:rPr>
              <w:t xml:space="preserve">Name: </w:t>
            </w:r>
            <w:r w:rsidR="009D2394" w:rsidRPr="001B3E37">
              <w:rPr>
                <w:szCs w:val="24"/>
              </w:rPr>
              <w:t xml:space="preserve"> _______________________________</w:t>
            </w:r>
          </w:p>
          <w:p w14:paraId="3536FFBD" w14:textId="77777777" w:rsidR="00907F08" w:rsidRPr="001B3E37" w:rsidRDefault="00907F08" w:rsidP="001B3E37">
            <w:pPr>
              <w:pStyle w:val="Level1"/>
              <w:keepLines/>
              <w:widowControl/>
              <w:numPr>
                <w:ilvl w:val="0"/>
                <w:numId w:val="0"/>
              </w:numPr>
              <w:spacing w:after="240"/>
              <w:rPr>
                <w:szCs w:val="24"/>
              </w:rPr>
            </w:pPr>
            <w:r w:rsidRPr="001B3E37">
              <w:rPr>
                <w:szCs w:val="24"/>
              </w:rPr>
              <w:t>Title:  ________________________________</w:t>
            </w:r>
          </w:p>
          <w:p w14:paraId="19FDBB45" w14:textId="77777777" w:rsidR="002520DD" w:rsidRPr="001B3E37" w:rsidRDefault="004C2F26" w:rsidP="001B3E37">
            <w:pPr>
              <w:pStyle w:val="Level1"/>
              <w:keepLines/>
              <w:widowControl/>
              <w:numPr>
                <w:ilvl w:val="0"/>
                <w:numId w:val="0"/>
              </w:numPr>
              <w:spacing w:after="240"/>
              <w:rPr>
                <w:szCs w:val="24"/>
              </w:rPr>
            </w:pPr>
            <w:r w:rsidRPr="001B3E37">
              <w:rPr>
                <w:szCs w:val="24"/>
              </w:rPr>
              <w:t>Date:  __________</w:t>
            </w:r>
            <w:r w:rsidR="00907F08" w:rsidRPr="001B3E37">
              <w:rPr>
                <w:szCs w:val="24"/>
              </w:rPr>
              <w:t>_____________</w:t>
            </w:r>
            <w:r w:rsidRPr="001B3E37">
              <w:rPr>
                <w:szCs w:val="24"/>
              </w:rPr>
              <w:t>_____</w:t>
            </w:r>
            <w:r w:rsidR="005D16B2" w:rsidRPr="001B3E37">
              <w:rPr>
                <w:szCs w:val="24"/>
              </w:rPr>
              <w:t>____</w:t>
            </w:r>
          </w:p>
        </w:tc>
      </w:tr>
    </w:tbl>
    <w:p w14:paraId="228A49E6" w14:textId="77777777" w:rsidR="002520DD" w:rsidRPr="001B3E37" w:rsidRDefault="002520DD" w:rsidP="002200DF">
      <w:pPr>
        <w:widowControl/>
        <w:rPr>
          <w:rFonts w:ascii="Times New Roman" w:hAnsi="Times New Roman" w:cs="Times New Roman"/>
          <w:sz w:val="24"/>
          <w:szCs w:val="24"/>
        </w:rPr>
      </w:pPr>
    </w:p>
    <w:sectPr w:rsidR="002520DD" w:rsidRPr="001B3E37" w:rsidSect="001B3E37">
      <w:footerReference w:type="even" r:id="rId8"/>
      <w:footerReference w:type="default" r:id="rId9"/>
      <w:endnotePr>
        <w:numFmt w:val="decimal"/>
      </w:endnotePr>
      <w:pgSz w:w="12240" w:h="15840" w:code="1"/>
      <w:pgMar w:top="720" w:right="720" w:bottom="720" w:left="720" w:header="576" w:footer="16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BBBCE" w14:textId="77777777" w:rsidR="00D90866" w:rsidRDefault="00D90866">
      <w:r>
        <w:separator/>
      </w:r>
    </w:p>
  </w:endnote>
  <w:endnote w:type="continuationSeparator" w:id="0">
    <w:p w14:paraId="3881D53B" w14:textId="77777777" w:rsidR="00D90866" w:rsidRDefault="00D9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41092" w14:textId="77777777" w:rsidR="00F62EB8" w:rsidRDefault="00F62EB8" w:rsidP="003420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DC7DC3" w14:textId="77777777" w:rsidR="00F62EB8" w:rsidRDefault="00F62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7625439"/>
      <w:docPartObj>
        <w:docPartGallery w:val="Page Numbers (Bottom of Page)"/>
        <w:docPartUnique/>
      </w:docPartObj>
    </w:sdtPr>
    <w:sdtEndPr/>
    <w:sdtContent>
      <w:sdt>
        <w:sdtPr>
          <w:rPr>
            <w:rFonts w:ascii="Times New Roman" w:hAnsi="Times New Roman" w:cs="Times New Roman"/>
            <w:sz w:val="24"/>
          </w:rPr>
          <w:id w:val="565050477"/>
          <w:docPartObj>
            <w:docPartGallery w:val="Page Numbers (Top of Page)"/>
            <w:docPartUnique/>
          </w:docPartObj>
        </w:sdtPr>
        <w:sdtEndPr/>
        <w:sdtContent>
          <w:p w14:paraId="644251BE" w14:textId="77777777" w:rsidR="00F62EB8" w:rsidRPr="00723DA3" w:rsidRDefault="00F62EB8">
            <w:pPr>
              <w:pStyle w:val="Footer"/>
              <w:jc w:val="center"/>
              <w:rPr>
                <w:rFonts w:ascii="Times New Roman" w:hAnsi="Times New Roman" w:cs="Times New Roman"/>
                <w:sz w:val="24"/>
              </w:rPr>
            </w:pPr>
            <w:r w:rsidRPr="00723DA3">
              <w:rPr>
                <w:rFonts w:ascii="Times New Roman" w:hAnsi="Times New Roman" w:cs="Times New Roman"/>
                <w:sz w:val="24"/>
              </w:rPr>
              <w:t xml:space="preserve">Page </w:t>
            </w:r>
            <w:r w:rsidRPr="00723DA3">
              <w:rPr>
                <w:rFonts w:ascii="Times New Roman" w:hAnsi="Times New Roman" w:cs="Times New Roman"/>
                <w:sz w:val="24"/>
              </w:rPr>
              <w:fldChar w:fldCharType="begin"/>
            </w:r>
            <w:r w:rsidRPr="00723DA3">
              <w:rPr>
                <w:rFonts w:ascii="Times New Roman" w:hAnsi="Times New Roman" w:cs="Times New Roman"/>
                <w:sz w:val="24"/>
              </w:rPr>
              <w:instrText xml:space="preserve"> PAGE </w:instrText>
            </w:r>
            <w:r w:rsidRPr="00723DA3">
              <w:rPr>
                <w:rFonts w:ascii="Times New Roman" w:hAnsi="Times New Roman" w:cs="Times New Roman"/>
                <w:sz w:val="24"/>
              </w:rPr>
              <w:fldChar w:fldCharType="separate"/>
            </w:r>
            <w:r w:rsidR="00A24971">
              <w:rPr>
                <w:rFonts w:ascii="Times New Roman" w:hAnsi="Times New Roman" w:cs="Times New Roman"/>
                <w:noProof/>
                <w:sz w:val="24"/>
              </w:rPr>
              <w:t>5</w:t>
            </w:r>
            <w:r w:rsidRPr="00723DA3">
              <w:rPr>
                <w:rFonts w:ascii="Times New Roman" w:hAnsi="Times New Roman" w:cs="Times New Roman"/>
                <w:sz w:val="24"/>
              </w:rPr>
              <w:fldChar w:fldCharType="end"/>
            </w:r>
            <w:r w:rsidRPr="00723DA3">
              <w:rPr>
                <w:rFonts w:ascii="Times New Roman" w:hAnsi="Times New Roman" w:cs="Times New Roman"/>
                <w:sz w:val="24"/>
              </w:rPr>
              <w:t xml:space="preserve"> of </w:t>
            </w:r>
            <w:r w:rsidRPr="00723DA3">
              <w:rPr>
                <w:rFonts w:ascii="Times New Roman" w:hAnsi="Times New Roman" w:cs="Times New Roman"/>
                <w:sz w:val="24"/>
              </w:rPr>
              <w:fldChar w:fldCharType="begin"/>
            </w:r>
            <w:r w:rsidRPr="00723DA3">
              <w:rPr>
                <w:rFonts w:ascii="Times New Roman" w:hAnsi="Times New Roman" w:cs="Times New Roman"/>
                <w:sz w:val="24"/>
              </w:rPr>
              <w:instrText xml:space="preserve"> NUMPAGES  </w:instrText>
            </w:r>
            <w:r w:rsidRPr="00723DA3">
              <w:rPr>
                <w:rFonts w:ascii="Times New Roman" w:hAnsi="Times New Roman" w:cs="Times New Roman"/>
                <w:sz w:val="24"/>
              </w:rPr>
              <w:fldChar w:fldCharType="separate"/>
            </w:r>
            <w:r w:rsidR="00A24971">
              <w:rPr>
                <w:rFonts w:ascii="Times New Roman" w:hAnsi="Times New Roman" w:cs="Times New Roman"/>
                <w:noProof/>
                <w:sz w:val="24"/>
              </w:rPr>
              <w:t>5</w:t>
            </w:r>
            <w:r w:rsidRPr="00723DA3">
              <w:rPr>
                <w:rFonts w:ascii="Times New Roman" w:hAnsi="Times New Roman" w:cs="Times New Roman"/>
                <w:sz w:val="24"/>
              </w:rPr>
              <w:fldChar w:fldCharType="end"/>
            </w:r>
          </w:p>
        </w:sdtContent>
      </w:sdt>
    </w:sdtContent>
  </w:sdt>
  <w:p w14:paraId="5F46C674" w14:textId="77777777" w:rsidR="00F62EB8" w:rsidRPr="00723DA3" w:rsidRDefault="00F62EB8" w:rsidP="003A762E">
    <w:pPr>
      <w:pStyle w:val="Footer"/>
      <w:tabs>
        <w:tab w:val="clear" w:pos="4320"/>
      </w:tabs>
      <w:rPr>
        <w:rFonts w:ascii="Times New Roman" w:hAnsi="Times New Roman" w:cs="Times New Roman"/>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A3729" w14:textId="77777777" w:rsidR="00D90866" w:rsidRDefault="00D90866">
      <w:r>
        <w:separator/>
      </w:r>
    </w:p>
  </w:footnote>
  <w:footnote w:type="continuationSeparator" w:id="0">
    <w:p w14:paraId="60A6E982" w14:textId="77777777" w:rsidR="00D90866" w:rsidRDefault="00D90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1440"/>
        </w:tabs>
        <w:ind w:firstLine="720"/>
      </w:pPr>
      <w:rPr>
        <w:rFonts w:ascii="Times New Roman" w:hAnsi="Times New Roman"/>
        <w:sz w:val="23"/>
      </w:rPr>
    </w:lvl>
    <w:lvl w:ilvl="1">
      <w:start w:val="1"/>
      <w:numFmt w:val="lowerLetter"/>
      <w:pStyle w:val="Level2"/>
      <w:lvlText w:val="%2."/>
      <w:lvlJc w:val="left"/>
      <w:pPr>
        <w:tabs>
          <w:tab w:val="num" w:pos="2160"/>
        </w:tabs>
        <w:ind w:firstLine="1440"/>
      </w:pPr>
    </w:lvl>
    <w:lvl w:ilvl="2">
      <w:start w:val="1"/>
      <w:numFmt w:val="decimal"/>
      <w:pStyle w:val="Level3"/>
      <w:lvlText w:val="(%3)"/>
      <w:lvlJc w:val="left"/>
      <w:pPr>
        <w:tabs>
          <w:tab w:val="num" w:pos="2880"/>
        </w:tabs>
        <w:ind w:firstLine="2160"/>
      </w:pPr>
    </w:lvl>
    <w:lvl w:ilvl="3">
      <w:start w:val="1"/>
      <w:numFmt w:val="lowerLetter"/>
      <w:pStyle w:val="Level4"/>
      <w:lvlText w:val="(%4)"/>
      <w:lvlJc w:val="left"/>
      <w:pPr>
        <w:tabs>
          <w:tab w:val="num" w:pos="3600"/>
        </w:tabs>
        <w:ind w:firstLine="2880"/>
      </w:pPr>
    </w:lvl>
    <w:lvl w:ilvl="4">
      <w:start w:val="1"/>
      <w:numFmt w:val="lowerRoman"/>
      <w:pStyle w:val="Level5"/>
      <w:lvlText w:val="(%5)"/>
      <w:lvlJc w:val="left"/>
      <w:pPr>
        <w:tabs>
          <w:tab w:val="num" w:pos="4320"/>
        </w:tabs>
        <w:ind w:firstLine="3600"/>
      </w:pPr>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0180DDE"/>
    <w:multiLevelType w:val="multilevel"/>
    <w:tmpl w:val="9B9C450C"/>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left"/>
      <w:pPr>
        <w:tabs>
          <w:tab w:val="num" w:pos="4320"/>
        </w:tabs>
        <w:ind w:left="0" w:firstLine="3600"/>
      </w:pPr>
    </w:lvl>
    <w:lvl w:ilvl="5">
      <w:start w:val="1"/>
      <w:numFmt w:val="decimal"/>
      <w:lvlText w:val="%6"/>
      <w:lvlJc w:val="left"/>
      <w:pPr>
        <w:tabs>
          <w:tab w:val="num" w:pos="36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13D0ABC"/>
    <w:multiLevelType w:val="multilevel"/>
    <w:tmpl w:val="8428802C"/>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260E127D"/>
    <w:multiLevelType w:val="multilevel"/>
    <w:tmpl w:val="3DDCA9FE"/>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left"/>
      <w:pPr>
        <w:tabs>
          <w:tab w:val="num" w:pos="4320"/>
        </w:tabs>
        <w:ind w:left="0" w:firstLine="360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7923685"/>
      <w:numFmt w:val="decimal"/>
      <w:lvlText w:val=""/>
      <w:lvlJc w:val="left"/>
      <w:pPr>
        <w:tabs>
          <w:tab w:val="num" w:pos="0"/>
        </w:tabs>
        <w:ind w:left="0" w:firstLine="0"/>
      </w:pPr>
    </w:lvl>
  </w:abstractNum>
  <w:abstractNum w:abstractNumId="4" w15:restartNumberingAfterBreak="0">
    <w:nsid w:val="27603B00"/>
    <w:multiLevelType w:val="multilevel"/>
    <w:tmpl w:val="0DAA8886"/>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2D2512EA"/>
    <w:multiLevelType w:val="multilevel"/>
    <w:tmpl w:val="9B9C450C"/>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left"/>
      <w:pPr>
        <w:tabs>
          <w:tab w:val="num" w:pos="4320"/>
        </w:tabs>
        <w:ind w:left="0" w:firstLine="3600"/>
      </w:pPr>
    </w:lvl>
    <w:lvl w:ilvl="5">
      <w:start w:val="1"/>
      <w:numFmt w:val="decimal"/>
      <w:lvlText w:val="%6"/>
      <w:lvlJc w:val="left"/>
      <w:pPr>
        <w:tabs>
          <w:tab w:val="num" w:pos="36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34DE72FC"/>
    <w:multiLevelType w:val="hybridMultilevel"/>
    <w:tmpl w:val="D674DEEE"/>
    <w:lvl w:ilvl="0" w:tplc="796E0CEA">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205D61"/>
    <w:multiLevelType w:val="multilevel"/>
    <w:tmpl w:val="9B9C450C"/>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left"/>
      <w:pPr>
        <w:tabs>
          <w:tab w:val="num" w:pos="4320"/>
        </w:tabs>
        <w:ind w:left="0" w:firstLine="3600"/>
      </w:pPr>
    </w:lvl>
    <w:lvl w:ilvl="5">
      <w:start w:val="1"/>
      <w:numFmt w:val="decimal"/>
      <w:lvlText w:val="%6"/>
      <w:lvlJc w:val="left"/>
      <w:pPr>
        <w:tabs>
          <w:tab w:val="num" w:pos="36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3AFC0E6F"/>
    <w:multiLevelType w:val="multilevel"/>
    <w:tmpl w:val="3DDCA9FE"/>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left"/>
      <w:pPr>
        <w:tabs>
          <w:tab w:val="num" w:pos="4320"/>
        </w:tabs>
        <w:ind w:left="0" w:firstLine="360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7923685"/>
      <w:numFmt w:val="decimal"/>
      <w:lvlText w:val=""/>
      <w:lvlJc w:val="left"/>
      <w:pPr>
        <w:tabs>
          <w:tab w:val="num" w:pos="0"/>
        </w:tabs>
        <w:ind w:left="0" w:firstLine="0"/>
      </w:pPr>
    </w:lvl>
  </w:abstractNum>
  <w:abstractNum w:abstractNumId="9" w15:restartNumberingAfterBreak="0">
    <w:nsid w:val="50C677D1"/>
    <w:multiLevelType w:val="multilevel"/>
    <w:tmpl w:val="A96AE7C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5920605C"/>
    <w:multiLevelType w:val="multilevel"/>
    <w:tmpl w:val="3DDCA9FE"/>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left"/>
      <w:pPr>
        <w:tabs>
          <w:tab w:val="num" w:pos="4320"/>
        </w:tabs>
        <w:ind w:left="0" w:firstLine="360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7923685"/>
      <w:numFmt w:val="decimal"/>
      <w:lvlText w:val=""/>
      <w:lvlJc w:val="left"/>
      <w:pPr>
        <w:tabs>
          <w:tab w:val="num" w:pos="0"/>
        </w:tabs>
        <w:ind w:left="0" w:firstLine="0"/>
      </w:pPr>
    </w:lvl>
  </w:abstractNum>
  <w:abstractNum w:abstractNumId="11" w15:restartNumberingAfterBreak="0">
    <w:nsid w:val="5FFE61CA"/>
    <w:multiLevelType w:val="multilevel"/>
    <w:tmpl w:val="A104B25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60991051"/>
    <w:multiLevelType w:val="multilevel"/>
    <w:tmpl w:val="6330B92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2C159C1"/>
    <w:multiLevelType w:val="hybridMultilevel"/>
    <w:tmpl w:val="1C3EEF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72670EF"/>
    <w:multiLevelType w:val="multilevel"/>
    <w:tmpl w:val="C4BCF246"/>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6B420CE7"/>
    <w:multiLevelType w:val="multilevel"/>
    <w:tmpl w:val="60503F00"/>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6C08336C"/>
    <w:multiLevelType w:val="multilevel"/>
    <w:tmpl w:val="9B9C450C"/>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left"/>
      <w:pPr>
        <w:tabs>
          <w:tab w:val="num" w:pos="4320"/>
        </w:tabs>
        <w:ind w:left="0" w:firstLine="3600"/>
      </w:pPr>
    </w:lvl>
    <w:lvl w:ilvl="5">
      <w:start w:val="1"/>
      <w:numFmt w:val="decimal"/>
      <w:lvlText w:val="%6"/>
      <w:lvlJc w:val="left"/>
      <w:pPr>
        <w:tabs>
          <w:tab w:val="num" w:pos="36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6F944015"/>
    <w:multiLevelType w:val="multilevel"/>
    <w:tmpl w:val="4D1472F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581CAC"/>
    <w:multiLevelType w:val="hybridMultilevel"/>
    <w:tmpl w:val="D7D6B7FC"/>
    <w:lvl w:ilvl="0" w:tplc="8D6A807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E9B6095"/>
    <w:multiLevelType w:val="hybridMultilevel"/>
    <w:tmpl w:val="DC542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8"/>
  </w:num>
  <w:num w:numId="4">
    <w:abstractNumId w:val="17"/>
  </w:num>
  <w:num w:numId="5">
    <w:abstractNumId w:val="12"/>
  </w:num>
  <w:num w:numId="6">
    <w:abstractNumId w:val="11"/>
  </w:num>
  <w:num w:numId="7">
    <w:abstractNumId w:val="9"/>
  </w:num>
  <w:num w:numId="8">
    <w:abstractNumId w:val="2"/>
  </w:num>
  <w:num w:numId="9">
    <w:abstractNumId w:val="14"/>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6"/>
  </w:num>
  <w:num w:numId="12">
    <w:abstractNumId w:val="1"/>
  </w:num>
  <w:num w:numId="13">
    <w:abstractNumId w:val="0"/>
    <w:lvlOverride w:ilvl="0">
      <w:lvl w:ilvl="0">
        <w:start w:val="1"/>
        <w:numFmt w:val="decimal"/>
        <w:pStyle w:val="Level1"/>
        <w:lvlText w:val="%1."/>
        <w:lvlJc w:val="left"/>
        <w:pPr>
          <w:tabs>
            <w:tab w:val="num" w:pos="1080"/>
          </w:tabs>
          <w:ind w:left="0" w:firstLine="720"/>
        </w:pPr>
      </w:lvl>
    </w:lvlOverride>
    <w:lvlOverride w:ilvl="1">
      <w:lvl w:ilvl="1">
        <w:start w:val="1"/>
        <w:numFmt w:val="lowerLetter"/>
        <w:pStyle w:val="Level2"/>
        <w:lvlText w:val="%2."/>
        <w:lvlJc w:val="left"/>
        <w:pPr>
          <w:tabs>
            <w:tab w:val="num" w:pos="1800"/>
          </w:tabs>
          <w:ind w:left="0" w:firstLine="1440"/>
        </w:pPr>
      </w:lvl>
    </w:lvlOverride>
    <w:lvlOverride w:ilvl="2">
      <w:lvl w:ilvl="2">
        <w:start w:val="1"/>
        <w:numFmt w:val="decimal"/>
        <w:pStyle w:val="Level3"/>
        <w:lvlText w:val="(%3)"/>
        <w:lvlJc w:val="left"/>
        <w:pPr>
          <w:tabs>
            <w:tab w:val="num" w:pos="2520"/>
          </w:tabs>
          <w:ind w:left="0" w:firstLine="2160"/>
        </w:pPr>
      </w:lvl>
    </w:lvlOverride>
    <w:lvlOverride w:ilvl="3">
      <w:lvl w:ilvl="3">
        <w:start w:val="1"/>
        <w:numFmt w:val="lowerLetter"/>
        <w:pStyle w:val="Level4"/>
        <w:lvlText w:val="(%4)"/>
        <w:lvlJc w:val="left"/>
        <w:pPr>
          <w:tabs>
            <w:tab w:val="num" w:pos="3240"/>
          </w:tabs>
          <w:ind w:left="0" w:firstLine="2880"/>
        </w:pPr>
      </w:lvl>
    </w:lvlOverride>
    <w:lvlOverride w:ilvl="4">
      <w:lvl w:ilvl="4">
        <w:start w:val="1"/>
        <w:numFmt w:val="lowerRoman"/>
        <w:pStyle w:val="Level5"/>
        <w:lvlText w:val="(%5)"/>
        <w:lvlJc w:val="left"/>
        <w:pPr>
          <w:tabs>
            <w:tab w:val="num" w:pos="4320"/>
          </w:tabs>
          <w:ind w:left="0" w:firstLine="360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start w:val="7923685"/>
        <w:numFmt w:val="decimal"/>
        <w:lvlText w:val=""/>
        <w:lvlJc w:val="left"/>
        <w:pPr>
          <w:tabs>
            <w:tab w:val="num" w:pos="0"/>
          </w:tabs>
          <w:ind w:left="0" w:firstLine="0"/>
        </w:pPr>
      </w:lvl>
    </w:lvlOverride>
  </w:num>
  <w:num w:numId="14">
    <w:abstractNumId w:val="3"/>
  </w:num>
  <w:num w:numId="15">
    <w:abstractNumId w:val="10"/>
  </w:num>
  <w:num w:numId="16">
    <w:abstractNumId w:val="8"/>
  </w:num>
  <w:num w:numId="17">
    <w:abstractNumId w:val="7"/>
  </w:num>
  <w:num w:numId="18">
    <w:abstractNumId w:val="5"/>
  </w:num>
  <w:num w:numId="19">
    <w:abstractNumId w:val="13"/>
  </w:num>
  <w:num w:numId="20">
    <w:abstractNumId w:val="6"/>
  </w:num>
  <w:num w:numId="21">
    <w:abstractNumId w:val="19"/>
  </w:num>
  <w:num w:numId="22">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4D8"/>
    <w:rsid w:val="00000D1A"/>
    <w:rsid w:val="00003E5B"/>
    <w:rsid w:val="00004062"/>
    <w:rsid w:val="00004488"/>
    <w:rsid w:val="00013FAE"/>
    <w:rsid w:val="00016A2C"/>
    <w:rsid w:val="00017AE1"/>
    <w:rsid w:val="00023D9A"/>
    <w:rsid w:val="000278A5"/>
    <w:rsid w:val="0003302B"/>
    <w:rsid w:val="000345D3"/>
    <w:rsid w:val="00045BC1"/>
    <w:rsid w:val="00051062"/>
    <w:rsid w:val="00052DB4"/>
    <w:rsid w:val="000535B7"/>
    <w:rsid w:val="00056E00"/>
    <w:rsid w:val="00062D86"/>
    <w:rsid w:val="0006373B"/>
    <w:rsid w:val="00064B27"/>
    <w:rsid w:val="00067226"/>
    <w:rsid w:val="00073776"/>
    <w:rsid w:val="00077663"/>
    <w:rsid w:val="00084C09"/>
    <w:rsid w:val="00084F23"/>
    <w:rsid w:val="00086A96"/>
    <w:rsid w:val="0009152D"/>
    <w:rsid w:val="000924BF"/>
    <w:rsid w:val="00097E61"/>
    <w:rsid w:val="000A0031"/>
    <w:rsid w:val="000A0CBD"/>
    <w:rsid w:val="000A7D56"/>
    <w:rsid w:val="000C1526"/>
    <w:rsid w:val="000F09F5"/>
    <w:rsid w:val="0010316D"/>
    <w:rsid w:val="00106A37"/>
    <w:rsid w:val="00107BA4"/>
    <w:rsid w:val="00112D47"/>
    <w:rsid w:val="00112FFA"/>
    <w:rsid w:val="00121E84"/>
    <w:rsid w:val="0012376C"/>
    <w:rsid w:val="00125727"/>
    <w:rsid w:val="001307AC"/>
    <w:rsid w:val="00132C2E"/>
    <w:rsid w:val="0013536F"/>
    <w:rsid w:val="00135E2C"/>
    <w:rsid w:val="00147685"/>
    <w:rsid w:val="00154A0C"/>
    <w:rsid w:val="00155C3E"/>
    <w:rsid w:val="00157A00"/>
    <w:rsid w:val="00160286"/>
    <w:rsid w:val="00161F07"/>
    <w:rsid w:val="00163750"/>
    <w:rsid w:val="001640DE"/>
    <w:rsid w:val="00167FED"/>
    <w:rsid w:val="00180B7B"/>
    <w:rsid w:val="00182AEF"/>
    <w:rsid w:val="001867A8"/>
    <w:rsid w:val="001868FB"/>
    <w:rsid w:val="00197611"/>
    <w:rsid w:val="001A1509"/>
    <w:rsid w:val="001A173B"/>
    <w:rsid w:val="001A3DD0"/>
    <w:rsid w:val="001B0C1D"/>
    <w:rsid w:val="001B2E72"/>
    <w:rsid w:val="001B2F98"/>
    <w:rsid w:val="001B3E37"/>
    <w:rsid w:val="001B6ECD"/>
    <w:rsid w:val="001C0145"/>
    <w:rsid w:val="001C1562"/>
    <w:rsid w:val="001C2F29"/>
    <w:rsid w:val="001C41A5"/>
    <w:rsid w:val="001C4B08"/>
    <w:rsid w:val="001C6D96"/>
    <w:rsid w:val="001D199E"/>
    <w:rsid w:val="001D3869"/>
    <w:rsid w:val="001D3E56"/>
    <w:rsid w:val="001E0E92"/>
    <w:rsid w:val="001E1B87"/>
    <w:rsid w:val="001E2BD7"/>
    <w:rsid w:val="001E5105"/>
    <w:rsid w:val="0020160B"/>
    <w:rsid w:val="002079B7"/>
    <w:rsid w:val="0021161B"/>
    <w:rsid w:val="00211E96"/>
    <w:rsid w:val="002134FE"/>
    <w:rsid w:val="002200DF"/>
    <w:rsid w:val="00226723"/>
    <w:rsid w:val="00240D73"/>
    <w:rsid w:val="00245467"/>
    <w:rsid w:val="002461F2"/>
    <w:rsid w:val="002462D2"/>
    <w:rsid w:val="00246E09"/>
    <w:rsid w:val="00247F39"/>
    <w:rsid w:val="002510AA"/>
    <w:rsid w:val="002520DD"/>
    <w:rsid w:val="002600C6"/>
    <w:rsid w:val="00262B29"/>
    <w:rsid w:val="00263820"/>
    <w:rsid w:val="00263EEC"/>
    <w:rsid w:val="0026557F"/>
    <w:rsid w:val="00267BDD"/>
    <w:rsid w:val="00270ED8"/>
    <w:rsid w:val="00271E46"/>
    <w:rsid w:val="00273DB7"/>
    <w:rsid w:val="00292BA0"/>
    <w:rsid w:val="00296950"/>
    <w:rsid w:val="002A21F3"/>
    <w:rsid w:val="002A3E09"/>
    <w:rsid w:val="002A7694"/>
    <w:rsid w:val="002C16CA"/>
    <w:rsid w:val="002C197B"/>
    <w:rsid w:val="002C1BBD"/>
    <w:rsid w:val="002D7A18"/>
    <w:rsid w:val="002E047C"/>
    <w:rsid w:val="002E58A8"/>
    <w:rsid w:val="002F2808"/>
    <w:rsid w:val="00301E4D"/>
    <w:rsid w:val="00303108"/>
    <w:rsid w:val="00304EDC"/>
    <w:rsid w:val="00307134"/>
    <w:rsid w:val="00325AB8"/>
    <w:rsid w:val="00327792"/>
    <w:rsid w:val="00331D4C"/>
    <w:rsid w:val="003403DC"/>
    <w:rsid w:val="00342077"/>
    <w:rsid w:val="003432A9"/>
    <w:rsid w:val="003573F7"/>
    <w:rsid w:val="00362B6A"/>
    <w:rsid w:val="00366DB6"/>
    <w:rsid w:val="00370812"/>
    <w:rsid w:val="00372326"/>
    <w:rsid w:val="00374747"/>
    <w:rsid w:val="00376076"/>
    <w:rsid w:val="003930C6"/>
    <w:rsid w:val="00393D26"/>
    <w:rsid w:val="003A074F"/>
    <w:rsid w:val="003A0F4E"/>
    <w:rsid w:val="003A1768"/>
    <w:rsid w:val="003A762E"/>
    <w:rsid w:val="003B1B47"/>
    <w:rsid w:val="003E2EEB"/>
    <w:rsid w:val="003E37B8"/>
    <w:rsid w:val="003E7CD1"/>
    <w:rsid w:val="003F0B82"/>
    <w:rsid w:val="003F0CB8"/>
    <w:rsid w:val="003F1C2B"/>
    <w:rsid w:val="003F3062"/>
    <w:rsid w:val="003F54D8"/>
    <w:rsid w:val="003F6EC6"/>
    <w:rsid w:val="004008C9"/>
    <w:rsid w:val="00401724"/>
    <w:rsid w:val="00404BFB"/>
    <w:rsid w:val="004116F3"/>
    <w:rsid w:val="00412B22"/>
    <w:rsid w:val="004179E6"/>
    <w:rsid w:val="00420B7C"/>
    <w:rsid w:val="00424FA7"/>
    <w:rsid w:val="00426AE9"/>
    <w:rsid w:val="004272B0"/>
    <w:rsid w:val="00427BB4"/>
    <w:rsid w:val="00431380"/>
    <w:rsid w:val="00446C06"/>
    <w:rsid w:val="00447FC4"/>
    <w:rsid w:val="00464885"/>
    <w:rsid w:val="00467D63"/>
    <w:rsid w:val="00480D1C"/>
    <w:rsid w:val="004920BD"/>
    <w:rsid w:val="00492C5F"/>
    <w:rsid w:val="00493F60"/>
    <w:rsid w:val="004A161B"/>
    <w:rsid w:val="004A3A69"/>
    <w:rsid w:val="004A78B8"/>
    <w:rsid w:val="004A7DC0"/>
    <w:rsid w:val="004B5AEB"/>
    <w:rsid w:val="004C2336"/>
    <w:rsid w:val="004C2F26"/>
    <w:rsid w:val="004D4F49"/>
    <w:rsid w:val="004D5D2D"/>
    <w:rsid w:val="004E3C84"/>
    <w:rsid w:val="004F00DE"/>
    <w:rsid w:val="004F3DA6"/>
    <w:rsid w:val="004F4E9D"/>
    <w:rsid w:val="004F504C"/>
    <w:rsid w:val="004F6EC2"/>
    <w:rsid w:val="004F7472"/>
    <w:rsid w:val="005011EA"/>
    <w:rsid w:val="00502B5A"/>
    <w:rsid w:val="0050348F"/>
    <w:rsid w:val="005063F3"/>
    <w:rsid w:val="00515C1C"/>
    <w:rsid w:val="00516309"/>
    <w:rsid w:val="005243F5"/>
    <w:rsid w:val="005275EE"/>
    <w:rsid w:val="00531771"/>
    <w:rsid w:val="00532D22"/>
    <w:rsid w:val="00534C4E"/>
    <w:rsid w:val="0053643B"/>
    <w:rsid w:val="0054222F"/>
    <w:rsid w:val="00545CA9"/>
    <w:rsid w:val="00546E22"/>
    <w:rsid w:val="00553F65"/>
    <w:rsid w:val="0055653B"/>
    <w:rsid w:val="005666E8"/>
    <w:rsid w:val="00566BF8"/>
    <w:rsid w:val="0056750A"/>
    <w:rsid w:val="00571A0D"/>
    <w:rsid w:val="00582F62"/>
    <w:rsid w:val="00592836"/>
    <w:rsid w:val="005B011F"/>
    <w:rsid w:val="005B4CD4"/>
    <w:rsid w:val="005C0150"/>
    <w:rsid w:val="005C300D"/>
    <w:rsid w:val="005C7801"/>
    <w:rsid w:val="005D16B2"/>
    <w:rsid w:val="005D6CD6"/>
    <w:rsid w:val="005D7678"/>
    <w:rsid w:val="00602EF1"/>
    <w:rsid w:val="00603769"/>
    <w:rsid w:val="00606AC6"/>
    <w:rsid w:val="00607C9C"/>
    <w:rsid w:val="00610B4C"/>
    <w:rsid w:val="0061338D"/>
    <w:rsid w:val="006209FD"/>
    <w:rsid w:val="006257CD"/>
    <w:rsid w:val="00643BB1"/>
    <w:rsid w:val="00647A13"/>
    <w:rsid w:val="00651CCC"/>
    <w:rsid w:val="00653174"/>
    <w:rsid w:val="00654200"/>
    <w:rsid w:val="00655C84"/>
    <w:rsid w:val="00666EFD"/>
    <w:rsid w:val="006672EE"/>
    <w:rsid w:val="00667641"/>
    <w:rsid w:val="00667C79"/>
    <w:rsid w:val="00670970"/>
    <w:rsid w:val="00673C93"/>
    <w:rsid w:val="00676605"/>
    <w:rsid w:val="006801C1"/>
    <w:rsid w:val="00680B2B"/>
    <w:rsid w:val="006816DD"/>
    <w:rsid w:val="00681A31"/>
    <w:rsid w:val="00684830"/>
    <w:rsid w:val="006904DA"/>
    <w:rsid w:val="00697BEF"/>
    <w:rsid w:val="006A2C8B"/>
    <w:rsid w:val="006A44D2"/>
    <w:rsid w:val="006B1838"/>
    <w:rsid w:val="006B4C4D"/>
    <w:rsid w:val="006C1B0D"/>
    <w:rsid w:val="006C3905"/>
    <w:rsid w:val="006D339C"/>
    <w:rsid w:val="006E67F8"/>
    <w:rsid w:val="006E6BBE"/>
    <w:rsid w:val="006E751D"/>
    <w:rsid w:val="006F29B7"/>
    <w:rsid w:val="00700208"/>
    <w:rsid w:val="00703B4C"/>
    <w:rsid w:val="00712D1C"/>
    <w:rsid w:val="0071557B"/>
    <w:rsid w:val="00723DA3"/>
    <w:rsid w:val="00723DB3"/>
    <w:rsid w:val="00733E90"/>
    <w:rsid w:val="00735038"/>
    <w:rsid w:val="00736209"/>
    <w:rsid w:val="007404C5"/>
    <w:rsid w:val="00750138"/>
    <w:rsid w:val="00750C56"/>
    <w:rsid w:val="00752E76"/>
    <w:rsid w:val="00753B16"/>
    <w:rsid w:val="00756FDD"/>
    <w:rsid w:val="00757CE9"/>
    <w:rsid w:val="00760A94"/>
    <w:rsid w:val="00770C94"/>
    <w:rsid w:val="007727E3"/>
    <w:rsid w:val="0077414F"/>
    <w:rsid w:val="00775605"/>
    <w:rsid w:val="00776901"/>
    <w:rsid w:val="0079175E"/>
    <w:rsid w:val="00796496"/>
    <w:rsid w:val="00796AAF"/>
    <w:rsid w:val="007A01B7"/>
    <w:rsid w:val="007A281B"/>
    <w:rsid w:val="007A57C7"/>
    <w:rsid w:val="007A66F7"/>
    <w:rsid w:val="007B43A1"/>
    <w:rsid w:val="007C1D9D"/>
    <w:rsid w:val="007C5DEA"/>
    <w:rsid w:val="007C6925"/>
    <w:rsid w:val="007D30DE"/>
    <w:rsid w:val="007D640B"/>
    <w:rsid w:val="007D72F0"/>
    <w:rsid w:val="007E462F"/>
    <w:rsid w:val="007F14BA"/>
    <w:rsid w:val="00800D71"/>
    <w:rsid w:val="00814071"/>
    <w:rsid w:val="00814364"/>
    <w:rsid w:val="008154A7"/>
    <w:rsid w:val="008172CB"/>
    <w:rsid w:val="00820BFD"/>
    <w:rsid w:val="00820F18"/>
    <w:rsid w:val="0082404E"/>
    <w:rsid w:val="00824AFB"/>
    <w:rsid w:val="00847628"/>
    <w:rsid w:val="00854B10"/>
    <w:rsid w:val="008569C3"/>
    <w:rsid w:val="00861471"/>
    <w:rsid w:val="00863169"/>
    <w:rsid w:val="0087012E"/>
    <w:rsid w:val="00872694"/>
    <w:rsid w:val="00872915"/>
    <w:rsid w:val="00874676"/>
    <w:rsid w:val="0087778F"/>
    <w:rsid w:val="00881FF8"/>
    <w:rsid w:val="00882C0D"/>
    <w:rsid w:val="00891345"/>
    <w:rsid w:val="00893920"/>
    <w:rsid w:val="008A5BD6"/>
    <w:rsid w:val="008B674E"/>
    <w:rsid w:val="008C63CC"/>
    <w:rsid w:val="008D0950"/>
    <w:rsid w:val="008D4AC5"/>
    <w:rsid w:val="008D70E9"/>
    <w:rsid w:val="008E0950"/>
    <w:rsid w:val="008E2D4C"/>
    <w:rsid w:val="008E60DD"/>
    <w:rsid w:val="008F0343"/>
    <w:rsid w:val="008F2834"/>
    <w:rsid w:val="00907F08"/>
    <w:rsid w:val="00910C70"/>
    <w:rsid w:val="00912AC3"/>
    <w:rsid w:val="00914EAC"/>
    <w:rsid w:val="00921822"/>
    <w:rsid w:val="00924494"/>
    <w:rsid w:val="00926F13"/>
    <w:rsid w:val="00927354"/>
    <w:rsid w:val="0093093F"/>
    <w:rsid w:val="00930AB1"/>
    <w:rsid w:val="009361C8"/>
    <w:rsid w:val="009525C0"/>
    <w:rsid w:val="00962C2B"/>
    <w:rsid w:val="009669AA"/>
    <w:rsid w:val="00970DB1"/>
    <w:rsid w:val="00974FB7"/>
    <w:rsid w:val="009766A4"/>
    <w:rsid w:val="00977D63"/>
    <w:rsid w:val="00983FFE"/>
    <w:rsid w:val="0098553A"/>
    <w:rsid w:val="00986E1D"/>
    <w:rsid w:val="00992B86"/>
    <w:rsid w:val="00994B37"/>
    <w:rsid w:val="00995537"/>
    <w:rsid w:val="00996CA5"/>
    <w:rsid w:val="009A015D"/>
    <w:rsid w:val="009A041E"/>
    <w:rsid w:val="009A33E6"/>
    <w:rsid w:val="009A7D66"/>
    <w:rsid w:val="009B553A"/>
    <w:rsid w:val="009B7A28"/>
    <w:rsid w:val="009C1B5A"/>
    <w:rsid w:val="009C3AE1"/>
    <w:rsid w:val="009C5152"/>
    <w:rsid w:val="009C536B"/>
    <w:rsid w:val="009D2394"/>
    <w:rsid w:val="009D7F28"/>
    <w:rsid w:val="009E3F63"/>
    <w:rsid w:val="009E45D2"/>
    <w:rsid w:val="009E6EE3"/>
    <w:rsid w:val="00A01DC8"/>
    <w:rsid w:val="00A03ED6"/>
    <w:rsid w:val="00A07D0E"/>
    <w:rsid w:val="00A11D22"/>
    <w:rsid w:val="00A1322E"/>
    <w:rsid w:val="00A13791"/>
    <w:rsid w:val="00A16E44"/>
    <w:rsid w:val="00A173E5"/>
    <w:rsid w:val="00A17E47"/>
    <w:rsid w:val="00A21FEA"/>
    <w:rsid w:val="00A22BBA"/>
    <w:rsid w:val="00A24971"/>
    <w:rsid w:val="00A2590A"/>
    <w:rsid w:val="00A25E6D"/>
    <w:rsid w:val="00A2763B"/>
    <w:rsid w:val="00A43461"/>
    <w:rsid w:val="00A45A21"/>
    <w:rsid w:val="00A46AC7"/>
    <w:rsid w:val="00A50247"/>
    <w:rsid w:val="00A55C11"/>
    <w:rsid w:val="00A719F5"/>
    <w:rsid w:val="00A74F73"/>
    <w:rsid w:val="00A7690E"/>
    <w:rsid w:val="00A836E1"/>
    <w:rsid w:val="00A85FA6"/>
    <w:rsid w:val="00A935CE"/>
    <w:rsid w:val="00AA19DD"/>
    <w:rsid w:val="00AA7408"/>
    <w:rsid w:val="00AB494A"/>
    <w:rsid w:val="00AB5C3A"/>
    <w:rsid w:val="00AC0D11"/>
    <w:rsid w:val="00AC4A37"/>
    <w:rsid w:val="00AD1B51"/>
    <w:rsid w:val="00AD4C3D"/>
    <w:rsid w:val="00AD4E24"/>
    <w:rsid w:val="00AD4EE5"/>
    <w:rsid w:val="00AE3380"/>
    <w:rsid w:val="00AE7168"/>
    <w:rsid w:val="00AF0FBE"/>
    <w:rsid w:val="00B03D4C"/>
    <w:rsid w:val="00B05264"/>
    <w:rsid w:val="00B06C37"/>
    <w:rsid w:val="00B06ECF"/>
    <w:rsid w:val="00B10AFA"/>
    <w:rsid w:val="00B11180"/>
    <w:rsid w:val="00B12C83"/>
    <w:rsid w:val="00B134EB"/>
    <w:rsid w:val="00B147A4"/>
    <w:rsid w:val="00B15B32"/>
    <w:rsid w:val="00B2023A"/>
    <w:rsid w:val="00B2388F"/>
    <w:rsid w:val="00B33B3F"/>
    <w:rsid w:val="00B340A8"/>
    <w:rsid w:val="00B34E9F"/>
    <w:rsid w:val="00B35A4D"/>
    <w:rsid w:val="00B440E7"/>
    <w:rsid w:val="00B50F08"/>
    <w:rsid w:val="00B52A71"/>
    <w:rsid w:val="00B54D99"/>
    <w:rsid w:val="00B5753E"/>
    <w:rsid w:val="00B61859"/>
    <w:rsid w:val="00B62D5F"/>
    <w:rsid w:val="00B710FA"/>
    <w:rsid w:val="00B73D8D"/>
    <w:rsid w:val="00B7467E"/>
    <w:rsid w:val="00B74729"/>
    <w:rsid w:val="00B75938"/>
    <w:rsid w:val="00B77B19"/>
    <w:rsid w:val="00B924F0"/>
    <w:rsid w:val="00B97754"/>
    <w:rsid w:val="00BA4796"/>
    <w:rsid w:val="00BB29A3"/>
    <w:rsid w:val="00BC6B58"/>
    <w:rsid w:val="00BC7BAE"/>
    <w:rsid w:val="00BD2536"/>
    <w:rsid w:val="00BD4660"/>
    <w:rsid w:val="00BD5577"/>
    <w:rsid w:val="00BF293E"/>
    <w:rsid w:val="00BF3CFC"/>
    <w:rsid w:val="00C038E0"/>
    <w:rsid w:val="00C138A3"/>
    <w:rsid w:val="00C2049A"/>
    <w:rsid w:val="00C26110"/>
    <w:rsid w:val="00C265B4"/>
    <w:rsid w:val="00C47DB6"/>
    <w:rsid w:val="00C563FB"/>
    <w:rsid w:val="00C5724B"/>
    <w:rsid w:val="00C671EF"/>
    <w:rsid w:val="00C71E68"/>
    <w:rsid w:val="00C7377E"/>
    <w:rsid w:val="00C776EF"/>
    <w:rsid w:val="00C877EF"/>
    <w:rsid w:val="00C966C2"/>
    <w:rsid w:val="00CA0315"/>
    <w:rsid w:val="00CA150E"/>
    <w:rsid w:val="00CA2D3A"/>
    <w:rsid w:val="00CA491B"/>
    <w:rsid w:val="00CB3666"/>
    <w:rsid w:val="00CB3A9E"/>
    <w:rsid w:val="00CB4C01"/>
    <w:rsid w:val="00CB5BB0"/>
    <w:rsid w:val="00CB6D26"/>
    <w:rsid w:val="00CC0BE6"/>
    <w:rsid w:val="00CC2524"/>
    <w:rsid w:val="00CD0AA9"/>
    <w:rsid w:val="00CD52EB"/>
    <w:rsid w:val="00CD7F11"/>
    <w:rsid w:val="00CE0754"/>
    <w:rsid w:val="00CF572F"/>
    <w:rsid w:val="00CF7BDD"/>
    <w:rsid w:val="00D00097"/>
    <w:rsid w:val="00D016EA"/>
    <w:rsid w:val="00D042A7"/>
    <w:rsid w:val="00D07AA4"/>
    <w:rsid w:val="00D12161"/>
    <w:rsid w:val="00D15CAA"/>
    <w:rsid w:val="00D204B4"/>
    <w:rsid w:val="00D20698"/>
    <w:rsid w:val="00D20F76"/>
    <w:rsid w:val="00D32E43"/>
    <w:rsid w:val="00D3491B"/>
    <w:rsid w:val="00D36A38"/>
    <w:rsid w:val="00D52024"/>
    <w:rsid w:val="00D53F82"/>
    <w:rsid w:val="00D54247"/>
    <w:rsid w:val="00D56247"/>
    <w:rsid w:val="00D5774E"/>
    <w:rsid w:val="00D654A8"/>
    <w:rsid w:val="00D67213"/>
    <w:rsid w:val="00D80974"/>
    <w:rsid w:val="00D81722"/>
    <w:rsid w:val="00D86B79"/>
    <w:rsid w:val="00D90866"/>
    <w:rsid w:val="00D94E13"/>
    <w:rsid w:val="00DA11AA"/>
    <w:rsid w:val="00DA6126"/>
    <w:rsid w:val="00DB3B88"/>
    <w:rsid w:val="00DB7062"/>
    <w:rsid w:val="00DB77FF"/>
    <w:rsid w:val="00DB7FC8"/>
    <w:rsid w:val="00DB7FD9"/>
    <w:rsid w:val="00DC2E96"/>
    <w:rsid w:val="00DC45B6"/>
    <w:rsid w:val="00DC7F35"/>
    <w:rsid w:val="00DD2557"/>
    <w:rsid w:val="00DD5162"/>
    <w:rsid w:val="00DE2166"/>
    <w:rsid w:val="00DE42AD"/>
    <w:rsid w:val="00DE4CE6"/>
    <w:rsid w:val="00DF4772"/>
    <w:rsid w:val="00DF5AF4"/>
    <w:rsid w:val="00DF7333"/>
    <w:rsid w:val="00E0247E"/>
    <w:rsid w:val="00E124EF"/>
    <w:rsid w:val="00E1390B"/>
    <w:rsid w:val="00E35C8D"/>
    <w:rsid w:val="00E364F1"/>
    <w:rsid w:val="00E440B8"/>
    <w:rsid w:val="00E463DB"/>
    <w:rsid w:val="00E52A24"/>
    <w:rsid w:val="00E55491"/>
    <w:rsid w:val="00E645CC"/>
    <w:rsid w:val="00E70FE6"/>
    <w:rsid w:val="00E71D23"/>
    <w:rsid w:val="00E737BD"/>
    <w:rsid w:val="00E760BC"/>
    <w:rsid w:val="00E8245B"/>
    <w:rsid w:val="00E82CF3"/>
    <w:rsid w:val="00E841DC"/>
    <w:rsid w:val="00EA0878"/>
    <w:rsid w:val="00EA0CAA"/>
    <w:rsid w:val="00EA0E9E"/>
    <w:rsid w:val="00EB1F3D"/>
    <w:rsid w:val="00EB31D8"/>
    <w:rsid w:val="00EB6E82"/>
    <w:rsid w:val="00EC08B9"/>
    <w:rsid w:val="00EC12EF"/>
    <w:rsid w:val="00EC1B3C"/>
    <w:rsid w:val="00EC2E57"/>
    <w:rsid w:val="00ED6F96"/>
    <w:rsid w:val="00EE1A0C"/>
    <w:rsid w:val="00EE28D7"/>
    <w:rsid w:val="00EE3751"/>
    <w:rsid w:val="00EE6260"/>
    <w:rsid w:val="00EE71FB"/>
    <w:rsid w:val="00EF3EE8"/>
    <w:rsid w:val="00EF67CF"/>
    <w:rsid w:val="00EF7B63"/>
    <w:rsid w:val="00F1299C"/>
    <w:rsid w:val="00F219B2"/>
    <w:rsid w:val="00F21FE2"/>
    <w:rsid w:val="00F23728"/>
    <w:rsid w:val="00F256BA"/>
    <w:rsid w:val="00F46841"/>
    <w:rsid w:val="00F47A30"/>
    <w:rsid w:val="00F51672"/>
    <w:rsid w:val="00F55FE8"/>
    <w:rsid w:val="00F5680A"/>
    <w:rsid w:val="00F5798B"/>
    <w:rsid w:val="00F603FB"/>
    <w:rsid w:val="00F620B5"/>
    <w:rsid w:val="00F62EB8"/>
    <w:rsid w:val="00F664ED"/>
    <w:rsid w:val="00F66EBB"/>
    <w:rsid w:val="00F70763"/>
    <w:rsid w:val="00F716B4"/>
    <w:rsid w:val="00F71783"/>
    <w:rsid w:val="00F728F0"/>
    <w:rsid w:val="00F839FA"/>
    <w:rsid w:val="00F86970"/>
    <w:rsid w:val="00F9052A"/>
    <w:rsid w:val="00F92C7A"/>
    <w:rsid w:val="00F95256"/>
    <w:rsid w:val="00FB0C7F"/>
    <w:rsid w:val="00FC29B8"/>
    <w:rsid w:val="00FC5CD8"/>
    <w:rsid w:val="00FD0649"/>
    <w:rsid w:val="00FD1F8C"/>
    <w:rsid w:val="00FD6302"/>
    <w:rsid w:val="00FE1374"/>
    <w:rsid w:val="00FE264B"/>
    <w:rsid w:val="00FE4141"/>
    <w:rsid w:val="00FF5D8F"/>
    <w:rsid w:val="00FF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D708F"/>
  <w15:docId w15:val="{1582CF8A-0045-4E9F-8F4A-B293C83D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FA7"/>
    <w:pPr>
      <w:widowControl w:val="0"/>
      <w:autoSpaceDE w:val="0"/>
      <w:autoSpaceDN w:val="0"/>
      <w:adjustRightInd w:val="0"/>
    </w:pPr>
    <w:rPr>
      <w:rFonts w:ascii="Arial" w:hAnsi="Arial" w:cs="Arial"/>
    </w:rPr>
  </w:style>
  <w:style w:type="paragraph" w:styleId="Heading1">
    <w:name w:val="heading 1"/>
    <w:basedOn w:val="Normal"/>
    <w:next w:val="Normal"/>
    <w:qFormat/>
    <w:rsid w:val="00424FA7"/>
    <w:pPr>
      <w:keepNext/>
      <w:widowControl/>
      <w:spacing w:line="259" w:lineRule="exact"/>
      <w:jc w:val="center"/>
      <w:outlineLvl w:val="0"/>
    </w:pPr>
    <w:rPr>
      <w:rFonts w:ascii="Times New Roman" w:hAnsi="Times New Roman" w:cs="Times New Roman"/>
      <w:b/>
      <w:bCs/>
      <w:sz w:val="22"/>
      <w:szCs w:val="22"/>
    </w:rPr>
  </w:style>
  <w:style w:type="paragraph" w:styleId="Heading2">
    <w:name w:val="heading 2"/>
    <w:basedOn w:val="Normal"/>
    <w:next w:val="Normal"/>
    <w:qFormat/>
    <w:rsid w:val="00424FA7"/>
    <w:pPr>
      <w:keepNext/>
      <w:widowControl/>
      <w:spacing w:line="278" w:lineRule="exact"/>
      <w:jc w:val="center"/>
      <w:outlineLvl w:val="1"/>
    </w:pPr>
    <w:rPr>
      <w:rFonts w:ascii="Times New Roman" w:hAnsi="Times New Roman" w:cs="Times New Roman"/>
      <w:b/>
      <w:bCs/>
      <w:sz w:val="24"/>
      <w:szCs w:val="24"/>
    </w:rPr>
  </w:style>
  <w:style w:type="paragraph" w:styleId="Heading3">
    <w:name w:val="heading 3"/>
    <w:basedOn w:val="Normal"/>
    <w:next w:val="Normal"/>
    <w:qFormat/>
    <w:rsid w:val="002520D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FA7"/>
    <w:pPr>
      <w:widowControl/>
      <w:spacing w:line="278" w:lineRule="exact"/>
      <w:jc w:val="center"/>
    </w:pPr>
    <w:rPr>
      <w:rFonts w:ascii="Times New Roman" w:hAnsi="Times New Roman" w:cs="Times New Roman"/>
      <w:sz w:val="24"/>
      <w:szCs w:val="24"/>
      <w:u w:val="single"/>
    </w:rPr>
  </w:style>
  <w:style w:type="paragraph" w:styleId="BodyText">
    <w:name w:val="Body Text"/>
    <w:basedOn w:val="Normal"/>
    <w:rsid w:val="00424FA7"/>
    <w:pPr>
      <w:widowControl/>
      <w:spacing w:line="268" w:lineRule="exact"/>
    </w:pPr>
    <w:rPr>
      <w:rFonts w:ascii="Times New Roman" w:hAnsi="Times New Roman" w:cs="Times New Roman"/>
      <w:sz w:val="24"/>
      <w:szCs w:val="24"/>
    </w:rPr>
  </w:style>
  <w:style w:type="paragraph" w:styleId="BodyTextIndent">
    <w:name w:val="Body Text Indent"/>
    <w:basedOn w:val="Normal"/>
    <w:rsid w:val="00424FA7"/>
    <w:pPr>
      <w:widowControl/>
      <w:spacing w:before="24" w:line="259" w:lineRule="exact"/>
      <w:ind w:left="720"/>
    </w:pPr>
    <w:rPr>
      <w:rFonts w:ascii="Times New Roman" w:hAnsi="Times New Roman" w:cs="Times New Roman"/>
      <w:sz w:val="22"/>
      <w:szCs w:val="22"/>
    </w:rPr>
  </w:style>
  <w:style w:type="paragraph" w:styleId="BodyText2">
    <w:name w:val="Body Text 2"/>
    <w:basedOn w:val="Normal"/>
    <w:rsid w:val="00424FA7"/>
    <w:pPr>
      <w:widowControl/>
      <w:spacing w:before="4" w:line="278" w:lineRule="exact"/>
      <w:jc w:val="center"/>
    </w:pPr>
    <w:rPr>
      <w:rFonts w:ascii="Times New Roman" w:hAnsi="Times New Roman" w:cs="Times New Roman"/>
      <w:b/>
      <w:bCs/>
      <w:sz w:val="24"/>
      <w:szCs w:val="24"/>
    </w:rPr>
  </w:style>
  <w:style w:type="paragraph" w:styleId="Footer">
    <w:name w:val="footer"/>
    <w:basedOn w:val="Normal"/>
    <w:link w:val="FooterChar"/>
    <w:uiPriority w:val="99"/>
    <w:rsid w:val="00247F39"/>
    <w:pPr>
      <w:tabs>
        <w:tab w:val="center" w:pos="4320"/>
        <w:tab w:val="right" w:pos="8640"/>
      </w:tabs>
    </w:pPr>
  </w:style>
  <w:style w:type="character" w:styleId="PageNumber">
    <w:name w:val="page number"/>
    <w:basedOn w:val="DefaultParagraphFont"/>
    <w:rsid w:val="00247F39"/>
  </w:style>
  <w:style w:type="paragraph" w:styleId="Header">
    <w:name w:val="header"/>
    <w:basedOn w:val="Normal"/>
    <w:rsid w:val="00247F39"/>
    <w:pPr>
      <w:tabs>
        <w:tab w:val="center" w:pos="4320"/>
        <w:tab w:val="right" w:pos="8640"/>
      </w:tabs>
    </w:pPr>
  </w:style>
  <w:style w:type="paragraph" w:styleId="BodyTextIndent2">
    <w:name w:val="Body Text Indent 2"/>
    <w:basedOn w:val="Normal"/>
    <w:rsid w:val="00DF5AF4"/>
    <w:pPr>
      <w:spacing w:after="120" w:line="480" w:lineRule="auto"/>
      <w:ind w:left="360"/>
    </w:pPr>
  </w:style>
  <w:style w:type="table" w:styleId="TableGrid">
    <w:name w:val="Table Grid"/>
    <w:basedOn w:val="TableNormal"/>
    <w:rsid w:val="007501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36A38"/>
    <w:rPr>
      <w:rFonts w:ascii="Tahoma" w:hAnsi="Tahoma" w:cs="Tahoma"/>
      <w:sz w:val="16"/>
      <w:szCs w:val="16"/>
    </w:rPr>
  </w:style>
  <w:style w:type="paragraph" w:customStyle="1" w:styleId="Level1">
    <w:name w:val="Level 1"/>
    <w:basedOn w:val="Normal"/>
    <w:rsid w:val="00820BFD"/>
    <w:pPr>
      <w:numPr>
        <w:numId w:val="10"/>
      </w:numPr>
      <w:autoSpaceDE/>
      <w:autoSpaceDN/>
      <w:adjustRightInd/>
      <w:outlineLvl w:val="0"/>
    </w:pPr>
    <w:rPr>
      <w:rFonts w:ascii="Times New Roman" w:hAnsi="Times New Roman" w:cs="Times New Roman"/>
      <w:snapToGrid w:val="0"/>
      <w:sz w:val="24"/>
    </w:rPr>
  </w:style>
  <w:style w:type="paragraph" w:customStyle="1" w:styleId="Level2">
    <w:name w:val="Level 2"/>
    <w:basedOn w:val="Normal"/>
    <w:rsid w:val="00820BFD"/>
    <w:pPr>
      <w:numPr>
        <w:ilvl w:val="1"/>
        <w:numId w:val="10"/>
      </w:numPr>
      <w:autoSpaceDE/>
      <w:autoSpaceDN/>
      <w:adjustRightInd/>
      <w:outlineLvl w:val="1"/>
    </w:pPr>
    <w:rPr>
      <w:rFonts w:ascii="Times New Roman" w:hAnsi="Times New Roman" w:cs="Times New Roman"/>
      <w:snapToGrid w:val="0"/>
      <w:sz w:val="24"/>
    </w:rPr>
  </w:style>
  <w:style w:type="paragraph" w:customStyle="1" w:styleId="Level3">
    <w:name w:val="Level 3"/>
    <w:basedOn w:val="Normal"/>
    <w:rsid w:val="00820BFD"/>
    <w:pPr>
      <w:numPr>
        <w:ilvl w:val="2"/>
        <w:numId w:val="10"/>
      </w:numPr>
      <w:autoSpaceDE/>
      <w:autoSpaceDN/>
      <w:adjustRightInd/>
      <w:ind w:firstLine="2160"/>
      <w:outlineLvl w:val="2"/>
    </w:pPr>
    <w:rPr>
      <w:rFonts w:ascii="Times New Roman" w:hAnsi="Times New Roman" w:cs="Times New Roman"/>
      <w:snapToGrid w:val="0"/>
      <w:sz w:val="24"/>
    </w:rPr>
  </w:style>
  <w:style w:type="paragraph" w:customStyle="1" w:styleId="Level4">
    <w:name w:val="Level 4"/>
    <w:basedOn w:val="Normal"/>
    <w:rsid w:val="00820BFD"/>
    <w:pPr>
      <w:numPr>
        <w:ilvl w:val="3"/>
        <w:numId w:val="10"/>
      </w:numPr>
      <w:autoSpaceDE/>
      <w:autoSpaceDN/>
      <w:adjustRightInd/>
      <w:ind w:firstLine="2880"/>
      <w:outlineLvl w:val="3"/>
    </w:pPr>
    <w:rPr>
      <w:rFonts w:ascii="Times New Roman" w:hAnsi="Times New Roman" w:cs="Times New Roman"/>
      <w:snapToGrid w:val="0"/>
      <w:sz w:val="24"/>
    </w:rPr>
  </w:style>
  <w:style w:type="paragraph" w:customStyle="1" w:styleId="Level5">
    <w:name w:val="Level 5"/>
    <w:basedOn w:val="Normal"/>
    <w:rsid w:val="00820BFD"/>
    <w:pPr>
      <w:numPr>
        <w:ilvl w:val="4"/>
        <w:numId w:val="10"/>
      </w:numPr>
      <w:autoSpaceDE/>
      <w:autoSpaceDN/>
      <w:adjustRightInd/>
      <w:ind w:firstLine="3600"/>
      <w:outlineLvl w:val="4"/>
    </w:pPr>
    <w:rPr>
      <w:rFonts w:ascii="Times New Roman" w:hAnsi="Times New Roman" w:cs="Times New Roman"/>
      <w:snapToGrid w:val="0"/>
      <w:sz w:val="24"/>
    </w:rPr>
  </w:style>
  <w:style w:type="character" w:customStyle="1" w:styleId="FooterChar">
    <w:name w:val="Footer Char"/>
    <w:basedOn w:val="DefaultParagraphFont"/>
    <w:link w:val="Footer"/>
    <w:uiPriority w:val="99"/>
    <w:rsid w:val="00602EF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C1BD-8986-4AAF-85B1-CC3A93A9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3096</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Ann</dc:creator>
  <cp:lastModifiedBy>Michelle Marchese</cp:lastModifiedBy>
  <cp:revision>8</cp:revision>
  <cp:lastPrinted>2018-04-26T00:22:00Z</cp:lastPrinted>
  <dcterms:created xsi:type="dcterms:W3CDTF">2019-07-04T12:10:00Z</dcterms:created>
  <dcterms:modified xsi:type="dcterms:W3CDTF">2019-08-08T19:30:00Z</dcterms:modified>
</cp:coreProperties>
</file>