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09" w:rsidRDefault="00537509">
      <w:pPr>
        <w:jc w:val="center"/>
        <w:rPr>
          <w:sz w:val="44"/>
          <w:szCs w:val="44"/>
        </w:rPr>
      </w:pPr>
      <w:r>
        <w:rPr>
          <w:sz w:val="44"/>
          <w:szCs w:val="44"/>
        </w:rPr>
        <w:t>Great Days Early Education Center, Inc.</w:t>
      </w:r>
    </w:p>
    <w:p w:rsidR="00537509" w:rsidRDefault="00537509">
      <w:pPr>
        <w:jc w:val="center"/>
        <w:rPr>
          <w:sz w:val="44"/>
          <w:szCs w:val="44"/>
        </w:rPr>
      </w:pPr>
    </w:p>
    <w:p w:rsidR="00537509" w:rsidRDefault="00537509">
      <w:pPr>
        <w:jc w:val="center"/>
        <w:rPr>
          <w:sz w:val="32"/>
          <w:szCs w:val="32"/>
        </w:rPr>
      </w:pPr>
      <w:r>
        <w:rPr>
          <w:sz w:val="32"/>
          <w:szCs w:val="32"/>
        </w:rPr>
        <w:t>Introduction</w:t>
      </w:r>
    </w:p>
    <w:p w:rsidR="00537509" w:rsidRDefault="00537509"/>
    <w:p w:rsidR="00537509" w:rsidRDefault="00537509">
      <w:r>
        <w:t>Great days Early Education Center is a private, non- profit school and childcare center that has served local families for over 25 years.  We believe in programs that work for parents who work. Our childcare and preschool program is housed at Great Days Early Education Center. Our After- School Programs for children ages 6-11 years are locate at  Bohemia Elementary School and Harrison Elementary School.</w:t>
      </w:r>
    </w:p>
    <w:p w:rsidR="00537509" w:rsidRDefault="00537509"/>
    <w:p w:rsidR="00537509" w:rsidRDefault="00537509">
      <w:r>
        <w:t>Our program for children ages 2 1/2 – 5 years offers a warm, stimulating, caring environment with a learning focus.  Our goal is to develop school readiness so that our “graduates” have the skills they need for a successful transition to elementary school.  We provide a beginning preschool, a pre-kindergarten, before and after school care and a recreational summer program.  The classroom schedules balance active and quiet activities, structured and free choice activities, individual and group activities, with meal, recess and nap time. A hot breakfast and lunch are provided for the extended - daycare child.  Incorporated in all of our activities are the following beliefs:</w:t>
      </w:r>
    </w:p>
    <w:p w:rsidR="00537509" w:rsidRDefault="00537509">
      <w:r>
        <w:tab/>
      </w:r>
    </w:p>
    <w:p w:rsidR="00537509" w:rsidRDefault="00537509">
      <w:pPr>
        <w:tabs>
          <w:tab w:val="left" w:pos="720"/>
        </w:tabs>
        <w:ind w:left="720"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Children learn best in the context of a caring relationship.</w:t>
      </w:r>
    </w:p>
    <w:p w:rsidR="00537509" w:rsidRDefault="00537509">
      <w:pPr>
        <w:tabs>
          <w:tab w:val="left" w:pos="720"/>
        </w:tabs>
        <w:ind w:left="720"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Children develop learning skills at different times and require a variety of teaching styles to meet their learning needs.</w:t>
      </w:r>
    </w:p>
    <w:p w:rsidR="00537509" w:rsidRDefault="00537509">
      <w:pPr>
        <w:tabs>
          <w:tab w:val="left" w:pos="720"/>
        </w:tabs>
        <w:ind w:left="720"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Education is a partnership between parent and teachers.</w:t>
      </w:r>
    </w:p>
    <w:p w:rsidR="00537509" w:rsidRDefault="00537509">
      <w:pPr>
        <w:tabs>
          <w:tab w:val="left" w:pos="720"/>
        </w:tabs>
        <w:ind w:left="720"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Children’s perceptions, opinions and feelings deserve to be acknowledged and respected by those around them.</w:t>
      </w:r>
    </w:p>
    <w:p w:rsidR="00537509" w:rsidRDefault="00537509">
      <w:pPr>
        <w:tabs>
          <w:tab w:val="left" w:pos="720"/>
        </w:tabs>
        <w:ind w:left="720"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Effective teaching balances teacher-directed and student-directed activities and structured and less structured activities.</w:t>
      </w:r>
    </w:p>
    <w:p w:rsidR="00537509" w:rsidRDefault="00537509">
      <w:pPr>
        <w:tabs>
          <w:tab w:val="left" w:pos="720"/>
        </w:tabs>
        <w:ind w:left="720"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There is an orderly sequencing of skill development, requiring the teaching of preskills upon which new skills are based.</w:t>
      </w:r>
    </w:p>
    <w:p w:rsidR="00537509" w:rsidRDefault="00537509">
      <w:pPr>
        <w:tabs>
          <w:tab w:val="left" w:pos="720"/>
        </w:tabs>
        <w:ind w:left="720"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Curriculum should include the following areas: language arts, numbers and mathematical reasoning, science, creative arts, large and small motor development, music, social skills and community awareness.</w:t>
      </w:r>
    </w:p>
    <w:p w:rsidR="00537509" w:rsidRDefault="00537509">
      <w:pPr>
        <w:tabs>
          <w:tab w:val="left" w:pos="720"/>
        </w:tabs>
        <w:ind w:left="720"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Children develop a positive attitude towards structures learning situations when they experience it as fun and rewarding and when they experience success.</w:t>
      </w:r>
    </w:p>
    <w:p w:rsidR="00537509" w:rsidRDefault="00537509">
      <w:pPr>
        <w:tabs>
          <w:tab w:val="left" w:pos="720"/>
        </w:tabs>
        <w:ind w:left="720"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Developing increased social skills is some of the most important work of a preschooler.</w:t>
      </w:r>
    </w:p>
    <w:p w:rsidR="00537509" w:rsidRDefault="00537509">
      <w:pPr>
        <w:tabs>
          <w:tab w:val="left" w:pos="720"/>
        </w:tabs>
        <w:ind w:left="720" w:hanging="360"/>
        <w:rPr>
          <w:rFonts w:eastAsia="Times New Roman"/>
        </w:rPr>
      </w:pPr>
      <w:r>
        <w:rPr>
          <w:rFonts w:ascii="Symbol" w:eastAsia="Times New Roman" w:hAnsi="Symbol" w:cs="Symbol"/>
        </w:rPr>
        <w:t></w:t>
      </w:r>
      <w:r>
        <w:rPr>
          <w:rFonts w:ascii="Symbol" w:eastAsia="Times New Roman" w:hAnsi="Symbol" w:cs="Symbol"/>
        </w:rPr>
        <w:tab/>
      </w:r>
      <w:r>
        <w:rPr>
          <w:rFonts w:eastAsia="Times New Roman"/>
        </w:rPr>
        <w:t>Equipping children with strategies and skills for solving their own difficulties is an important task for the teacher, requiring appropriate modeling and practice through repetition.</w:t>
      </w:r>
    </w:p>
    <w:p w:rsidR="00537509" w:rsidRDefault="00537509"/>
    <w:p w:rsidR="00537509" w:rsidRDefault="00537509">
      <w:r>
        <w:t>If you have any question, please visit the program or give us a call. We are here to work with you and for you.</w:t>
      </w:r>
    </w:p>
    <w:p w:rsidR="00537509" w:rsidRDefault="00537509"/>
    <w:p w:rsidR="00537509" w:rsidRDefault="00537509">
      <w:pPr>
        <w:jc w:val="center"/>
      </w:pPr>
      <w:r>
        <w:t>Great Days Early Education Center Inc.</w:t>
      </w:r>
    </w:p>
    <w:p w:rsidR="00537509" w:rsidRDefault="00537509">
      <w:pPr>
        <w:tabs>
          <w:tab w:val="left" w:pos="2310"/>
          <w:tab w:val="center" w:pos="4320"/>
        </w:tabs>
      </w:pPr>
      <w:r>
        <w:tab/>
      </w:r>
      <w:r>
        <w:tab/>
        <w:t>403 North River Road</w:t>
      </w:r>
    </w:p>
    <w:p w:rsidR="00537509" w:rsidRDefault="00537509">
      <w:pPr>
        <w:jc w:val="center"/>
      </w:pPr>
      <w:r>
        <w:t>Cottage Grove, Oregon 97424</w:t>
      </w:r>
    </w:p>
    <w:p w:rsidR="00537509" w:rsidRDefault="00537509">
      <w:pPr>
        <w:jc w:val="center"/>
      </w:pPr>
      <w:r>
        <w:t>541-942-7460</w:t>
      </w:r>
    </w:p>
    <w:sectPr w:rsidR="00537509" w:rsidSect="00537509">
      <w:headerReference w:type="default" r:id="rId6"/>
      <w:footerReference w:type="default" r:id="rId7"/>
      <w:pgSz w:w="12240" w:h="15840"/>
      <w:pgMar w:top="900" w:right="1800" w:bottom="900" w:left="1800" w:header="275" w:footer="275"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5BE" w:rsidRDefault="000955BE" w:rsidP="00537509">
      <w:r>
        <w:separator/>
      </w:r>
    </w:p>
  </w:endnote>
  <w:endnote w:type="continuationSeparator" w:id="0">
    <w:p w:rsidR="000955BE" w:rsidRDefault="000955BE" w:rsidP="005375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09" w:rsidRDefault="00537509">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5BE" w:rsidRDefault="000955BE" w:rsidP="00537509">
      <w:r>
        <w:separator/>
      </w:r>
    </w:p>
  </w:footnote>
  <w:footnote w:type="continuationSeparator" w:id="0">
    <w:p w:rsidR="000955BE" w:rsidRDefault="000955BE" w:rsidP="00537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09" w:rsidRDefault="00537509">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537509"/>
    <w:rsid w:val="000955BE"/>
    <w:rsid w:val="00537509"/>
    <w:rsid w:val="00813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Company>Hewlett-Packard Company</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 Days</dc:creator>
  <cp:lastModifiedBy>Great Days</cp:lastModifiedBy>
  <cp:revision>2</cp:revision>
  <cp:lastPrinted>2014-01-28T16:57:00Z</cp:lastPrinted>
  <dcterms:created xsi:type="dcterms:W3CDTF">2014-01-28T16:57:00Z</dcterms:created>
  <dcterms:modified xsi:type="dcterms:W3CDTF">2014-01-28T16:57:00Z</dcterms:modified>
</cp:coreProperties>
</file>