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B2094" w14:textId="77777777" w:rsidR="009A46B1" w:rsidRDefault="009A46B1">
      <w:pPr>
        <w:pStyle w:val="Style"/>
        <w:shd w:val="clear" w:color="auto" w:fill="FFFFFF"/>
        <w:spacing w:line="561" w:lineRule="exact"/>
        <w:ind w:left="1152" w:right="2184"/>
        <w:rPr>
          <w:b/>
          <w:bCs/>
          <w:color w:val="2E3770"/>
          <w:sz w:val="46"/>
          <w:szCs w:val="46"/>
          <w:shd w:val="clear" w:color="auto" w:fill="FFFFFF"/>
        </w:rPr>
      </w:pPr>
      <w:bookmarkStart w:id="0" w:name="_GoBack"/>
      <w:bookmarkEnd w:id="0"/>
      <w:r>
        <w:rPr>
          <w:b/>
          <w:bCs/>
          <w:color w:val="2E3770"/>
          <w:sz w:val="46"/>
          <w:szCs w:val="46"/>
          <w:shd w:val="clear" w:color="auto" w:fill="FFFFFF"/>
        </w:rPr>
        <w:t xml:space="preserve">THE AMERICAN LEGION </w:t>
      </w:r>
    </w:p>
    <w:p w14:paraId="214DC248" w14:textId="77777777" w:rsidR="009A46B1" w:rsidRPr="009A46B1" w:rsidRDefault="009A46B1" w:rsidP="009A46B1">
      <w:pPr>
        <w:pStyle w:val="Style"/>
        <w:shd w:val="clear" w:color="auto" w:fill="FFFFFF"/>
        <w:spacing w:line="561" w:lineRule="exact"/>
        <w:ind w:left="720" w:right="2184" w:firstLine="432"/>
        <w:rPr>
          <w:rFonts w:asciiTheme="majorHAnsi" w:hAnsiTheme="majorHAnsi"/>
          <w:bCs/>
          <w:i/>
          <w:iCs/>
          <w:color w:val="2E3770"/>
          <w:sz w:val="32"/>
          <w:szCs w:val="32"/>
          <w:shd w:val="clear" w:color="auto" w:fill="FFFFFF"/>
        </w:rPr>
      </w:pPr>
      <w:r w:rsidRPr="009A46B1">
        <w:rPr>
          <w:rFonts w:asciiTheme="majorHAnsi" w:hAnsiTheme="majorHAnsi"/>
          <w:b/>
          <w:bCs/>
          <w:color w:val="2E3770"/>
          <w:sz w:val="32"/>
          <w:szCs w:val="32"/>
          <w:shd w:val="clear" w:color="auto" w:fill="FFFFFF"/>
        </w:rPr>
        <w:t>Paul E. Bolding Post 7, Gainesville, GA</w:t>
      </w:r>
    </w:p>
    <w:p w14:paraId="3F2308F1" w14:textId="77777777" w:rsidR="009A46B1" w:rsidRDefault="009A46B1">
      <w:pPr>
        <w:pStyle w:val="Style"/>
        <w:rPr>
          <w:sz w:val="46"/>
          <w:szCs w:val="46"/>
        </w:rPr>
        <w:sectPr w:rsidR="009A46B1">
          <w:type w:val="continuous"/>
          <w:pgSz w:w="12241" w:h="15842"/>
          <w:pgMar w:top="710" w:right="745" w:bottom="360" w:left="1756" w:header="720" w:footer="720" w:gutter="0"/>
          <w:cols w:space="720"/>
          <w:noEndnote/>
        </w:sectPr>
      </w:pPr>
    </w:p>
    <w:p w14:paraId="3E1AD5A6" w14:textId="77777777" w:rsidR="009A46B1" w:rsidRDefault="009A46B1">
      <w:pPr>
        <w:pStyle w:val="Style"/>
        <w:spacing w:line="67" w:lineRule="exact"/>
      </w:pPr>
    </w:p>
    <w:p w14:paraId="268321D0" w14:textId="77777777" w:rsidR="009A46B1" w:rsidRDefault="009A46B1">
      <w:pPr>
        <w:pStyle w:val="Style"/>
        <w:sectPr w:rsidR="009A46B1">
          <w:type w:val="continuous"/>
          <w:pgSz w:w="12241" w:h="15842"/>
          <w:pgMar w:top="710" w:right="745" w:bottom="360" w:left="1756" w:header="720" w:footer="720" w:gutter="0"/>
          <w:cols w:space="720"/>
          <w:noEndnote/>
        </w:sectPr>
      </w:pPr>
    </w:p>
    <w:p w14:paraId="0FB5009B" w14:textId="77777777" w:rsidR="009A46B1" w:rsidRDefault="00365168">
      <w:pPr>
        <w:pStyle w:val="Style"/>
      </w:pPr>
      <w:r>
        <w:rPr>
          <w:noProof/>
        </w:rPr>
        <w:lastRenderedPageBreak/>
        <w:drawing>
          <wp:inline distT="0" distB="0" distL="0" distR="0" wp14:anchorId="229E06BE" wp14:editId="23757E78">
            <wp:extent cx="571500" cy="594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4FE32" w14:textId="77777777" w:rsidR="009A46B1" w:rsidRDefault="009A46B1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14:paraId="44F88D5E" w14:textId="77777777" w:rsidR="009A46B1" w:rsidRDefault="009A46B1">
      <w:pPr>
        <w:pStyle w:val="Style"/>
        <w:shd w:val="clear" w:color="auto" w:fill="FFFFFF"/>
        <w:spacing w:before="216" w:line="153" w:lineRule="exact"/>
        <w:ind w:left="346" w:right="345"/>
        <w:rPr>
          <w:rFonts w:ascii="Arial" w:hAnsi="Arial" w:cs="Arial"/>
          <w:color w:val="0D183D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0D183D"/>
          <w:sz w:val="13"/>
          <w:szCs w:val="13"/>
          <w:shd w:val="clear" w:color="auto" w:fill="FFFFFF"/>
        </w:rPr>
        <w:t xml:space="preserve">2343 RIVERSIDE DR. </w:t>
      </w:r>
    </w:p>
    <w:p w14:paraId="0E543AC0" w14:textId="77777777" w:rsidR="009A46B1" w:rsidRDefault="009A46B1">
      <w:pPr>
        <w:pStyle w:val="Style"/>
        <w:shd w:val="clear" w:color="auto" w:fill="FFFFFF"/>
        <w:spacing w:before="38" w:line="158" w:lineRule="exact"/>
        <w:ind w:left="543" w:right="542"/>
        <w:rPr>
          <w:color w:val="0D183D"/>
          <w:sz w:val="14"/>
          <w:szCs w:val="14"/>
          <w:shd w:val="clear" w:color="auto" w:fill="FFFFFF"/>
        </w:rPr>
      </w:pPr>
      <w:r>
        <w:rPr>
          <w:color w:val="0D183D"/>
          <w:sz w:val="14"/>
          <w:szCs w:val="14"/>
          <w:shd w:val="clear" w:color="auto" w:fill="FFFFFF"/>
        </w:rPr>
        <w:t>P</w:t>
      </w:r>
      <w:r>
        <w:rPr>
          <w:color w:val="242323"/>
          <w:sz w:val="14"/>
          <w:szCs w:val="14"/>
          <w:shd w:val="clear" w:color="auto" w:fill="FFFFFF"/>
        </w:rPr>
        <w:t xml:space="preserve">. </w:t>
      </w:r>
      <w:r>
        <w:rPr>
          <w:color w:val="0D183D"/>
          <w:sz w:val="14"/>
          <w:szCs w:val="14"/>
          <w:shd w:val="clear" w:color="auto" w:fill="FFFFFF"/>
        </w:rPr>
        <w:t>O</w:t>
      </w:r>
      <w:r>
        <w:rPr>
          <w:color w:val="242323"/>
          <w:sz w:val="14"/>
          <w:szCs w:val="14"/>
          <w:shd w:val="clear" w:color="auto" w:fill="FFFFFF"/>
        </w:rPr>
        <w:t xml:space="preserve">. </w:t>
      </w:r>
      <w:r>
        <w:rPr>
          <w:color w:val="0D183D"/>
          <w:sz w:val="14"/>
          <w:szCs w:val="14"/>
          <w:shd w:val="clear" w:color="auto" w:fill="FFFFFF"/>
        </w:rPr>
        <w:t xml:space="preserve">BOX 2161 </w:t>
      </w:r>
    </w:p>
    <w:p w14:paraId="505E84EE" w14:textId="77777777" w:rsidR="009A46B1" w:rsidRDefault="009A46B1">
      <w:pPr>
        <w:pStyle w:val="Style"/>
        <w:shd w:val="clear" w:color="auto" w:fill="FFFFFF"/>
        <w:spacing w:before="52" w:line="153" w:lineRule="exact"/>
        <w:ind w:right="-1"/>
        <w:rPr>
          <w:rFonts w:ascii="Arial" w:hAnsi="Arial" w:cs="Arial"/>
          <w:color w:val="0D183D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0D183D"/>
          <w:sz w:val="13"/>
          <w:szCs w:val="13"/>
          <w:shd w:val="clear" w:color="auto" w:fill="FFFFFF"/>
        </w:rPr>
        <w:t>GAINESVILLE</w:t>
      </w:r>
      <w:r>
        <w:rPr>
          <w:rFonts w:ascii="Arial" w:hAnsi="Arial" w:cs="Arial"/>
          <w:color w:val="242323"/>
          <w:sz w:val="13"/>
          <w:szCs w:val="13"/>
          <w:shd w:val="clear" w:color="auto" w:fill="FFFFFF"/>
        </w:rPr>
        <w:t xml:space="preserve">, </w:t>
      </w:r>
      <w:r>
        <w:rPr>
          <w:rFonts w:ascii="Arial" w:hAnsi="Arial" w:cs="Arial"/>
          <w:color w:val="0D183D"/>
          <w:sz w:val="13"/>
          <w:szCs w:val="13"/>
          <w:shd w:val="clear" w:color="auto" w:fill="FFFFFF"/>
        </w:rPr>
        <w:t xml:space="preserve">GEORGIA 30503 </w:t>
      </w:r>
    </w:p>
    <w:p w14:paraId="551E8C9B" w14:textId="77777777" w:rsidR="009A46B1" w:rsidRDefault="009A46B1">
      <w:pPr>
        <w:pStyle w:val="Style"/>
        <w:rPr>
          <w:rFonts w:ascii="Arial" w:hAnsi="Arial" w:cs="Arial"/>
          <w:sz w:val="13"/>
          <w:szCs w:val="13"/>
        </w:rPr>
        <w:sectPr w:rsidR="009A46B1">
          <w:type w:val="continuous"/>
          <w:pgSz w:w="12241" w:h="15842"/>
          <w:pgMar w:top="710" w:right="745" w:bottom="360" w:left="1756" w:header="720" w:footer="720" w:gutter="0"/>
          <w:cols w:num="2" w:space="720" w:equalWidth="0">
            <w:col w:w="4790" w:space="2870"/>
            <w:col w:w="2078"/>
          </w:cols>
          <w:noEndnote/>
        </w:sectPr>
      </w:pPr>
    </w:p>
    <w:p w14:paraId="1004F09A" w14:textId="77777777" w:rsidR="009A46B1" w:rsidRDefault="009A46B1">
      <w:pPr>
        <w:pStyle w:val="Style"/>
        <w:spacing w:line="427" w:lineRule="exact"/>
        <w:rPr>
          <w:rFonts w:ascii="Arial" w:hAnsi="Arial" w:cs="Arial"/>
        </w:rPr>
      </w:pPr>
    </w:p>
    <w:p w14:paraId="288EF2B4" w14:textId="77777777" w:rsidR="009A46B1" w:rsidRDefault="009A46B1">
      <w:pPr>
        <w:pStyle w:val="Style"/>
        <w:rPr>
          <w:rFonts w:ascii="Arial" w:hAnsi="Arial" w:cs="Arial"/>
        </w:rPr>
        <w:sectPr w:rsidR="009A46B1">
          <w:type w:val="continuous"/>
          <w:pgSz w:w="12241" w:h="15842"/>
          <w:pgMar w:top="710" w:right="745" w:bottom="360" w:left="1756" w:header="720" w:footer="720" w:gutter="0"/>
          <w:cols w:space="720"/>
          <w:noEndnote/>
        </w:sectPr>
      </w:pPr>
    </w:p>
    <w:p w14:paraId="0F01A40F" w14:textId="39A3EA77" w:rsidR="00365168" w:rsidRDefault="00F76414" w:rsidP="00365168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                               </w:t>
      </w:r>
      <w:r w:rsidR="000E757B">
        <w:rPr>
          <w:rFonts w:ascii="Courier New" w:hAnsi="Courier New"/>
        </w:rPr>
        <w:t>December 1</w:t>
      </w:r>
      <w:r w:rsidR="008C37E8">
        <w:rPr>
          <w:rFonts w:ascii="Courier New" w:hAnsi="Courier New"/>
        </w:rPr>
        <w:t>2</w:t>
      </w:r>
      <w:r w:rsidR="000E757B">
        <w:rPr>
          <w:rFonts w:ascii="Courier New" w:hAnsi="Courier New"/>
        </w:rPr>
        <w:t>, 2018</w:t>
      </w:r>
    </w:p>
    <w:p w14:paraId="7CC52367" w14:textId="4454D9F6" w:rsidR="000E757B" w:rsidRDefault="000E757B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SUBJECT: New Dock &amp; New Rental Rates</w:t>
      </w:r>
    </w:p>
    <w:p w14:paraId="4BC3513C" w14:textId="77777777" w:rsidR="000E757B" w:rsidRDefault="000E757B" w:rsidP="00F76414">
      <w:pPr>
        <w:pStyle w:val="NoSpacing"/>
        <w:ind w:right="864"/>
        <w:rPr>
          <w:rFonts w:ascii="Courier New" w:hAnsi="Courier New" w:cs="Courier New"/>
        </w:rPr>
      </w:pPr>
    </w:p>
    <w:p w14:paraId="4CFF7D8F" w14:textId="1CB26D50" w:rsidR="00F76414" w:rsidRPr="00AB6DDC" w:rsidRDefault="000E757B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Current &amp; Future Slip Renters</w:t>
      </w:r>
      <w:r w:rsidR="00F76414" w:rsidRPr="00AB6DDC">
        <w:rPr>
          <w:rFonts w:ascii="Courier New" w:hAnsi="Courier New" w:cs="Courier New"/>
        </w:rPr>
        <w:t>:</w:t>
      </w:r>
    </w:p>
    <w:p w14:paraId="0080B3F0" w14:textId="77777777" w:rsidR="00F76414" w:rsidRPr="00AB6DDC" w:rsidRDefault="00F76414" w:rsidP="00F76414">
      <w:pPr>
        <w:pStyle w:val="NoSpacing"/>
        <w:ind w:right="864"/>
        <w:rPr>
          <w:rFonts w:ascii="Courier New" w:hAnsi="Courier New" w:cs="Courier New"/>
        </w:rPr>
      </w:pPr>
    </w:p>
    <w:p w14:paraId="33BB79F1" w14:textId="75075223" w:rsidR="000E757B" w:rsidRDefault="000E757B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Post 7 just received the biggest Christmas Gift ever!  Chattahoochee Country Club has donated a </w:t>
      </w:r>
      <w:r w:rsidR="007D5D21">
        <w:rPr>
          <w:rFonts w:ascii="Courier New" w:hAnsi="Courier New" w:cs="Courier New"/>
        </w:rPr>
        <w:t>36-slip</w:t>
      </w:r>
      <w:r>
        <w:rPr>
          <w:rFonts w:ascii="Courier New" w:hAnsi="Courier New" w:cs="Courier New"/>
        </w:rPr>
        <w:t xml:space="preserve"> dock t</w:t>
      </w:r>
      <w:r w:rsidR="007D5D21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replace our </w:t>
      </w:r>
      <w:r w:rsidR="007D5D21">
        <w:rPr>
          <w:rFonts w:ascii="Courier New" w:hAnsi="Courier New" w:cs="Courier New"/>
        </w:rPr>
        <w:t>two 50-year-old</w:t>
      </w:r>
      <w:r>
        <w:rPr>
          <w:rFonts w:ascii="Courier New" w:hAnsi="Courier New" w:cs="Courier New"/>
        </w:rPr>
        <w:t xml:space="preserve"> docks. </w:t>
      </w:r>
      <w:r w:rsidR="00782FFF">
        <w:rPr>
          <w:rFonts w:ascii="Courier New" w:hAnsi="Courier New" w:cs="Courier New"/>
        </w:rPr>
        <w:t xml:space="preserve"> </w:t>
      </w:r>
      <w:r w:rsidR="007D5D21">
        <w:rPr>
          <w:rFonts w:ascii="Courier New" w:hAnsi="Courier New" w:cs="Courier New"/>
        </w:rPr>
        <w:t>This new dock has wider, deeper slips.  Also, it is equipped with electricity and water capability.</w:t>
      </w:r>
    </w:p>
    <w:p w14:paraId="1BFAE000" w14:textId="027010B5" w:rsidR="007D5D21" w:rsidRDefault="007D5D21" w:rsidP="00F76414">
      <w:pPr>
        <w:pStyle w:val="NoSpacing"/>
        <w:ind w:right="864"/>
        <w:rPr>
          <w:rFonts w:ascii="Courier New" w:hAnsi="Courier New" w:cs="Courier New"/>
        </w:rPr>
      </w:pPr>
    </w:p>
    <w:p w14:paraId="203DA5C8" w14:textId="4180A880" w:rsidR="007D5D21" w:rsidRDefault="001859B3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D5D21">
        <w:rPr>
          <w:rFonts w:ascii="Courier New" w:hAnsi="Courier New" w:cs="Courier New"/>
        </w:rPr>
        <w:t>his great news</w:t>
      </w:r>
      <w:r>
        <w:rPr>
          <w:rFonts w:ascii="Courier New" w:hAnsi="Courier New" w:cs="Courier New"/>
        </w:rPr>
        <w:t xml:space="preserve"> comes with the reality of covering the </w:t>
      </w:r>
      <w:r w:rsidR="007D5D21">
        <w:rPr>
          <w:rFonts w:ascii="Courier New" w:hAnsi="Courier New" w:cs="Courier New"/>
        </w:rPr>
        <w:t>$20,000 debt that</w:t>
      </w:r>
      <w:r>
        <w:rPr>
          <w:rFonts w:ascii="Courier New" w:hAnsi="Courier New" w:cs="Courier New"/>
        </w:rPr>
        <w:t xml:space="preserve"> Post 7</w:t>
      </w:r>
      <w:r w:rsidR="007D5D21">
        <w:rPr>
          <w:rFonts w:ascii="Courier New" w:hAnsi="Courier New" w:cs="Courier New"/>
        </w:rPr>
        <w:t xml:space="preserve"> must</w:t>
      </w:r>
      <w:r>
        <w:rPr>
          <w:rFonts w:ascii="Courier New" w:hAnsi="Courier New" w:cs="Courier New"/>
        </w:rPr>
        <w:t xml:space="preserve"> now pay back.  Although the dock is free, the transport, set-up, anchoring, </w:t>
      </w:r>
      <w:r w:rsidR="00C93E43">
        <w:rPr>
          <w:rFonts w:ascii="Courier New" w:hAnsi="Courier New" w:cs="Courier New"/>
        </w:rPr>
        <w:t xml:space="preserve">electric/water hook-ups </w:t>
      </w:r>
      <w:r>
        <w:rPr>
          <w:rFonts w:ascii="Courier New" w:hAnsi="Courier New" w:cs="Courier New"/>
        </w:rPr>
        <w:t xml:space="preserve">and new insurance premiums are not. Naturally </w:t>
      </w:r>
      <w:r w:rsidR="007D5D21">
        <w:rPr>
          <w:rFonts w:ascii="Courier New" w:hAnsi="Courier New" w:cs="Courier New"/>
        </w:rPr>
        <w:t xml:space="preserve">our rates </w:t>
      </w:r>
      <w:r>
        <w:rPr>
          <w:rFonts w:ascii="Courier New" w:hAnsi="Courier New" w:cs="Courier New"/>
        </w:rPr>
        <w:t xml:space="preserve">must </w:t>
      </w:r>
      <w:r w:rsidR="007D5D21">
        <w:rPr>
          <w:rFonts w:ascii="Courier New" w:hAnsi="Courier New" w:cs="Courier New"/>
        </w:rPr>
        <w:t>go up to cover th</w:t>
      </w:r>
      <w:r>
        <w:rPr>
          <w:rFonts w:ascii="Courier New" w:hAnsi="Courier New" w:cs="Courier New"/>
        </w:rPr>
        <w:t>is debt.</w:t>
      </w:r>
    </w:p>
    <w:p w14:paraId="6BABD4AA" w14:textId="3A0A6A54" w:rsidR="001859B3" w:rsidRDefault="001859B3" w:rsidP="00F76414">
      <w:pPr>
        <w:pStyle w:val="NoSpacing"/>
        <w:ind w:right="864"/>
        <w:rPr>
          <w:rFonts w:ascii="Courier New" w:hAnsi="Courier New" w:cs="Courier New"/>
        </w:rPr>
      </w:pPr>
    </w:p>
    <w:p w14:paraId="3C9DF9FF" w14:textId="52543BE4" w:rsidR="001859B3" w:rsidRDefault="001859B3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Before listing our increased rates, I want to list </w:t>
      </w:r>
      <w:r w:rsidR="00E169D6">
        <w:rPr>
          <w:rFonts w:ascii="Courier New" w:hAnsi="Courier New" w:cs="Courier New"/>
        </w:rPr>
        <w:t>the current</w:t>
      </w:r>
      <w:r>
        <w:rPr>
          <w:rFonts w:ascii="Courier New" w:hAnsi="Courier New" w:cs="Courier New"/>
        </w:rPr>
        <w:t xml:space="preserve"> rates on Lake Lanier:</w:t>
      </w:r>
    </w:p>
    <w:p w14:paraId="47E6FAD6" w14:textId="0331C7ED" w:rsidR="001859B3" w:rsidRDefault="001859B3" w:rsidP="00F76414">
      <w:pPr>
        <w:pStyle w:val="NoSpacing"/>
        <w:ind w:right="864"/>
        <w:rPr>
          <w:rFonts w:ascii="Courier New" w:hAnsi="Courier New" w:cs="Courier New"/>
        </w:rPr>
      </w:pPr>
    </w:p>
    <w:p w14:paraId="27CF7CF5" w14:textId="68ECAA13" w:rsidR="001859B3" w:rsidRDefault="007D4F78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Aqua Land - $340/month</w:t>
      </w:r>
      <w:r w:rsidR="00516DB6">
        <w:rPr>
          <w:rFonts w:ascii="Courier New" w:hAnsi="Courier New" w:cs="Courier New"/>
        </w:rPr>
        <w:t xml:space="preserve"> plus electric charges</w:t>
      </w:r>
    </w:p>
    <w:p w14:paraId="0DE2CC55" w14:textId="4F3AA3A9" w:rsidR="000E757B" w:rsidRDefault="007D4F78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 Royale - $320/month</w:t>
      </w:r>
      <w:r w:rsidR="00516DB6">
        <w:rPr>
          <w:rFonts w:ascii="Courier New" w:hAnsi="Courier New" w:cs="Courier New"/>
        </w:rPr>
        <w:t xml:space="preserve"> plus electric charges</w:t>
      </w:r>
    </w:p>
    <w:p w14:paraId="1285DC35" w14:textId="3B0E68D9" w:rsidR="00516DB6" w:rsidRDefault="007D4F78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Gainesville Marina - $260 (</w:t>
      </w:r>
      <w:r w:rsidR="00E169D6">
        <w:rPr>
          <w:rFonts w:ascii="Courier New" w:hAnsi="Courier New" w:cs="Courier New"/>
        </w:rPr>
        <w:t>30-year-old</w:t>
      </w:r>
      <w:r>
        <w:rPr>
          <w:rFonts w:ascii="Courier New" w:hAnsi="Courier New" w:cs="Courier New"/>
        </w:rPr>
        <w:t xml:space="preserve"> docks)</w:t>
      </w:r>
      <w:r w:rsidR="00516DB6">
        <w:rPr>
          <w:rFonts w:ascii="Courier New" w:hAnsi="Courier New" w:cs="Courier New"/>
        </w:rPr>
        <w:t xml:space="preserve"> plus electric charges</w:t>
      </w:r>
      <w:r>
        <w:rPr>
          <w:rFonts w:ascii="Courier New" w:hAnsi="Courier New" w:cs="Courier New"/>
        </w:rPr>
        <w:t xml:space="preserve"> </w:t>
      </w:r>
    </w:p>
    <w:p w14:paraId="453355E7" w14:textId="6CDF0FF1" w:rsidR="000E757B" w:rsidRDefault="00516DB6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7D4F78">
        <w:rPr>
          <w:rFonts w:ascii="Courier New" w:hAnsi="Courier New" w:cs="Courier New"/>
        </w:rPr>
        <w:t xml:space="preserve">$320 (new </w:t>
      </w:r>
      <w:r>
        <w:rPr>
          <w:rFonts w:ascii="Courier New" w:hAnsi="Courier New" w:cs="Courier New"/>
        </w:rPr>
        <w:t>docks) plus electric charges</w:t>
      </w:r>
    </w:p>
    <w:p w14:paraId="71F951A9" w14:textId="048A832E" w:rsidR="007D4F78" w:rsidRDefault="007D4F78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Post 7’s current highest rate</w:t>
      </w:r>
      <w:r w:rsidR="00E169D6">
        <w:rPr>
          <w:rFonts w:ascii="Courier New" w:hAnsi="Courier New" w:cs="Courier New"/>
        </w:rPr>
        <w:t xml:space="preserve"> - $140/month (inside w/electricity).</w:t>
      </w:r>
    </w:p>
    <w:p w14:paraId="50D73E06" w14:textId="6C733C80" w:rsidR="00E169D6" w:rsidRDefault="00E169D6" w:rsidP="00F76414">
      <w:pPr>
        <w:pStyle w:val="NoSpacing"/>
        <w:ind w:right="864"/>
        <w:rPr>
          <w:rFonts w:ascii="Courier New" w:hAnsi="Courier New" w:cs="Courier New"/>
        </w:rPr>
      </w:pPr>
    </w:p>
    <w:p w14:paraId="1BE4EFEA" w14:textId="3BDF3D64" w:rsidR="00E169D6" w:rsidRDefault="00E169D6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Lloyd &amp; I have wrestled over new pricing, finally deciding </w:t>
      </w:r>
      <w:r w:rsidR="0033041D">
        <w:rPr>
          <w:rFonts w:ascii="Courier New" w:hAnsi="Courier New" w:cs="Courier New"/>
        </w:rPr>
        <w:t xml:space="preserve">on a fair rate increase that will help us pay off our $20,000 debt within two years. Accordingly, the </w:t>
      </w:r>
      <w:r w:rsidR="008C37E8">
        <w:rPr>
          <w:rFonts w:ascii="Courier New" w:hAnsi="Courier New" w:cs="Courier New"/>
        </w:rPr>
        <w:t xml:space="preserve">new rate </w:t>
      </w:r>
      <w:r w:rsidR="0033041D">
        <w:rPr>
          <w:rFonts w:ascii="Courier New" w:hAnsi="Courier New" w:cs="Courier New"/>
        </w:rPr>
        <w:t>will become effective 1 January</w:t>
      </w:r>
      <w:r>
        <w:rPr>
          <w:rFonts w:ascii="Courier New" w:hAnsi="Courier New" w:cs="Courier New"/>
        </w:rPr>
        <w:t xml:space="preserve"> </w:t>
      </w:r>
      <w:r w:rsidR="008C37E8">
        <w:rPr>
          <w:rFonts w:ascii="Courier New" w:hAnsi="Courier New" w:cs="Courier New"/>
        </w:rPr>
        <w:t>2019</w:t>
      </w:r>
      <w:r w:rsidR="00016D9A">
        <w:rPr>
          <w:rFonts w:ascii="Courier New" w:hAnsi="Courier New" w:cs="Courier New"/>
        </w:rPr>
        <w:t xml:space="preserve"> </w:t>
      </w:r>
    </w:p>
    <w:p w14:paraId="0A335E75" w14:textId="6FBB5850" w:rsidR="00C93E43" w:rsidRDefault="00C93E43" w:rsidP="00F76414">
      <w:pPr>
        <w:pStyle w:val="NoSpacing"/>
        <w:ind w:right="864"/>
        <w:rPr>
          <w:rFonts w:ascii="Courier New" w:hAnsi="Courier New" w:cs="Courier New"/>
        </w:rPr>
      </w:pPr>
    </w:p>
    <w:p w14:paraId="295DAB18" w14:textId="77777777" w:rsidR="008C37E8" w:rsidRDefault="00641F77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C93E43">
        <w:rPr>
          <w:rFonts w:ascii="Courier New" w:hAnsi="Courier New" w:cs="Courier New"/>
        </w:rPr>
        <w:t>ffective 1 January</w:t>
      </w:r>
      <w:r>
        <w:rPr>
          <w:rFonts w:ascii="Courier New" w:hAnsi="Courier New" w:cs="Courier New"/>
        </w:rPr>
        <w:t xml:space="preserve"> 2019</w:t>
      </w:r>
      <w:r w:rsidR="00C93E4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$</w:t>
      </w:r>
      <w:r w:rsidR="008C37E8">
        <w:rPr>
          <w:rFonts w:ascii="Courier New" w:hAnsi="Courier New" w:cs="Courier New"/>
        </w:rPr>
        <w:t>220</w:t>
      </w:r>
      <w:r>
        <w:rPr>
          <w:rFonts w:ascii="Courier New" w:hAnsi="Courier New" w:cs="Courier New"/>
        </w:rPr>
        <w:t>/month for all slips</w:t>
      </w:r>
      <w:r w:rsidR="008C37E8">
        <w:rPr>
          <w:rFonts w:ascii="Courier New" w:hAnsi="Courier New" w:cs="Courier New"/>
        </w:rPr>
        <w:t xml:space="preserve"> payable on or before New Year’s Day and covering six months.  Total due: $1320.  </w:t>
      </w:r>
    </w:p>
    <w:p w14:paraId="12C746B1" w14:textId="77777777" w:rsidR="008C37E8" w:rsidRDefault="008C37E8" w:rsidP="00F76414">
      <w:pPr>
        <w:pStyle w:val="NoSpacing"/>
        <w:ind w:right="864"/>
        <w:rPr>
          <w:rFonts w:ascii="Courier New" w:hAnsi="Courier New" w:cs="Courier New"/>
        </w:rPr>
      </w:pPr>
    </w:p>
    <w:p w14:paraId="5489BF97" w14:textId="48E7A867" w:rsidR="008C37E8" w:rsidRDefault="008C37E8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When you see the new dock, we believe </w:t>
      </w:r>
      <w:r w:rsidR="00BA370F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 will </w:t>
      </w:r>
      <w:r w:rsidR="00BA370F">
        <w:rPr>
          <w:rFonts w:ascii="Courier New" w:hAnsi="Courier New" w:cs="Courier New"/>
        </w:rPr>
        <w:t>see</w:t>
      </w:r>
      <w:r>
        <w:rPr>
          <w:rFonts w:ascii="Courier New" w:hAnsi="Courier New" w:cs="Courier New"/>
        </w:rPr>
        <w:t xml:space="preserve"> a GREAT improvement!</w:t>
      </w:r>
    </w:p>
    <w:p w14:paraId="0137DC8B" w14:textId="6503B966" w:rsidR="00C93E43" w:rsidRDefault="008C37E8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will prepare new contracts for all renters to sign when they drop by to see/pay Lloyd.  </w:t>
      </w:r>
    </w:p>
    <w:p w14:paraId="186E4E7E" w14:textId="77777777" w:rsidR="00516DB6" w:rsidRDefault="00516DB6" w:rsidP="00F76414">
      <w:pPr>
        <w:pStyle w:val="NoSpacing"/>
        <w:ind w:right="864"/>
        <w:rPr>
          <w:rFonts w:ascii="Courier New" w:hAnsi="Courier New" w:cs="Courier New"/>
        </w:rPr>
      </w:pPr>
    </w:p>
    <w:p w14:paraId="03CABE5D" w14:textId="70E09393" w:rsidR="00F76414" w:rsidRPr="00AB6DDC" w:rsidRDefault="00F76414" w:rsidP="00F76414">
      <w:pPr>
        <w:pStyle w:val="NoSpacing"/>
        <w:ind w:right="864"/>
        <w:rPr>
          <w:rFonts w:ascii="Courier New" w:hAnsi="Courier New" w:cs="Courier New"/>
        </w:rPr>
      </w:pPr>
      <w:r w:rsidRPr="00AB6DDC">
        <w:rPr>
          <w:rFonts w:ascii="Courier New" w:hAnsi="Courier New" w:cs="Courier New"/>
        </w:rPr>
        <w:t>If you have any questions, please call</w:t>
      </w:r>
      <w:r w:rsidR="00782FFF">
        <w:rPr>
          <w:rFonts w:ascii="Courier New" w:hAnsi="Courier New" w:cs="Courier New"/>
        </w:rPr>
        <w:t xml:space="preserve"> </w:t>
      </w:r>
      <w:r w:rsidR="00516DB6">
        <w:rPr>
          <w:rFonts w:ascii="Courier New" w:hAnsi="Courier New" w:cs="Courier New"/>
        </w:rPr>
        <w:t>Lloyd</w:t>
      </w:r>
      <w:r w:rsidR="00782FFF">
        <w:rPr>
          <w:rFonts w:ascii="Courier New" w:hAnsi="Courier New" w:cs="Courier New"/>
        </w:rPr>
        <w:t xml:space="preserve"> 678-617-4187</w:t>
      </w:r>
      <w:r w:rsidRPr="00AB6DDC">
        <w:rPr>
          <w:rFonts w:ascii="Courier New" w:hAnsi="Courier New" w:cs="Courier New"/>
        </w:rPr>
        <w:t>.</w:t>
      </w:r>
    </w:p>
    <w:p w14:paraId="13F597E1" w14:textId="77777777" w:rsidR="00F76414" w:rsidRPr="00AB6DDC" w:rsidRDefault="00F76414" w:rsidP="00F76414">
      <w:pPr>
        <w:pStyle w:val="NoSpacing"/>
        <w:ind w:right="864"/>
        <w:rPr>
          <w:rFonts w:ascii="Courier New" w:hAnsi="Courier New" w:cs="Courier New"/>
        </w:rPr>
      </w:pPr>
      <w:r w:rsidRPr="00AB6DDC">
        <w:rPr>
          <w:rFonts w:ascii="Courier New" w:hAnsi="Courier New" w:cs="Courier New"/>
        </w:rPr>
        <w:t xml:space="preserve">                                 </w:t>
      </w:r>
    </w:p>
    <w:p w14:paraId="4FD05F04" w14:textId="732654D2" w:rsidR="00F76414" w:rsidRPr="00AB6DDC" w:rsidRDefault="00782FFF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God &amp; Country,</w:t>
      </w:r>
    </w:p>
    <w:p w14:paraId="07D9F2D9" w14:textId="77777777" w:rsidR="00F76414" w:rsidRPr="00AB6DDC" w:rsidRDefault="00F76414" w:rsidP="00F76414">
      <w:pPr>
        <w:pStyle w:val="NoSpacing"/>
        <w:ind w:right="864"/>
        <w:rPr>
          <w:rFonts w:ascii="Courier New" w:hAnsi="Courier New" w:cs="Courier New"/>
        </w:rPr>
      </w:pPr>
    </w:p>
    <w:p w14:paraId="4F4632DE" w14:textId="77777777" w:rsidR="00F76414" w:rsidRPr="00AB6DDC" w:rsidRDefault="00F76414" w:rsidP="00F76414">
      <w:pPr>
        <w:pStyle w:val="NoSpacing"/>
        <w:ind w:right="864"/>
        <w:rPr>
          <w:rFonts w:ascii="Courier New" w:hAnsi="Courier New" w:cs="Courier New"/>
        </w:rPr>
      </w:pPr>
    </w:p>
    <w:p w14:paraId="531A45CA" w14:textId="03E961FA" w:rsidR="00F76414" w:rsidRPr="00AB6DDC" w:rsidRDefault="00782FFF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Stephen R. Deitz</w:t>
      </w:r>
    </w:p>
    <w:p w14:paraId="0AF50682" w14:textId="77777777" w:rsidR="00782FFF" w:rsidRDefault="00F76414" w:rsidP="00F76414">
      <w:pPr>
        <w:pStyle w:val="NoSpacing"/>
        <w:ind w:right="864"/>
        <w:rPr>
          <w:rFonts w:ascii="Courier New" w:hAnsi="Courier New" w:cs="Courier New"/>
        </w:rPr>
      </w:pPr>
      <w:r w:rsidRPr="00AB6DDC">
        <w:rPr>
          <w:rFonts w:ascii="Courier New" w:hAnsi="Courier New" w:cs="Courier New"/>
        </w:rPr>
        <w:t xml:space="preserve">Post 7 </w:t>
      </w:r>
      <w:r w:rsidR="00782FFF">
        <w:rPr>
          <w:rFonts w:ascii="Courier New" w:hAnsi="Courier New" w:cs="Courier New"/>
        </w:rPr>
        <w:t>Property Manager &amp;</w:t>
      </w:r>
    </w:p>
    <w:p w14:paraId="31F439BD" w14:textId="01ED62D4" w:rsidR="00F76414" w:rsidRPr="00AB6DDC" w:rsidRDefault="00782FFF" w:rsidP="00F76414">
      <w:pPr>
        <w:pStyle w:val="NoSpacing"/>
        <w:ind w:righ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Finance Officer</w:t>
      </w:r>
    </w:p>
    <w:p w14:paraId="0157DBF5" w14:textId="77777777" w:rsidR="009A46B1" w:rsidRDefault="009A46B1">
      <w:pPr>
        <w:pStyle w:val="Style"/>
        <w:rPr>
          <w:rFonts w:ascii="Courier New" w:hAnsi="Courier New" w:cs="Courier New"/>
          <w:sz w:val="23"/>
          <w:szCs w:val="23"/>
        </w:rPr>
      </w:pPr>
    </w:p>
    <w:sectPr w:rsidR="009A46B1" w:rsidSect="00E50779">
      <w:type w:val="continuous"/>
      <w:pgSz w:w="12241" w:h="15842"/>
      <w:pgMar w:top="710" w:right="745" w:bottom="360" w:left="17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16D9A"/>
    <w:rsid w:val="000E757B"/>
    <w:rsid w:val="001859B3"/>
    <w:rsid w:val="0033041D"/>
    <w:rsid w:val="00365168"/>
    <w:rsid w:val="00516DB6"/>
    <w:rsid w:val="006049A4"/>
    <w:rsid w:val="00641F77"/>
    <w:rsid w:val="00750912"/>
    <w:rsid w:val="00782FFF"/>
    <w:rsid w:val="007B5CDE"/>
    <w:rsid w:val="007D4F78"/>
    <w:rsid w:val="007D5D21"/>
    <w:rsid w:val="008C37E8"/>
    <w:rsid w:val="009A46B1"/>
    <w:rsid w:val="009D142D"/>
    <w:rsid w:val="009D6C4A"/>
    <w:rsid w:val="00A96BB8"/>
    <w:rsid w:val="00BA370F"/>
    <w:rsid w:val="00C93E43"/>
    <w:rsid w:val="00E169D6"/>
    <w:rsid w:val="00E50779"/>
    <w:rsid w:val="00F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8E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7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50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65168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keywords>CreatedByIRIS_DPE_12.03</cp:keywords>
  <cp:lastModifiedBy>Andre Castleberry (911)</cp:lastModifiedBy>
  <cp:revision>2</cp:revision>
  <cp:lastPrinted>2018-12-12T17:26:00Z</cp:lastPrinted>
  <dcterms:created xsi:type="dcterms:W3CDTF">2018-12-18T15:38:00Z</dcterms:created>
  <dcterms:modified xsi:type="dcterms:W3CDTF">2018-12-18T15:38:00Z</dcterms:modified>
</cp:coreProperties>
</file>