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258A" w14:textId="6977E315" w:rsidR="00481AC4" w:rsidRDefault="00481AC4" w:rsidP="00481AC4">
      <w:pPr>
        <w:rPr>
          <w:rFonts w:ascii="Verdana" w:hAnsi="Verdana" w:cs="Arial"/>
          <w:sz w:val="20"/>
          <w:szCs w:val="20"/>
        </w:rPr>
      </w:pPr>
    </w:p>
    <w:p w14:paraId="1CA567B6" w14:textId="77777777" w:rsidR="00481AC4" w:rsidRPr="00481AC4" w:rsidRDefault="00481AC4" w:rsidP="00481AC4">
      <w:pPr>
        <w:jc w:val="center"/>
        <w:rPr>
          <w:rFonts w:ascii="Verdana" w:hAnsi="Verdana" w:cs="Arial"/>
          <w:b/>
          <w:sz w:val="20"/>
          <w:szCs w:val="20"/>
          <w:u w:val="single"/>
        </w:rPr>
      </w:pPr>
    </w:p>
    <w:p w14:paraId="10886EDC" w14:textId="77777777" w:rsidR="00B15748" w:rsidRDefault="00B15748" w:rsidP="00481AC4">
      <w:pPr>
        <w:jc w:val="center"/>
        <w:rPr>
          <w:rFonts w:ascii="Verdana" w:hAnsi="Verdana" w:cs="Arial"/>
          <w:b/>
          <w:sz w:val="20"/>
          <w:szCs w:val="20"/>
          <w:u w:val="single"/>
        </w:rPr>
      </w:pPr>
    </w:p>
    <w:p w14:paraId="5D11BB2C" w14:textId="77777777" w:rsidR="00B15748" w:rsidRDefault="00B15748" w:rsidP="00481AC4">
      <w:pPr>
        <w:jc w:val="center"/>
        <w:rPr>
          <w:rFonts w:ascii="Verdana" w:hAnsi="Verdana" w:cs="Arial"/>
          <w:b/>
          <w:sz w:val="20"/>
          <w:szCs w:val="20"/>
          <w:u w:val="single"/>
        </w:rPr>
      </w:pPr>
    </w:p>
    <w:p w14:paraId="0C466B3E" w14:textId="77777777" w:rsidR="00B15748" w:rsidRDefault="00B15748" w:rsidP="00481AC4">
      <w:pPr>
        <w:jc w:val="center"/>
        <w:rPr>
          <w:rFonts w:ascii="Verdana" w:hAnsi="Verdana" w:cs="Arial"/>
          <w:b/>
          <w:sz w:val="20"/>
          <w:szCs w:val="20"/>
          <w:u w:val="single"/>
        </w:rPr>
      </w:pPr>
    </w:p>
    <w:p w14:paraId="048CDE5A" w14:textId="77777777" w:rsidR="00481AC4" w:rsidRPr="00481AC4" w:rsidRDefault="00481AC4" w:rsidP="00481AC4">
      <w:pPr>
        <w:jc w:val="center"/>
        <w:rPr>
          <w:rFonts w:ascii="Verdana" w:hAnsi="Verdana" w:cs="Arial"/>
          <w:b/>
          <w:sz w:val="20"/>
          <w:szCs w:val="20"/>
          <w:u w:val="single"/>
        </w:rPr>
      </w:pPr>
      <w:r w:rsidRPr="00481AC4">
        <w:rPr>
          <w:rFonts w:ascii="Verdana" w:hAnsi="Verdana" w:cs="Arial"/>
          <w:b/>
          <w:sz w:val="20"/>
          <w:szCs w:val="20"/>
          <w:u w:val="single"/>
        </w:rPr>
        <w:t>QUALITY POLICY</w:t>
      </w:r>
    </w:p>
    <w:p w14:paraId="2B3AD858" w14:textId="77777777" w:rsidR="00481AC4" w:rsidRPr="00481AC4" w:rsidRDefault="00481AC4" w:rsidP="00481AC4">
      <w:pPr>
        <w:rPr>
          <w:rFonts w:ascii="Verdana" w:hAnsi="Verdana" w:cs="Arial"/>
          <w:sz w:val="20"/>
          <w:szCs w:val="20"/>
        </w:rPr>
      </w:pPr>
    </w:p>
    <w:p w14:paraId="0B8A83E9" w14:textId="77777777" w:rsidR="00481AC4" w:rsidRDefault="00481AC4" w:rsidP="00481AC4">
      <w:pPr>
        <w:rPr>
          <w:rFonts w:ascii="Verdana" w:hAnsi="Verdana" w:cs="Arial"/>
          <w:sz w:val="20"/>
          <w:szCs w:val="20"/>
        </w:rPr>
      </w:pPr>
    </w:p>
    <w:p w14:paraId="5BF33040" w14:textId="77777777" w:rsidR="00B15748" w:rsidRDefault="00B15748" w:rsidP="00481AC4">
      <w:pPr>
        <w:rPr>
          <w:rFonts w:ascii="Verdana" w:hAnsi="Verdana" w:cs="Arial"/>
          <w:sz w:val="20"/>
          <w:szCs w:val="20"/>
        </w:rPr>
      </w:pPr>
    </w:p>
    <w:p w14:paraId="1B8EE058" w14:textId="77777777" w:rsidR="00B15748" w:rsidRPr="00481AC4" w:rsidRDefault="00B15748" w:rsidP="00481AC4">
      <w:pPr>
        <w:rPr>
          <w:rFonts w:ascii="Verdana" w:hAnsi="Verdana" w:cs="Arial"/>
          <w:sz w:val="20"/>
          <w:szCs w:val="20"/>
        </w:rPr>
      </w:pPr>
    </w:p>
    <w:p w14:paraId="53414252" w14:textId="77777777" w:rsidR="00481AC4" w:rsidRPr="00481AC4" w:rsidRDefault="00481AC4" w:rsidP="00481AC4">
      <w:pPr>
        <w:rPr>
          <w:rFonts w:ascii="Verdana" w:hAnsi="Verdana" w:cs="Arial"/>
          <w:sz w:val="20"/>
          <w:szCs w:val="20"/>
        </w:rPr>
      </w:pPr>
      <w:r w:rsidRPr="00481AC4">
        <w:rPr>
          <w:rFonts w:ascii="Verdana" w:hAnsi="Verdana" w:cs="Arial"/>
          <w:sz w:val="20"/>
          <w:szCs w:val="20"/>
        </w:rPr>
        <w:t>The President ensures that the quality policy:</w:t>
      </w:r>
    </w:p>
    <w:p w14:paraId="099A2008" w14:textId="77777777" w:rsidR="00481AC4" w:rsidRPr="00481AC4" w:rsidRDefault="00481AC4" w:rsidP="00481AC4">
      <w:pPr>
        <w:rPr>
          <w:rFonts w:ascii="Verdana" w:hAnsi="Verdana" w:cs="Arial"/>
          <w:sz w:val="20"/>
          <w:szCs w:val="20"/>
        </w:rPr>
      </w:pPr>
    </w:p>
    <w:p w14:paraId="78CB7705" w14:textId="77777777" w:rsidR="00481AC4" w:rsidRPr="00481AC4" w:rsidRDefault="00481AC4" w:rsidP="00481AC4">
      <w:pPr>
        <w:numPr>
          <w:ilvl w:val="0"/>
          <w:numId w:val="8"/>
        </w:numPr>
        <w:tabs>
          <w:tab w:val="num" w:pos="1440"/>
        </w:tabs>
        <w:ind w:left="1440"/>
        <w:rPr>
          <w:rFonts w:ascii="Verdana" w:hAnsi="Verdana" w:cs="Arial"/>
          <w:sz w:val="20"/>
          <w:szCs w:val="20"/>
        </w:rPr>
      </w:pPr>
      <w:r w:rsidRPr="00481AC4">
        <w:rPr>
          <w:rFonts w:ascii="Verdana" w:hAnsi="Verdana" w:cs="Arial"/>
          <w:sz w:val="20"/>
          <w:szCs w:val="20"/>
        </w:rPr>
        <w:t>is appropriate to the purpose of the organization,</w:t>
      </w:r>
    </w:p>
    <w:p w14:paraId="30A1E9C9" w14:textId="77777777" w:rsidR="00481AC4" w:rsidRPr="00481AC4" w:rsidRDefault="00481AC4" w:rsidP="00481AC4">
      <w:pPr>
        <w:numPr>
          <w:ilvl w:val="0"/>
          <w:numId w:val="8"/>
        </w:numPr>
        <w:tabs>
          <w:tab w:val="num" w:pos="1440"/>
        </w:tabs>
        <w:ind w:left="1440"/>
        <w:rPr>
          <w:rFonts w:ascii="Verdana" w:hAnsi="Verdana" w:cs="Arial"/>
          <w:sz w:val="20"/>
          <w:szCs w:val="20"/>
        </w:rPr>
      </w:pPr>
      <w:r w:rsidRPr="00481AC4">
        <w:rPr>
          <w:rFonts w:ascii="Verdana" w:hAnsi="Verdana" w:cs="Arial"/>
          <w:sz w:val="20"/>
          <w:szCs w:val="20"/>
        </w:rPr>
        <w:t>includes a commitment to comply with requirements and continually improve the effectiveness of the quality management system,</w:t>
      </w:r>
    </w:p>
    <w:p w14:paraId="4E929E4F" w14:textId="77777777" w:rsidR="00481AC4" w:rsidRPr="00481AC4" w:rsidRDefault="00481AC4" w:rsidP="00481AC4">
      <w:pPr>
        <w:numPr>
          <w:ilvl w:val="0"/>
          <w:numId w:val="8"/>
        </w:numPr>
        <w:tabs>
          <w:tab w:val="num" w:pos="1440"/>
        </w:tabs>
        <w:ind w:left="1440"/>
        <w:rPr>
          <w:rFonts w:ascii="Verdana" w:hAnsi="Verdana" w:cs="Arial"/>
          <w:sz w:val="20"/>
          <w:szCs w:val="20"/>
        </w:rPr>
      </w:pPr>
      <w:r w:rsidRPr="00481AC4">
        <w:rPr>
          <w:rFonts w:ascii="Verdana" w:hAnsi="Verdana" w:cs="Arial"/>
          <w:sz w:val="20"/>
          <w:szCs w:val="20"/>
        </w:rPr>
        <w:t>provides a framework for establishing and reviewing quality objectives,</w:t>
      </w:r>
    </w:p>
    <w:p w14:paraId="69D011D1" w14:textId="77777777" w:rsidR="00481AC4" w:rsidRPr="00481AC4" w:rsidRDefault="00481AC4" w:rsidP="00481AC4">
      <w:pPr>
        <w:numPr>
          <w:ilvl w:val="0"/>
          <w:numId w:val="8"/>
        </w:numPr>
        <w:tabs>
          <w:tab w:val="num" w:pos="1440"/>
        </w:tabs>
        <w:ind w:left="1440"/>
        <w:rPr>
          <w:rFonts w:ascii="Verdana" w:hAnsi="Verdana" w:cs="Arial"/>
          <w:sz w:val="20"/>
          <w:szCs w:val="20"/>
        </w:rPr>
      </w:pPr>
      <w:r w:rsidRPr="00481AC4">
        <w:rPr>
          <w:rFonts w:ascii="Verdana" w:hAnsi="Verdana" w:cs="Arial"/>
          <w:sz w:val="20"/>
          <w:szCs w:val="20"/>
        </w:rPr>
        <w:t>is communicated and understood within the organization, and</w:t>
      </w:r>
    </w:p>
    <w:p w14:paraId="6E4865F3" w14:textId="77777777" w:rsidR="00481AC4" w:rsidRDefault="00481AC4" w:rsidP="00481AC4">
      <w:pPr>
        <w:numPr>
          <w:ilvl w:val="0"/>
          <w:numId w:val="8"/>
        </w:numPr>
        <w:tabs>
          <w:tab w:val="num" w:pos="1440"/>
        </w:tabs>
        <w:ind w:left="1440"/>
        <w:rPr>
          <w:rFonts w:ascii="Verdana" w:hAnsi="Verdana" w:cs="Arial"/>
          <w:sz w:val="20"/>
          <w:szCs w:val="20"/>
        </w:rPr>
      </w:pPr>
      <w:r w:rsidRPr="00481AC4">
        <w:rPr>
          <w:rFonts w:ascii="Verdana" w:hAnsi="Verdana" w:cs="Arial"/>
          <w:sz w:val="20"/>
          <w:szCs w:val="20"/>
        </w:rPr>
        <w:t>is reviewed for continuing suitability.</w:t>
      </w:r>
    </w:p>
    <w:p w14:paraId="6A7C121D" w14:textId="77777777" w:rsidR="00481AC4" w:rsidRDefault="00481AC4" w:rsidP="00481AC4">
      <w:pPr>
        <w:rPr>
          <w:rFonts w:ascii="Verdana" w:hAnsi="Verdana" w:cs="Arial"/>
          <w:sz w:val="20"/>
          <w:szCs w:val="20"/>
        </w:rPr>
      </w:pPr>
    </w:p>
    <w:p w14:paraId="34CFBFAC" w14:textId="77777777" w:rsidR="00481AC4" w:rsidRPr="00481AC4" w:rsidRDefault="00481AC4" w:rsidP="00481AC4">
      <w:pPr>
        <w:rPr>
          <w:rFonts w:ascii="Verdana" w:hAnsi="Verdana" w:cs="Arial"/>
          <w:sz w:val="20"/>
          <w:szCs w:val="20"/>
        </w:rPr>
      </w:pPr>
    </w:p>
    <w:p w14:paraId="20F8FADC" w14:textId="77777777" w:rsidR="00481AC4" w:rsidRDefault="00481AC4" w:rsidP="00481AC4">
      <w:pPr>
        <w:pStyle w:val="Body"/>
        <w:rPr>
          <w:rFonts w:cs="Arial"/>
          <w:szCs w:val="20"/>
        </w:rPr>
      </w:pPr>
    </w:p>
    <w:p w14:paraId="0ABC8771" w14:textId="77777777" w:rsidR="00B15748" w:rsidRPr="00481AC4" w:rsidRDefault="00B15748" w:rsidP="00481AC4">
      <w:pPr>
        <w:pStyle w:val="Body"/>
        <w:rPr>
          <w:rFonts w:cs="Arial"/>
          <w:szCs w:val="20"/>
        </w:rPr>
      </w:pPr>
    </w:p>
    <w:p w14:paraId="7DA4B265" w14:textId="77777777" w:rsidR="00481AC4" w:rsidRPr="00481AC4" w:rsidRDefault="00481AC4" w:rsidP="00481AC4">
      <w:pPr>
        <w:rPr>
          <w:rFonts w:ascii="Verdana" w:hAnsi="Verdana"/>
          <w:b/>
          <w:bCs/>
          <w:sz w:val="22"/>
          <w:szCs w:val="22"/>
        </w:rPr>
      </w:pPr>
      <w:r w:rsidRPr="00481AC4">
        <w:rPr>
          <w:rFonts w:ascii="Verdana" w:hAnsi="Verdana"/>
          <w:b/>
          <w:bCs/>
          <w:sz w:val="21"/>
          <w:szCs w:val="21"/>
        </w:rPr>
        <w:t xml:space="preserve">Quality Policy Statement Is </w:t>
      </w:r>
      <w:proofErr w:type="gramStart"/>
      <w:r w:rsidRPr="00481AC4">
        <w:rPr>
          <w:rFonts w:ascii="Verdana" w:hAnsi="Verdana"/>
          <w:b/>
          <w:bCs/>
          <w:sz w:val="21"/>
          <w:szCs w:val="21"/>
        </w:rPr>
        <w:t>As</w:t>
      </w:r>
      <w:proofErr w:type="gramEnd"/>
      <w:r w:rsidRPr="00481AC4">
        <w:rPr>
          <w:rFonts w:ascii="Verdana" w:hAnsi="Verdana"/>
          <w:b/>
          <w:bCs/>
          <w:sz w:val="21"/>
          <w:szCs w:val="21"/>
        </w:rPr>
        <w:t xml:space="preserve"> Follows</w:t>
      </w:r>
      <w:r w:rsidRPr="00481AC4">
        <w:rPr>
          <w:rFonts w:ascii="Verdana" w:hAnsi="Verdana"/>
          <w:b/>
          <w:bCs/>
          <w:sz w:val="22"/>
          <w:szCs w:val="22"/>
        </w:rPr>
        <w:t>:</w:t>
      </w:r>
    </w:p>
    <w:p w14:paraId="325CBD4F" w14:textId="77777777" w:rsidR="00481AC4" w:rsidRPr="00481AC4" w:rsidRDefault="00481AC4" w:rsidP="00481AC4">
      <w:pPr>
        <w:pStyle w:val="Body"/>
        <w:ind w:left="0"/>
        <w:rPr>
          <w:rFonts w:cs="Arial"/>
          <w:strike/>
          <w:szCs w:val="20"/>
        </w:rPr>
      </w:pPr>
    </w:p>
    <w:p w14:paraId="2AD759D7" w14:textId="77777777" w:rsidR="00481AC4" w:rsidRPr="00481AC4" w:rsidRDefault="00481AC4" w:rsidP="00481AC4">
      <w:pPr>
        <w:pStyle w:val="Body"/>
        <w:rPr>
          <w:rFonts w:cs="Arial"/>
          <w:szCs w:val="20"/>
        </w:rPr>
      </w:pPr>
    </w:p>
    <w:p w14:paraId="229E544A" w14:textId="77777777" w:rsidR="00481AC4" w:rsidRPr="00481AC4" w:rsidRDefault="00481AC4" w:rsidP="00481AC4">
      <w:pPr>
        <w:pStyle w:val="Body"/>
        <w:ind w:left="0"/>
        <w:rPr>
          <w:rFonts w:cs="Arial"/>
          <w:b/>
          <w:szCs w:val="20"/>
        </w:rPr>
      </w:pPr>
      <w:r w:rsidRPr="00481AC4">
        <w:rPr>
          <w:rFonts w:cs="Arial"/>
          <w:b/>
          <w:szCs w:val="20"/>
        </w:rPr>
        <w:t>We ensure “we do it right the first time”</w:t>
      </w:r>
    </w:p>
    <w:p w14:paraId="2F1463CA" w14:textId="77777777" w:rsidR="00481AC4" w:rsidRPr="00481AC4" w:rsidRDefault="00481AC4" w:rsidP="00481AC4">
      <w:pPr>
        <w:pStyle w:val="Body"/>
        <w:rPr>
          <w:rFonts w:cs="Arial"/>
          <w:szCs w:val="20"/>
        </w:rPr>
      </w:pPr>
    </w:p>
    <w:p w14:paraId="3C450C1B" w14:textId="77777777" w:rsidR="00481AC4" w:rsidRPr="00481AC4" w:rsidRDefault="00481AC4" w:rsidP="00481AC4">
      <w:pPr>
        <w:pStyle w:val="Body"/>
        <w:ind w:left="0"/>
        <w:rPr>
          <w:rFonts w:cs="Segoe UI"/>
          <w:szCs w:val="20"/>
        </w:rPr>
      </w:pPr>
      <w:r w:rsidRPr="00481AC4">
        <w:rPr>
          <w:rFonts w:cs="Segoe UI"/>
          <w:szCs w:val="20"/>
        </w:rPr>
        <w:t>RLS Resource Management Inc. and its subsidiary companies are committed to establishing and maintaining internal processes/controls to ensure satisfaction of our customers by providing superior inspection services.</w:t>
      </w:r>
    </w:p>
    <w:p w14:paraId="3FEE4BD7" w14:textId="77777777" w:rsidR="00481AC4" w:rsidRPr="00481AC4" w:rsidRDefault="00481AC4" w:rsidP="00481AC4">
      <w:pPr>
        <w:pStyle w:val="Body"/>
        <w:ind w:left="0"/>
        <w:rPr>
          <w:rFonts w:cs="Arial"/>
          <w:szCs w:val="20"/>
        </w:rPr>
      </w:pPr>
    </w:p>
    <w:p w14:paraId="33E03D64" w14:textId="77777777" w:rsidR="00481AC4" w:rsidRPr="00481AC4" w:rsidRDefault="00481AC4" w:rsidP="00481AC4">
      <w:pPr>
        <w:pStyle w:val="Body"/>
        <w:ind w:left="0"/>
        <w:rPr>
          <w:rFonts w:cs="Segoe UI"/>
          <w:szCs w:val="20"/>
        </w:rPr>
      </w:pPr>
      <w:r w:rsidRPr="00481AC4">
        <w:rPr>
          <w:rFonts w:cs="Segoe UI"/>
          <w:szCs w:val="20"/>
        </w:rPr>
        <w:t>RLS Resource Management Inc. and its subsidiary companies shall continue to monitor our performance against our established objectives by identifying areas where we can improve our processes through management commitment and employee training.</w:t>
      </w:r>
    </w:p>
    <w:p w14:paraId="3C9FE757" w14:textId="77777777" w:rsidR="00481AC4" w:rsidRPr="00481AC4" w:rsidRDefault="00481AC4" w:rsidP="00481AC4">
      <w:pPr>
        <w:pStyle w:val="Body"/>
        <w:ind w:left="0"/>
        <w:rPr>
          <w:rFonts w:cs="Segoe UI"/>
          <w:szCs w:val="20"/>
        </w:rPr>
      </w:pPr>
    </w:p>
    <w:p w14:paraId="1D56B5BB" w14:textId="32B860BE" w:rsidR="00DB3776" w:rsidRDefault="00481AC4" w:rsidP="00481AC4">
      <w:pPr>
        <w:pStyle w:val="Body"/>
        <w:ind w:left="0"/>
        <w:rPr>
          <w:rFonts w:cs="Segoe UI"/>
          <w:szCs w:val="20"/>
        </w:rPr>
      </w:pPr>
      <w:r w:rsidRPr="00481AC4">
        <w:rPr>
          <w:rFonts w:cs="Segoe UI"/>
          <w:szCs w:val="20"/>
        </w:rPr>
        <w:t xml:space="preserve">RLS Resource Management Inc. and its subsidiary companies </w:t>
      </w:r>
      <w:r w:rsidR="00DB3776">
        <w:rPr>
          <w:rFonts w:cs="Segoe UI"/>
          <w:szCs w:val="20"/>
        </w:rPr>
        <w:t>are</w:t>
      </w:r>
      <w:r w:rsidRPr="00481AC4">
        <w:rPr>
          <w:rFonts w:cs="Segoe UI"/>
          <w:szCs w:val="20"/>
        </w:rPr>
        <w:t xml:space="preserve"> committed to comply with the Quality Management Sys</w:t>
      </w:r>
      <w:r w:rsidR="005010E4">
        <w:rPr>
          <w:rFonts w:cs="Segoe UI"/>
          <w:szCs w:val="20"/>
        </w:rPr>
        <w:t>tem requirements of ISO 9001:2015</w:t>
      </w:r>
      <w:r w:rsidRPr="00481AC4">
        <w:rPr>
          <w:rFonts w:cs="Segoe UI"/>
          <w:szCs w:val="20"/>
        </w:rPr>
        <w:t xml:space="preserve"> and to continually improve the effectiveness of the Quality Management System.</w:t>
      </w:r>
    </w:p>
    <w:p w14:paraId="4C03B416" w14:textId="45209D2A" w:rsidR="00DB3776" w:rsidRDefault="00DB3776" w:rsidP="00481AC4">
      <w:pPr>
        <w:pStyle w:val="Body"/>
        <w:ind w:left="0"/>
        <w:rPr>
          <w:rFonts w:cs="Segoe UI"/>
          <w:szCs w:val="20"/>
        </w:rPr>
      </w:pPr>
    </w:p>
    <w:p w14:paraId="0F3A20B0" w14:textId="3236B1D1" w:rsidR="00DB3776" w:rsidRPr="00481AC4" w:rsidRDefault="00DB3776" w:rsidP="00481AC4">
      <w:pPr>
        <w:pStyle w:val="Body"/>
        <w:ind w:left="0"/>
        <w:rPr>
          <w:rFonts w:cs="Segoe UI"/>
          <w:szCs w:val="20"/>
        </w:rPr>
      </w:pPr>
      <w:r w:rsidRPr="00481AC4">
        <w:rPr>
          <w:rFonts w:cs="Segoe UI"/>
          <w:szCs w:val="20"/>
        </w:rPr>
        <w:t xml:space="preserve">RLS Resource Management Inc. and its subsidiary companies </w:t>
      </w:r>
      <w:r>
        <w:rPr>
          <w:rFonts w:cs="Segoe UI"/>
          <w:szCs w:val="20"/>
        </w:rPr>
        <w:t>are</w:t>
      </w:r>
      <w:r w:rsidRPr="00481AC4">
        <w:rPr>
          <w:rFonts w:cs="Segoe UI"/>
          <w:szCs w:val="20"/>
        </w:rPr>
        <w:t xml:space="preserve"> </w:t>
      </w:r>
      <w:r>
        <w:rPr>
          <w:rFonts w:cs="Segoe UI"/>
          <w:szCs w:val="20"/>
        </w:rPr>
        <w:t xml:space="preserve">also </w:t>
      </w:r>
      <w:r w:rsidRPr="00481AC4">
        <w:rPr>
          <w:rFonts w:cs="Segoe UI"/>
          <w:szCs w:val="20"/>
        </w:rPr>
        <w:t>committed to comply</w:t>
      </w:r>
      <w:r>
        <w:rPr>
          <w:rFonts w:cs="Segoe UI"/>
          <w:szCs w:val="20"/>
        </w:rPr>
        <w:t xml:space="preserve"> with all legal requirements as applicable to interested parties.</w:t>
      </w:r>
    </w:p>
    <w:p w14:paraId="4B741B67" w14:textId="0DD81103" w:rsidR="00CC1075" w:rsidRDefault="00CC1075" w:rsidP="00481AC4">
      <w:pPr>
        <w:rPr>
          <w:rFonts w:ascii="Verdana" w:hAnsi="Verdana"/>
        </w:rPr>
      </w:pPr>
    </w:p>
    <w:p w14:paraId="35116639" w14:textId="77777777" w:rsidR="00DB3776" w:rsidRPr="00481AC4" w:rsidRDefault="00DB3776" w:rsidP="00481AC4">
      <w:pPr>
        <w:rPr>
          <w:rFonts w:ascii="Verdana" w:hAnsi="Verdana"/>
        </w:rPr>
      </w:pPr>
    </w:p>
    <w:p w14:paraId="08563255" w14:textId="77777777" w:rsidR="00481AC4" w:rsidRDefault="00481AC4" w:rsidP="00481AC4">
      <w:pPr>
        <w:rPr>
          <w:rFonts w:ascii="Verdana" w:hAnsi="Verdana"/>
        </w:rPr>
      </w:pPr>
    </w:p>
    <w:p w14:paraId="6DD59362" w14:textId="77777777" w:rsidR="00481AC4" w:rsidRDefault="00481AC4" w:rsidP="00481AC4">
      <w:pPr>
        <w:rPr>
          <w:rFonts w:ascii="Verdana" w:hAnsi="Verdana"/>
        </w:rPr>
      </w:pPr>
    </w:p>
    <w:p w14:paraId="358412C2" w14:textId="24929B3A" w:rsidR="00481AC4" w:rsidRPr="00EF5AE4" w:rsidRDefault="00EF5AE4" w:rsidP="00481AC4">
      <w:pPr>
        <w:rPr>
          <w:rFonts w:ascii="Freestyle Script" w:hAnsi="Freestyle Script"/>
          <w:sz w:val="36"/>
          <w:szCs w:val="36"/>
        </w:rPr>
      </w:pPr>
      <w:r w:rsidRPr="00EF5AE4">
        <w:rPr>
          <w:rFonts w:ascii="Freestyle Script" w:hAnsi="Freestyle Script"/>
          <w:sz w:val="36"/>
          <w:szCs w:val="36"/>
        </w:rPr>
        <w:t>Ches Walters</w:t>
      </w:r>
    </w:p>
    <w:p w14:paraId="26D07591" w14:textId="77777777" w:rsidR="00481AC4" w:rsidRDefault="00481AC4" w:rsidP="00481AC4">
      <w:pPr>
        <w:rPr>
          <w:rFonts w:ascii="Verdana" w:hAnsi="Verdana"/>
        </w:rPr>
      </w:pPr>
    </w:p>
    <w:p w14:paraId="438A1C91" w14:textId="77777777" w:rsidR="00481AC4" w:rsidRPr="00B15748" w:rsidRDefault="000028E2" w:rsidP="00481AC4">
      <w:pPr>
        <w:rPr>
          <w:rFonts w:ascii="Verdana" w:hAnsi="Verdana"/>
          <w:sz w:val="20"/>
        </w:rPr>
      </w:pPr>
      <w:r>
        <w:rPr>
          <w:rFonts w:ascii="Verdana" w:hAnsi="Verdana"/>
          <w:i/>
          <w:sz w:val="20"/>
        </w:rPr>
        <w:t>President &amp; CEO</w:t>
      </w:r>
      <w:r w:rsidR="00481AC4" w:rsidRPr="00B15748">
        <w:rPr>
          <w:rFonts w:ascii="Verdana" w:hAnsi="Verdana"/>
          <w:sz w:val="20"/>
        </w:rPr>
        <w:br/>
        <w:t>RLS Resource Management Inc.</w:t>
      </w:r>
    </w:p>
    <w:p w14:paraId="2476B128" w14:textId="77777777" w:rsidR="00481AC4" w:rsidRPr="00B15748" w:rsidRDefault="00481AC4" w:rsidP="00481AC4">
      <w:pPr>
        <w:rPr>
          <w:rFonts w:ascii="Verdana" w:hAnsi="Verdana"/>
          <w:sz w:val="20"/>
        </w:rPr>
      </w:pPr>
      <w:r w:rsidRPr="00B15748">
        <w:rPr>
          <w:rFonts w:ascii="Verdana" w:hAnsi="Verdana"/>
          <w:sz w:val="20"/>
        </w:rPr>
        <w:t>Cell: (519) 498-8727</w:t>
      </w:r>
    </w:p>
    <w:sectPr w:rsidR="00481AC4" w:rsidRPr="00B1574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1586B" w14:textId="77777777" w:rsidR="00C008ED" w:rsidRDefault="00C008ED" w:rsidP="00070323">
      <w:r>
        <w:separator/>
      </w:r>
    </w:p>
  </w:endnote>
  <w:endnote w:type="continuationSeparator" w:id="0">
    <w:p w14:paraId="7C798F29" w14:textId="77777777" w:rsidR="00C008ED" w:rsidRDefault="00C008ED" w:rsidP="0007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F353" w14:textId="1814978C" w:rsidR="005E14F8" w:rsidRPr="00B50A56" w:rsidRDefault="00B15748" w:rsidP="005E14F8">
    <w:pPr>
      <w:pStyle w:val="NoSpacing"/>
      <w:jc w:val="right"/>
    </w:pPr>
    <w:r w:rsidRPr="00B15748">
      <w:rPr>
        <w:rFonts w:ascii="Verdana" w:hAnsi="Verdan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925F6" w14:textId="77777777" w:rsidR="00C008ED" w:rsidRDefault="00C008ED" w:rsidP="00070323">
      <w:r>
        <w:separator/>
      </w:r>
    </w:p>
  </w:footnote>
  <w:footnote w:type="continuationSeparator" w:id="0">
    <w:p w14:paraId="7BFE6AF0" w14:textId="77777777" w:rsidR="00C008ED" w:rsidRDefault="00C008ED" w:rsidP="0007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B443" w14:textId="77777777" w:rsidR="00070323" w:rsidRPr="00B414A0" w:rsidRDefault="00070323" w:rsidP="00070323">
    <w:pPr>
      <w:tabs>
        <w:tab w:val="left" w:pos="5110"/>
      </w:tabs>
      <w:rPr>
        <w:rFonts w:ascii="Verdana" w:hAnsi="Verdana"/>
        <w:bCs/>
        <w:color w:val="1A2732"/>
        <w:sz w:val="20"/>
        <w:szCs w:val="20"/>
      </w:rPr>
    </w:pPr>
    <w:r>
      <w:rPr>
        <w:noProof/>
      </w:rPr>
      <mc:AlternateContent>
        <mc:Choice Requires="wps">
          <w:drawing>
            <wp:anchor distT="45720" distB="45720" distL="114300" distR="114300" simplePos="0" relativeHeight="251659264" behindDoc="0" locked="0" layoutInCell="1" allowOverlap="1" wp14:anchorId="770CC616" wp14:editId="331D48CC">
              <wp:simplePos x="0" y="0"/>
              <wp:positionH relativeFrom="column">
                <wp:posOffset>-679450</wp:posOffset>
              </wp:positionH>
              <wp:positionV relativeFrom="paragraph">
                <wp:posOffset>-349885</wp:posOffset>
              </wp:positionV>
              <wp:extent cx="1581150" cy="11709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170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4D06A3" w14:textId="245C32A8" w:rsidR="00070323" w:rsidRDefault="00DB3776" w:rsidP="00070323">
                          <w:r>
                            <w:rPr>
                              <w:noProof/>
                            </w:rPr>
                            <w:drawing>
                              <wp:inline distT="0" distB="0" distL="0" distR="0" wp14:anchorId="0010185F" wp14:editId="283BA373">
                                <wp:extent cx="1007943" cy="779846"/>
                                <wp:effectExtent l="0" t="0" r="1905" b="1270"/>
                                <wp:docPr id="3" name="Picture 3" descr="RLS Logo_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LS Logo_on White.jpg"/>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50289" cy="81260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0CC616" id="_x0000_t202" coordsize="21600,21600" o:spt="202" path="m,l,21600r21600,l21600,xe">
              <v:stroke joinstyle="miter"/>
              <v:path gradientshapeok="t" o:connecttype="rect"/>
            </v:shapetype>
            <v:shape id="Text Box 2" o:spid="_x0000_s1026" type="#_x0000_t202" style="position:absolute;margin-left:-53.5pt;margin-top:-27.55pt;width:124.5pt;height:9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" stroked="f">
              <v:textbox>
                <w:txbxContent>
                  <w:p w14:paraId="794D06A3" w14:textId="245C32A8" w:rsidR="00070323" w:rsidRDefault="00DB3776" w:rsidP="00070323">
                    <w:r>
                      <w:rPr>
                        <w:noProof/>
                      </w:rPr>
                      <w:drawing>
                        <wp:inline distT="0" distB="0" distL="0" distR="0" wp14:anchorId="0010185F" wp14:editId="283BA373">
                          <wp:extent cx="1007943" cy="779846"/>
                          <wp:effectExtent l="0" t="0" r="1905" b="1270"/>
                          <wp:docPr id="3" name="Picture 3" descr="RLS Logo_on 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LS Logo_on White.jpg"/>
                                  <pic:cNvPicPr>
                                    <a:picLocks noChangeAspect="1"/>
                                  </pic:cNvPicPr>
                                </pic:nvPicPr>
                                <pic:blipFill>
                                  <a:blip r:embed="rId3" r:link="rId4" cstate="print">
                                    <a:extLst>
                                      <a:ext uri="{28A0092B-C50C-407E-A947-70E740481C1C}">
                                        <a14:useLocalDpi xmlns:a14="http://schemas.microsoft.com/office/drawing/2010/main" val="0"/>
                                      </a:ext>
                                    </a:extLst>
                                  </a:blip>
                                  <a:srcRect/>
                                  <a:stretch>
                                    <a:fillRect/>
                                  </a:stretch>
                                </pic:blipFill>
                                <pic:spPr bwMode="auto">
                                  <a:xfrm>
                                    <a:off x="0" y="0"/>
                                    <a:ext cx="1050289" cy="812609"/>
                                  </a:xfrm>
                                  <a:prstGeom prst="rect">
                                    <a:avLst/>
                                  </a:prstGeom>
                                  <a:noFill/>
                                  <a:ln>
                                    <a:noFill/>
                                  </a:ln>
                                </pic:spPr>
                              </pic:pic>
                            </a:graphicData>
                          </a:graphic>
                        </wp:inline>
                      </w:drawing>
                    </w:r>
                  </w:p>
                </w:txbxContent>
              </v:textbox>
              <w10:wrap type="square"/>
            </v:shape>
          </w:pict>
        </mc:Fallback>
      </mc:AlternateContent>
    </w:r>
    <w:r>
      <w:rPr>
        <w:rFonts w:ascii="Verdana" w:hAnsi="Verdana"/>
        <w:b/>
        <w:bCs/>
        <w:color w:val="1A2732"/>
      </w:rPr>
      <w:tab/>
    </w:r>
    <w:r>
      <w:rPr>
        <w:rFonts w:ascii="Verdana" w:hAnsi="Verdana"/>
        <w:b/>
        <w:bCs/>
        <w:color w:val="1A2732"/>
      </w:rPr>
      <w:tab/>
      <w:t xml:space="preserve">                       </w:t>
    </w:r>
  </w:p>
  <w:p w14:paraId="23673201" w14:textId="4FA70AE2" w:rsidR="00070323" w:rsidRPr="00481AC4" w:rsidRDefault="00070323" w:rsidP="000028E2">
    <w:pPr>
      <w:tabs>
        <w:tab w:val="right" w:pos="9360"/>
      </w:tabs>
      <w:ind w:left="1440" w:hanging="1440"/>
      <w:rPr>
        <w:rFonts w:ascii="Verdana" w:hAnsi="Verdana"/>
        <w:bCs/>
        <w:color w:val="1A2732"/>
        <w:sz w:val="20"/>
        <w:szCs w:val="20"/>
      </w:rPr>
    </w:pPr>
    <w:r>
      <w:rPr>
        <w:rFonts w:ascii="Verdana" w:hAnsi="Verdana"/>
        <w:b/>
        <w:bCs/>
        <w:color w:val="1A2732"/>
      </w:rPr>
      <w:t xml:space="preserve">          </w:t>
    </w:r>
    <w:r w:rsidRPr="008C5CA4">
      <w:rPr>
        <w:rFonts w:ascii="Verdana" w:hAnsi="Verdana"/>
        <w:b/>
        <w:bCs/>
        <w:color w:val="1A2732"/>
      </w:rPr>
      <w:t xml:space="preserve">RLS </w:t>
    </w:r>
    <w:r>
      <w:rPr>
        <w:rFonts w:ascii="Verdana" w:hAnsi="Verdana"/>
        <w:b/>
        <w:bCs/>
        <w:color w:val="1A2732"/>
      </w:rPr>
      <w:t>Quality Inspection Services</w:t>
    </w:r>
    <w:r>
      <w:rPr>
        <w:rFonts w:ascii="Verdana" w:hAnsi="Verdana"/>
        <w:bCs/>
        <w:color w:val="1A2732"/>
        <w:sz w:val="20"/>
        <w:szCs w:val="20"/>
      </w:rPr>
      <w:t xml:space="preserve">                       </w:t>
    </w:r>
    <w:r w:rsidR="00481AC4">
      <w:rPr>
        <w:rFonts w:ascii="Verdana" w:hAnsi="Verdana"/>
        <w:bCs/>
        <w:color w:val="1A2732"/>
        <w:sz w:val="20"/>
        <w:szCs w:val="20"/>
      </w:rPr>
      <w:tab/>
    </w:r>
    <w:r w:rsidR="005010E4">
      <w:rPr>
        <w:rFonts w:ascii="Verdana" w:hAnsi="Verdana"/>
        <w:bCs/>
        <w:color w:val="1A2732"/>
        <w:sz w:val="14"/>
        <w:szCs w:val="20"/>
      </w:rPr>
      <w:t>Rev 0</w:t>
    </w:r>
    <w:r w:rsidR="00842445">
      <w:rPr>
        <w:rFonts w:ascii="Verdana" w:hAnsi="Verdana"/>
        <w:bCs/>
        <w:color w:val="1A2732"/>
        <w:sz w:val="14"/>
        <w:szCs w:val="20"/>
      </w:rPr>
      <w:t>0</w:t>
    </w:r>
    <w:r w:rsidR="00855240">
      <w:rPr>
        <w:rFonts w:ascii="Verdana" w:hAnsi="Verdana"/>
        <w:bCs/>
        <w:color w:val="1A2732"/>
        <w:sz w:val="14"/>
        <w:szCs w:val="20"/>
      </w:rPr>
      <w:t>7</w:t>
    </w:r>
    <w:r w:rsidR="00481AC4" w:rsidRPr="00481AC4">
      <w:rPr>
        <w:rFonts w:ascii="Verdana" w:hAnsi="Verdana"/>
        <w:bCs/>
        <w:color w:val="1A2732"/>
        <w:sz w:val="14"/>
        <w:szCs w:val="20"/>
      </w:rPr>
      <w:br/>
    </w:r>
    <w:r w:rsidR="00DB3776">
      <w:rPr>
        <w:rFonts w:ascii="Verdana" w:hAnsi="Verdana"/>
        <w:bCs/>
        <w:color w:val="1A2732"/>
        <w:sz w:val="14"/>
        <w:szCs w:val="20"/>
      </w:rPr>
      <w:t xml:space="preserve">                          </w:t>
    </w:r>
    <w:proofErr w:type="gramStart"/>
    <w:r w:rsidR="00DB3776">
      <w:rPr>
        <w:rFonts w:ascii="Verdana" w:hAnsi="Verdana"/>
        <w:bCs/>
        <w:color w:val="1A2732"/>
        <w:sz w:val="14"/>
        <w:szCs w:val="20"/>
      </w:rPr>
      <w:t xml:space="preserve">   </w:t>
    </w:r>
    <w:r w:rsidR="000028E2">
      <w:rPr>
        <w:rFonts w:ascii="Verdana" w:hAnsi="Verdana"/>
        <w:bCs/>
        <w:color w:val="1A2732"/>
        <w:sz w:val="14"/>
        <w:szCs w:val="20"/>
      </w:rPr>
      <w:t>(</w:t>
    </w:r>
    <w:proofErr w:type="gramEnd"/>
    <w:r w:rsidR="000028E2">
      <w:rPr>
        <w:rFonts w:ascii="Verdana" w:hAnsi="Verdana"/>
        <w:bCs/>
        <w:color w:val="1A2732"/>
        <w:sz w:val="14"/>
        <w:szCs w:val="20"/>
      </w:rPr>
      <w:t>a Div. of RLS Resource Management Inc.)</w:t>
    </w:r>
    <w:r w:rsidR="000028E2">
      <w:rPr>
        <w:rFonts w:ascii="Verdana" w:hAnsi="Verdana"/>
        <w:bCs/>
        <w:color w:val="1A2732"/>
        <w:sz w:val="14"/>
        <w:szCs w:val="20"/>
      </w:rPr>
      <w:tab/>
    </w:r>
    <w:r w:rsidR="00855240">
      <w:rPr>
        <w:rFonts w:ascii="Verdana" w:hAnsi="Verdana"/>
        <w:bCs/>
        <w:color w:val="1A2732"/>
        <w:sz w:val="14"/>
        <w:szCs w:val="20"/>
      </w:rPr>
      <w:t>March</w:t>
    </w:r>
    <w:r w:rsidR="00DB3776">
      <w:rPr>
        <w:rFonts w:ascii="Verdana" w:hAnsi="Verdana"/>
        <w:bCs/>
        <w:color w:val="1A2732"/>
        <w:sz w:val="14"/>
        <w:szCs w:val="20"/>
      </w:rPr>
      <w:t xml:space="preserve"> 202</w:t>
    </w:r>
    <w:r w:rsidR="00855240">
      <w:rPr>
        <w:rFonts w:ascii="Verdana" w:hAnsi="Verdana"/>
        <w:bCs/>
        <w:color w:val="1A2732"/>
        <w:sz w:val="14"/>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7590"/>
    <w:multiLevelType w:val="hybridMultilevel"/>
    <w:tmpl w:val="B94C264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293509"/>
    <w:multiLevelType w:val="hybridMultilevel"/>
    <w:tmpl w:val="D59AF25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421233"/>
    <w:multiLevelType w:val="hybridMultilevel"/>
    <w:tmpl w:val="A5CE6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1135B9"/>
    <w:multiLevelType w:val="hybridMultilevel"/>
    <w:tmpl w:val="6436EB8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761C4C"/>
    <w:multiLevelType w:val="hybridMultilevel"/>
    <w:tmpl w:val="79D2E06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76856F3"/>
    <w:multiLevelType w:val="hybridMultilevel"/>
    <w:tmpl w:val="D57EE66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C2461"/>
    <w:multiLevelType w:val="hybridMultilevel"/>
    <w:tmpl w:val="B4DE55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FBD4B6A"/>
    <w:multiLevelType w:val="hybridMultilevel"/>
    <w:tmpl w:val="FEC4304E"/>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4E5E12"/>
    <w:multiLevelType w:val="hybridMultilevel"/>
    <w:tmpl w:val="2F6A73CC"/>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9" w15:restartNumberingAfterBreak="0">
    <w:nsid w:val="6E6155F1"/>
    <w:multiLevelType w:val="hybridMultilevel"/>
    <w:tmpl w:val="A8C0672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F7C3E7F"/>
    <w:multiLevelType w:val="hybridMultilevel"/>
    <w:tmpl w:val="BED44B8C"/>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88608372">
    <w:abstractNumId w:val="7"/>
  </w:num>
  <w:num w:numId="2" w16cid:durableId="2129616247">
    <w:abstractNumId w:val="4"/>
  </w:num>
  <w:num w:numId="3" w16cid:durableId="876040164">
    <w:abstractNumId w:val="3"/>
  </w:num>
  <w:num w:numId="4" w16cid:durableId="1508255002">
    <w:abstractNumId w:val="10"/>
  </w:num>
  <w:num w:numId="5" w16cid:durableId="1473281762">
    <w:abstractNumId w:val="6"/>
  </w:num>
  <w:num w:numId="6" w16cid:durableId="2096435558">
    <w:abstractNumId w:val="0"/>
  </w:num>
  <w:num w:numId="7" w16cid:durableId="1178302845">
    <w:abstractNumId w:val="1"/>
  </w:num>
  <w:num w:numId="8" w16cid:durableId="732775785">
    <w:abstractNumId w:val="5"/>
  </w:num>
  <w:num w:numId="9" w16cid:durableId="26881441">
    <w:abstractNumId w:val="2"/>
  </w:num>
  <w:num w:numId="10" w16cid:durableId="1822888144">
    <w:abstractNumId w:val="9"/>
  </w:num>
  <w:num w:numId="11" w16cid:durableId="1584873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323"/>
    <w:rsid w:val="000028E2"/>
    <w:rsid w:val="00037C13"/>
    <w:rsid w:val="00044CCF"/>
    <w:rsid w:val="00070323"/>
    <w:rsid w:val="000920B2"/>
    <w:rsid w:val="001763D4"/>
    <w:rsid w:val="001A7F24"/>
    <w:rsid w:val="001E2998"/>
    <w:rsid w:val="0022026C"/>
    <w:rsid w:val="00381A0C"/>
    <w:rsid w:val="003A40DA"/>
    <w:rsid w:val="0045406D"/>
    <w:rsid w:val="00481AC4"/>
    <w:rsid w:val="004C557A"/>
    <w:rsid w:val="004D69E8"/>
    <w:rsid w:val="005010E4"/>
    <w:rsid w:val="0054164E"/>
    <w:rsid w:val="00546B9A"/>
    <w:rsid w:val="00560D09"/>
    <w:rsid w:val="005E14F8"/>
    <w:rsid w:val="005E63A9"/>
    <w:rsid w:val="00606057"/>
    <w:rsid w:val="007B752E"/>
    <w:rsid w:val="0080140E"/>
    <w:rsid w:val="00837678"/>
    <w:rsid w:val="00842445"/>
    <w:rsid w:val="00855240"/>
    <w:rsid w:val="0093583A"/>
    <w:rsid w:val="00955569"/>
    <w:rsid w:val="00984BD1"/>
    <w:rsid w:val="009C4D14"/>
    <w:rsid w:val="009C584A"/>
    <w:rsid w:val="00A413F6"/>
    <w:rsid w:val="00AC5436"/>
    <w:rsid w:val="00B15748"/>
    <w:rsid w:val="00BE0551"/>
    <w:rsid w:val="00C008ED"/>
    <w:rsid w:val="00C074AC"/>
    <w:rsid w:val="00C1173B"/>
    <w:rsid w:val="00CC1075"/>
    <w:rsid w:val="00CF42F8"/>
    <w:rsid w:val="00DB3776"/>
    <w:rsid w:val="00E20B6B"/>
    <w:rsid w:val="00E93418"/>
    <w:rsid w:val="00EB7225"/>
    <w:rsid w:val="00EF5AE4"/>
    <w:rsid w:val="00F2370F"/>
    <w:rsid w:val="00FC2F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7DA1B"/>
  <w15:docId w15:val="{6D19BEF2-08BD-4F01-AB7A-F53A335C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C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323"/>
    <w:pPr>
      <w:tabs>
        <w:tab w:val="center" w:pos="4680"/>
        <w:tab w:val="right" w:pos="9360"/>
      </w:tabs>
    </w:pPr>
  </w:style>
  <w:style w:type="character" w:customStyle="1" w:styleId="HeaderChar">
    <w:name w:val="Header Char"/>
    <w:basedOn w:val="DefaultParagraphFont"/>
    <w:link w:val="Header"/>
    <w:uiPriority w:val="99"/>
    <w:rsid w:val="00070323"/>
  </w:style>
  <w:style w:type="paragraph" w:styleId="Footer">
    <w:name w:val="footer"/>
    <w:basedOn w:val="Normal"/>
    <w:link w:val="FooterChar"/>
    <w:uiPriority w:val="99"/>
    <w:unhideWhenUsed/>
    <w:rsid w:val="00070323"/>
    <w:pPr>
      <w:tabs>
        <w:tab w:val="center" w:pos="4680"/>
        <w:tab w:val="right" w:pos="9360"/>
      </w:tabs>
    </w:pPr>
  </w:style>
  <w:style w:type="character" w:customStyle="1" w:styleId="FooterChar">
    <w:name w:val="Footer Char"/>
    <w:basedOn w:val="DefaultParagraphFont"/>
    <w:link w:val="Footer"/>
    <w:uiPriority w:val="99"/>
    <w:rsid w:val="00070323"/>
  </w:style>
  <w:style w:type="paragraph" w:styleId="BalloonText">
    <w:name w:val="Balloon Text"/>
    <w:basedOn w:val="Normal"/>
    <w:link w:val="BalloonTextChar"/>
    <w:uiPriority w:val="99"/>
    <w:semiHidden/>
    <w:unhideWhenUsed/>
    <w:rsid w:val="00070323"/>
    <w:rPr>
      <w:rFonts w:ascii="Tahoma" w:hAnsi="Tahoma" w:cs="Tahoma"/>
      <w:sz w:val="16"/>
      <w:szCs w:val="16"/>
    </w:rPr>
  </w:style>
  <w:style w:type="character" w:customStyle="1" w:styleId="BalloonTextChar">
    <w:name w:val="Balloon Text Char"/>
    <w:basedOn w:val="DefaultParagraphFont"/>
    <w:link w:val="BalloonText"/>
    <w:uiPriority w:val="99"/>
    <w:semiHidden/>
    <w:rsid w:val="00070323"/>
    <w:rPr>
      <w:rFonts w:ascii="Tahoma" w:hAnsi="Tahoma" w:cs="Tahoma"/>
      <w:sz w:val="16"/>
      <w:szCs w:val="16"/>
    </w:rPr>
  </w:style>
  <w:style w:type="paragraph" w:styleId="ListParagraph">
    <w:name w:val="List Paragraph"/>
    <w:basedOn w:val="Normal"/>
    <w:uiPriority w:val="34"/>
    <w:qFormat/>
    <w:rsid w:val="00070323"/>
    <w:pPr>
      <w:ind w:left="720"/>
      <w:contextualSpacing/>
    </w:pPr>
  </w:style>
  <w:style w:type="paragraph" w:customStyle="1" w:styleId="Body">
    <w:name w:val="Body"/>
    <w:rsid w:val="00481AC4"/>
    <w:pPr>
      <w:spacing w:after="0" w:line="240" w:lineRule="auto"/>
      <w:ind w:left="720"/>
    </w:pPr>
    <w:rPr>
      <w:rFonts w:ascii="Verdana" w:eastAsia="Times New Roman" w:hAnsi="Verdana" w:cs="Times New Roman"/>
      <w:sz w:val="20"/>
      <w:szCs w:val="36"/>
      <w:lang w:val="en-US"/>
    </w:rPr>
  </w:style>
  <w:style w:type="paragraph" w:styleId="NoSpacing">
    <w:name w:val="No Spacing"/>
    <w:aliases w:val="CBS Body,CBS,Body Copy"/>
    <w:link w:val="NoSpacingChar"/>
    <w:uiPriority w:val="1"/>
    <w:rsid w:val="005E14F8"/>
    <w:pPr>
      <w:spacing w:after="240" w:line="240" w:lineRule="auto"/>
    </w:pPr>
    <w:rPr>
      <w:rFonts w:ascii="Century Gothic" w:hAnsi="Century Gothic"/>
      <w:bCs/>
      <w:color w:val="4B4B4B"/>
      <w:szCs w:val="24"/>
      <w:lang w:val="en-US"/>
    </w:rPr>
  </w:style>
  <w:style w:type="character" w:customStyle="1" w:styleId="NoSpacingChar">
    <w:name w:val="No Spacing Char"/>
    <w:aliases w:val="CBS Body Char,CBS Char,Body Copy Char"/>
    <w:basedOn w:val="DefaultParagraphFont"/>
    <w:link w:val="NoSpacing"/>
    <w:uiPriority w:val="1"/>
    <w:rsid w:val="005E14F8"/>
    <w:rPr>
      <w:rFonts w:ascii="Century Gothic" w:hAnsi="Century Gothic"/>
      <w:bCs/>
      <w:color w:val="4B4B4B"/>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2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cid:ii_julaxf9q0" TargetMode="External"/><Relationship Id="rId1" Type="http://schemas.openxmlformats.org/officeDocument/2006/relationships/image" Target="media/image1.jpeg"/><Relationship Id="rId4" Type="http://schemas.openxmlformats.org/officeDocument/2006/relationships/image" Target="cid:ii_julaxf9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197</Words>
  <Characters>1217</Characters>
  <Application>Microsoft Office Word</Application>
  <DocSecurity>0</DocSecurity>
  <Lines>50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Ches Walters</cp:lastModifiedBy>
  <cp:revision>3</cp:revision>
  <cp:lastPrinted>2024-04-24T19:10:00Z</cp:lastPrinted>
  <dcterms:created xsi:type="dcterms:W3CDTF">2026-03-05T12:47:00Z</dcterms:created>
  <dcterms:modified xsi:type="dcterms:W3CDTF">2026-03-05T12:48:00Z</dcterms:modified>
</cp:coreProperties>
</file>