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tblpY="1135"/>
        <w:tblW w:w="9360"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3459"/>
        <w:gridCol w:w="1647"/>
        <w:gridCol w:w="4254"/>
      </w:tblGrid>
      <w:tr w:rsidR="00AE6C3A" w:rsidRPr="00AE6C3A" w14:paraId="268187CE" w14:textId="77777777">
        <w:trPr>
          <w:trHeight w:val="1080"/>
        </w:trPr>
        <w:tc>
          <w:tcPr>
            <w:tcW w:w="1915" w:type="dxa"/>
            <w:shd w:val="clear" w:color="auto" w:fill="auto"/>
            <w:vAlign w:val="center"/>
          </w:tcPr>
          <w:p w14:paraId="26120872" w14:textId="1DEC21A7" w:rsidR="00DA4926" w:rsidRPr="00AE6C3A" w:rsidRDefault="00DA4926" w:rsidP="00AE6C3A">
            <w:pPr>
              <w:pStyle w:val="ContactName"/>
              <w:rPr>
                <w:color w:val="7030A0"/>
              </w:rPr>
            </w:pPr>
            <w:r w:rsidRPr="00AE6C3A">
              <w:rPr>
                <w:color w:val="7030A0"/>
              </w:rPr>
              <w:t xml:space="preserve">Contact: </w:t>
            </w:r>
            <w:r w:rsidR="00AE6C3A" w:rsidRPr="00AE6C3A">
              <w:rPr>
                <w:color w:val="7030A0"/>
              </w:rPr>
              <w:t>Debbie Dunlap</w:t>
            </w:r>
          </w:p>
          <w:p w14:paraId="06D3C229" w14:textId="66FB7664" w:rsidR="00AE6C3A" w:rsidRPr="00AE6C3A" w:rsidRDefault="00AE6C3A" w:rsidP="00AE6C3A">
            <w:pPr>
              <w:pStyle w:val="ContactName"/>
              <w:rPr>
                <w:color w:val="7030A0"/>
              </w:rPr>
            </w:pPr>
            <w:r w:rsidRPr="00AE6C3A">
              <w:rPr>
                <w:color w:val="7030A0"/>
              </w:rPr>
              <w:t>Reynoldsburg Education Foundation</w:t>
            </w:r>
          </w:p>
          <w:p w14:paraId="1CDAB22B" w14:textId="38A7B59B" w:rsidR="00DA4926" w:rsidRDefault="00DA4926" w:rsidP="005D115F">
            <w:pPr>
              <w:pStyle w:val="ContactInformation"/>
              <w:rPr>
                <w:color w:val="7030A0"/>
              </w:rPr>
            </w:pPr>
            <w:r w:rsidRPr="00AE6C3A">
              <w:rPr>
                <w:color w:val="7030A0"/>
              </w:rPr>
              <w:t>Phone</w:t>
            </w:r>
            <w:r w:rsidR="00A62DF6" w:rsidRPr="00AE6C3A">
              <w:rPr>
                <w:color w:val="7030A0"/>
              </w:rPr>
              <w:t>:(</w:t>
            </w:r>
            <w:r w:rsidR="00AE6C3A" w:rsidRPr="00AE6C3A">
              <w:rPr>
                <w:color w:val="7030A0"/>
              </w:rPr>
              <w:t>614) 581-2</w:t>
            </w:r>
            <w:r w:rsidR="003B6A42">
              <w:rPr>
                <w:color w:val="7030A0"/>
              </w:rPr>
              <w:t>870</w:t>
            </w:r>
          </w:p>
          <w:p w14:paraId="14EEBA54" w14:textId="2E8CAF2D" w:rsidR="003B6A42" w:rsidRPr="00AE6C3A" w:rsidRDefault="003B6A42" w:rsidP="005D115F">
            <w:pPr>
              <w:pStyle w:val="ContactInformation"/>
              <w:rPr>
                <w:color w:val="7030A0"/>
              </w:rPr>
            </w:pPr>
            <w:r>
              <w:rPr>
                <w:color w:val="7030A0"/>
              </w:rPr>
              <w:t>ReynoldsburgEdFoundation@gmail.com</w:t>
            </w:r>
          </w:p>
          <w:p w14:paraId="0CF1CA4E" w14:textId="586E3AAF" w:rsidR="003B6A42" w:rsidRPr="00AE6C3A" w:rsidRDefault="00AE6C3A" w:rsidP="005D115F">
            <w:pPr>
              <w:pStyle w:val="ContactInformation"/>
              <w:rPr>
                <w:color w:val="7030A0"/>
              </w:rPr>
            </w:pPr>
            <w:r w:rsidRPr="00AE6C3A">
              <w:rPr>
                <w:color w:val="7030A0"/>
              </w:rPr>
              <w:t>www.reynoldsburgeducationfoundation.</w:t>
            </w:r>
            <w:r w:rsidR="003B6A42">
              <w:rPr>
                <w:color w:val="7030A0"/>
              </w:rPr>
              <w:t>org</w:t>
            </w:r>
          </w:p>
        </w:tc>
        <w:tc>
          <w:tcPr>
            <w:tcW w:w="2340" w:type="dxa"/>
            <w:shd w:val="clear" w:color="auto" w:fill="auto"/>
            <w:vAlign w:val="center"/>
          </w:tcPr>
          <w:p w14:paraId="32EACC08" w14:textId="77777777" w:rsidR="005B2512" w:rsidRPr="00AE6C3A" w:rsidRDefault="005B2512" w:rsidP="005D115F">
            <w:pPr>
              <w:pStyle w:val="ContactInformation"/>
              <w:rPr>
                <w:color w:val="7030A0"/>
              </w:rPr>
            </w:pPr>
          </w:p>
          <w:p w14:paraId="1B7B997F" w14:textId="3245EA0D" w:rsidR="00DA4926" w:rsidRPr="00AE6C3A" w:rsidRDefault="00DA4926" w:rsidP="005D115F">
            <w:pPr>
              <w:pStyle w:val="ContactInformation"/>
              <w:rPr>
                <w:color w:val="7030A0"/>
              </w:rPr>
            </w:pPr>
          </w:p>
        </w:tc>
        <w:tc>
          <w:tcPr>
            <w:tcW w:w="5105" w:type="dxa"/>
            <w:shd w:val="clear" w:color="auto" w:fill="auto"/>
            <w:vAlign w:val="center"/>
          </w:tcPr>
          <w:p w14:paraId="6FBC5122" w14:textId="040B9AAB" w:rsidR="00DA4926" w:rsidRPr="00AE6C3A" w:rsidRDefault="00AE6C3A" w:rsidP="005D115F">
            <w:pPr>
              <w:pStyle w:val="Heading2"/>
              <w:rPr>
                <w:color w:val="7030A0"/>
              </w:rPr>
            </w:pPr>
            <w:r w:rsidRPr="00AE6C3A">
              <w:rPr>
                <w:color w:val="7030A0"/>
              </w:rPr>
              <w:t>Reynoldsburg Education Foundatioin</w:t>
            </w:r>
            <w:r>
              <w:rPr>
                <w:noProof/>
                <w:color w:val="7030A0"/>
              </w:rPr>
              <w:drawing>
                <wp:inline distT="0" distB="0" distL="0" distR="0" wp14:anchorId="4C3954CF" wp14:editId="4E93CAAB">
                  <wp:extent cx="1453229" cy="726460"/>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a:stretch>
                            <a:fillRect/>
                          </a:stretch>
                        </pic:blipFill>
                        <pic:spPr>
                          <a:xfrm>
                            <a:off x="0" y="0"/>
                            <a:ext cx="1504107" cy="751894"/>
                          </a:xfrm>
                          <a:prstGeom prst="rect">
                            <a:avLst/>
                          </a:prstGeom>
                        </pic:spPr>
                      </pic:pic>
                    </a:graphicData>
                  </a:graphic>
                </wp:inline>
              </w:drawing>
            </w:r>
          </w:p>
        </w:tc>
      </w:tr>
    </w:tbl>
    <w:p w14:paraId="5243A674" w14:textId="77777777" w:rsidR="00995FC9" w:rsidRPr="00235C6C" w:rsidRDefault="00995FC9" w:rsidP="00995FC9">
      <w:pPr>
        <w:pStyle w:val="Heading1"/>
        <w:rPr>
          <w:color w:val="auto"/>
        </w:rPr>
      </w:pPr>
      <w:r w:rsidRPr="00235C6C">
        <w:rPr>
          <w:color w:val="auto"/>
        </w:rPr>
        <w:t>Press Release</w:t>
      </w:r>
    </w:p>
    <w:p w14:paraId="085587F6" w14:textId="51039BF1" w:rsidR="00995FC9" w:rsidRPr="00AE6C3A" w:rsidRDefault="00AE6C3A" w:rsidP="00995FC9">
      <w:pPr>
        <w:pStyle w:val="Heading3"/>
        <w:rPr>
          <w:color w:val="7030A0"/>
        </w:rPr>
      </w:pPr>
      <w:r>
        <w:rPr>
          <w:color w:val="7030A0"/>
        </w:rPr>
        <w:t>Reynoldsburg Education Foundation Announces Partnership with the Columbus Foundation</w:t>
      </w:r>
    </w:p>
    <w:p w14:paraId="544D9759" w14:textId="401EC611" w:rsidR="00995FC9" w:rsidRDefault="00AE6C3A" w:rsidP="00BB4C11">
      <w:pPr>
        <w:pStyle w:val="Subhead"/>
        <w:rPr>
          <w:color w:val="7030A0"/>
        </w:rPr>
      </w:pPr>
      <w:r>
        <w:rPr>
          <w:color w:val="7030A0"/>
        </w:rPr>
        <w:t>Investment Opens Doors to Numerous Opportunities for Reynoldsburg Students and Staff</w:t>
      </w:r>
    </w:p>
    <w:p w14:paraId="1FC614C0" w14:textId="7AAEB61A" w:rsidR="00AE6C3A" w:rsidRPr="00AE6C3A" w:rsidRDefault="00AE6C3A" w:rsidP="00BB4C11">
      <w:pPr>
        <w:pStyle w:val="Subhead"/>
        <w:rPr>
          <w:color w:val="7030A0"/>
          <w:sz w:val="20"/>
          <w:szCs w:val="18"/>
        </w:rPr>
      </w:pPr>
      <w:r w:rsidRPr="00AE6C3A">
        <w:rPr>
          <w:color w:val="7030A0"/>
          <w:sz w:val="20"/>
          <w:szCs w:val="18"/>
        </w:rPr>
        <w:t>For Immediate Release</w:t>
      </w:r>
    </w:p>
    <w:p w14:paraId="3FB406E7" w14:textId="41790C0F" w:rsidR="00AE6C3A" w:rsidRPr="00235C6C" w:rsidRDefault="00AE6C3A" w:rsidP="00AE6C3A">
      <w:pPr>
        <w:pStyle w:val="Text"/>
      </w:pPr>
      <w:r>
        <w:rPr>
          <w:rStyle w:val="BoldTextChar"/>
          <w:color w:val="7030A0"/>
        </w:rPr>
        <w:t xml:space="preserve">Reynoldsburg, OH -- </w:t>
      </w:r>
      <w:r w:rsidRPr="00235C6C">
        <w:t xml:space="preserve">The Reynoldsburg Education Foundation (REF) announced Friday, February 18, 2022, that it has entered into partnership with </w:t>
      </w:r>
      <w:r w:rsidR="0058510B">
        <w:t>The</w:t>
      </w:r>
      <w:r w:rsidRPr="00235C6C">
        <w:t xml:space="preserve"> Columbus Foundation as it works to advance its goals to empower, enrich and enhance educational opportunities within the Reynoldsburg City School District.</w:t>
      </w:r>
    </w:p>
    <w:p w14:paraId="3AEC62BC" w14:textId="1DEF9C88" w:rsidR="00AE6C3A" w:rsidRPr="00235C6C" w:rsidRDefault="00AE6C3A" w:rsidP="00AE6C3A">
      <w:pPr>
        <w:pStyle w:val="Text"/>
      </w:pPr>
      <w:r w:rsidRPr="00235C6C">
        <w:t xml:space="preserve">     The REF’s partnership with </w:t>
      </w:r>
      <w:r w:rsidR="0058510B">
        <w:t xml:space="preserve">The </w:t>
      </w:r>
      <w:r w:rsidR="0058510B" w:rsidRPr="00235C6C">
        <w:t>Columbus</w:t>
      </w:r>
      <w:r w:rsidRPr="00235C6C">
        <w:t xml:space="preserve"> Foundation is the next step in the nonprofit</w:t>
      </w:r>
      <w:r w:rsidR="00250DBD" w:rsidRPr="00235C6C">
        <w:t xml:space="preserve">’s </w:t>
      </w:r>
      <w:r w:rsidRPr="00235C6C">
        <w:t xml:space="preserve"> journey toward establishing a viable organization that will support students and staff through independent funding, offering a sustainable and long-lasting source of fiscal support through grants and scholarships that uplift Reynoldsburg students and staff.</w:t>
      </w:r>
    </w:p>
    <w:p w14:paraId="0B682FB4" w14:textId="37EF5A35" w:rsidR="00AE6C3A" w:rsidRPr="00235C6C" w:rsidRDefault="00AE6C3A" w:rsidP="00AE6C3A">
      <w:pPr>
        <w:pStyle w:val="Text"/>
      </w:pPr>
      <w:r w:rsidRPr="00235C6C">
        <w:t xml:space="preserve">     Founded in 201</w:t>
      </w:r>
      <w:r w:rsidR="001F050D">
        <w:t>9</w:t>
      </w:r>
      <w:r w:rsidRPr="00235C6C">
        <w:t xml:space="preserve">, </w:t>
      </w:r>
      <w:r w:rsidR="00981089" w:rsidRPr="00235C6C">
        <w:t xml:space="preserve">the REF </w:t>
      </w:r>
      <w:r w:rsidRPr="00235C6C">
        <w:t xml:space="preserve">is an independent, nonprofit organization that works in tandem with the Reynoldsburg City School District to provide grants and scholarships to students and classroom teachers where school funding cannot reach.  </w:t>
      </w:r>
      <w:r w:rsidR="00981089" w:rsidRPr="00235C6C">
        <w:t>The REF strives to empower Reynoldsburg City School District students and educators by enhancing and enriching educational opportunities through charitable donations</w:t>
      </w:r>
      <w:r w:rsidR="00D555B6" w:rsidRPr="00235C6C">
        <w:t>,</w:t>
      </w:r>
      <w:r w:rsidR="00981089" w:rsidRPr="00235C6C">
        <w:t xml:space="preserve"> community engagement, and support that develops and nurtures the whole child.  </w:t>
      </w:r>
    </w:p>
    <w:p w14:paraId="0836F1B5" w14:textId="0C7BE96F" w:rsidR="00981089" w:rsidRDefault="00981089" w:rsidP="00AE6C3A">
      <w:pPr>
        <w:pStyle w:val="Text"/>
      </w:pPr>
      <w:r w:rsidRPr="00235C6C">
        <w:t xml:space="preserve">     “This partnership will allow the REF to reach new levels of support, a goal we established early in our inception in order to best serve the students and staff in our district,” said REF Chair Debbie Dunlap.  “There are so many financial roadblocks in education, roadblocks the REF knows </w:t>
      </w:r>
      <w:r w:rsidR="00D555B6" w:rsidRPr="00235C6C">
        <w:t>it</w:t>
      </w:r>
      <w:r w:rsidRPr="00235C6C">
        <w:t xml:space="preserve"> can remove as a strong organization.  By partnering with </w:t>
      </w:r>
      <w:r w:rsidR="0058510B">
        <w:t>The</w:t>
      </w:r>
      <w:r w:rsidRPr="00235C6C">
        <w:t xml:space="preserve"> Columbus Foundation, not only are we investing donated dollars </w:t>
      </w:r>
      <w:r w:rsidRPr="00235C6C">
        <w:lastRenderedPageBreak/>
        <w:t xml:space="preserve">wisely, </w:t>
      </w:r>
      <w:r w:rsidR="00D555B6" w:rsidRPr="00235C6C">
        <w:t>but we are also</w:t>
      </w:r>
      <w:r w:rsidRPr="00235C6C">
        <w:t xml:space="preserve"> tapping into a long-standing champion of philanthropic giving that will help guide us in our next steps as an organization.”</w:t>
      </w:r>
    </w:p>
    <w:p w14:paraId="08B6F8C8" w14:textId="26069F76" w:rsidR="00543CFD" w:rsidRPr="00235C6C" w:rsidRDefault="00543CFD" w:rsidP="00AE6C3A">
      <w:pPr>
        <w:pStyle w:val="Text"/>
      </w:pPr>
      <w:r>
        <w:t xml:space="preserve">    REF Treasurer Jon Harmacek agree</w:t>
      </w:r>
      <w:r w:rsidR="006C22C6">
        <w:t>d</w:t>
      </w:r>
      <w:r>
        <w:t>.  “</w:t>
      </w:r>
      <w:r w:rsidRPr="00543CFD">
        <w:t xml:space="preserve">Partnering with </w:t>
      </w:r>
      <w:r>
        <w:t>The</w:t>
      </w:r>
      <w:r w:rsidRPr="00543CFD">
        <w:t xml:space="preserve"> Columbus Foundation gives the Reynoldsburg Education Foundation a chance to responsibly invest our contribution dollars and maximize returns.  This will enable us to provide even greater support to Reynoldsburg schools.</w:t>
      </w:r>
      <w:r>
        <w:t>”</w:t>
      </w:r>
    </w:p>
    <w:p w14:paraId="3771086C" w14:textId="62C4B0B9" w:rsidR="00D555B6" w:rsidRPr="00235C6C" w:rsidRDefault="00D555B6" w:rsidP="00D555B6">
      <w:pPr>
        <w:pStyle w:val="Text"/>
        <w:rPr>
          <w:bCs/>
        </w:rPr>
      </w:pPr>
      <w:r w:rsidRPr="00235C6C">
        <w:t xml:space="preserve">     </w:t>
      </w:r>
      <w:r w:rsidR="00981089" w:rsidRPr="00235C6C">
        <w:rPr>
          <w:bCs/>
        </w:rPr>
        <w:t xml:space="preserve">Established in 1943 by </w:t>
      </w:r>
      <w:r w:rsidRPr="00235C6C">
        <w:rPr>
          <w:bCs/>
        </w:rPr>
        <w:t xml:space="preserve">Columbus businessman Harrison M. Sayre, </w:t>
      </w:r>
      <w:r w:rsidR="0058510B">
        <w:rPr>
          <w:bCs/>
        </w:rPr>
        <w:t>The</w:t>
      </w:r>
      <w:r w:rsidRPr="00235C6C">
        <w:rPr>
          <w:bCs/>
        </w:rPr>
        <w:t xml:space="preserve"> Columbus Foundation has provided thousands of individuals, families, and businesses the opportunity to create unique funds to support the causes they are most passionate about. Grants made from these funds support a wide range of initiatives, programs, and nonprofit organizations that help communities flourish for generations to come.  As one of the 10 largest community foundations in the United States, </w:t>
      </w:r>
      <w:r w:rsidR="0058510B">
        <w:rPr>
          <w:bCs/>
        </w:rPr>
        <w:t>The</w:t>
      </w:r>
      <w:r w:rsidRPr="00235C6C">
        <w:rPr>
          <w:bCs/>
        </w:rPr>
        <w:t xml:space="preserve"> Columbus Foundation’s generous donors honor the past, give in the present, and ensure a solid future through both current and planned giving.</w:t>
      </w:r>
    </w:p>
    <w:p w14:paraId="531D9F8C" w14:textId="1025A50B" w:rsidR="00D00D8C" w:rsidRPr="00235C6C" w:rsidRDefault="00D00D8C" w:rsidP="00D555B6">
      <w:pPr>
        <w:pStyle w:val="Text"/>
        <w:rPr>
          <w:bCs/>
        </w:rPr>
      </w:pPr>
      <w:r w:rsidRPr="00235C6C">
        <w:rPr>
          <w:bCs/>
        </w:rPr>
        <w:t xml:space="preserve">     For more information about the REF, visit </w:t>
      </w:r>
      <w:hyperlink r:id="rId8" w:history="1">
        <w:r w:rsidRPr="00235C6C">
          <w:rPr>
            <w:rStyle w:val="Hyperlink"/>
            <w:bCs/>
            <w:color w:val="auto"/>
          </w:rPr>
          <w:t>www.reynoldsburgeducationfoundation.org</w:t>
        </w:r>
      </w:hyperlink>
      <w:r w:rsidRPr="00235C6C">
        <w:rPr>
          <w:bCs/>
        </w:rPr>
        <w:t xml:space="preserve">.  The organization hosts an annual Gala each fall, while partnering with the Mid-Ohio Market at HEART in Reynoldsburg in hosting the Mulligan Golf Classic each summer.  Dollars raised through these and other events help fund annual grants awarded to educators, supporting innovative and creative programs in </w:t>
      </w:r>
      <w:r w:rsidR="004A60A8" w:rsidRPr="00235C6C">
        <w:rPr>
          <w:bCs/>
        </w:rPr>
        <w:t>Reynoldsburg</w:t>
      </w:r>
      <w:r w:rsidRPr="00235C6C">
        <w:rPr>
          <w:bCs/>
        </w:rPr>
        <w:t xml:space="preserve"> classroom</w:t>
      </w:r>
      <w:r w:rsidR="004A60A8" w:rsidRPr="00235C6C">
        <w:rPr>
          <w:bCs/>
        </w:rPr>
        <w:t>s</w:t>
      </w:r>
      <w:r w:rsidRPr="00235C6C">
        <w:rPr>
          <w:bCs/>
        </w:rPr>
        <w:t xml:space="preserve">. </w:t>
      </w:r>
    </w:p>
    <w:p w14:paraId="0E2D8A7E" w14:textId="0426B6E1" w:rsidR="00D00D8C" w:rsidRPr="00235C6C" w:rsidRDefault="00D00D8C" w:rsidP="00D555B6">
      <w:pPr>
        <w:pStyle w:val="Text"/>
        <w:rPr>
          <w:bCs/>
        </w:rPr>
      </w:pPr>
    </w:p>
    <w:p w14:paraId="5C428491" w14:textId="1454EB87" w:rsidR="00D00D8C" w:rsidRPr="00235C6C" w:rsidRDefault="00D00D8C" w:rsidP="00D555B6">
      <w:pPr>
        <w:pStyle w:val="Text"/>
        <w:rPr>
          <w:bCs/>
        </w:rPr>
      </w:pPr>
      <w:r w:rsidRPr="00235C6C">
        <w:rPr>
          <w:bCs/>
        </w:rPr>
        <w:t xml:space="preserve">                                                                                         -30-</w:t>
      </w:r>
    </w:p>
    <w:p w14:paraId="293B7F1A" w14:textId="31D7ACE9" w:rsidR="00D555B6" w:rsidRPr="00235C6C" w:rsidRDefault="00D555B6" w:rsidP="00D555B6">
      <w:pPr>
        <w:pStyle w:val="Text"/>
        <w:rPr>
          <w:bCs/>
        </w:rPr>
      </w:pPr>
      <w:r w:rsidRPr="00235C6C">
        <w:rPr>
          <w:bCs/>
        </w:rPr>
        <w:t xml:space="preserve">      </w:t>
      </w:r>
    </w:p>
    <w:p w14:paraId="51A3DBA0" w14:textId="3F9D73DE" w:rsidR="00D555B6" w:rsidRPr="00235C6C" w:rsidRDefault="00D555B6" w:rsidP="00D555B6">
      <w:pPr>
        <w:pStyle w:val="Text"/>
        <w:rPr>
          <w:bCs/>
        </w:rPr>
      </w:pPr>
      <w:r w:rsidRPr="00235C6C">
        <w:rPr>
          <w:bCs/>
        </w:rPr>
        <w:t xml:space="preserve">     </w:t>
      </w:r>
    </w:p>
    <w:p w14:paraId="49866D95" w14:textId="0ED97FFE" w:rsidR="00D555B6" w:rsidRPr="00235C6C" w:rsidRDefault="00D555B6" w:rsidP="00D555B6">
      <w:pPr>
        <w:pStyle w:val="Text"/>
        <w:rPr>
          <w:bCs/>
        </w:rPr>
      </w:pPr>
      <w:r w:rsidRPr="00235C6C">
        <w:rPr>
          <w:bCs/>
        </w:rPr>
        <w:t xml:space="preserve">     </w:t>
      </w:r>
    </w:p>
    <w:p w14:paraId="18B7982D" w14:textId="065CF4AC" w:rsidR="00981089" w:rsidRPr="00235C6C" w:rsidRDefault="00981089" w:rsidP="00981089">
      <w:pPr>
        <w:pStyle w:val="Text"/>
      </w:pPr>
    </w:p>
    <w:p w14:paraId="4F02EF00" w14:textId="5655AD92" w:rsidR="00981089" w:rsidRPr="00235C6C" w:rsidRDefault="00981089" w:rsidP="00AE6C3A">
      <w:pPr>
        <w:pStyle w:val="Text"/>
      </w:pPr>
    </w:p>
    <w:p w14:paraId="3721A7D5" w14:textId="0D1E3177" w:rsidR="00AE6C3A" w:rsidRPr="00AE6C3A" w:rsidRDefault="00AE6C3A" w:rsidP="00AE6C3A">
      <w:pPr>
        <w:pStyle w:val="Text"/>
        <w:rPr>
          <w:color w:val="7030A0"/>
        </w:rPr>
      </w:pPr>
      <w:r>
        <w:rPr>
          <w:color w:val="7030A0"/>
        </w:rPr>
        <w:t xml:space="preserve">     </w:t>
      </w:r>
    </w:p>
    <w:p w14:paraId="23B916BE" w14:textId="7F520059" w:rsidR="00DB5E11" w:rsidRPr="00AE6C3A" w:rsidRDefault="00DB5E11" w:rsidP="00BB4C11">
      <w:pPr>
        <w:pStyle w:val="Text"/>
        <w:rPr>
          <w:color w:val="7030A0"/>
        </w:rPr>
      </w:pPr>
    </w:p>
    <w:sectPr w:rsidR="00DB5E11" w:rsidRPr="00AE6C3A" w:rsidSect="00DA4926">
      <w:headerReference w:type="even" r:id="rId9"/>
      <w:headerReference w:type="default" r:id="rId10"/>
      <w:footerReference w:type="first" r:id="rId11"/>
      <w:pgSz w:w="12240" w:h="15840" w:code="1"/>
      <w:pgMar w:top="1980" w:right="1440" w:bottom="216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33B03" w14:textId="77777777" w:rsidR="00B75ABF" w:rsidRDefault="00B75ABF">
      <w:r>
        <w:separator/>
      </w:r>
    </w:p>
    <w:p w14:paraId="6EFBB5C8" w14:textId="77777777" w:rsidR="00B75ABF" w:rsidRDefault="00B75ABF"/>
  </w:endnote>
  <w:endnote w:type="continuationSeparator" w:id="0">
    <w:p w14:paraId="5D3DE5B5" w14:textId="77777777" w:rsidR="00B75ABF" w:rsidRDefault="00B75ABF">
      <w:r>
        <w:continuationSeparator/>
      </w:r>
    </w:p>
    <w:p w14:paraId="2AA226A0" w14:textId="77777777" w:rsidR="00B75ABF" w:rsidRDefault="00B75A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5A94" w14:textId="02AFD9C8" w:rsidR="005D115F" w:rsidRPr="00AE6C3A" w:rsidRDefault="005D115F" w:rsidP="005B2512">
    <w:pPr>
      <w:pStyle w:val="Footer"/>
      <w:rPr>
        <w:color w:val="7030A0"/>
      </w:rPr>
    </w:pPr>
    <w:r w:rsidRPr="00AE6C3A">
      <w:rPr>
        <w:color w:val="7030A0"/>
      </w:rPr>
      <w:t xml:space="preserve">For </w:t>
    </w:r>
    <w:r w:rsidR="00981089">
      <w:rPr>
        <w:color w:val="7030A0"/>
      </w:rPr>
      <w:t>IMMEDIATE RELEASE</w:t>
    </w:r>
    <w:r w:rsidRPr="00AE6C3A">
      <w:rPr>
        <w:color w:val="7030A0"/>
      </w:rPr>
      <w:tab/>
    </w:r>
    <w:r w:rsidR="007C07A8" w:rsidRPr="00AE6C3A">
      <w:rPr>
        <w:color w:val="7030A0"/>
      </w:rPr>
      <w:fldChar w:fldCharType="begin"/>
    </w:r>
    <w:r w:rsidRPr="00AE6C3A">
      <w:rPr>
        <w:color w:val="7030A0"/>
      </w:rPr>
      <w:instrText>if</w:instrText>
    </w:r>
    <w:r w:rsidR="007C07A8" w:rsidRPr="00AE6C3A">
      <w:rPr>
        <w:color w:val="7030A0"/>
      </w:rPr>
      <w:fldChar w:fldCharType="begin"/>
    </w:r>
    <w:r w:rsidRPr="00AE6C3A">
      <w:rPr>
        <w:color w:val="7030A0"/>
      </w:rPr>
      <w:instrText>numpages</w:instrText>
    </w:r>
    <w:r w:rsidR="007C07A8" w:rsidRPr="00AE6C3A">
      <w:rPr>
        <w:color w:val="7030A0"/>
      </w:rPr>
      <w:fldChar w:fldCharType="separate"/>
    </w:r>
    <w:r w:rsidR="006C22C6">
      <w:rPr>
        <w:noProof/>
        <w:color w:val="7030A0"/>
      </w:rPr>
      <w:instrText>2</w:instrText>
    </w:r>
    <w:r w:rsidR="007C07A8" w:rsidRPr="00AE6C3A">
      <w:rPr>
        <w:color w:val="7030A0"/>
      </w:rPr>
      <w:fldChar w:fldCharType="end"/>
    </w:r>
    <w:r w:rsidRPr="00AE6C3A">
      <w:rPr>
        <w:color w:val="7030A0"/>
      </w:rPr>
      <w:instrText>&gt;</w:instrText>
    </w:r>
    <w:r w:rsidR="007C07A8" w:rsidRPr="00AE6C3A">
      <w:rPr>
        <w:color w:val="7030A0"/>
      </w:rPr>
      <w:fldChar w:fldCharType="begin"/>
    </w:r>
    <w:r w:rsidRPr="00AE6C3A">
      <w:rPr>
        <w:color w:val="7030A0"/>
      </w:rPr>
      <w:instrText>page</w:instrText>
    </w:r>
    <w:r w:rsidR="007C07A8" w:rsidRPr="00AE6C3A">
      <w:rPr>
        <w:color w:val="7030A0"/>
      </w:rPr>
      <w:fldChar w:fldCharType="separate"/>
    </w:r>
    <w:r w:rsidR="006C22C6">
      <w:rPr>
        <w:noProof/>
        <w:color w:val="7030A0"/>
      </w:rPr>
      <w:instrText>1</w:instrText>
    </w:r>
    <w:r w:rsidR="007C07A8" w:rsidRPr="00AE6C3A">
      <w:rPr>
        <w:color w:val="7030A0"/>
      </w:rPr>
      <w:fldChar w:fldCharType="end"/>
    </w:r>
    <w:r w:rsidRPr="00AE6C3A">
      <w:rPr>
        <w:color w:val="7030A0"/>
      </w:rPr>
      <w:instrText>"more"</w:instrText>
    </w:r>
    <w:r w:rsidR="007C07A8" w:rsidRPr="00AE6C3A">
      <w:rPr>
        <w:color w:val="7030A0"/>
      </w:rPr>
      <w:fldChar w:fldCharType="separate"/>
    </w:r>
    <w:r w:rsidR="006C22C6" w:rsidRPr="00AE6C3A">
      <w:rPr>
        <w:noProof/>
        <w:color w:val="7030A0"/>
      </w:rPr>
      <w:t>more</w:t>
    </w:r>
    <w:r w:rsidR="007C07A8" w:rsidRPr="00AE6C3A">
      <w:rPr>
        <w:color w:val="7030A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EA862" w14:textId="77777777" w:rsidR="00B75ABF" w:rsidRDefault="00B75ABF">
      <w:r>
        <w:separator/>
      </w:r>
    </w:p>
    <w:p w14:paraId="1F4E677C" w14:textId="77777777" w:rsidR="00B75ABF" w:rsidRDefault="00B75ABF"/>
  </w:footnote>
  <w:footnote w:type="continuationSeparator" w:id="0">
    <w:p w14:paraId="6A2C88D3" w14:textId="77777777" w:rsidR="00B75ABF" w:rsidRDefault="00B75ABF">
      <w:r>
        <w:continuationSeparator/>
      </w:r>
    </w:p>
    <w:p w14:paraId="4989E942" w14:textId="77777777" w:rsidR="00B75ABF" w:rsidRDefault="00B75A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DAA9" w14:textId="77777777" w:rsidR="005B2512" w:rsidRDefault="005B2512" w:rsidP="005B2512">
    <w:pPr>
      <w:pStyle w:val="Header"/>
    </w:pPr>
  </w:p>
  <w:p w14:paraId="1DDF6408" w14:textId="77777777" w:rsidR="00FC1CFA" w:rsidRDefault="00FC1C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F7DA" w14:textId="54402EBD" w:rsidR="005D115F" w:rsidRPr="00D555B6" w:rsidRDefault="00D555B6" w:rsidP="005B2512">
    <w:pPr>
      <w:pStyle w:val="Header"/>
      <w:rPr>
        <w:color w:val="7030A0"/>
      </w:rPr>
    </w:pPr>
    <w:r w:rsidRPr="00D555B6">
      <w:rPr>
        <w:color w:val="7030A0"/>
      </w:rPr>
      <w:t>Reynoldsburg Education Foundation Announces Partnership with the columbus foundation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AE2"/>
    <w:multiLevelType w:val="multilevel"/>
    <w:tmpl w:val="4FDA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A1082"/>
    <w:multiLevelType w:val="multilevel"/>
    <w:tmpl w:val="04E8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7233"/>
    <w:rsid w:val="00021624"/>
    <w:rsid w:val="00044DD2"/>
    <w:rsid w:val="00127233"/>
    <w:rsid w:val="0015610B"/>
    <w:rsid w:val="001F050D"/>
    <w:rsid w:val="00235C6C"/>
    <w:rsid w:val="00250DBD"/>
    <w:rsid w:val="003B6A42"/>
    <w:rsid w:val="004A60A8"/>
    <w:rsid w:val="00543CFD"/>
    <w:rsid w:val="00565527"/>
    <w:rsid w:val="005818A1"/>
    <w:rsid w:val="0058510B"/>
    <w:rsid w:val="005B2512"/>
    <w:rsid w:val="005D115F"/>
    <w:rsid w:val="006C22C6"/>
    <w:rsid w:val="006D296A"/>
    <w:rsid w:val="007C07A8"/>
    <w:rsid w:val="00845A3E"/>
    <w:rsid w:val="00981089"/>
    <w:rsid w:val="00995FC9"/>
    <w:rsid w:val="00A62DF6"/>
    <w:rsid w:val="00AE6C3A"/>
    <w:rsid w:val="00B64FC0"/>
    <w:rsid w:val="00B66E83"/>
    <w:rsid w:val="00B71495"/>
    <w:rsid w:val="00B7277C"/>
    <w:rsid w:val="00B75ABF"/>
    <w:rsid w:val="00BB4C11"/>
    <w:rsid w:val="00BE2675"/>
    <w:rsid w:val="00CB7B7C"/>
    <w:rsid w:val="00D00D8C"/>
    <w:rsid w:val="00D555B6"/>
    <w:rsid w:val="00DA4926"/>
    <w:rsid w:val="00DB5E11"/>
    <w:rsid w:val="00E777A4"/>
    <w:rsid w:val="00F25FBB"/>
    <w:rsid w:val="00FA43B2"/>
    <w:rsid w:val="00FC1C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F290B6"/>
  <w15:docId w15:val="{93C7C217-43E8-4EA3-A99E-F57E47B9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C11"/>
    <w:rPr>
      <w:rFonts w:ascii="Century Gothic" w:hAnsi="Century Gothic"/>
      <w:spacing w:val="-5"/>
      <w:sz w:val="18"/>
    </w:rPr>
  </w:style>
  <w:style w:type="paragraph" w:styleId="Heading1">
    <w:name w:val="heading 1"/>
    <w:basedOn w:val="Normal"/>
    <w:next w:val="Normal"/>
    <w:qFormat/>
    <w:rsid w:val="005D115F"/>
    <w:pPr>
      <w:spacing w:before="1200"/>
      <w:outlineLvl w:val="0"/>
    </w:pPr>
    <w:rPr>
      <w:caps/>
      <w:color w:val="2A5A78"/>
      <w:sz w:val="84"/>
      <w:szCs w:val="44"/>
    </w:rPr>
  </w:style>
  <w:style w:type="paragraph" w:styleId="Heading2">
    <w:name w:val="heading 2"/>
    <w:basedOn w:val="Heading1"/>
    <w:next w:val="Normal"/>
    <w:qFormat/>
    <w:rsid w:val="005D115F"/>
    <w:pPr>
      <w:spacing w:before="0"/>
      <w:jc w:val="right"/>
      <w:outlineLvl w:val="1"/>
    </w:pPr>
    <w:rPr>
      <w:b/>
      <w:sz w:val="28"/>
    </w:rPr>
  </w:style>
  <w:style w:type="paragraph" w:styleId="Heading3">
    <w:name w:val="heading 3"/>
    <w:basedOn w:val="Normal"/>
    <w:next w:val="Normal"/>
    <w:qFormat/>
    <w:rsid w:val="005D115F"/>
    <w:pPr>
      <w:spacing w:before="320" w:after="80"/>
      <w:outlineLvl w:val="2"/>
    </w:pPr>
    <w:rPr>
      <w:color w:val="2A5A7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2512"/>
    <w:pPr>
      <w:tabs>
        <w:tab w:val="right" w:pos="9360"/>
      </w:tabs>
    </w:pPr>
    <w:rPr>
      <w:b/>
      <w:caps/>
      <w:color w:val="2A5A78"/>
      <w:szCs w:val="18"/>
    </w:rPr>
  </w:style>
  <w:style w:type="paragraph" w:styleId="Footer">
    <w:name w:val="footer"/>
    <w:basedOn w:val="Normal"/>
    <w:rsid w:val="005B2512"/>
    <w:pPr>
      <w:tabs>
        <w:tab w:val="right" w:pos="9360"/>
      </w:tabs>
    </w:pPr>
    <w:rPr>
      <w:b/>
      <w:caps/>
      <w:color w:val="2A5A78"/>
      <w:szCs w:val="18"/>
    </w:rPr>
  </w:style>
  <w:style w:type="paragraph" w:customStyle="1" w:styleId="ContactInformation">
    <w:name w:val="Contact Information"/>
    <w:basedOn w:val="Normal"/>
    <w:rsid w:val="005D115F"/>
    <w:pPr>
      <w:spacing w:line="180" w:lineRule="exact"/>
    </w:pPr>
    <w:rPr>
      <w:color w:val="2A5A78"/>
      <w:sz w:val="16"/>
    </w:rPr>
  </w:style>
  <w:style w:type="paragraph" w:customStyle="1" w:styleId="ContactName">
    <w:name w:val="Contact Name"/>
    <w:basedOn w:val="ContactInformation"/>
    <w:rsid w:val="00995FC9"/>
    <w:rPr>
      <w:b/>
    </w:rPr>
  </w:style>
  <w:style w:type="paragraph" w:customStyle="1" w:styleId="Subhead">
    <w:name w:val="Subhead"/>
    <w:basedOn w:val="Normal"/>
    <w:rsid w:val="005D115F"/>
    <w:pPr>
      <w:spacing w:after="600"/>
    </w:pPr>
    <w:rPr>
      <w:i/>
      <w:color w:val="2A5A78"/>
      <w:sz w:val="22"/>
    </w:rPr>
  </w:style>
  <w:style w:type="paragraph" w:customStyle="1" w:styleId="Text">
    <w:name w:val="Text"/>
    <w:basedOn w:val="Normal"/>
    <w:link w:val="TextChar"/>
    <w:rsid w:val="005D115F"/>
    <w:pPr>
      <w:spacing w:after="220" w:line="336" w:lineRule="auto"/>
    </w:pPr>
    <w:rPr>
      <w:spacing w:val="0"/>
      <w:szCs w:val="18"/>
    </w:rPr>
  </w:style>
  <w:style w:type="paragraph" w:styleId="BalloonText">
    <w:name w:val="Balloon Text"/>
    <w:basedOn w:val="Normal"/>
    <w:semiHidden/>
    <w:rsid w:val="00BB4C11"/>
    <w:rPr>
      <w:rFonts w:cs="Tahoma"/>
      <w:sz w:val="16"/>
      <w:szCs w:val="16"/>
    </w:rPr>
  </w:style>
  <w:style w:type="paragraph" w:customStyle="1" w:styleId="BoldText">
    <w:name w:val="Bold Text"/>
    <w:basedOn w:val="Text"/>
    <w:link w:val="BoldTextChar"/>
    <w:rsid w:val="005D115F"/>
    <w:rPr>
      <w:b/>
    </w:rPr>
  </w:style>
  <w:style w:type="character" w:customStyle="1" w:styleId="TextChar">
    <w:name w:val="Text Char"/>
    <w:basedOn w:val="DefaultParagraphFont"/>
    <w:link w:val="Text"/>
    <w:rsid w:val="005D115F"/>
    <w:rPr>
      <w:rFonts w:ascii="Century Gothic" w:hAnsi="Century Gothic"/>
      <w:sz w:val="18"/>
      <w:szCs w:val="18"/>
      <w:lang w:val="en-US" w:eastAsia="en-US" w:bidi="ar-SA"/>
    </w:rPr>
  </w:style>
  <w:style w:type="character" w:customStyle="1" w:styleId="BoldTextChar">
    <w:name w:val="Bold Text Char"/>
    <w:basedOn w:val="TextChar"/>
    <w:link w:val="BoldText"/>
    <w:rsid w:val="005D115F"/>
    <w:rPr>
      <w:rFonts w:ascii="Century Gothic" w:hAnsi="Century Gothic"/>
      <w:b/>
      <w:sz w:val="18"/>
      <w:szCs w:val="18"/>
      <w:lang w:val="en-US" w:eastAsia="en-US" w:bidi="ar-SA"/>
    </w:rPr>
  </w:style>
  <w:style w:type="paragraph" w:styleId="NormalWeb">
    <w:name w:val="Normal (Web)"/>
    <w:basedOn w:val="Normal"/>
    <w:semiHidden/>
    <w:unhideWhenUsed/>
    <w:rsid w:val="00981089"/>
    <w:rPr>
      <w:rFonts w:ascii="Times New Roman" w:hAnsi="Times New Roman"/>
      <w:sz w:val="24"/>
      <w:szCs w:val="24"/>
    </w:rPr>
  </w:style>
  <w:style w:type="character" w:styleId="Hyperlink">
    <w:name w:val="Hyperlink"/>
    <w:basedOn w:val="DefaultParagraphFont"/>
    <w:unhideWhenUsed/>
    <w:rsid w:val="00D00D8C"/>
    <w:rPr>
      <w:color w:val="0000FF" w:themeColor="hyperlink"/>
      <w:u w:val="single"/>
    </w:rPr>
  </w:style>
  <w:style w:type="character" w:styleId="UnresolvedMention">
    <w:name w:val="Unresolved Mention"/>
    <w:basedOn w:val="DefaultParagraphFont"/>
    <w:uiPriority w:val="99"/>
    <w:semiHidden/>
    <w:unhideWhenUsed/>
    <w:rsid w:val="00D00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675940">
      <w:bodyDiv w:val="1"/>
      <w:marLeft w:val="0"/>
      <w:marRight w:val="0"/>
      <w:marTop w:val="0"/>
      <w:marBottom w:val="0"/>
      <w:divBdr>
        <w:top w:val="none" w:sz="0" w:space="0" w:color="auto"/>
        <w:left w:val="none" w:sz="0" w:space="0" w:color="auto"/>
        <w:bottom w:val="none" w:sz="0" w:space="0" w:color="auto"/>
        <w:right w:val="none" w:sz="0" w:space="0" w:color="auto"/>
      </w:divBdr>
      <w:divsChild>
        <w:div w:id="612713645">
          <w:marLeft w:val="0"/>
          <w:marRight w:val="0"/>
          <w:marTop w:val="0"/>
          <w:marBottom w:val="0"/>
          <w:divBdr>
            <w:top w:val="none" w:sz="0" w:space="0" w:color="auto"/>
            <w:left w:val="none" w:sz="0" w:space="0" w:color="auto"/>
            <w:bottom w:val="none" w:sz="0" w:space="0" w:color="auto"/>
            <w:right w:val="none" w:sz="0" w:space="0" w:color="auto"/>
          </w:divBdr>
        </w:div>
      </w:divsChild>
    </w:div>
    <w:div w:id="2056006244">
      <w:bodyDiv w:val="1"/>
      <w:marLeft w:val="0"/>
      <w:marRight w:val="0"/>
      <w:marTop w:val="0"/>
      <w:marBottom w:val="0"/>
      <w:divBdr>
        <w:top w:val="none" w:sz="0" w:space="0" w:color="auto"/>
        <w:left w:val="none" w:sz="0" w:space="0" w:color="auto"/>
        <w:bottom w:val="none" w:sz="0" w:space="0" w:color="auto"/>
        <w:right w:val="none" w:sz="0" w:space="0" w:color="auto"/>
      </w:divBdr>
      <w:divsChild>
        <w:div w:id="11911412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ynoldsburgeducationfoundat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Deborah Dunlap</cp:lastModifiedBy>
  <cp:revision>3</cp:revision>
  <cp:lastPrinted>2022-02-22T01:50:00Z</cp:lastPrinted>
  <dcterms:created xsi:type="dcterms:W3CDTF">2022-02-19T01:58:00Z</dcterms:created>
  <dcterms:modified xsi:type="dcterms:W3CDTF">2022-02-22T13:53:00Z</dcterms:modified>
</cp:coreProperties>
</file>