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B78" w14:textId="77777777" w:rsidR="0038781B" w:rsidRPr="00AC47DA" w:rsidRDefault="0038781B" w:rsidP="0038781B">
      <w:pPr>
        <w:jc w:val="center"/>
        <w:rPr>
          <w:rFonts w:ascii="Times New Roman" w:hAnsi="Times New Roman" w:cs="Times New Roman"/>
          <w:b/>
          <w:bCs/>
          <w:sz w:val="32"/>
          <w:szCs w:val="32"/>
        </w:rPr>
      </w:pPr>
      <w:r w:rsidRPr="00AC47DA">
        <w:rPr>
          <w:rFonts w:ascii="Times New Roman" w:hAnsi="Times New Roman" w:cs="Times New Roman"/>
          <w:b/>
          <w:bCs/>
          <w:sz w:val="32"/>
          <w:szCs w:val="32"/>
        </w:rPr>
        <w:t>Code of Conduct</w:t>
      </w:r>
    </w:p>
    <w:p w14:paraId="0E38C45B"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1. Purpose A primary goal of </w:t>
      </w:r>
      <w:r w:rsidRPr="00AC47DA">
        <w:rPr>
          <w:rFonts w:ascii="Times New Roman" w:hAnsi="Times New Roman" w:cs="Times New Roman"/>
          <w:sz w:val="24"/>
          <w:szCs w:val="24"/>
        </w:rPr>
        <w:t xml:space="preserve">P.H.A.T. Hawg Hunters Fishing Club </w:t>
      </w:r>
      <w:r w:rsidRPr="00AC47DA">
        <w:rPr>
          <w:rFonts w:ascii="Times New Roman" w:hAnsi="Times New Roman" w:cs="Times New Roman"/>
        </w:rPr>
        <w:t xml:space="preserve">is to be inclusive to the largest number of participants, with the most varied and diverse backgrounds possible. As such, we are committed to providing a friendly, safe, and welcoming environment for all, regardless of gender, sexual orientation, ability, ethnicity, socioeconomic status, and religion (or lack thereof). This Code of Conduct outlines our expectations for all those who participate in our event, as well as the consequences for unacceptable behavior. We invite all those who participate in </w:t>
      </w:r>
      <w:r w:rsidRPr="00AC47DA">
        <w:rPr>
          <w:rFonts w:ascii="Times New Roman" w:hAnsi="Times New Roman" w:cs="Times New Roman"/>
          <w:sz w:val="24"/>
          <w:szCs w:val="24"/>
        </w:rPr>
        <w:t xml:space="preserve">P.H.A.T. Hawg Hunters Fishing Club </w:t>
      </w:r>
      <w:r w:rsidRPr="00AC47DA">
        <w:rPr>
          <w:rFonts w:ascii="Times New Roman" w:hAnsi="Times New Roman" w:cs="Times New Roman"/>
        </w:rPr>
        <w:t xml:space="preserve">to help us create safe and positive experiences for everyone. </w:t>
      </w:r>
    </w:p>
    <w:p w14:paraId="32D190E8"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2. Expected Behavior The following behaviors are expected and requested of all event participants: </w:t>
      </w:r>
    </w:p>
    <w:p w14:paraId="2CB0D073"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Participate in an authentic and active way. In doing so, you contribute to the health and longevity of this event. </w:t>
      </w:r>
    </w:p>
    <w:p w14:paraId="1639A026"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Exercise consideration and respect in your speech and actions. </w:t>
      </w:r>
    </w:p>
    <w:p w14:paraId="3BC19983"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Attempt collaboration before conflict. </w:t>
      </w:r>
    </w:p>
    <w:p w14:paraId="0D2B09EA"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Refrain from demeaning, discriminatory, or harassing behavior and speech. </w:t>
      </w:r>
    </w:p>
    <w:p w14:paraId="472808E2"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Be mindful of your surroundings and of your fellow participants. Alert event staff if you notice a dangerous situation, someone in distress, or violations of this Code of Conduct, even if they seem inconsequential. </w:t>
      </w:r>
    </w:p>
    <w:p w14:paraId="65E9ACC0"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Remember that event venues may be shared with members of the public; please be respectful to all patrons of these locations. </w:t>
      </w:r>
    </w:p>
    <w:p w14:paraId="50953C1B"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3. Unacceptable Behavior The following behaviors are considered harassment and are unacceptable within our event: </w:t>
      </w:r>
    </w:p>
    <w:p w14:paraId="082FC967"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Violence, threats of violence, or violent language directed against another person. </w:t>
      </w:r>
    </w:p>
    <w:p w14:paraId="2C4E35FB"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Sexist, racist, homophobic, transphobic, ableist, or otherwise discriminatory jokes and language. </w:t>
      </w:r>
    </w:p>
    <w:p w14:paraId="4F79B58D"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Posting or displaying sexually explicit or violent material. </w:t>
      </w:r>
    </w:p>
    <w:p w14:paraId="0B36B41F"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Posting or threatening to post other people’s personally identifying information ("doxing"). </w:t>
      </w:r>
    </w:p>
    <w:p w14:paraId="4CA8D131"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Personal insults, particularly those related to gender, sexual orientation, race, religion, or disability. </w:t>
      </w:r>
    </w:p>
    <w:p w14:paraId="036E2D08"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Inappropriate photography or recording. </w:t>
      </w:r>
    </w:p>
    <w:p w14:paraId="34C2326C"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Inappropriate physical contact. You should have someone’s consent before touching him/her. </w:t>
      </w:r>
    </w:p>
    <w:p w14:paraId="19151AA6"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Unwelcome sexual attention. This includes sexual comments or jokes, inappropriate touching, groping, and unwelcome sexual advances. </w:t>
      </w:r>
    </w:p>
    <w:p w14:paraId="59AC1BBC"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Deliberate intimidation, stalking or following (online or in person). </w:t>
      </w:r>
    </w:p>
    <w:p w14:paraId="3AB0D570"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Advocating for, or encouraging, any of the above behavior. </w:t>
      </w:r>
    </w:p>
    <w:p w14:paraId="2CF8F0DF" w14:textId="77777777" w:rsidR="0038781B" w:rsidRPr="00AC47DA" w:rsidRDefault="0038781B" w:rsidP="0038781B">
      <w:pPr>
        <w:ind w:firstLine="720"/>
        <w:rPr>
          <w:rFonts w:ascii="Times New Roman" w:hAnsi="Times New Roman" w:cs="Times New Roman"/>
        </w:rPr>
      </w:pPr>
      <w:r w:rsidRPr="00AC47DA">
        <w:rPr>
          <w:rFonts w:ascii="Times New Roman" w:hAnsi="Times New Roman" w:cs="Times New Roman"/>
        </w:rPr>
        <w:t xml:space="preserve">• Sustained disruption of the events. </w:t>
      </w:r>
    </w:p>
    <w:p w14:paraId="653D63EA"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lastRenderedPageBreak/>
        <w:t xml:space="preserve">4. Consequences of Unacceptable Behavior Unacceptable behavior from any participant, including sponsors, volunteers, and those with decision making authority, will not be tolerated. Anyone asked to stop unacceptable behavior is expected to comply immediately. If an event participant engages in unacceptable behavior, the sitting directors may take any action they deem appropriate, up to and including a temporary ban or permanent expulsion from the event without warning. </w:t>
      </w:r>
    </w:p>
    <w:p w14:paraId="7F2EFE17"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5. Reporting Guidelines If you are subject to or witness unacceptable behavior, or have any other concerns, please notify any event staff as soon as possible. Additionally, event staff are available to help event participants engage with local law enforcement or to otherwise help those experiencing unacceptable behavior feel safe. In the context of in-person events, event staff will also provide escorts as desired by the person experiencing distress. </w:t>
      </w:r>
    </w:p>
    <w:p w14:paraId="48D6C2BF"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6. Addressing Grievances If you feel you have been falsely or unfairly accused of violating this Code of Conduct, you should notify Troops On Trails with a concise description of your grievance. Your grievance will be handled in accordance with our existing by-laws and processes. </w:t>
      </w:r>
    </w:p>
    <w:p w14:paraId="71FA061B"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7. Scope, we expect all event participants (contributors, paid or otherwise; sponsors; and other guests) to abide by this Code of Conduct in all events associated venues–online and in-person–as well as in all one-on one communications pertaining to event business. This Code of Conduct and its related procedures also </w:t>
      </w:r>
      <w:proofErr w:type="gramStart"/>
      <w:r w:rsidRPr="00AC47DA">
        <w:rPr>
          <w:rFonts w:ascii="Times New Roman" w:hAnsi="Times New Roman" w:cs="Times New Roman"/>
        </w:rPr>
        <w:t>applies</w:t>
      </w:r>
      <w:proofErr w:type="gramEnd"/>
      <w:r w:rsidRPr="00AC47DA">
        <w:rPr>
          <w:rFonts w:ascii="Times New Roman" w:hAnsi="Times New Roman" w:cs="Times New Roman"/>
        </w:rPr>
        <w:t xml:space="preserve"> to unacceptable behavior occurring outside the scope of event activities when such behavior has the potential to adversely affect the safety and well-being of the event and its participants and/or volunteers. </w:t>
      </w:r>
    </w:p>
    <w:p w14:paraId="1FC92928" w14:textId="77777777" w:rsidR="0038781B" w:rsidRPr="00AC47DA" w:rsidRDefault="0038781B" w:rsidP="0038781B">
      <w:pPr>
        <w:rPr>
          <w:rFonts w:ascii="Times New Roman" w:hAnsi="Times New Roman" w:cs="Times New Roman"/>
        </w:rPr>
      </w:pPr>
    </w:p>
    <w:p w14:paraId="033C9404" w14:textId="77777777" w:rsidR="0038781B" w:rsidRPr="00AC47DA" w:rsidRDefault="0038781B" w:rsidP="0038781B">
      <w:pPr>
        <w:rPr>
          <w:rFonts w:ascii="Times New Roman" w:hAnsi="Times New Roman" w:cs="Times New Roman"/>
        </w:rPr>
      </w:pPr>
    </w:p>
    <w:p w14:paraId="4606FE92"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Contact information: </w:t>
      </w:r>
    </w:p>
    <w:p w14:paraId="15610BD3" w14:textId="77777777" w:rsidR="0038781B" w:rsidRPr="00AC47DA" w:rsidRDefault="0038781B" w:rsidP="0038781B">
      <w:pPr>
        <w:rPr>
          <w:rFonts w:ascii="Times New Roman" w:hAnsi="Times New Roman" w:cs="Times New Roman"/>
          <w:sz w:val="24"/>
          <w:szCs w:val="24"/>
        </w:rPr>
      </w:pPr>
      <w:r w:rsidRPr="00AC47DA">
        <w:rPr>
          <w:rFonts w:ascii="Times New Roman" w:hAnsi="Times New Roman" w:cs="Times New Roman"/>
          <w:sz w:val="24"/>
          <w:szCs w:val="24"/>
        </w:rPr>
        <w:t xml:space="preserve">P.H.A.T. Hawg Hunters Fishing Club </w:t>
      </w:r>
    </w:p>
    <w:p w14:paraId="470F4D88"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Kankakee, IL 60901 </w:t>
      </w:r>
    </w:p>
    <w:p w14:paraId="311E36DE"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815-922-2180</w:t>
      </w:r>
    </w:p>
    <w:p w14:paraId="6F2BC208" w14:textId="77777777" w:rsidR="0038781B" w:rsidRPr="00AC47DA" w:rsidRDefault="0038781B" w:rsidP="0038781B">
      <w:pPr>
        <w:rPr>
          <w:rFonts w:ascii="Times New Roman" w:hAnsi="Times New Roman" w:cs="Times New Roman"/>
        </w:rPr>
      </w:pPr>
    </w:p>
    <w:p w14:paraId="7CBF8F82" w14:textId="77777777" w:rsidR="0038781B" w:rsidRPr="00AC47DA" w:rsidRDefault="0038781B" w:rsidP="0038781B">
      <w:pPr>
        <w:rPr>
          <w:rFonts w:ascii="Times New Roman" w:hAnsi="Times New Roman" w:cs="Times New Roman"/>
        </w:rPr>
      </w:pPr>
    </w:p>
    <w:p w14:paraId="5BF16FED" w14:textId="77777777" w:rsidR="0038781B" w:rsidRPr="00AC47DA" w:rsidRDefault="0038781B" w:rsidP="0038781B">
      <w:pPr>
        <w:rPr>
          <w:rFonts w:ascii="Times New Roman" w:hAnsi="Times New Roman" w:cs="Times New Roman"/>
        </w:rPr>
      </w:pPr>
    </w:p>
    <w:p w14:paraId="585FC11F" w14:textId="77777777" w:rsidR="0038781B" w:rsidRPr="00AC47DA" w:rsidRDefault="0038781B" w:rsidP="0038781B">
      <w:pPr>
        <w:rPr>
          <w:rFonts w:ascii="Times New Roman" w:hAnsi="Times New Roman" w:cs="Times New Roman"/>
        </w:rPr>
      </w:pPr>
    </w:p>
    <w:p w14:paraId="6C809CEC" w14:textId="77777777" w:rsidR="0038781B" w:rsidRPr="00AC47DA" w:rsidRDefault="0038781B" w:rsidP="0038781B">
      <w:pPr>
        <w:rPr>
          <w:rFonts w:ascii="Times New Roman" w:hAnsi="Times New Roman" w:cs="Times New Roman"/>
        </w:rPr>
      </w:pPr>
    </w:p>
    <w:p w14:paraId="1D1101B2"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 xml:space="preserve">Participant Signature __________________________________________ Date_____________ </w:t>
      </w:r>
    </w:p>
    <w:p w14:paraId="307ADC29" w14:textId="77777777" w:rsidR="0038781B" w:rsidRPr="00AC47DA" w:rsidRDefault="0038781B" w:rsidP="0038781B">
      <w:pPr>
        <w:rPr>
          <w:rFonts w:ascii="Times New Roman" w:hAnsi="Times New Roman" w:cs="Times New Roman"/>
        </w:rPr>
      </w:pPr>
    </w:p>
    <w:p w14:paraId="745CEA35" w14:textId="77777777" w:rsidR="0038781B" w:rsidRPr="00AC47DA" w:rsidRDefault="0038781B" w:rsidP="0038781B">
      <w:pPr>
        <w:rPr>
          <w:rFonts w:ascii="Times New Roman" w:hAnsi="Times New Roman" w:cs="Times New Roman"/>
        </w:rPr>
      </w:pPr>
    </w:p>
    <w:p w14:paraId="2B91E0E0" w14:textId="77777777" w:rsidR="0038781B" w:rsidRPr="00AC47DA" w:rsidRDefault="0038781B" w:rsidP="0038781B">
      <w:pPr>
        <w:rPr>
          <w:rFonts w:ascii="Times New Roman" w:hAnsi="Times New Roman" w:cs="Times New Roman"/>
        </w:rPr>
      </w:pPr>
    </w:p>
    <w:p w14:paraId="166CC154" w14:textId="77777777" w:rsidR="0038781B" w:rsidRPr="00AC47DA" w:rsidRDefault="0038781B" w:rsidP="0038781B">
      <w:pPr>
        <w:rPr>
          <w:rFonts w:ascii="Times New Roman" w:hAnsi="Times New Roman" w:cs="Times New Roman"/>
        </w:rPr>
      </w:pPr>
      <w:r w:rsidRPr="00AC47DA">
        <w:rPr>
          <w:rFonts w:ascii="Times New Roman" w:hAnsi="Times New Roman" w:cs="Times New Roman"/>
        </w:rPr>
        <w:t>Witness Signature_____________________________________________ Date_____________</w:t>
      </w:r>
    </w:p>
    <w:p w14:paraId="65415FB9" w14:textId="77777777" w:rsidR="0038781B" w:rsidRPr="00AC47DA" w:rsidRDefault="0038781B" w:rsidP="0038781B">
      <w:pPr>
        <w:rPr>
          <w:rFonts w:ascii="Times New Roman" w:hAnsi="Times New Roman" w:cs="Times New Roman"/>
        </w:rPr>
      </w:pPr>
    </w:p>
    <w:p w14:paraId="18021C7E" w14:textId="77777777" w:rsidR="0038781B" w:rsidRPr="00AC47DA" w:rsidRDefault="0038781B" w:rsidP="0038781B">
      <w:pPr>
        <w:jc w:val="center"/>
        <w:rPr>
          <w:rFonts w:ascii="Times New Roman" w:hAnsi="Times New Roman" w:cs="Times New Roman"/>
          <w:b/>
          <w:bCs/>
          <w:sz w:val="24"/>
          <w:szCs w:val="24"/>
        </w:rPr>
      </w:pPr>
      <w:r w:rsidRPr="00AC47DA">
        <w:rPr>
          <w:rFonts w:ascii="Times New Roman" w:hAnsi="Times New Roman" w:cs="Times New Roman"/>
          <w:sz w:val="24"/>
          <w:szCs w:val="24"/>
        </w:rPr>
        <w:t xml:space="preserve">P.H.A.T. Hawg Hunters Fishing Club </w:t>
      </w:r>
      <w:r w:rsidRPr="00AC47DA">
        <w:rPr>
          <w:rFonts w:ascii="Times New Roman" w:hAnsi="Times New Roman" w:cs="Times New Roman"/>
          <w:b/>
          <w:bCs/>
          <w:sz w:val="24"/>
          <w:szCs w:val="24"/>
        </w:rPr>
        <w:t>– 2026 Event</w:t>
      </w:r>
    </w:p>
    <w:p w14:paraId="240BD0E9" w14:textId="77777777" w:rsidR="0038781B" w:rsidRPr="00AC47DA" w:rsidRDefault="0038781B" w:rsidP="0038781B">
      <w:pPr>
        <w:jc w:val="center"/>
        <w:rPr>
          <w:rFonts w:ascii="Times New Roman" w:hAnsi="Times New Roman" w:cs="Times New Roman"/>
          <w:b/>
          <w:bCs/>
          <w:sz w:val="24"/>
          <w:szCs w:val="24"/>
        </w:rPr>
      </w:pPr>
    </w:p>
    <w:p w14:paraId="745A4AE4" w14:textId="77777777" w:rsidR="0038781B" w:rsidRPr="00AC47DA" w:rsidRDefault="0038781B" w:rsidP="0038781B">
      <w:pPr>
        <w:jc w:val="center"/>
        <w:rPr>
          <w:rFonts w:ascii="Times New Roman" w:hAnsi="Times New Roman" w:cs="Times New Roman"/>
        </w:rPr>
      </w:pPr>
      <w:r w:rsidRPr="00AC47DA">
        <w:rPr>
          <w:rFonts w:ascii="Times New Roman" w:hAnsi="Times New Roman" w:cs="Times New Roman"/>
        </w:rPr>
        <w:t>WAIVER OF LIABILITY AND HOLD HARMLESS AGREEMENT</w:t>
      </w:r>
    </w:p>
    <w:p w14:paraId="46F7FB46" w14:textId="77777777" w:rsidR="0038781B" w:rsidRPr="00AC47DA" w:rsidRDefault="0038781B" w:rsidP="0038781B">
      <w:pPr>
        <w:jc w:val="center"/>
        <w:rPr>
          <w:rFonts w:ascii="Times New Roman" w:hAnsi="Times New Roman" w:cs="Times New Roman"/>
        </w:rPr>
      </w:pPr>
    </w:p>
    <w:p w14:paraId="326F7C61"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 xml:space="preserve">1. In consideration for receiving permission to participate in the End 22 Fishing Tournament, I hereby release, waive, discharge and covenant not to sue P.H.A.T. Hawg Hunters Fishing Club, its officers, servants, agents and sponsors (hereinafter referred to as “releases” from any and all liability, claims, demands, actions and causes of action whatsoever arising out of or relating to any loss, damage or injury, including death, that may be sustained by me, or to any property belonging to me, whether caused by the negligence of the releases, or otherwise, while participating in the tournament, or while in, on or upon the premises where the tournament is being conducted, while in transit to or from the premises, or in any place or places connected with the tournament. </w:t>
      </w:r>
    </w:p>
    <w:p w14:paraId="7A0367CE"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 xml:space="preserve">2. I am fully aware of risks and hazards connected with being on the premises and participating in the tournament and I am fully aware that there may be risks and hazards unknown to me connected with being on the premises and participating in the tournament, and I hereby elect to voluntarily participate in the tournament, to enter upon the tournament premises and engage in activities knowing that conditions may be hazardous, or may become hazardous or dangerous to me and my property. I voluntarily assume full responsibility for any risks of loss, property damage or personal injury, including death, that may be sustained by me, or any loss or damage to property owned by me, </w:t>
      </w:r>
      <w:proofErr w:type="gramStart"/>
      <w:r w:rsidRPr="00AC47DA">
        <w:rPr>
          <w:rFonts w:ascii="Times New Roman" w:hAnsi="Times New Roman" w:cs="Times New Roman"/>
          <w:sz w:val="24"/>
          <w:szCs w:val="24"/>
        </w:rPr>
        <w:t>as a result of</w:t>
      </w:r>
      <w:proofErr w:type="gramEnd"/>
      <w:r w:rsidRPr="00AC47DA">
        <w:rPr>
          <w:rFonts w:ascii="Times New Roman" w:hAnsi="Times New Roman" w:cs="Times New Roman"/>
          <w:sz w:val="24"/>
          <w:szCs w:val="24"/>
        </w:rPr>
        <w:t xml:space="preserve"> my being a participant in the tournament, whether caused by the negligence of releases or otherwise. </w:t>
      </w:r>
    </w:p>
    <w:p w14:paraId="6FB2507B"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 xml:space="preserve">3. I further hereby agree to indemnify and save and hold harmless the releases and each of them, from any loss, liability, damage, or costs they may incur due to my participation in the tournament, whether caused by the negligence of any or </w:t>
      </w:r>
      <w:proofErr w:type="gramStart"/>
      <w:r w:rsidRPr="00AC47DA">
        <w:rPr>
          <w:rFonts w:ascii="Times New Roman" w:hAnsi="Times New Roman" w:cs="Times New Roman"/>
          <w:sz w:val="24"/>
          <w:szCs w:val="24"/>
        </w:rPr>
        <w:t>all of</w:t>
      </w:r>
      <w:proofErr w:type="gramEnd"/>
      <w:r w:rsidRPr="00AC47DA">
        <w:rPr>
          <w:rFonts w:ascii="Times New Roman" w:hAnsi="Times New Roman" w:cs="Times New Roman"/>
          <w:sz w:val="24"/>
          <w:szCs w:val="24"/>
        </w:rPr>
        <w:t xml:space="preserve"> the releases, or otherwise. </w:t>
      </w:r>
    </w:p>
    <w:p w14:paraId="26C66842"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 xml:space="preserve">4. It is my express intent that this Release shall bind the members of my family and spouse, if I am alive, and my heirs, assigns, and personal representative, if I am deceased, and shall be deemed as a Release, Waiver, Discharge and Covenant Not to Sue the above-named releases. </w:t>
      </w:r>
    </w:p>
    <w:p w14:paraId="249A8345"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 xml:space="preserve">5. I agree to allow </w:t>
      </w:r>
      <w:r w:rsidRPr="00AC47DA">
        <w:rPr>
          <w:rFonts w:ascii="Times New Roman" w:hAnsi="Times New Roman" w:cs="Times New Roman"/>
        </w:rPr>
        <w:t xml:space="preserve">Troops On Trails </w:t>
      </w:r>
      <w:r w:rsidRPr="00AC47DA">
        <w:rPr>
          <w:rFonts w:ascii="Times New Roman" w:hAnsi="Times New Roman" w:cs="Times New Roman"/>
          <w:sz w:val="24"/>
          <w:szCs w:val="24"/>
        </w:rPr>
        <w:t xml:space="preserve">or any of its sponsors to use any video, photograph, electronic or digital image or copy of me or of my participation. </w:t>
      </w:r>
    </w:p>
    <w:p w14:paraId="56AAB8FE" w14:textId="77777777" w:rsidR="0038781B" w:rsidRPr="00AC47DA" w:rsidRDefault="0038781B" w:rsidP="0038781B">
      <w:pPr>
        <w:spacing w:line="276" w:lineRule="auto"/>
        <w:ind w:firstLine="720"/>
        <w:rPr>
          <w:rFonts w:ascii="Times New Roman" w:hAnsi="Times New Roman" w:cs="Times New Roman"/>
          <w:sz w:val="24"/>
          <w:szCs w:val="24"/>
        </w:rPr>
      </w:pPr>
      <w:r w:rsidRPr="00AC47DA">
        <w:rPr>
          <w:rFonts w:ascii="Times New Roman" w:hAnsi="Times New Roman" w:cs="Times New Roman"/>
          <w:sz w:val="24"/>
          <w:szCs w:val="24"/>
        </w:rPr>
        <w:t xml:space="preserve">A. I have read the forgoing release, understand it, and sign it voluntarily as my own free act and deed. </w:t>
      </w:r>
    </w:p>
    <w:p w14:paraId="6E87DAB0" w14:textId="77777777" w:rsidR="0038781B" w:rsidRPr="00AC47DA" w:rsidRDefault="0038781B" w:rsidP="0038781B">
      <w:pPr>
        <w:spacing w:line="276" w:lineRule="auto"/>
        <w:ind w:firstLine="720"/>
        <w:rPr>
          <w:rFonts w:ascii="Times New Roman" w:hAnsi="Times New Roman" w:cs="Times New Roman"/>
          <w:sz w:val="24"/>
          <w:szCs w:val="24"/>
        </w:rPr>
      </w:pPr>
      <w:r w:rsidRPr="00AC47DA">
        <w:rPr>
          <w:rFonts w:ascii="Times New Roman" w:hAnsi="Times New Roman" w:cs="Times New Roman"/>
          <w:sz w:val="24"/>
          <w:szCs w:val="24"/>
        </w:rPr>
        <w:t xml:space="preserve">B. No oral representation, statements, or inducements, apart from the foregoing written agreement, have been made. </w:t>
      </w:r>
    </w:p>
    <w:p w14:paraId="6CDD79C9" w14:textId="77777777" w:rsidR="0038781B" w:rsidRPr="00AC47DA" w:rsidRDefault="0038781B" w:rsidP="0038781B">
      <w:pPr>
        <w:spacing w:line="276" w:lineRule="auto"/>
        <w:ind w:firstLine="720"/>
        <w:rPr>
          <w:rFonts w:ascii="Times New Roman" w:hAnsi="Times New Roman" w:cs="Times New Roman"/>
          <w:sz w:val="24"/>
          <w:szCs w:val="24"/>
        </w:rPr>
      </w:pPr>
      <w:r w:rsidRPr="00AC47DA">
        <w:rPr>
          <w:rFonts w:ascii="Times New Roman" w:hAnsi="Times New Roman" w:cs="Times New Roman"/>
          <w:sz w:val="24"/>
          <w:szCs w:val="24"/>
        </w:rPr>
        <w:lastRenderedPageBreak/>
        <w:t xml:space="preserve">C. I am at least eighteen (18) years of age and fully competent; and </w:t>
      </w:r>
    </w:p>
    <w:p w14:paraId="07960AEF" w14:textId="77777777" w:rsidR="0038781B" w:rsidRPr="00AC47DA" w:rsidRDefault="0038781B" w:rsidP="0038781B">
      <w:pPr>
        <w:spacing w:line="276" w:lineRule="auto"/>
        <w:ind w:firstLine="720"/>
        <w:rPr>
          <w:rFonts w:ascii="Times New Roman" w:hAnsi="Times New Roman" w:cs="Times New Roman"/>
          <w:sz w:val="24"/>
          <w:szCs w:val="24"/>
        </w:rPr>
      </w:pPr>
      <w:r w:rsidRPr="00AC47DA">
        <w:rPr>
          <w:rFonts w:ascii="Times New Roman" w:hAnsi="Times New Roman" w:cs="Times New Roman"/>
          <w:sz w:val="24"/>
          <w:szCs w:val="24"/>
        </w:rPr>
        <w:t xml:space="preserve">D. I execute this Release for full, adequate, and complete consideration fully intending to be bound by same. </w:t>
      </w:r>
    </w:p>
    <w:p w14:paraId="222E307E" w14:textId="77777777" w:rsidR="0038781B" w:rsidRPr="00AC47DA" w:rsidRDefault="0038781B" w:rsidP="0038781B">
      <w:pPr>
        <w:spacing w:line="276" w:lineRule="auto"/>
        <w:rPr>
          <w:rFonts w:ascii="Times New Roman" w:hAnsi="Times New Roman" w:cs="Times New Roman"/>
          <w:sz w:val="24"/>
          <w:szCs w:val="24"/>
        </w:rPr>
      </w:pPr>
    </w:p>
    <w:p w14:paraId="6107180E"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In witness whereof, I have hereunto set my hand and seal this_____ day of__________________, 2026.</w:t>
      </w:r>
    </w:p>
    <w:p w14:paraId="6832B975" w14:textId="77777777" w:rsidR="0038781B" w:rsidRPr="00AC47DA" w:rsidRDefault="0038781B" w:rsidP="0038781B">
      <w:pPr>
        <w:spacing w:line="276" w:lineRule="auto"/>
        <w:rPr>
          <w:rFonts w:ascii="Times New Roman" w:hAnsi="Times New Roman" w:cs="Times New Roman"/>
          <w:sz w:val="24"/>
          <w:szCs w:val="24"/>
        </w:rPr>
      </w:pPr>
    </w:p>
    <w:p w14:paraId="7D01BEAD" w14:textId="77777777" w:rsidR="0038781B" w:rsidRPr="00AC47DA" w:rsidRDefault="0038781B" w:rsidP="0038781B">
      <w:pPr>
        <w:spacing w:line="276" w:lineRule="auto"/>
        <w:rPr>
          <w:rFonts w:ascii="Times New Roman" w:hAnsi="Times New Roman" w:cs="Times New Roman"/>
          <w:sz w:val="24"/>
          <w:szCs w:val="24"/>
        </w:rPr>
      </w:pPr>
    </w:p>
    <w:p w14:paraId="46FCF8BF"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Participant Signature: __________________________________________________</w:t>
      </w:r>
    </w:p>
    <w:p w14:paraId="71DF81A3"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 xml:space="preserve"> </w:t>
      </w:r>
    </w:p>
    <w:p w14:paraId="267D4AA5" w14:textId="77777777" w:rsidR="0038781B" w:rsidRPr="00AC47DA" w:rsidRDefault="0038781B" w:rsidP="0038781B">
      <w:pPr>
        <w:spacing w:line="276" w:lineRule="auto"/>
        <w:rPr>
          <w:rFonts w:ascii="Times New Roman" w:hAnsi="Times New Roman" w:cs="Times New Roman"/>
          <w:sz w:val="24"/>
          <w:szCs w:val="24"/>
        </w:rPr>
      </w:pPr>
    </w:p>
    <w:p w14:paraId="2FA55C4E"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Printed Name: ________________________________________________________</w:t>
      </w:r>
    </w:p>
    <w:p w14:paraId="75D2F74C"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 xml:space="preserve"> </w:t>
      </w:r>
    </w:p>
    <w:p w14:paraId="39660C15" w14:textId="77777777" w:rsidR="0038781B" w:rsidRPr="00AC47DA" w:rsidRDefault="0038781B" w:rsidP="0038781B">
      <w:pPr>
        <w:spacing w:line="276" w:lineRule="auto"/>
        <w:rPr>
          <w:rFonts w:ascii="Times New Roman" w:hAnsi="Times New Roman" w:cs="Times New Roman"/>
          <w:sz w:val="24"/>
          <w:szCs w:val="24"/>
        </w:rPr>
      </w:pPr>
    </w:p>
    <w:p w14:paraId="1AEA43A5"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Witness Signature: _____________________________________________________</w:t>
      </w:r>
    </w:p>
    <w:p w14:paraId="2831C565" w14:textId="77777777" w:rsidR="0038781B" w:rsidRPr="00AC47DA" w:rsidRDefault="0038781B" w:rsidP="0038781B">
      <w:pPr>
        <w:spacing w:line="276" w:lineRule="auto"/>
        <w:rPr>
          <w:rFonts w:ascii="Times New Roman" w:hAnsi="Times New Roman" w:cs="Times New Roman"/>
          <w:sz w:val="24"/>
          <w:szCs w:val="24"/>
        </w:rPr>
      </w:pPr>
    </w:p>
    <w:p w14:paraId="186E6CDD" w14:textId="77777777" w:rsidR="0038781B" w:rsidRPr="00AC47DA" w:rsidRDefault="0038781B" w:rsidP="0038781B">
      <w:pPr>
        <w:spacing w:line="276" w:lineRule="auto"/>
        <w:rPr>
          <w:rFonts w:ascii="Times New Roman" w:hAnsi="Times New Roman" w:cs="Times New Roman"/>
          <w:sz w:val="24"/>
          <w:szCs w:val="24"/>
        </w:rPr>
      </w:pPr>
    </w:p>
    <w:p w14:paraId="5F532476" w14:textId="77777777" w:rsidR="0038781B" w:rsidRPr="00AC47DA" w:rsidRDefault="0038781B" w:rsidP="0038781B">
      <w:pPr>
        <w:spacing w:line="276" w:lineRule="auto"/>
        <w:rPr>
          <w:rFonts w:ascii="Times New Roman" w:hAnsi="Times New Roman" w:cs="Times New Roman"/>
          <w:sz w:val="24"/>
          <w:szCs w:val="24"/>
        </w:rPr>
      </w:pPr>
      <w:r w:rsidRPr="00AC47DA">
        <w:rPr>
          <w:rFonts w:ascii="Times New Roman" w:hAnsi="Times New Roman" w:cs="Times New Roman"/>
          <w:sz w:val="24"/>
          <w:szCs w:val="24"/>
        </w:rPr>
        <w:t>Printed Witness Name: __________________________________________________</w:t>
      </w:r>
    </w:p>
    <w:p w14:paraId="47E3CCC7" w14:textId="77777777" w:rsidR="005D4ECE" w:rsidRDefault="005D4ECE"/>
    <w:sectPr w:rsidR="005D4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D6"/>
    <w:rsid w:val="000A02D0"/>
    <w:rsid w:val="003320D6"/>
    <w:rsid w:val="0038781B"/>
    <w:rsid w:val="005D4ECE"/>
    <w:rsid w:val="00BE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C3AD"/>
  <w15:chartTrackingRefBased/>
  <w15:docId w15:val="{95B65587-5D3D-4BBD-9165-8B9ED1C4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3320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20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20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20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320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320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320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320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320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0D6"/>
    <w:rPr>
      <w:rFonts w:eastAsiaTheme="majorEastAsia" w:cstheme="majorBidi"/>
      <w:color w:val="272727" w:themeColor="text1" w:themeTint="D8"/>
    </w:rPr>
  </w:style>
  <w:style w:type="paragraph" w:styleId="Title">
    <w:name w:val="Title"/>
    <w:basedOn w:val="Normal"/>
    <w:next w:val="Normal"/>
    <w:link w:val="TitleChar"/>
    <w:uiPriority w:val="10"/>
    <w:qFormat/>
    <w:rsid w:val="003320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2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0D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2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0D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320D6"/>
    <w:rPr>
      <w:i/>
      <w:iCs/>
      <w:color w:val="404040" w:themeColor="text1" w:themeTint="BF"/>
    </w:rPr>
  </w:style>
  <w:style w:type="paragraph" w:styleId="ListParagraph">
    <w:name w:val="List Paragraph"/>
    <w:basedOn w:val="Normal"/>
    <w:uiPriority w:val="34"/>
    <w:qFormat/>
    <w:rsid w:val="003320D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320D6"/>
    <w:rPr>
      <w:i/>
      <w:iCs/>
      <w:color w:val="0F4761" w:themeColor="accent1" w:themeShade="BF"/>
    </w:rPr>
  </w:style>
  <w:style w:type="paragraph" w:styleId="IntenseQuote">
    <w:name w:val="Intense Quote"/>
    <w:basedOn w:val="Normal"/>
    <w:next w:val="Normal"/>
    <w:link w:val="IntenseQuoteChar"/>
    <w:uiPriority w:val="30"/>
    <w:qFormat/>
    <w:rsid w:val="003320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320D6"/>
    <w:rPr>
      <w:i/>
      <w:iCs/>
      <w:color w:val="0F4761" w:themeColor="accent1" w:themeShade="BF"/>
    </w:rPr>
  </w:style>
  <w:style w:type="character" w:styleId="IntenseReference">
    <w:name w:val="Intense Reference"/>
    <w:basedOn w:val="DefaultParagraphFont"/>
    <w:uiPriority w:val="32"/>
    <w:qFormat/>
    <w:rsid w:val="003320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McCleery</dc:creator>
  <cp:keywords/>
  <dc:description/>
  <cp:lastModifiedBy>David McCleery</cp:lastModifiedBy>
  <cp:revision>2</cp:revision>
  <dcterms:created xsi:type="dcterms:W3CDTF">2026-02-18T19:06:00Z</dcterms:created>
  <dcterms:modified xsi:type="dcterms:W3CDTF">2026-02-18T19:06:00Z</dcterms:modified>
</cp:coreProperties>
</file>