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none"/>
        </w:rPr>
      </w:pPr>
      <w:r w:rsidDel="00000000" w:rsidR="00000000" w:rsidRPr="00000000">
        <w:rPr>
          <w:rFonts w:ascii="Arial" w:cs="Arial" w:eastAsia="Arial" w:hAnsi="Arial"/>
          <w:b w:val="1"/>
          <w:sz w:val="36"/>
          <w:szCs w:val="36"/>
        </w:rPr>
        <w:drawing>
          <wp:inline distB="114300" distT="114300" distL="114300" distR="114300">
            <wp:extent cx="1027268" cy="101042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27268" cy="101042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u w:val="none"/>
        </w:rPr>
      </w:pPr>
      <w:r w:rsidDel="00000000" w:rsidR="00000000" w:rsidRPr="00000000">
        <w:rPr>
          <w:u w:val="none"/>
          <w:rtl w:val="0"/>
        </w:rPr>
        <w:t xml:space="preserve">Missing Child Procedure</w:t>
      </w:r>
    </w:p>
    <w:p w:rsidR="00000000" w:rsidDel="00000000" w:rsidP="00000000" w:rsidRDefault="00000000" w:rsidRPr="00000000" w14:paraId="00000003">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At </w:t>
      </w:r>
      <w:r w:rsidDel="00000000" w:rsidR="00000000" w:rsidRPr="00000000">
        <w:rPr>
          <w:rFonts w:ascii="Trebuchet MS" w:cs="Trebuchet MS" w:eastAsia="Trebuchet MS" w:hAnsi="Trebuchet MS"/>
          <w:sz w:val="22"/>
          <w:szCs w:val="22"/>
          <w:rtl w:val="0"/>
        </w:rPr>
        <w:t xml:space="preserve">Em’s Stars we are always alert to the possibility that children can go missing during sessions. To minimise the risk of this happening staff will carry out periodic head counts, particularly when transporting children between locations (eg walking from the bus stop to the club). </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6">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a child cannot be located, the following steps will be taken:</w:t>
      </w:r>
    </w:p>
    <w:p w:rsidR="00000000" w:rsidDel="00000000" w:rsidP="00000000" w:rsidRDefault="00000000" w:rsidRPr="00000000" w14:paraId="00000007">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All staff will be informed that the child is missing.</w:t>
      </w:r>
    </w:p>
    <w:p w:rsidR="00000000" w:rsidDel="00000000" w:rsidP="00000000" w:rsidRDefault="00000000" w:rsidRPr="00000000" w14:paraId="00000008">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conduct a thorough search of the premises and surrounding area.</w:t>
      </w:r>
    </w:p>
    <w:p w:rsidR="00000000" w:rsidDel="00000000" w:rsidP="00000000" w:rsidRDefault="00000000" w:rsidRPr="00000000" w14:paraId="00000009">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After 10 minutes the police will be informed. The lead will then contact the child’s parents or carers.</w:t>
      </w:r>
    </w:p>
    <w:p w:rsidR="00000000" w:rsidDel="00000000" w:rsidP="00000000" w:rsidRDefault="00000000" w:rsidRPr="00000000" w14:paraId="0000000A">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Staff will continue to search for the child whilst waiting for the police and parents to arrive. </w:t>
      </w:r>
    </w:p>
    <w:p w:rsidR="00000000" w:rsidDel="00000000" w:rsidP="00000000" w:rsidRDefault="00000000" w:rsidRPr="00000000" w14:paraId="0000000B">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will maintain as normal a routine as possible for the rest of the children at the Club.</w:t>
      </w:r>
    </w:p>
    <w:p w:rsidR="00000000" w:rsidDel="00000000" w:rsidP="00000000" w:rsidRDefault="00000000" w:rsidRPr="00000000" w14:paraId="0000000C">
      <w:pPr>
        <w:numPr>
          <w:ilvl w:val="0"/>
          <w:numId w:val="1"/>
        </w:numPr>
        <w:spacing w:after="6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manager will liaise with the police and the child’s parent or carer.</w:t>
      </w:r>
    </w:p>
    <w:p w:rsidR="00000000" w:rsidDel="00000000" w:rsidP="00000000" w:rsidRDefault="00000000" w:rsidRPr="00000000" w14:paraId="0000000D">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incident will be recorded </w:t>
      </w:r>
      <w:r w:rsidDel="00000000" w:rsidR="00000000" w:rsidRPr="00000000">
        <w:rPr>
          <w:rFonts w:ascii="Trebuchet MS" w:cs="Trebuchet MS" w:eastAsia="Trebuchet MS" w:hAnsi="Trebuchet MS"/>
          <w:sz w:val="22"/>
          <w:szCs w:val="22"/>
          <w:rtl w:val="0"/>
        </w:rPr>
        <w:t xml:space="preserve">in the Incident Log. A review will be conducted regarding this and any other related incidents along with relevant policies and procedures. We will identify and implement any changes as necessary.</w:t>
      </w:r>
    </w:p>
    <w:p w:rsidR="00000000" w:rsidDel="00000000" w:rsidP="00000000" w:rsidRDefault="00000000" w:rsidRPr="00000000" w14:paraId="0000000F">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0">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If the police or Social Care were involved in the incident, we will also inform Ofsted.</w:t>
      </w:r>
    </w:p>
    <w:p w:rsidR="00000000" w:rsidDel="00000000" w:rsidP="00000000" w:rsidRDefault="00000000" w:rsidRPr="00000000" w14:paraId="00000011">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2">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spacing w:after="120" w:lineRule="auto"/>
        <w:rPr>
          <w:rFonts w:ascii="Arial" w:cs="Arial" w:eastAsia="Arial" w:hAnsi="Arial"/>
          <w:b w:val="1"/>
        </w:rPr>
      </w:pPr>
      <w:r w:rsidDel="00000000" w:rsidR="00000000" w:rsidRPr="00000000">
        <w:rPr>
          <w:rFonts w:ascii="Arial" w:cs="Arial" w:eastAsia="Arial" w:hAnsi="Arial"/>
          <w:b w:val="1"/>
          <w:rtl w:val="0"/>
        </w:rPr>
        <w:t xml:space="preserve">Useful numbers</w:t>
      </w:r>
    </w:p>
    <w:p w:rsidR="00000000" w:rsidDel="00000000" w:rsidP="00000000" w:rsidRDefault="00000000" w:rsidRPr="00000000" w14:paraId="00000014">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Police: 999/111</w:t>
      </w:r>
    </w:p>
    <w:p w:rsidR="00000000" w:rsidDel="00000000" w:rsidP="00000000" w:rsidRDefault="00000000" w:rsidRPr="00000000" w14:paraId="00000015">
      <w:pPr>
        <w:spacing w:after="40"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Wirral Integrated Front Door </w:t>
      </w:r>
    </w:p>
    <w:p w:rsidR="00000000" w:rsidDel="00000000" w:rsidP="00000000" w:rsidRDefault="00000000" w:rsidRPr="00000000" w14:paraId="00000016">
      <w:pPr>
        <w:spacing w:after="40" w:lineRule="auto"/>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 0151 606 2008 9am – 5pm Monday to Friday.</w:t>
      </w:r>
    </w:p>
    <w:p w:rsidR="00000000" w:rsidDel="00000000" w:rsidP="00000000" w:rsidRDefault="00000000" w:rsidRPr="00000000" w14:paraId="00000017">
      <w:pPr>
        <w:spacing w:after="40" w:lineRule="auto"/>
        <w:rPr>
          <w:rFonts w:ascii="Trebuchet MS" w:cs="Trebuchet MS" w:eastAsia="Trebuchet MS" w:hAnsi="Trebuchet MS"/>
          <w:sz w:val="22"/>
          <w:szCs w:val="22"/>
        </w:rPr>
      </w:pPr>
      <w:r w:rsidDel="00000000" w:rsidR="00000000" w:rsidRPr="00000000">
        <w:rPr>
          <w:rFonts w:ascii="Arial" w:cs="Arial" w:eastAsia="Arial" w:hAnsi="Arial"/>
          <w:sz w:val="21"/>
          <w:szCs w:val="21"/>
          <w:highlight w:val="white"/>
          <w:rtl w:val="0"/>
        </w:rPr>
        <w:t xml:space="preserve">Outside of these hours call 0151 677 6557.</w:t>
      </w:r>
      <w:r w:rsidDel="00000000" w:rsidR="00000000" w:rsidRPr="00000000">
        <w:rPr>
          <w:rtl w:val="0"/>
        </w:rPr>
      </w:r>
    </w:p>
    <w:p w:rsidR="00000000" w:rsidDel="00000000" w:rsidP="00000000" w:rsidRDefault="00000000" w:rsidRPr="00000000" w14:paraId="00000018">
      <w:pPr>
        <w:spacing w:after="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Ofsted: 0300 123 1231</w:t>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sz w:val="22"/>
          <w:szCs w:val="22"/>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6"/>
        <w:gridCol w:w="3660"/>
        <w:tblGridChange w:id="0">
          <w:tblGrid>
            <w:gridCol w:w="5356"/>
            <w:gridCol w:w="3660"/>
          </w:tblGrid>
        </w:tblGridChange>
      </w:tblGrid>
      <w:tr>
        <w:trPr>
          <w:cantSplit w:val="0"/>
          <w:trHeight w:val="466"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B">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Em’s Stars</w:t>
            </w:r>
          </w:p>
          <w:p w:rsidR="00000000" w:rsidDel="00000000" w:rsidP="00000000" w:rsidRDefault="00000000" w:rsidRPr="00000000" w14:paraId="0000001C">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D">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29/09/2021</w:t>
            </w:r>
          </w:p>
        </w:tc>
      </w:tr>
      <w:tr>
        <w:trPr>
          <w:cantSplit w:val="0"/>
          <w:trHeight w:val="455" w:hRule="atLeast"/>
          <w:tblHeader w:val="0"/>
        </w:trPr>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1E">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September 2021</w:t>
            </w:r>
          </w:p>
          <w:p w:rsidR="00000000" w:rsidDel="00000000" w:rsidP="00000000" w:rsidRDefault="00000000" w:rsidRPr="00000000" w14:paraId="0000001F">
            <w:pPr>
              <w:rPr>
                <w:rFonts w:ascii="Trebuchet MS" w:cs="Trebuchet MS" w:eastAsia="Trebuchet MS" w:hAnsi="Trebuchet MS"/>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57.0" w:type="dxa"/>
              <w:left w:w="108.0" w:type="dxa"/>
              <w:bottom w:w="0.0" w:type="dxa"/>
              <w:right w:w="108.0" w:type="dxa"/>
            </w:tcMar>
          </w:tcPr>
          <w:p w:rsidR="00000000" w:rsidDel="00000000" w:rsidP="00000000" w:rsidRDefault="00000000" w:rsidRPr="00000000" w14:paraId="00000020">
            <w:pPr>
              <w:rPr>
                <w:rFonts w:ascii="Pacifico" w:cs="Pacifico" w:eastAsia="Pacifico" w:hAnsi="Pacifico"/>
                <w:sz w:val="22"/>
                <w:szCs w:val="22"/>
              </w:rPr>
            </w:pPr>
            <w:r w:rsidDel="00000000" w:rsidR="00000000" w:rsidRPr="00000000">
              <w:rPr>
                <w:rFonts w:ascii="Trebuchet MS" w:cs="Trebuchet MS" w:eastAsia="Trebuchet MS" w:hAnsi="Trebuchet MS"/>
                <w:sz w:val="22"/>
                <w:szCs w:val="22"/>
                <w:rtl w:val="0"/>
              </w:rPr>
              <w:t xml:space="preserve">Signed:</w:t>
            </w:r>
            <w:r w:rsidDel="00000000" w:rsidR="00000000" w:rsidRPr="00000000">
              <w:rPr>
                <w:rFonts w:ascii="Pacifico" w:cs="Pacifico" w:eastAsia="Pacifico" w:hAnsi="Pacifico"/>
                <w:sz w:val="22"/>
                <w:szCs w:val="22"/>
                <w:rtl w:val="0"/>
              </w:rPr>
              <w:t xml:space="preserve"> E.Kendrick</w:t>
            </w:r>
          </w:p>
        </w:tc>
      </w:tr>
    </w:tbl>
    <w:p w:rsidR="00000000" w:rsidDel="00000000" w:rsidP="00000000" w:rsidRDefault="00000000" w:rsidRPr="00000000" w14:paraId="00000021">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(2021): Safeguarding and Welfare Requirements: Information for parents and carers [3.72]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Pacifico">
    <w:embedRegular w:fontKey="{00000000-0000-0000-0000-000000000000}" r:id="rId1"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Arial" w:cs="Arial" w:eastAsia="Arial" w:hAnsi="Arial"/>
      <w:b w:val="1"/>
      <w:sz w:val="32"/>
      <w:szCs w:val="32"/>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4FC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1E4FC7"/>
    <w:pPr>
      <w:keepNext w:val="1"/>
      <w:spacing w:after="120" w:before="120"/>
      <w:jc w:val="center"/>
      <w:outlineLvl w:val="0"/>
    </w:pPr>
    <w:rPr>
      <w:rFonts w:ascii="Arial" w:eastAsia="Times" w:hAnsi="Arial"/>
      <w:b w:val="1"/>
      <w:sz w:val="32"/>
      <w:szCs w:val="32"/>
      <w:u w:val="single"/>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1E4FC7"/>
    <w:rPr>
      <w:rFonts w:ascii="Arial" w:cs="Times New Roman" w:eastAsia="Times" w:hAnsi="Arial"/>
      <w:b w:val="1"/>
      <w:sz w:val="32"/>
      <w:szCs w:val="32"/>
      <w:u w:val="single"/>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rraCLGtoAMUJ+maUJyeVC/Wjw==">AMUW2mUpxwXYfoMfzKiz2o76QwA02dMrHpMw5C/isu52GpkWfKFpOUNgEOjIXtV3UrPdtjEyTU+J5tgRFmwvS+Tu8esHFawpA05GZTFHq2Vjg4xnAQjzALs=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2021-08-04T11:48:00Z</dcterms:created>
  <dc:creator>catherine Wrench</dc:creator>
</cp:coreProperties>
</file>