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B0F4" w14:textId="77777777" w:rsidR="0044367B" w:rsidRDefault="0044367B" w:rsidP="0044367B">
      <w:pPr>
        <w:pStyle w:val="NoSpacing"/>
      </w:pPr>
    </w:p>
    <w:p w14:paraId="50C13933" w14:textId="12566700" w:rsidR="0044367B" w:rsidRPr="0044367B" w:rsidRDefault="00783CDA" w:rsidP="0044367B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July 16</w:t>
      </w:r>
      <w:r w:rsidR="0044367B" w:rsidRPr="0044367B">
        <w:rPr>
          <w:bCs/>
          <w:sz w:val="22"/>
          <w:szCs w:val="22"/>
        </w:rPr>
        <w:t>, 202</w:t>
      </w:r>
      <w:r>
        <w:rPr>
          <w:bCs/>
          <w:sz w:val="22"/>
          <w:szCs w:val="22"/>
        </w:rPr>
        <w:t>5</w:t>
      </w:r>
    </w:p>
    <w:p w14:paraId="5A1EC504" w14:textId="77777777" w:rsidR="00291D0A" w:rsidRDefault="00291D0A" w:rsidP="0044367B">
      <w:pPr>
        <w:pStyle w:val="NoSpacing"/>
        <w:rPr>
          <w:sz w:val="22"/>
          <w:szCs w:val="22"/>
        </w:rPr>
      </w:pPr>
    </w:p>
    <w:p w14:paraId="633BFC31" w14:textId="77777777" w:rsidR="00291D0A" w:rsidRDefault="00291D0A" w:rsidP="0044367B">
      <w:pPr>
        <w:pStyle w:val="NoSpacing"/>
        <w:rPr>
          <w:sz w:val="22"/>
          <w:szCs w:val="22"/>
        </w:rPr>
      </w:pPr>
    </w:p>
    <w:p w14:paraId="606BAEE7" w14:textId="1C93DD56" w:rsidR="0044367B" w:rsidRPr="00291D0A" w:rsidRDefault="0044367B" w:rsidP="0044367B">
      <w:pPr>
        <w:pStyle w:val="NoSpacing"/>
        <w:rPr>
          <w:rFonts w:ascii="Arial" w:hAnsi="Arial" w:cs="Arial"/>
        </w:rPr>
        <w:sectPr w:rsidR="0044367B" w:rsidRPr="00291D0A" w:rsidSect="0044367B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4CFE38" w14:textId="4DFE147C" w:rsidR="0044367B" w:rsidRPr="00291D0A" w:rsidRDefault="003D42FC" w:rsidP="003D42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Present: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367B" w:rsidRPr="00291D0A">
        <w:rPr>
          <w:rFonts w:ascii="Arial" w:hAnsi="Arial" w:cs="Arial"/>
        </w:rPr>
        <w:t>Jim Carlson</w:t>
      </w:r>
    </w:p>
    <w:p w14:paraId="02C1AB99" w14:textId="77777777" w:rsidR="0044367B" w:rsidRPr="00291D0A" w:rsidRDefault="0044367B" w:rsidP="0044367B">
      <w:pPr>
        <w:pStyle w:val="NoSpacing"/>
        <w:ind w:left="1440" w:firstLine="720"/>
        <w:rPr>
          <w:rFonts w:ascii="Arial" w:hAnsi="Arial" w:cs="Arial"/>
        </w:rPr>
      </w:pPr>
      <w:r w:rsidRPr="00291D0A">
        <w:rPr>
          <w:rFonts w:ascii="Arial" w:hAnsi="Arial" w:cs="Arial"/>
        </w:rPr>
        <w:t>Lori Kimes</w:t>
      </w:r>
    </w:p>
    <w:p w14:paraId="5AE0CCCB" w14:textId="194C07C7" w:rsidR="0044367B" w:rsidRPr="00291D0A" w:rsidRDefault="00783CDA" w:rsidP="0044367B">
      <w:pPr>
        <w:pStyle w:val="NoSpacing"/>
        <w:rPr>
          <w:rFonts w:ascii="Arial" w:hAnsi="Arial" w:cs="Arial"/>
        </w:rPr>
      </w:pPr>
      <w:r w:rsidRPr="00291D0A">
        <w:rPr>
          <w:rFonts w:ascii="Arial" w:hAnsi="Arial" w:cs="Arial"/>
        </w:rPr>
        <w:t>Stuart Miller</w:t>
      </w:r>
    </w:p>
    <w:p w14:paraId="370BD860" w14:textId="77777777" w:rsidR="0044367B" w:rsidRPr="00291D0A" w:rsidRDefault="0044367B" w:rsidP="0044367B">
      <w:pPr>
        <w:pStyle w:val="NoSpacing"/>
        <w:rPr>
          <w:rFonts w:ascii="Arial" w:hAnsi="Arial" w:cs="Arial"/>
        </w:rPr>
      </w:pPr>
      <w:r w:rsidRPr="00291D0A">
        <w:rPr>
          <w:rFonts w:ascii="Arial" w:hAnsi="Arial" w:cs="Arial"/>
        </w:rPr>
        <w:t>Kim Czyz</w:t>
      </w:r>
    </w:p>
    <w:p w14:paraId="1E21BDA5" w14:textId="1DD6996A" w:rsidR="00783CDA" w:rsidRPr="00291D0A" w:rsidRDefault="00783CDA" w:rsidP="0044367B">
      <w:pPr>
        <w:pStyle w:val="NoSpacing"/>
        <w:rPr>
          <w:rFonts w:ascii="Arial" w:hAnsi="Arial" w:cs="Arial"/>
        </w:rPr>
        <w:sectPr w:rsidR="00783CDA" w:rsidRPr="00291D0A" w:rsidSect="0044367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F09D410" w14:textId="77777777" w:rsidR="0044367B" w:rsidRPr="00291D0A" w:rsidRDefault="0044367B" w:rsidP="0044367B">
      <w:pPr>
        <w:pStyle w:val="NoSpacing"/>
        <w:rPr>
          <w:rFonts w:ascii="Arial" w:hAnsi="Arial" w:cs="Arial"/>
        </w:rPr>
      </w:pPr>
      <w:r w:rsidRPr="00291D0A">
        <w:rPr>
          <w:rFonts w:ascii="Arial" w:hAnsi="Arial" w:cs="Arial"/>
        </w:rPr>
        <w:t xml:space="preserve"> </w:t>
      </w:r>
    </w:p>
    <w:p w14:paraId="3FC279A3" w14:textId="6FAF0704" w:rsidR="00783CDA" w:rsidRPr="00291D0A" w:rsidRDefault="00291D0A" w:rsidP="0044367B">
      <w:pPr>
        <w:pStyle w:val="NoSpacing"/>
        <w:rPr>
          <w:rFonts w:ascii="Arial" w:hAnsi="Arial" w:cs="Arial"/>
        </w:rPr>
      </w:pPr>
      <w:r w:rsidRPr="00291D0A">
        <w:rPr>
          <w:rFonts w:ascii="Arial" w:hAnsi="Arial" w:cs="Arial"/>
        </w:rPr>
        <w:t>Absent:</w:t>
      </w:r>
      <w:r w:rsidRPr="00291D0A">
        <w:rPr>
          <w:rFonts w:ascii="Arial" w:hAnsi="Arial" w:cs="Arial"/>
        </w:rPr>
        <w:tab/>
      </w:r>
      <w:r w:rsidRPr="00291D0A">
        <w:rPr>
          <w:rFonts w:ascii="Arial" w:hAnsi="Arial" w:cs="Arial"/>
        </w:rPr>
        <w:tab/>
        <w:t>Duane Lockas</w:t>
      </w:r>
    </w:p>
    <w:p w14:paraId="66E55364" w14:textId="77777777" w:rsidR="00783CDA" w:rsidRPr="00291D0A" w:rsidRDefault="00783CDA" w:rsidP="0044367B">
      <w:pPr>
        <w:pStyle w:val="NoSpacing"/>
        <w:rPr>
          <w:rFonts w:ascii="Arial" w:hAnsi="Arial" w:cs="Arial"/>
        </w:rPr>
      </w:pPr>
    </w:p>
    <w:p w14:paraId="6B7D49DF" w14:textId="77777777" w:rsidR="0044367B" w:rsidRPr="00291D0A" w:rsidRDefault="0044367B" w:rsidP="0044367B">
      <w:pPr>
        <w:pStyle w:val="NoSpacing"/>
        <w:rPr>
          <w:rFonts w:ascii="Arial" w:hAnsi="Arial" w:cs="Arial"/>
        </w:rPr>
      </w:pPr>
    </w:p>
    <w:p w14:paraId="1C911AE2" w14:textId="4565AB35" w:rsidR="00291D0A" w:rsidRDefault="003D42FC" w:rsidP="004436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Board met today </w:t>
      </w:r>
      <w:r w:rsidR="008859AA">
        <w:rPr>
          <w:rFonts w:ascii="Arial" w:hAnsi="Arial" w:cs="Arial"/>
        </w:rPr>
        <w:t>at Lori Kimes’ home, 1901 Parkhill Lane.</w:t>
      </w:r>
    </w:p>
    <w:p w14:paraId="39854717" w14:textId="77777777" w:rsidR="00DD2B2E" w:rsidRDefault="00DD2B2E" w:rsidP="0044367B">
      <w:pPr>
        <w:pStyle w:val="NoSpacing"/>
        <w:rPr>
          <w:rFonts w:ascii="Arial" w:hAnsi="Arial" w:cs="Arial"/>
        </w:rPr>
      </w:pPr>
    </w:p>
    <w:p w14:paraId="63F2E3DA" w14:textId="64C290EB" w:rsidR="00DD2B2E" w:rsidRPr="00DD2B2E" w:rsidRDefault="00DD2B2E" w:rsidP="0044367B">
      <w:pPr>
        <w:pStyle w:val="NoSpacing"/>
        <w:rPr>
          <w:rFonts w:ascii="Arial" w:hAnsi="Arial" w:cs="Arial"/>
          <w:u w:val="single"/>
        </w:rPr>
      </w:pPr>
      <w:r w:rsidRPr="00DD2B2E">
        <w:rPr>
          <w:rFonts w:ascii="Arial" w:hAnsi="Arial" w:cs="Arial"/>
          <w:u w:val="single"/>
        </w:rPr>
        <w:t>Inground pool installation</w:t>
      </w:r>
    </w:p>
    <w:p w14:paraId="60D87855" w14:textId="77777777" w:rsidR="008859AA" w:rsidRDefault="008859AA" w:rsidP="0044367B">
      <w:pPr>
        <w:pStyle w:val="NoSpacing"/>
        <w:rPr>
          <w:rFonts w:ascii="Arial" w:hAnsi="Arial" w:cs="Arial"/>
        </w:rPr>
      </w:pPr>
    </w:p>
    <w:p w14:paraId="2E491B65" w14:textId="7D5E8A77" w:rsidR="00AE1BE8" w:rsidRDefault="00AE1BE8" w:rsidP="0068799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Brett </w:t>
      </w:r>
      <w:r w:rsidR="00E710E0">
        <w:rPr>
          <w:rFonts w:ascii="Arial" w:hAnsi="Arial" w:cs="Arial"/>
        </w:rPr>
        <w:t xml:space="preserve">and Amanda </w:t>
      </w:r>
      <w:r w:rsidRPr="00AE1BE8">
        <w:rPr>
          <w:rFonts w:ascii="Arial" w:hAnsi="Arial" w:cs="Arial"/>
        </w:rPr>
        <w:t>Lockas</w:t>
      </w:r>
      <w:r>
        <w:rPr>
          <w:rFonts w:ascii="Arial" w:hAnsi="Arial" w:cs="Arial"/>
        </w:rPr>
        <w:t xml:space="preserve"> </w:t>
      </w:r>
      <w:r w:rsidR="00E710E0">
        <w:rPr>
          <w:rFonts w:ascii="Arial" w:hAnsi="Arial" w:cs="Arial"/>
        </w:rPr>
        <w:t>own lots 82 and 83 on Northlake Drive</w:t>
      </w:r>
      <w:proofErr w:type="gramStart"/>
      <w:r w:rsidR="00E710E0">
        <w:rPr>
          <w:rFonts w:ascii="Arial" w:hAnsi="Arial" w:cs="Arial"/>
        </w:rPr>
        <w:t xml:space="preserve">.  </w:t>
      </w:r>
      <w:proofErr w:type="gramEnd"/>
      <w:r w:rsidR="00E710E0">
        <w:rPr>
          <w:rFonts w:ascii="Arial" w:hAnsi="Arial" w:cs="Arial"/>
        </w:rPr>
        <w:t>Their house sits on lot 82</w:t>
      </w:r>
      <w:proofErr w:type="gramStart"/>
      <w:r w:rsidR="008E6CBF">
        <w:rPr>
          <w:rFonts w:ascii="Arial" w:hAnsi="Arial" w:cs="Arial"/>
        </w:rPr>
        <w:t xml:space="preserve">.  </w:t>
      </w:r>
      <w:proofErr w:type="gramEnd"/>
      <w:r w:rsidR="008E6CBF">
        <w:rPr>
          <w:rFonts w:ascii="Arial" w:hAnsi="Arial" w:cs="Arial"/>
        </w:rPr>
        <w:t xml:space="preserve">They have erected a fence and placed a shed on lot </w:t>
      </w:r>
      <w:proofErr w:type="gramStart"/>
      <w:r w:rsidR="008E6CBF">
        <w:rPr>
          <w:rFonts w:ascii="Arial" w:hAnsi="Arial" w:cs="Arial"/>
        </w:rPr>
        <w:t>83</w:t>
      </w:r>
      <w:proofErr w:type="gramEnd"/>
      <w:r w:rsidR="00AD20A5">
        <w:rPr>
          <w:rFonts w:ascii="Arial" w:hAnsi="Arial" w:cs="Arial"/>
        </w:rPr>
        <w:t>, with prior POA Board approval</w:t>
      </w:r>
      <w:proofErr w:type="gramStart"/>
      <w:r w:rsidR="008E6CBF">
        <w:rPr>
          <w:rFonts w:ascii="Arial" w:hAnsi="Arial" w:cs="Arial"/>
        </w:rPr>
        <w:t xml:space="preserve">.  </w:t>
      </w:r>
      <w:proofErr w:type="gramEnd"/>
      <w:r w:rsidR="008E6CBF">
        <w:rPr>
          <w:rFonts w:ascii="Arial" w:hAnsi="Arial" w:cs="Arial"/>
        </w:rPr>
        <w:t xml:space="preserve">They </w:t>
      </w:r>
      <w:r w:rsidR="00FE3326">
        <w:rPr>
          <w:rFonts w:ascii="Arial" w:hAnsi="Arial" w:cs="Arial"/>
        </w:rPr>
        <w:t>would like to install an inground pool on lot 83</w:t>
      </w:r>
      <w:proofErr w:type="gramStart"/>
      <w:r w:rsidR="00FE3326">
        <w:rPr>
          <w:rFonts w:ascii="Arial" w:hAnsi="Arial" w:cs="Arial"/>
        </w:rPr>
        <w:t xml:space="preserve">.  </w:t>
      </w:r>
      <w:proofErr w:type="gramEnd"/>
      <w:r w:rsidR="00FE3326">
        <w:rPr>
          <w:rFonts w:ascii="Arial" w:hAnsi="Arial" w:cs="Arial"/>
        </w:rPr>
        <w:t>The City has advised that they will need to combine the lots</w:t>
      </w:r>
      <w:r w:rsidR="00AF6707">
        <w:rPr>
          <w:rFonts w:ascii="Arial" w:hAnsi="Arial" w:cs="Arial"/>
        </w:rPr>
        <w:t>, to include a revised legal description,</w:t>
      </w:r>
      <w:r w:rsidR="002E2C45">
        <w:rPr>
          <w:rFonts w:ascii="Arial" w:hAnsi="Arial" w:cs="Arial"/>
        </w:rPr>
        <w:t xml:space="preserve"> </w:t>
      </w:r>
      <w:proofErr w:type="gramStart"/>
      <w:r w:rsidR="002E2C45">
        <w:rPr>
          <w:rFonts w:ascii="Arial" w:hAnsi="Arial" w:cs="Arial"/>
        </w:rPr>
        <w:t>in order for</w:t>
      </w:r>
      <w:proofErr w:type="gramEnd"/>
      <w:r w:rsidR="002E2C45">
        <w:rPr>
          <w:rFonts w:ascii="Arial" w:hAnsi="Arial" w:cs="Arial"/>
        </w:rPr>
        <w:t xml:space="preserve"> a permit to be issued for the pool installation</w:t>
      </w:r>
      <w:proofErr w:type="gramStart"/>
      <w:r w:rsidR="002E2C45">
        <w:rPr>
          <w:rFonts w:ascii="Arial" w:hAnsi="Arial" w:cs="Arial"/>
        </w:rPr>
        <w:t>.</w:t>
      </w:r>
      <w:r w:rsidR="005F713D">
        <w:rPr>
          <w:rFonts w:ascii="Arial" w:hAnsi="Arial" w:cs="Arial"/>
        </w:rPr>
        <w:t xml:space="preserve">  </w:t>
      </w:r>
      <w:proofErr w:type="gramEnd"/>
      <w:r w:rsidR="005F713D">
        <w:rPr>
          <w:rFonts w:ascii="Arial" w:hAnsi="Arial" w:cs="Arial"/>
        </w:rPr>
        <w:t xml:space="preserve">It </w:t>
      </w:r>
      <w:proofErr w:type="gramStart"/>
      <w:r w:rsidR="005F713D">
        <w:rPr>
          <w:rFonts w:ascii="Arial" w:hAnsi="Arial" w:cs="Arial"/>
        </w:rPr>
        <w:t>is understood</w:t>
      </w:r>
      <w:proofErr w:type="gramEnd"/>
      <w:r w:rsidR="005F713D">
        <w:rPr>
          <w:rFonts w:ascii="Arial" w:hAnsi="Arial" w:cs="Arial"/>
        </w:rPr>
        <w:t xml:space="preserve"> that this is to prevent lot </w:t>
      </w:r>
      <w:proofErr w:type="gramStart"/>
      <w:r w:rsidR="005F713D">
        <w:rPr>
          <w:rFonts w:ascii="Arial" w:hAnsi="Arial" w:cs="Arial"/>
        </w:rPr>
        <w:t>83</w:t>
      </w:r>
      <w:proofErr w:type="gramEnd"/>
      <w:r w:rsidR="005F713D">
        <w:rPr>
          <w:rFonts w:ascii="Arial" w:hAnsi="Arial" w:cs="Arial"/>
        </w:rPr>
        <w:t xml:space="preserve"> </w:t>
      </w:r>
      <w:proofErr w:type="gramStart"/>
      <w:r w:rsidR="005F713D">
        <w:rPr>
          <w:rFonts w:ascii="Arial" w:hAnsi="Arial" w:cs="Arial"/>
        </w:rPr>
        <w:t>being sold</w:t>
      </w:r>
      <w:proofErr w:type="gramEnd"/>
      <w:r w:rsidR="005F713D">
        <w:rPr>
          <w:rFonts w:ascii="Arial" w:hAnsi="Arial" w:cs="Arial"/>
        </w:rPr>
        <w:t xml:space="preserve"> in the future as a separate lot with </w:t>
      </w:r>
      <w:r w:rsidR="0068799F">
        <w:rPr>
          <w:rFonts w:ascii="Arial" w:hAnsi="Arial" w:cs="Arial"/>
        </w:rPr>
        <w:t>a pool installed</w:t>
      </w:r>
      <w:proofErr w:type="gramStart"/>
      <w:r w:rsidR="0068799F">
        <w:rPr>
          <w:rFonts w:ascii="Arial" w:hAnsi="Arial" w:cs="Arial"/>
        </w:rPr>
        <w:t xml:space="preserve">.  </w:t>
      </w:r>
      <w:proofErr w:type="gramEnd"/>
      <w:r w:rsidR="0068799F">
        <w:rPr>
          <w:rFonts w:ascii="Arial" w:hAnsi="Arial" w:cs="Arial"/>
        </w:rPr>
        <w:t>The City and the contractor have requested written approval by the Property Owners Association (POA).</w:t>
      </w:r>
    </w:p>
    <w:p w14:paraId="4C03506F" w14:textId="77777777" w:rsidR="005F713D" w:rsidRDefault="005F713D" w:rsidP="00AE1BE8">
      <w:pPr>
        <w:pStyle w:val="NoSpacing"/>
        <w:rPr>
          <w:rFonts w:ascii="Arial" w:hAnsi="Arial" w:cs="Arial"/>
        </w:rPr>
      </w:pPr>
    </w:p>
    <w:p w14:paraId="2A6DA4BD" w14:textId="77777777" w:rsidR="0056424D" w:rsidRDefault="00AE1BE8" w:rsidP="00AE1BE8">
      <w:pPr>
        <w:pStyle w:val="NoSpacing"/>
        <w:rPr>
          <w:rFonts w:ascii="Arial" w:hAnsi="Arial" w:cs="Arial"/>
        </w:rPr>
      </w:pPr>
      <w:r w:rsidRPr="00AE1BE8">
        <w:rPr>
          <w:rFonts w:ascii="Arial" w:hAnsi="Arial" w:cs="Arial"/>
        </w:rPr>
        <w:t>Concern</w:t>
      </w:r>
      <w:r w:rsidR="00D75C18">
        <w:rPr>
          <w:rFonts w:ascii="Arial" w:hAnsi="Arial" w:cs="Arial"/>
        </w:rPr>
        <w:t>s</w:t>
      </w:r>
      <w:r w:rsidRPr="00AE1BE8">
        <w:rPr>
          <w:rFonts w:ascii="Arial" w:hAnsi="Arial" w:cs="Arial"/>
        </w:rPr>
        <w:t>:  </w:t>
      </w:r>
    </w:p>
    <w:p w14:paraId="30516801" w14:textId="77777777" w:rsidR="0056424D" w:rsidRDefault="0056424D" w:rsidP="00AE1BE8">
      <w:pPr>
        <w:pStyle w:val="NoSpacing"/>
        <w:rPr>
          <w:rFonts w:ascii="Arial" w:hAnsi="Arial" w:cs="Arial"/>
        </w:rPr>
      </w:pPr>
    </w:p>
    <w:p w14:paraId="72DCFCD3" w14:textId="739C0D4D" w:rsidR="00AE1BE8" w:rsidRDefault="0056424D" w:rsidP="000242B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(1) T</w:t>
      </w:r>
      <w:r w:rsidR="00AE1BE8" w:rsidRPr="00AE1BE8">
        <w:rPr>
          <w:rFonts w:ascii="Arial" w:hAnsi="Arial" w:cs="Arial"/>
        </w:rPr>
        <w:t xml:space="preserve">here are </w:t>
      </w:r>
      <w:proofErr w:type="gramStart"/>
      <w:r w:rsidR="00AE1BE8" w:rsidRPr="00AE1BE8">
        <w:rPr>
          <w:rFonts w:ascii="Arial" w:hAnsi="Arial" w:cs="Arial"/>
        </w:rPr>
        <w:t>13</w:t>
      </w:r>
      <w:proofErr w:type="gramEnd"/>
      <w:r w:rsidR="00AE1BE8" w:rsidRPr="00AE1BE8">
        <w:rPr>
          <w:rFonts w:ascii="Arial" w:hAnsi="Arial" w:cs="Arial"/>
        </w:rPr>
        <w:t xml:space="preserve"> buffer </w:t>
      </w:r>
      <w:proofErr w:type="gramStart"/>
      <w:r w:rsidR="00AE1BE8" w:rsidRPr="00AE1BE8">
        <w:rPr>
          <w:rFonts w:ascii="Arial" w:hAnsi="Arial" w:cs="Arial"/>
        </w:rPr>
        <w:t>lots</w:t>
      </w:r>
      <w:proofErr w:type="gramEnd"/>
      <w:r w:rsidR="00AE1BE8" w:rsidRPr="00AE1BE8">
        <w:rPr>
          <w:rFonts w:ascii="Arial" w:hAnsi="Arial" w:cs="Arial"/>
        </w:rPr>
        <w:t xml:space="preserve"> in the subdivision that could potentially </w:t>
      </w:r>
      <w:proofErr w:type="gramStart"/>
      <w:r w:rsidR="00AE1BE8" w:rsidRPr="00AE1BE8">
        <w:rPr>
          <w:rFonts w:ascii="Arial" w:hAnsi="Arial" w:cs="Arial"/>
        </w:rPr>
        <w:t>be combined</w:t>
      </w:r>
      <w:proofErr w:type="gramEnd"/>
      <w:r w:rsidR="0017207C">
        <w:rPr>
          <w:rFonts w:ascii="Arial" w:hAnsi="Arial" w:cs="Arial"/>
        </w:rPr>
        <w:t xml:space="preserve">; </w:t>
      </w:r>
      <w:r w:rsidR="00533038">
        <w:rPr>
          <w:rFonts w:ascii="Arial" w:hAnsi="Arial" w:cs="Arial"/>
        </w:rPr>
        <w:t xml:space="preserve">if allowed, </w:t>
      </w:r>
      <w:r w:rsidR="0017207C">
        <w:rPr>
          <w:rFonts w:ascii="Arial" w:hAnsi="Arial" w:cs="Arial"/>
        </w:rPr>
        <w:t>this could potentially reduce the annual assessments collected.</w:t>
      </w:r>
    </w:p>
    <w:p w14:paraId="19C8C3B9" w14:textId="77777777" w:rsidR="0056424D" w:rsidRDefault="0056424D" w:rsidP="000242BA">
      <w:pPr>
        <w:pStyle w:val="NoSpacing"/>
        <w:ind w:left="720"/>
        <w:rPr>
          <w:rFonts w:ascii="Arial" w:hAnsi="Arial" w:cs="Arial"/>
        </w:rPr>
      </w:pPr>
    </w:p>
    <w:p w14:paraId="6ECC4758" w14:textId="6D2F95B5" w:rsidR="0056424D" w:rsidRDefault="0056424D" w:rsidP="000242B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44B30">
        <w:rPr>
          <w:rFonts w:ascii="Arial" w:hAnsi="Arial" w:cs="Arial"/>
        </w:rPr>
        <w:t xml:space="preserve">The sale of lot </w:t>
      </w:r>
      <w:proofErr w:type="gramStart"/>
      <w:r w:rsidR="00044B30">
        <w:rPr>
          <w:rFonts w:ascii="Arial" w:hAnsi="Arial" w:cs="Arial"/>
        </w:rPr>
        <w:t>83</w:t>
      </w:r>
      <w:proofErr w:type="gramEnd"/>
      <w:r w:rsidR="00044B30">
        <w:rPr>
          <w:rFonts w:ascii="Arial" w:hAnsi="Arial" w:cs="Arial"/>
        </w:rPr>
        <w:t xml:space="preserve"> </w:t>
      </w:r>
      <w:r w:rsidR="000242BA">
        <w:rPr>
          <w:rFonts w:ascii="Arial" w:hAnsi="Arial" w:cs="Arial"/>
        </w:rPr>
        <w:t>as a stand-alon</w:t>
      </w:r>
      <w:r w:rsidR="00D60C04">
        <w:rPr>
          <w:rFonts w:ascii="Arial" w:hAnsi="Arial" w:cs="Arial"/>
        </w:rPr>
        <w:t>e</w:t>
      </w:r>
      <w:r w:rsidR="000242BA">
        <w:rPr>
          <w:rFonts w:ascii="Arial" w:hAnsi="Arial" w:cs="Arial"/>
        </w:rPr>
        <w:t xml:space="preserve"> lot, not combined with the house on lot </w:t>
      </w:r>
      <w:proofErr w:type="gramStart"/>
      <w:r w:rsidR="000242BA">
        <w:rPr>
          <w:rFonts w:ascii="Arial" w:hAnsi="Arial" w:cs="Arial"/>
        </w:rPr>
        <w:t>83</w:t>
      </w:r>
      <w:proofErr w:type="gramEnd"/>
      <w:r w:rsidR="000242BA">
        <w:rPr>
          <w:rFonts w:ascii="Arial" w:hAnsi="Arial" w:cs="Arial"/>
        </w:rPr>
        <w:t>.</w:t>
      </w:r>
    </w:p>
    <w:p w14:paraId="0DF18C02" w14:textId="77777777" w:rsidR="00D75C18" w:rsidRPr="00AE1BE8" w:rsidRDefault="00D75C18" w:rsidP="00AE1BE8">
      <w:pPr>
        <w:pStyle w:val="NoSpacing"/>
        <w:rPr>
          <w:rFonts w:ascii="Arial" w:hAnsi="Arial" w:cs="Arial"/>
        </w:rPr>
      </w:pPr>
    </w:p>
    <w:p w14:paraId="172D18A0" w14:textId="651278D4" w:rsidR="000242BA" w:rsidRDefault="005508E5" w:rsidP="00AE1B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Board </w:t>
      </w:r>
      <w:r w:rsidR="00AE1BE8" w:rsidRPr="00AE1BE8">
        <w:rPr>
          <w:rFonts w:ascii="Arial" w:hAnsi="Arial" w:cs="Arial"/>
        </w:rPr>
        <w:t>Attorney Tom Ganiere</w:t>
      </w:r>
      <w:r>
        <w:rPr>
          <w:rFonts w:ascii="Arial" w:hAnsi="Arial" w:cs="Arial"/>
        </w:rPr>
        <w:t xml:space="preserve"> has advised that</w:t>
      </w:r>
      <w:r w:rsidR="00AE1BE8" w:rsidRPr="00AE1BE8">
        <w:rPr>
          <w:rFonts w:ascii="Arial" w:hAnsi="Arial" w:cs="Arial"/>
        </w:rPr>
        <w:t xml:space="preserve"> the new legal description should include the original lot numbers as shown on the final plat</w:t>
      </w:r>
      <w:proofErr w:type="gramStart"/>
      <w:r w:rsidR="003E391C">
        <w:rPr>
          <w:rFonts w:ascii="Arial" w:hAnsi="Arial" w:cs="Arial"/>
        </w:rPr>
        <w:t xml:space="preserve">.  </w:t>
      </w:r>
      <w:proofErr w:type="gramEnd"/>
      <w:r w:rsidR="003E391C">
        <w:rPr>
          <w:rFonts w:ascii="Arial" w:hAnsi="Arial" w:cs="Arial"/>
        </w:rPr>
        <w:t>This should address the issue of loss of assessment revenue.</w:t>
      </w:r>
    </w:p>
    <w:p w14:paraId="307214EF" w14:textId="77777777" w:rsidR="00B84FBE" w:rsidRDefault="00B84FBE" w:rsidP="00AE1BE8">
      <w:pPr>
        <w:pStyle w:val="NoSpacing"/>
        <w:rPr>
          <w:rFonts w:ascii="Arial" w:hAnsi="Arial" w:cs="Arial"/>
        </w:rPr>
      </w:pPr>
    </w:p>
    <w:p w14:paraId="5F1BB2D5" w14:textId="660106C6" w:rsidR="00B84FBE" w:rsidRDefault="00B84FBE" w:rsidP="00AE1B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Discussion:  Can</w:t>
      </w:r>
      <w:r w:rsidR="00E40706">
        <w:rPr>
          <w:rFonts w:ascii="Arial" w:hAnsi="Arial" w:cs="Arial"/>
        </w:rPr>
        <w:t xml:space="preserve"> the letter include the stipulation that</w:t>
      </w:r>
      <w:r w:rsidR="00E123AA">
        <w:rPr>
          <w:rFonts w:ascii="Arial" w:hAnsi="Arial" w:cs="Arial"/>
        </w:rPr>
        <w:t xml:space="preserve"> in the future</w:t>
      </w:r>
      <w:r w:rsidR="00DA68EC">
        <w:rPr>
          <w:rFonts w:ascii="Arial" w:hAnsi="Arial" w:cs="Arial"/>
        </w:rPr>
        <w:t>,</w:t>
      </w:r>
      <w:r w:rsidR="00E123AA">
        <w:rPr>
          <w:rFonts w:ascii="Arial" w:hAnsi="Arial" w:cs="Arial"/>
        </w:rPr>
        <w:t xml:space="preserve"> should the lots </w:t>
      </w:r>
      <w:proofErr w:type="gramStart"/>
      <w:r w:rsidR="00E123AA">
        <w:rPr>
          <w:rFonts w:ascii="Arial" w:hAnsi="Arial" w:cs="Arial"/>
        </w:rPr>
        <w:t>be separated</w:t>
      </w:r>
      <w:proofErr w:type="gramEnd"/>
      <w:r w:rsidR="00E123AA">
        <w:rPr>
          <w:rFonts w:ascii="Arial" w:hAnsi="Arial" w:cs="Arial"/>
        </w:rPr>
        <w:t xml:space="preserve">, the pool must </w:t>
      </w:r>
      <w:proofErr w:type="gramStart"/>
      <w:r w:rsidR="00E123AA">
        <w:rPr>
          <w:rFonts w:ascii="Arial" w:hAnsi="Arial" w:cs="Arial"/>
        </w:rPr>
        <w:t>be removed</w:t>
      </w:r>
      <w:proofErr w:type="gramEnd"/>
      <w:r w:rsidR="00DA68EC">
        <w:rPr>
          <w:rFonts w:ascii="Arial" w:hAnsi="Arial" w:cs="Arial"/>
        </w:rPr>
        <w:t xml:space="preserve"> prior to separation.</w:t>
      </w:r>
    </w:p>
    <w:p w14:paraId="0B8F50D0" w14:textId="77777777" w:rsidR="00F50D63" w:rsidRDefault="00F50D63" w:rsidP="00AE1BE8">
      <w:pPr>
        <w:pStyle w:val="NoSpacing"/>
        <w:rPr>
          <w:rFonts w:ascii="Arial" w:hAnsi="Arial" w:cs="Arial"/>
        </w:rPr>
      </w:pPr>
    </w:p>
    <w:p w14:paraId="0F40BDB6" w14:textId="5DEDEA94" w:rsidR="00F50D63" w:rsidRDefault="00F50D63" w:rsidP="00AE1B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Tom will draft a letter for the Board’s review.</w:t>
      </w:r>
    </w:p>
    <w:p w14:paraId="52246100" w14:textId="77777777" w:rsidR="000242BA" w:rsidRDefault="000242BA" w:rsidP="00AE1BE8">
      <w:pPr>
        <w:pStyle w:val="NoSpacing"/>
        <w:rPr>
          <w:rFonts w:ascii="Arial" w:hAnsi="Arial" w:cs="Arial"/>
        </w:rPr>
      </w:pPr>
    </w:p>
    <w:p w14:paraId="51F5A5D4" w14:textId="22010139" w:rsidR="00DD2B2E" w:rsidRPr="00DD2B2E" w:rsidRDefault="00872936" w:rsidP="00872936">
      <w:pPr>
        <w:pStyle w:val="NoSpacing"/>
        <w:rPr>
          <w:rFonts w:ascii="Arial" w:hAnsi="Arial" w:cs="Arial"/>
          <w:u w:val="single"/>
        </w:rPr>
      </w:pPr>
      <w:r w:rsidRPr="00DD2B2E">
        <w:rPr>
          <w:rFonts w:ascii="Arial" w:hAnsi="Arial" w:cs="Arial"/>
          <w:u w:val="single"/>
        </w:rPr>
        <w:t xml:space="preserve">Potential request to build </w:t>
      </w:r>
      <w:r w:rsidR="00410DE1" w:rsidRPr="00DD2B2E">
        <w:rPr>
          <w:rFonts w:ascii="Arial" w:hAnsi="Arial" w:cs="Arial"/>
          <w:u w:val="single"/>
        </w:rPr>
        <w:t>a garage</w:t>
      </w:r>
      <w:r w:rsidRPr="00DD2B2E">
        <w:rPr>
          <w:rFonts w:ascii="Arial" w:hAnsi="Arial" w:cs="Arial"/>
          <w:u w:val="single"/>
        </w:rPr>
        <w:t xml:space="preserve"> with living space on buffer lot</w:t>
      </w:r>
      <w:proofErr w:type="gramStart"/>
      <w:r w:rsidR="00D17AB8" w:rsidRPr="00DD2B2E">
        <w:rPr>
          <w:rFonts w:ascii="Arial" w:hAnsi="Arial" w:cs="Arial"/>
          <w:u w:val="single"/>
        </w:rPr>
        <w:t xml:space="preserve">.  </w:t>
      </w:r>
      <w:proofErr w:type="gramEnd"/>
    </w:p>
    <w:p w14:paraId="69ABF48C" w14:textId="77777777" w:rsidR="00DD2B2E" w:rsidRDefault="00DD2B2E" w:rsidP="00872936">
      <w:pPr>
        <w:pStyle w:val="NoSpacing"/>
        <w:rPr>
          <w:rFonts w:ascii="Arial" w:hAnsi="Arial" w:cs="Arial"/>
        </w:rPr>
      </w:pPr>
    </w:p>
    <w:p w14:paraId="5B7F7790" w14:textId="57E790D4" w:rsidR="00872936" w:rsidRDefault="00D17AB8" w:rsidP="0087293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NOTE:  No official request has yet </w:t>
      </w:r>
      <w:proofErr w:type="gramStart"/>
      <w:r>
        <w:rPr>
          <w:rFonts w:ascii="Arial" w:hAnsi="Arial" w:cs="Arial"/>
        </w:rPr>
        <w:t>been submitted</w:t>
      </w:r>
      <w:proofErr w:type="gramEnd"/>
      <w:r>
        <w:rPr>
          <w:rFonts w:ascii="Arial" w:hAnsi="Arial" w:cs="Arial"/>
        </w:rPr>
        <w:t xml:space="preserve"> to the POA for review.</w:t>
      </w:r>
    </w:p>
    <w:p w14:paraId="1D1F6584" w14:textId="77777777" w:rsidR="00D17AB8" w:rsidRPr="00AE1BE8" w:rsidRDefault="00D17AB8" w:rsidP="00872936">
      <w:pPr>
        <w:pStyle w:val="NoSpacing"/>
        <w:rPr>
          <w:rFonts w:ascii="Arial" w:hAnsi="Arial" w:cs="Arial"/>
        </w:rPr>
      </w:pPr>
    </w:p>
    <w:p w14:paraId="0B58624A" w14:textId="33C9FF47" w:rsidR="00CA3B6B" w:rsidRDefault="00F64368" w:rsidP="005876D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Pursuant to the Declaration of covenants, restrictions and easements for Autumnwood Subdivision, </w:t>
      </w:r>
      <w:r w:rsidR="00CA3B6B">
        <w:rPr>
          <w:rFonts w:ascii="Arial" w:hAnsi="Arial" w:cs="Arial"/>
        </w:rPr>
        <w:t>Article IV, Section 3 state</w:t>
      </w:r>
      <w:r w:rsidR="003F7943">
        <w:rPr>
          <w:rFonts w:ascii="Arial" w:hAnsi="Arial" w:cs="Arial"/>
        </w:rPr>
        <w:t>s</w:t>
      </w:r>
      <w:r w:rsidR="00CA3B6B">
        <w:rPr>
          <w:rFonts w:ascii="Arial" w:hAnsi="Arial" w:cs="Arial"/>
        </w:rPr>
        <w:t>:</w:t>
      </w:r>
    </w:p>
    <w:p w14:paraId="14FE3AD3" w14:textId="77777777" w:rsidR="00CA3B6B" w:rsidRDefault="00CA3B6B" w:rsidP="005876DA">
      <w:pPr>
        <w:pStyle w:val="NoSpacing"/>
        <w:ind w:left="720"/>
        <w:rPr>
          <w:rFonts w:ascii="Arial" w:hAnsi="Arial" w:cs="Arial"/>
        </w:rPr>
      </w:pPr>
    </w:p>
    <w:p w14:paraId="00777B28" w14:textId="03198B7B" w:rsidR="00CA3B6B" w:rsidRDefault="003F7943" w:rsidP="005876D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A3B6B" w:rsidRPr="00CA3B6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). </w:t>
      </w:r>
      <w:r w:rsidR="00CA3B6B" w:rsidRPr="00CA3B6B">
        <w:rPr>
          <w:rFonts w:ascii="Arial" w:hAnsi="Arial" w:cs="Arial"/>
        </w:rPr>
        <w:t xml:space="preserve">A closed garage must </w:t>
      </w:r>
      <w:proofErr w:type="gramStart"/>
      <w:r w:rsidR="00CA3B6B" w:rsidRPr="00CA3B6B">
        <w:rPr>
          <w:rFonts w:ascii="Arial" w:hAnsi="Arial" w:cs="Arial"/>
        </w:rPr>
        <w:t>be built</w:t>
      </w:r>
      <w:proofErr w:type="gramEnd"/>
      <w:r w:rsidR="00CA3B6B" w:rsidRPr="00CA3B6B">
        <w:rPr>
          <w:rFonts w:ascii="Arial" w:hAnsi="Arial" w:cs="Arial"/>
        </w:rPr>
        <w:t xml:space="preserve"> attached to the dwelling and shall be no less than a </w:t>
      </w:r>
      <w:r w:rsidR="00470CBC" w:rsidRPr="00CA3B6B">
        <w:rPr>
          <w:rFonts w:ascii="Arial" w:hAnsi="Arial" w:cs="Arial"/>
        </w:rPr>
        <w:t>two-car</w:t>
      </w:r>
      <w:r w:rsidR="00CA3B6B" w:rsidRPr="00CA3B6B">
        <w:rPr>
          <w:rFonts w:ascii="Arial" w:hAnsi="Arial" w:cs="Arial"/>
        </w:rPr>
        <w:t xml:space="preserve"> garage, except a duplex or townhouse shall </w:t>
      </w:r>
      <w:proofErr w:type="gramStart"/>
      <w:r w:rsidR="00CA3B6B" w:rsidRPr="00CA3B6B">
        <w:rPr>
          <w:rFonts w:ascii="Arial" w:hAnsi="Arial" w:cs="Arial"/>
        </w:rPr>
        <w:t>be built</w:t>
      </w:r>
      <w:proofErr w:type="gramEnd"/>
      <w:r w:rsidR="00CA3B6B" w:rsidRPr="00CA3B6B">
        <w:rPr>
          <w:rFonts w:ascii="Arial" w:hAnsi="Arial" w:cs="Arial"/>
        </w:rPr>
        <w:t xml:space="preserve"> with no less than a one car garage.</w:t>
      </w:r>
    </w:p>
    <w:p w14:paraId="3F8E6535" w14:textId="77777777" w:rsidR="00CA3B6B" w:rsidRDefault="00CA3B6B" w:rsidP="005876DA">
      <w:pPr>
        <w:pStyle w:val="NoSpacing"/>
        <w:ind w:left="720"/>
        <w:rPr>
          <w:rFonts w:ascii="Arial" w:hAnsi="Arial" w:cs="Arial"/>
        </w:rPr>
      </w:pPr>
    </w:p>
    <w:p w14:paraId="7220A8F0" w14:textId="77777777" w:rsidR="005876DA" w:rsidRDefault="003F7943" w:rsidP="005876D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In addition, Article IV, S</w:t>
      </w:r>
      <w:r w:rsidR="00872936" w:rsidRPr="00AE1BE8">
        <w:rPr>
          <w:rFonts w:ascii="Arial" w:hAnsi="Arial" w:cs="Arial"/>
        </w:rPr>
        <w:t xml:space="preserve">ection 5 </w:t>
      </w:r>
      <w:r>
        <w:rPr>
          <w:rFonts w:ascii="Arial" w:hAnsi="Arial" w:cs="Arial"/>
        </w:rPr>
        <w:t>states</w:t>
      </w:r>
      <w:r w:rsidR="005876DA">
        <w:rPr>
          <w:rFonts w:ascii="Arial" w:hAnsi="Arial" w:cs="Arial"/>
        </w:rPr>
        <w:t xml:space="preserve"> </w:t>
      </w:r>
    </w:p>
    <w:p w14:paraId="50219250" w14:textId="77777777" w:rsidR="005876DA" w:rsidRDefault="005876DA" w:rsidP="005876DA">
      <w:pPr>
        <w:pStyle w:val="NoSpacing"/>
        <w:ind w:left="720"/>
        <w:rPr>
          <w:rFonts w:ascii="Arial" w:hAnsi="Arial" w:cs="Arial"/>
        </w:rPr>
      </w:pPr>
    </w:p>
    <w:p w14:paraId="139A1964" w14:textId="77777777" w:rsidR="00470CBC" w:rsidRDefault="00470CBC" w:rsidP="005876DA">
      <w:pPr>
        <w:pStyle w:val="NoSpacing"/>
        <w:ind w:left="720"/>
        <w:rPr>
          <w:rFonts w:ascii="Arial" w:hAnsi="Arial" w:cs="Arial"/>
        </w:rPr>
      </w:pPr>
    </w:p>
    <w:p w14:paraId="62136C99" w14:textId="77777777" w:rsidR="00470CBC" w:rsidRDefault="00470CBC" w:rsidP="005876DA">
      <w:pPr>
        <w:pStyle w:val="NoSpacing"/>
        <w:ind w:left="720"/>
        <w:rPr>
          <w:rFonts w:ascii="Arial" w:hAnsi="Arial" w:cs="Arial"/>
        </w:rPr>
      </w:pPr>
    </w:p>
    <w:p w14:paraId="347AF298" w14:textId="77777777" w:rsidR="00470CBC" w:rsidRDefault="00470CBC" w:rsidP="005876DA">
      <w:pPr>
        <w:pStyle w:val="NoSpacing"/>
        <w:ind w:left="720"/>
        <w:rPr>
          <w:rFonts w:ascii="Arial" w:hAnsi="Arial" w:cs="Arial"/>
        </w:rPr>
      </w:pPr>
    </w:p>
    <w:p w14:paraId="4966011E" w14:textId="77777777" w:rsidR="00470CBC" w:rsidRDefault="00470CBC" w:rsidP="005876DA">
      <w:pPr>
        <w:pStyle w:val="NoSpacing"/>
        <w:ind w:left="720"/>
        <w:rPr>
          <w:rFonts w:ascii="Arial" w:hAnsi="Arial" w:cs="Arial"/>
        </w:rPr>
      </w:pPr>
    </w:p>
    <w:p w14:paraId="441AC1BA" w14:textId="6BB993BF" w:rsidR="00872936" w:rsidRDefault="005876DA" w:rsidP="005876D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(5). </w:t>
      </w:r>
      <w:r w:rsidR="00872936" w:rsidRPr="00AE1BE8">
        <w:rPr>
          <w:rFonts w:ascii="Arial" w:hAnsi="Arial" w:cs="Arial"/>
        </w:rPr>
        <w:t>"No trailer, basement, tent, shack, garage, camper or other outbuilding erected on any lot shall at any time be used as a residence or living quarters temporarily or permanently, nor shall any structure of a temporary character be used as a residence or living quarters."</w:t>
      </w:r>
    </w:p>
    <w:p w14:paraId="70024C2B" w14:textId="77777777" w:rsidR="005B493F" w:rsidRPr="00AE1BE8" w:rsidRDefault="005B493F" w:rsidP="00872936">
      <w:pPr>
        <w:pStyle w:val="NoSpacing"/>
        <w:rPr>
          <w:rFonts w:ascii="Arial" w:hAnsi="Arial" w:cs="Arial"/>
        </w:rPr>
      </w:pPr>
    </w:p>
    <w:p w14:paraId="5186E46C" w14:textId="625FACB6" w:rsidR="00872936" w:rsidRPr="00291D0A" w:rsidRDefault="00872936" w:rsidP="00470CBC">
      <w:pPr>
        <w:pStyle w:val="NoSpacing"/>
        <w:jc w:val="both"/>
        <w:rPr>
          <w:rFonts w:ascii="Arial" w:hAnsi="Arial" w:cs="Arial"/>
        </w:rPr>
      </w:pPr>
      <w:r w:rsidRPr="00AE1BE8">
        <w:rPr>
          <w:rFonts w:ascii="Arial" w:hAnsi="Arial" w:cs="Arial"/>
        </w:rPr>
        <w:t xml:space="preserve">In addition, Phase I, II and III of the subdivision are zoned A-1 residential, </w:t>
      </w:r>
      <w:r w:rsidR="00286E3D">
        <w:rPr>
          <w:rFonts w:ascii="Arial" w:hAnsi="Arial" w:cs="Arial"/>
        </w:rPr>
        <w:t>(</w:t>
      </w:r>
      <w:r w:rsidR="00470CBC" w:rsidRPr="00AE1BE8">
        <w:rPr>
          <w:rFonts w:ascii="Arial" w:hAnsi="Arial" w:cs="Arial"/>
        </w:rPr>
        <w:t>single-family</w:t>
      </w:r>
      <w:r w:rsidRPr="00AE1BE8">
        <w:rPr>
          <w:rFonts w:ascii="Arial" w:hAnsi="Arial" w:cs="Arial"/>
        </w:rPr>
        <w:t xml:space="preserve"> living</w:t>
      </w:r>
      <w:r w:rsidR="00286E3D">
        <w:rPr>
          <w:rFonts w:ascii="Arial" w:hAnsi="Arial" w:cs="Arial"/>
        </w:rPr>
        <w:t>)</w:t>
      </w:r>
      <w:proofErr w:type="gramStart"/>
      <w:r w:rsidRPr="00AE1BE8">
        <w:rPr>
          <w:rFonts w:ascii="Arial" w:hAnsi="Arial" w:cs="Arial"/>
        </w:rPr>
        <w:t xml:space="preserve">.  </w:t>
      </w:r>
      <w:proofErr w:type="gramEnd"/>
      <w:r w:rsidR="00470CBC">
        <w:rPr>
          <w:rFonts w:ascii="Arial" w:hAnsi="Arial" w:cs="Arial"/>
        </w:rPr>
        <w:t>Therefore,</w:t>
      </w:r>
      <w:r w:rsidRPr="00AE1BE8">
        <w:rPr>
          <w:rFonts w:ascii="Arial" w:hAnsi="Arial" w:cs="Arial"/>
        </w:rPr>
        <w:t xml:space="preserve"> even if the property owners wanted to build a garage</w:t>
      </w:r>
      <w:r w:rsidR="00CA39EB">
        <w:rPr>
          <w:rFonts w:ascii="Arial" w:hAnsi="Arial" w:cs="Arial"/>
        </w:rPr>
        <w:t xml:space="preserve"> with living space</w:t>
      </w:r>
      <w:r w:rsidRPr="00AE1BE8">
        <w:rPr>
          <w:rFonts w:ascii="Arial" w:hAnsi="Arial" w:cs="Arial"/>
        </w:rPr>
        <w:t xml:space="preserve"> on lots that </w:t>
      </w:r>
      <w:proofErr w:type="gramStart"/>
      <w:r w:rsidRPr="00AE1BE8">
        <w:rPr>
          <w:rFonts w:ascii="Arial" w:hAnsi="Arial" w:cs="Arial"/>
        </w:rPr>
        <w:t>were combined</w:t>
      </w:r>
      <w:proofErr w:type="gramEnd"/>
      <w:r w:rsidRPr="00AE1BE8">
        <w:rPr>
          <w:rFonts w:ascii="Arial" w:hAnsi="Arial" w:cs="Arial"/>
        </w:rPr>
        <w:t xml:space="preserve">, the City would require re-zoning of the parcels, which would require a public </w:t>
      </w:r>
      <w:r w:rsidR="00536C99">
        <w:rPr>
          <w:rFonts w:ascii="Arial" w:hAnsi="Arial" w:cs="Arial"/>
        </w:rPr>
        <w:t>hearing</w:t>
      </w:r>
      <w:proofErr w:type="gramStart"/>
      <w:r w:rsidRPr="00AE1BE8">
        <w:rPr>
          <w:rFonts w:ascii="Arial" w:hAnsi="Arial" w:cs="Arial"/>
        </w:rPr>
        <w:t>.  </w:t>
      </w:r>
      <w:proofErr w:type="gramEnd"/>
      <w:r w:rsidR="00536C99">
        <w:rPr>
          <w:rFonts w:ascii="Arial" w:hAnsi="Arial" w:cs="Arial"/>
        </w:rPr>
        <w:t xml:space="preserve">Also, it is uncertain </w:t>
      </w:r>
      <w:r w:rsidR="00410DE1">
        <w:rPr>
          <w:rFonts w:ascii="Arial" w:hAnsi="Arial" w:cs="Arial"/>
        </w:rPr>
        <w:t>whether</w:t>
      </w:r>
      <w:r w:rsidR="00536C99">
        <w:rPr>
          <w:rFonts w:ascii="Arial" w:hAnsi="Arial" w:cs="Arial"/>
        </w:rPr>
        <w:t xml:space="preserve"> it is legal to change zoning within a Planned Unit Development</w:t>
      </w:r>
      <w:r w:rsidR="00A7076D">
        <w:rPr>
          <w:rFonts w:ascii="Arial" w:hAnsi="Arial" w:cs="Arial"/>
        </w:rPr>
        <w:t xml:space="preserve">. </w:t>
      </w:r>
      <w:r w:rsidRPr="00AE1BE8">
        <w:rPr>
          <w:rFonts w:ascii="Arial" w:hAnsi="Arial" w:cs="Arial"/>
        </w:rPr>
        <w:t>The POA could address the issue at th</w:t>
      </w:r>
      <w:r w:rsidR="0077698B">
        <w:rPr>
          <w:rFonts w:ascii="Arial" w:hAnsi="Arial" w:cs="Arial"/>
        </w:rPr>
        <w:t>e</w:t>
      </w:r>
      <w:r w:rsidRPr="00AE1BE8">
        <w:rPr>
          <w:rFonts w:ascii="Arial" w:hAnsi="Arial" w:cs="Arial"/>
        </w:rPr>
        <w:t xml:space="preserve"> time</w:t>
      </w:r>
      <w:r w:rsidR="0077698B">
        <w:rPr>
          <w:rFonts w:ascii="Arial" w:hAnsi="Arial" w:cs="Arial"/>
        </w:rPr>
        <w:t xml:space="preserve"> of the public hearing.</w:t>
      </w:r>
    </w:p>
    <w:p w14:paraId="7AB70D20" w14:textId="77777777" w:rsidR="00872936" w:rsidRDefault="00872936" w:rsidP="00AE1BE8">
      <w:pPr>
        <w:pStyle w:val="NoSpacing"/>
        <w:rPr>
          <w:rFonts w:ascii="Arial" w:hAnsi="Arial" w:cs="Arial"/>
        </w:rPr>
      </w:pPr>
    </w:p>
    <w:p w14:paraId="1E0F3587" w14:textId="77777777" w:rsidR="00DD2B2E" w:rsidRDefault="00DD2B2E" w:rsidP="00AE1BE8">
      <w:pPr>
        <w:pStyle w:val="NoSpacing"/>
        <w:rPr>
          <w:rFonts w:ascii="Arial" w:hAnsi="Arial" w:cs="Arial"/>
        </w:rPr>
      </w:pPr>
    </w:p>
    <w:p w14:paraId="76773583" w14:textId="559F575F" w:rsidR="00DD2B2E" w:rsidRPr="00DD2B2E" w:rsidRDefault="00AE1BE8" w:rsidP="005C0D8A">
      <w:pPr>
        <w:pStyle w:val="NoSpacing"/>
        <w:jc w:val="both"/>
        <w:rPr>
          <w:rFonts w:ascii="Arial" w:hAnsi="Arial" w:cs="Arial"/>
          <w:u w:val="single"/>
        </w:rPr>
      </w:pPr>
      <w:r w:rsidRPr="00DD2B2E">
        <w:rPr>
          <w:rFonts w:ascii="Arial" w:hAnsi="Arial" w:cs="Arial"/>
          <w:u w:val="single"/>
        </w:rPr>
        <w:t>Grate repair ravine.</w:t>
      </w:r>
    </w:p>
    <w:p w14:paraId="5B6C5C88" w14:textId="77777777" w:rsidR="00DD2B2E" w:rsidRDefault="00DD2B2E" w:rsidP="005C0D8A">
      <w:pPr>
        <w:pStyle w:val="NoSpacing"/>
        <w:jc w:val="both"/>
        <w:rPr>
          <w:rFonts w:ascii="Arial" w:hAnsi="Arial" w:cs="Arial"/>
        </w:rPr>
      </w:pPr>
    </w:p>
    <w:p w14:paraId="6EECD8C6" w14:textId="4CBAF100" w:rsidR="00AE1BE8" w:rsidRPr="00AE1BE8" w:rsidRDefault="00AE1BE8" w:rsidP="005C0D8A">
      <w:pPr>
        <w:pStyle w:val="NoSpacing"/>
        <w:jc w:val="both"/>
        <w:rPr>
          <w:rFonts w:ascii="Arial" w:hAnsi="Arial" w:cs="Arial"/>
        </w:rPr>
      </w:pPr>
      <w:r w:rsidRPr="00AE1BE8">
        <w:rPr>
          <w:rFonts w:ascii="Arial" w:hAnsi="Arial" w:cs="Arial"/>
        </w:rPr>
        <w:t xml:space="preserve">The Board received notice from the </w:t>
      </w:r>
      <w:proofErr w:type="gramStart"/>
      <w:r w:rsidRPr="00AE1BE8">
        <w:rPr>
          <w:rFonts w:ascii="Arial" w:hAnsi="Arial" w:cs="Arial"/>
        </w:rPr>
        <w:t>City</w:t>
      </w:r>
      <w:proofErr w:type="gramEnd"/>
      <w:r w:rsidRPr="00AE1BE8">
        <w:rPr>
          <w:rFonts w:ascii="Arial" w:hAnsi="Arial" w:cs="Arial"/>
        </w:rPr>
        <w:t xml:space="preserve"> to repair or </w:t>
      </w:r>
      <w:proofErr w:type="gramStart"/>
      <w:r w:rsidRPr="00AE1BE8">
        <w:rPr>
          <w:rFonts w:ascii="Arial" w:hAnsi="Arial" w:cs="Arial"/>
        </w:rPr>
        <w:t>replace</w:t>
      </w:r>
      <w:proofErr w:type="gramEnd"/>
      <w:r w:rsidRPr="00AE1BE8">
        <w:rPr>
          <w:rFonts w:ascii="Arial" w:hAnsi="Arial" w:cs="Arial"/>
        </w:rPr>
        <w:t xml:space="preserve"> a grate in the north ravine al</w:t>
      </w:r>
      <w:r w:rsidR="001361F8">
        <w:rPr>
          <w:rFonts w:ascii="Arial" w:hAnsi="Arial" w:cs="Arial"/>
        </w:rPr>
        <w:t>ong</w:t>
      </w:r>
      <w:r w:rsidRPr="00AE1BE8">
        <w:rPr>
          <w:rFonts w:ascii="Arial" w:hAnsi="Arial" w:cs="Arial"/>
        </w:rPr>
        <w:t xml:space="preserve"> Lakewood</w:t>
      </w:r>
      <w:r w:rsidR="001361F8">
        <w:rPr>
          <w:rFonts w:ascii="Arial" w:hAnsi="Arial" w:cs="Arial"/>
        </w:rPr>
        <w:t xml:space="preserve"> Drive</w:t>
      </w:r>
      <w:proofErr w:type="gramStart"/>
      <w:r w:rsidRPr="00AE1BE8">
        <w:rPr>
          <w:rFonts w:ascii="Arial" w:hAnsi="Arial" w:cs="Arial"/>
        </w:rPr>
        <w:t>.  </w:t>
      </w:r>
      <w:proofErr w:type="gramEnd"/>
      <w:r w:rsidR="005C0D8A">
        <w:rPr>
          <w:rFonts w:ascii="Arial" w:hAnsi="Arial" w:cs="Arial"/>
        </w:rPr>
        <w:t xml:space="preserve">Kim </w:t>
      </w:r>
      <w:r w:rsidRPr="00AE1BE8">
        <w:rPr>
          <w:rFonts w:ascii="Arial" w:hAnsi="Arial" w:cs="Arial"/>
        </w:rPr>
        <w:t xml:space="preserve">provided Grand Rapids </w:t>
      </w:r>
      <w:r w:rsidR="00410DE1" w:rsidRPr="00AE1BE8">
        <w:rPr>
          <w:rFonts w:ascii="Arial" w:hAnsi="Arial" w:cs="Arial"/>
        </w:rPr>
        <w:t>Enterprises with</w:t>
      </w:r>
      <w:r w:rsidRPr="00AE1BE8">
        <w:rPr>
          <w:rFonts w:ascii="Arial" w:hAnsi="Arial" w:cs="Arial"/>
        </w:rPr>
        <w:t xml:space="preserve"> the information last week to either repair or replace the grate</w:t>
      </w:r>
      <w:proofErr w:type="gramStart"/>
      <w:r w:rsidRPr="00AE1BE8">
        <w:rPr>
          <w:rFonts w:ascii="Arial" w:hAnsi="Arial" w:cs="Arial"/>
        </w:rPr>
        <w:t>.  </w:t>
      </w:r>
      <w:proofErr w:type="gramEnd"/>
      <w:r w:rsidR="005C0D8A">
        <w:rPr>
          <w:rFonts w:ascii="Arial" w:hAnsi="Arial" w:cs="Arial"/>
        </w:rPr>
        <w:t xml:space="preserve">In addition, Kim </w:t>
      </w:r>
      <w:r w:rsidRPr="00AE1BE8">
        <w:rPr>
          <w:rFonts w:ascii="Arial" w:hAnsi="Arial" w:cs="Arial"/>
        </w:rPr>
        <w:t xml:space="preserve">advised Mat Stafford at City Hall that Grand Rapids has </w:t>
      </w:r>
      <w:proofErr w:type="gramStart"/>
      <w:r w:rsidR="001361F8">
        <w:rPr>
          <w:rFonts w:ascii="Arial" w:hAnsi="Arial" w:cs="Arial"/>
        </w:rPr>
        <w:t xml:space="preserve">been </w:t>
      </w:r>
      <w:r w:rsidRPr="00AE1BE8">
        <w:rPr>
          <w:rFonts w:ascii="Arial" w:hAnsi="Arial" w:cs="Arial"/>
        </w:rPr>
        <w:t>requested</w:t>
      </w:r>
      <w:proofErr w:type="gramEnd"/>
      <w:r w:rsidRPr="00AE1BE8">
        <w:rPr>
          <w:rFonts w:ascii="Arial" w:hAnsi="Arial" w:cs="Arial"/>
        </w:rPr>
        <w:t xml:space="preserve"> to do this work</w:t>
      </w:r>
      <w:proofErr w:type="gramStart"/>
      <w:r w:rsidRPr="00AE1BE8">
        <w:rPr>
          <w:rFonts w:ascii="Arial" w:hAnsi="Arial" w:cs="Arial"/>
        </w:rPr>
        <w:t>.  </w:t>
      </w:r>
      <w:proofErr w:type="gramEnd"/>
      <w:r w:rsidRPr="00AE1BE8">
        <w:rPr>
          <w:rFonts w:ascii="Arial" w:hAnsi="Arial" w:cs="Arial"/>
        </w:rPr>
        <w:t xml:space="preserve">Grand Rapids has talked to Mat </w:t>
      </w:r>
      <w:r w:rsidR="005C0D8A">
        <w:rPr>
          <w:rFonts w:ascii="Arial" w:hAnsi="Arial" w:cs="Arial"/>
        </w:rPr>
        <w:t xml:space="preserve"> at the City </w:t>
      </w:r>
      <w:r w:rsidRPr="00AE1BE8">
        <w:rPr>
          <w:rFonts w:ascii="Arial" w:hAnsi="Arial" w:cs="Arial"/>
        </w:rPr>
        <w:t>about the repair/replacement.</w:t>
      </w:r>
      <w:r w:rsidR="001361F8">
        <w:rPr>
          <w:rFonts w:ascii="Arial" w:hAnsi="Arial" w:cs="Arial"/>
        </w:rPr>
        <w:br/>
      </w:r>
    </w:p>
    <w:p w14:paraId="5D284318" w14:textId="31D0DFC0" w:rsidR="00291D0A" w:rsidRDefault="00DD2B2E" w:rsidP="005C0D8A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Facebook Page</w:t>
      </w:r>
    </w:p>
    <w:p w14:paraId="592250AA" w14:textId="77777777" w:rsidR="00DD2B2E" w:rsidRDefault="00DD2B2E" w:rsidP="005C0D8A">
      <w:pPr>
        <w:pStyle w:val="NoSpacing"/>
        <w:jc w:val="both"/>
        <w:rPr>
          <w:rFonts w:ascii="Arial" w:hAnsi="Arial" w:cs="Arial"/>
          <w:u w:val="single"/>
        </w:rPr>
      </w:pPr>
    </w:p>
    <w:p w14:paraId="2BD55A10" w14:textId="7DE5FEB9" w:rsidR="00DD2B2E" w:rsidRDefault="00DD2B2E" w:rsidP="005C0D8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Discuss</w:t>
      </w:r>
      <w:r w:rsidR="005029E2">
        <w:rPr>
          <w:rFonts w:ascii="Arial" w:hAnsi="Arial" w:cs="Arial"/>
        </w:rPr>
        <w:t>ion</w:t>
      </w:r>
      <w:r>
        <w:rPr>
          <w:rFonts w:ascii="Arial" w:hAnsi="Arial" w:cs="Arial"/>
        </w:rPr>
        <w:t xml:space="preserve"> regarding creating a POA Facebook page.  Stu Miller will create and administer the page</w:t>
      </w:r>
      <w:proofErr w:type="gramStart"/>
      <w:r>
        <w:rPr>
          <w:rFonts w:ascii="Arial" w:hAnsi="Arial" w:cs="Arial"/>
        </w:rPr>
        <w:t>.</w:t>
      </w:r>
      <w:r w:rsidR="000A230A">
        <w:rPr>
          <w:rFonts w:ascii="Arial" w:hAnsi="Arial" w:cs="Arial"/>
        </w:rPr>
        <w:t xml:space="preserve">  </w:t>
      </w:r>
      <w:proofErr w:type="gramEnd"/>
      <w:r w:rsidR="000A230A">
        <w:rPr>
          <w:rFonts w:ascii="Arial" w:hAnsi="Arial" w:cs="Arial"/>
        </w:rPr>
        <w:t>It will be set up as a private page, with only Autumnwood property owners allowed to view the page.</w:t>
      </w:r>
    </w:p>
    <w:p w14:paraId="0A09D273" w14:textId="77777777" w:rsidR="000A230A" w:rsidRDefault="000A230A" w:rsidP="005C0D8A">
      <w:pPr>
        <w:pStyle w:val="NoSpacing"/>
        <w:jc w:val="both"/>
        <w:rPr>
          <w:rFonts w:ascii="Arial" w:hAnsi="Arial" w:cs="Arial"/>
        </w:rPr>
      </w:pPr>
    </w:p>
    <w:p w14:paraId="34F6F262" w14:textId="3C5B0964" w:rsidR="000A230A" w:rsidRDefault="000A230A" w:rsidP="005C0D8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Website</w:t>
      </w:r>
    </w:p>
    <w:p w14:paraId="655B1A91" w14:textId="77777777" w:rsidR="000A230A" w:rsidRDefault="000A230A" w:rsidP="005C0D8A">
      <w:pPr>
        <w:pStyle w:val="NoSpacing"/>
        <w:jc w:val="both"/>
        <w:rPr>
          <w:rFonts w:ascii="Arial" w:hAnsi="Arial" w:cs="Arial"/>
        </w:rPr>
      </w:pPr>
    </w:p>
    <w:p w14:paraId="5A584E76" w14:textId="177E680A" w:rsidR="000A230A" w:rsidRPr="000A230A" w:rsidRDefault="000A230A" w:rsidP="005C0D8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Ongoing </w:t>
      </w:r>
      <w:r w:rsidR="00767C9D">
        <w:rPr>
          <w:rFonts w:ascii="Arial" w:hAnsi="Arial" w:cs="Arial"/>
        </w:rPr>
        <w:t>posting/maintenance of the website</w:t>
      </w:r>
      <w:proofErr w:type="gramStart"/>
      <w:r w:rsidR="00767C9D">
        <w:rPr>
          <w:rFonts w:ascii="Arial" w:hAnsi="Arial" w:cs="Arial"/>
        </w:rPr>
        <w:t xml:space="preserve">.  </w:t>
      </w:r>
      <w:proofErr w:type="gramEnd"/>
      <w:r w:rsidR="00767C9D">
        <w:rPr>
          <w:rFonts w:ascii="Arial" w:hAnsi="Arial" w:cs="Arial"/>
        </w:rPr>
        <w:t>Kim will update the website and provide all Board members with the admini</w:t>
      </w:r>
      <w:r w:rsidR="00985D94">
        <w:rPr>
          <w:rFonts w:ascii="Arial" w:hAnsi="Arial" w:cs="Arial"/>
        </w:rPr>
        <w:t xml:space="preserve">strative website, </w:t>
      </w:r>
      <w:proofErr w:type="gramStart"/>
      <w:r w:rsidR="00985D94">
        <w:rPr>
          <w:rFonts w:ascii="Arial" w:hAnsi="Arial" w:cs="Arial"/>
        </w:rPr>
        <w:t>username</w:t>
      </w:r>
      <w:proofErr w:type="gramEnd"/>
      <w:r w:rsidR="00985D94">
        <w:rPr>
          <w:rFonts w:ascii="Arial" w:hAnsi="Arial" w:cs="Arial"/>
        </w:rPr>
        <w:t xml:space="preserve"> and password</w:t>
      </w:r>
      <w:proofErr w:type="gramStart"/>
      <w:r w:rsidR="00985D94">
        <w:rPr>
          <w:rFonts w:ascii="Arial" w:hAnsi="Arial" w:cs="Arial"/>
        </w:rPr>
        <w:t xml:space="preserve">.  </w:t>
      </w:r>
      <w:proofErr w:type="gramEnd"/>
      <w:r w:rsidR="00985D94">
        <w:rPr>
          <w:rFonts w:ascii="Arial" w:hAnsi="Arial" w:cs="Arial"/>
        </w:rPr>
        <w:t>Stu will manage the website.</w:t>
      </w:r>
    </w:p>
    <w:p w14:paraId="122920B3" w14:textId="77777777" w:rsidR="00DD2B2E" w:rsidRDefault="00DD2B2E" w:rsidP="005C0D8A">
      <w:pPr>
        <w:pStyle w:val="NoSpacing"/>
        <w:jc w:val="both"/>
        <w:rPr>
          <w:rFonts w:ascii="Arial" w:hAnsi="Arial" w:cs="Arial"/>
        </w:rPr>
      </w:pPr>
    </w:p>
    <w:p w14:paraId="22543CD0" w14:textId="77777777" w:rsidR="00DD2B2E" w:rsidRPr="00291D0A" w:rsidRDefault="00DD2B2E" w:rsidP="0044367B">
      <w:pPr>
        <w:pStyle w:val="NoSpacing"/>
        <w:rPr>
          <w:rFonts w:ascii="Arial" w:hAnsi="Arial" w:cs="Arial"/>
        </w:rPr>
      </w:pPr>
    </w:p>
    <w:p w14:paraId="4087EF64" w14:textId="77777777" w:rsidR="0044367B" w:rsidRPr="00291D0A" w:rsidRDefault="0044367B" w:rsidP="0044367B">
      <w:pPr>
        <w:pStyle w:val="NoSpacing"/>
        <w:rPr>
          <w:rFonts w:ascii="Arial" w:hAnsi="Arial" w:cs="Arial"/>
        </w:rPr>
      </w:pPr>
      <w:r w:rsidRPr="00291D0A">
        <w:rPr>
          <w:rFonts w:ascii="Arial" w:hAnsi="Arial" w:cs="Arial"/>
        </w:rPr>
        <w:t>Respectfully submitted,</w:t>
      </w:r>
    </w:p>
    <w:p w14:paraId="39F7A113" w14:textId="77777777" w:rsidR="0044367B" w:rsidRPr="00291D0A" w:rsidRDefault="0044367B" w:rsidP="0044367B">
      <w:pPr>
        <w:pStyle w:val="NoSpacing"/>
        <w:rPr>
          <w:rFonts w:ascii="Arial" w:hAnsi="Arial" w:cs="Arial"/>
        </w:rPr>
      </w:pPr>
    </w:p>
    <w:p w14:paraId="6BEB3642" w14:textId="77777777" w:rsidR="0044367B" w:rsidRPr="00291D0A" w:rsidRDefault="0044367B" w:rsidP="0044367B">
      <w:pPr>
        <w:pStyle w:val="NoSpacing"/>
        <w:rPr>
          <w:rFonts w:ascii="Arial" w:hAnsi="Arial" w:cs="Arial"/>
        </w:rPr>
      </w:pPr>
      <w:r w:rsidRPr="00291D0A">
        <w:rPr>
          <w:rFonts w:ascii="Arial" w:hAnsi="Arial" w:cs="Arial"/>
        </w:rPr>
        <w:t>Kim Czyz</w:t>
      </w:r>
    </w:p>
    <w:p w14:paraId="3AC388C6" w14:textId="6A7F76A9" w:rsidR="00CF333F" w:rsidRDefault="0044367B" w:rsidP="005C0D8A">
      <w:pPr>
        <w:pStyle w:val="NoSpacing"/>
        <w:rPr>
          <w:rFonts w:ascii="Arial" w:hAnsi="Arial" w:cs="Arial"/>
        </w:rPr>
      </w:pPr>
      <w:r w:rsidRPr="00291D0A">
        <w:rPr>
          <w:rFonts w:ascii="Arial" w:hAnsi="Arial" w:cs="Arial"/>
        </w:rPr>
        <w:t>Secretary/Treasurer</w:t>
      </w:r>
    </w:p>
    <w:p w14:paraId="529E3CB3" w14:textId="77777777" w:rsidR="00043D1D" w:rsidRPr="00043D1D" w:rsidRDefault="00043D1D" w:rsidP="00043D1D">
      <w:pPr>
        <w:pStyle w:val="NoSpacing"/>
        <w:rPr>
          <w:rFonts w:ascii="Arial" w:hAnsi="Arial" w:cs="Arial"/>
        </w:rPr>
      </w:pPr>
    </w:p>
    <w:p w14:paraId="6D063899" w14:textId="7C009958" w:rsidR="00043D1D" w:rsidRPr="00CF333F" w:rsidRDefault="00043D1D" w:rsidP="00985D94">
      <w:pPr>
        <w:pStyle w:val="NoSpacing"/>
        <w:rPr>
          <w:rFonts w:ascii="Arial" w:hAnsi="Arial" w:cs="Arial"/>
        </w:rPr>
      </w:pPr>
    </w:p>
    <w:p w14:paraId="7C7C4223" w14:textId="77777777" w:rsidR="004D1092" w:rsidRPr="00291D0A" w:rsidRDefault="004D1092" w:rsidP="0044367B">
      <w:pPr>
        <w:pStyle w:val="NoSpacing"/>
        <w:rPr>
          <w:rFonts w:ascii="Arial" w:hAnsi="Arial" w:cs="Arial"/>
        </w:rPr>
      </w:pPr>
    </w:p>
    <w:sectPr w:rsidR="004D1092" w:rsidRPr="00291D0A" w:rsidSect="0044367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4C7B" w14:textId="77777777" w:rsidR="002047EE" w:rsidRDefault="002047EE" w:rsidP="0044367B">
      <w:r>
        <w:separator/>
      </w:r>
    </w:p>
  </w:endnote>
  <w:endnote w:type="continuationSeparator" w:id="0">
    <w:p w14:paraId="0712697D" w14:textId="77777777" w:rsidR="002047EE" w:rsidRDefault="002047EE" w:rsidP="0044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1041" w14:textId="77777777" w:rsidR="002047EE" w:rsidRDefault="002047EE" w:rsidP="0044367B">
      <w:r>
        <w:separator/>
      </w:r>
    </w:p>
  </w:footnote>
  <w:footnote w:type="continuationSeparator" w:id="0">
    <w:p w14:paraId="79F882E0" w14:textId="77777777" w:rsidR="002047EE" w:rsidRDefault="002047EE" w:rsidP="0044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BC2E" w14:textId="77777777" w:rsidR="0044367B" w:rsidRPr="00852D59" w:rsidRDefault="0044367B" w:rsidP="0044367B">
    <w:pPr>
      <w:pStyle w:val="Header"/>
      <w:jc w:val="center"/>
      <w:rPr>
        <w:rFonts w:ascii="Forte" w:hAnsi="Forte"/>
        <w:sz w:val="28"/>
        <w:szCs w:val="28"/>
      </w:rPr>
    </w:pPr>
    <w:r w:rsidRPr="00852D59">
      <w:rPr>
        <w:rFonts w:ascii="Forte" w:hAnsi="Forte"/>
        <w:sz w:val="28"/>
        <w:szCs w:val="28"/>
      </w:rPr>
      <w:t>Autumnwood Property Owners Association, Inc.</w:t>
    </w:r>
  </w:p>
  <w:p w14:paraId="32C2B333" w14:textId="0FCADB46" w:rsidR="0044367B" w:rsidRPr="0044367B" w:rsidRDefault="0044367B" w:rsidP="0044367B">
    <w:pPr>
      <w:pStyle w:val="Header"/>
      <w:jc w:val="center"/>
      <w:rPr>
        <w:rFonts w:ascii="Forte" w:hAnsi="Forte"/>
        <w:sz w:val="28"/>
        <w:szCs w:val="28"/>
      </w:rPr>
    </w:pPr>
    <w:r w:rsidRPr="00852D59">
      <w:rPr>
        <w:rFonts w:ascii="Forte" w:hAnsi="Forte"/>
        <w:sz w:val="28"/>
        <w:szCs w:val="28"/>
      </w:rPr>
      <w:t>Ottawa, Illinois  61350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7B"/>
    <w:rsid w:val="000242BA"/>
    <w:rsid w:val="00043D1D"/>
    <w:rsid w:val="00044B30"/>
    <w:rsid w:val="00090B4B"/>
    <w:rsid w:val="000A230A"/>
    <w:rsid w:val="001361F8"/>
    <w:rsid w:val="0017207C"/>
    <w:rsid w:val="002047EE"/>
    <w:rsid w:val="00207EE1"/>
    <w:rsid w:val="00286E3D"/>
    <w:rsid w:val="00291D0A"/>
    <w:rsid w:val="002B77CC"/>
    <w:rsid w:val="002E2C45"/>
    <w:rsid w:val="003D42FC"/>
    <w:rsid w:val="003E391C"/>
    <w:rsid w:val="003F7943"/>
    <w:rsid w:val="00410DE1"/>
    <w:rsid w:val="004275BF"/>
    <w:rsid w:val="0044367B"/>
    <w:rsid w:val="00470CBC"/>
    <w:rsid w:val="0048658F"/>
    <w:rsid w:val="004D1092"/>
    <w:rsid w:val="005029E2"/>
    <w:rsid w:val="00533038"/>
    <w:rsid w:val="00536C99"/>
    <w:rsid w:val="005508E5"/>
    <w:rsid w:val="0056424D"/>
    <w:rsid w:val="005876DA"/>
    <w:rsid w:val="005B493F"/>
    <w:rsid w:val="005C0D8A"/>
    <w:rsid w:val="005F713D"/>
    <w:rsid w:val="00654F40"/>
    <w:rsid w:val="0068799F"/>
    <w:rsid w:val="00767C9D"/>
    <w:rsid w:val="0077698B"/>
    <w:rsid w:val="00783CDA"/>
    <w:rsid w:val="00872936"/>
    <w:rsid w:val="008859AA"/>
    <w:rsid w:val="008E6CBF"/>
    <w:rsid w:val="00985D94"/>
    <w:rsid w:val="009A0DEE"/>
    <w:rsid w:val="00A7076D"/>
    <w:rsid w:val="00A83DFC"/>
    <w:rsid w:val="00AD20A5"/>
    <w:rsid w:val="00AE1BE8"/>
    <w:rsid w:val="00AF6707"/>
    <w:rsid w:val="00B84FBE"/>
    <w:rsid w:val="00CA39EB"/>
    <w:rsid w:val="00CA3B6B"/>
    <w:rsid w:val="00CF333F"/>
    <w:rsid w:val="00D17AB8"/>
    <w:rsid w:val="00D60C04"/>
    <w:rsid w:val="00D75C18"/>
    <w:rsid w:val="00DA68EC"/>
    <w:rsid w:val="00DC0FC7"/>
    <w:rsid w:val="00DC7382"/>
    <w:rsid w:val="00DD2B2E"/>
    <w:rsid w:val="00E123AA"/>
    <w:rsid w:val="00E40706"/>
    <w:rsid w:val="00E710E0"/>
    <w:rsid w:val="00F50D63"/>
    <w:rsid w:val="00F64368"/>
    <w:rsid w:val="00F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D24B"/>
  <w15:chartTrackingRefBased/>
  <w15:docId w15:val="{C8C9B1BE-662C-4EF0-9A52-452C4FA5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67B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6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6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6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6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6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6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6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6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6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3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3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6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3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67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3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67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3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6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36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367B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4367B"/>
  </w:style>
  <w:style w:type="paragraph" w:styleId="Footer">
    <w:name w:val="footer"/>
    <w:basedOn w:val="Normal"/>
    <w:link w:val="FooterChar"/>
    <w:uiPriority w:val="99"/>
    <w:unhideWhenUsed/>
    <w:rsid w:val="0044367B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4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Czyz</dc:creator>
  <cp:keywords/>
  <dc:description/>
  <cp:lastModifiedBy>Kim Czyz</cp:lastModifiedBy>
  <cp:revision>26</cp:revision>
  <cp:lastPrinted>2025-07-16T19:33:00Z</cp:lastPrinted>
  <dcterms:created xsi:type="dcterms:W3CDTF">2025-07-16T19:16:00Z</dcterms:created>
  <dcterms:modified xsi:type="dcterms:W3CDTF">2025-07-19T14:38:00Z</dcterms:modified>
</cp:coreProperties>
</file>