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D2BA" w14:textId="58936D86" w:rsidR="00374D56" w:rsidRPr="00374D56" w:rsidRDefault="00374D56" w:rsidP="00374D5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GB"/>
          <w14:ligatures w14:val="none"/>
        </w:rPr>
        <w:t>Behaviour Policy for Young People with Additional Needs</w:t>
      </w:r>
    </w:p>
    <w:p w14:paraId="5FD9FAB7" w14:textId="45637A2C" w:rsidR="00374D56" w:rsidRPr="00374D56" w:rsidRDefault="00374D56" w:rsidP="00374D56">
      <w:pPr>
        <w:spacing w:before="240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The purpose of this policy is to promote positive behaviour, ensure the safety and wellbeing of young people with additional needs, and create a supportive environment for learning and personal development. This policy applies to all staff, tutors, and caregivers working within the child's home.</w:t>
      </w:r>
    </w:p>
    <w:p w14:paraId="487433D1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Principles</w:t>
      </w:r>
    </w:p>
    <w:p w14:paraId="2CF4C400" w14:textId="77777777" w:rsidR="00374D56" w:rsidRPr="00374D56" w:rsidRDefault="00374D56" w:rsidP="00374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Very young person has the right to be treated with respect and dignity.</w:t>
      </w:r>
    </w:p>
    <w:p w14:paraId="450FFD21" w14:textId="4E6747C9" w:rsidR="00374D56" w:rsidRPr="00374D56" w:rsidRDefault="00374D56" w:rsidP="00374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Positive behaviour is encouraged and reinforced through recognition and rewards</w:t>
      </w:r>
    </w:p>
    <w:p w14:paraId="116EBF9F" w14:textId="5BE633E2" w:rsidR="00374D56" w:rsidRPr="00374D56" w:rsidRDefault="00374D56" w:rsidP="00374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Challenging behaviour is addressed with understanding, patience, and appropriate interventions.</w:t>
      </w:r>
    </w:p>
    <w:p w14:paraId="60B9E810" w14:textId="701B47E8" w:rsidR="00374D56" w:rsidRPr="00374D56" w:rsidRDefault="00374D56" w:rsidP="00374D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Communication with parents and guardians is key to effective behaviour management.</w:t>
      </w:r>
    </w:p>
    <w:p w14:paraId="57089B95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Roles and Responsibilities</w:t>
      </w:r>
    </w:p>
    <w:p w14:paraId="004580F1" w14:textId="45365208" w:rsidR="00374D56" w:rsidRPr="00374D56" w:rsidRDefault="00374D56" w:rsidP="00374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Understand that challenging behaviour may be a form of communication for young people with additional needs.</w:t>
      </w:r>
    </w:p>
    <w:p w14:paraId="057060EA" w14:textId="300F1B81" w:rsidR="00374D56" w:rsidRPr="00374D56" w:rsidRDefault="00374D56" w:rsidP="00374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Use de-escalation techniques to manage challenging behaviour calmly and effectively.</w:t>
      </w:r>
    </w:p>
    <w:p w14:paraId="4342AFCD" w14:textId="7CC6A46C" w:rsidR="00374D56" w:rsidRPr="00374D56" w:rsidRDefault="00374D56" w:rsidP="00374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Develop individualized behaviour support plans in collaboration with parents, guardians, and relevant professionals.</w:t>
      </w:r>
    </w:p>
    <w:p w14:paraId="705F158F" w14:textId="77777777" w:rsidR="00374D56" w:rsidRPr="00374D56" w:rsidRDefault="00374D56" w:rsidP="00374D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Implement strategies that are respectful, non-punitive, and focus on positive outcomes.</w:t>
      </w:r>
    </w:p>
    <w:p w14:paraId="0ACB10F4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Communication and Collaboration</w:t>
      </w:r>
    </w:p>
    <w:p w14:paraId="2B5619D0" w14:textId="21C0D0E4" w:rsidR="00374D56" w:rsidRPr="00374D56" w:rsidRDefault="00374D56" w:rsidP="00374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Maintain open and regular communication with parents and guardians about the young person's behaviour and progress</w:t>
      </w:r>
    </w:p>
    <w:p w14:paraId="21290ABE" w14:textId="5D3DD69D" w:rsidR="00374D56" w:rsidRPr="00374D56" w:rsidRDefault="00374D56" w:rsidP="00374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Share information about successful behaviour strategies and seek input from parents and guardians.</w:t>
      </w:r>
    </w:p>
    <w:p w14:paraId="3E8DEE1F" w14:textId="77777777" w:rsidR="00374D56" w:rsidRPr="00374D56" w:rsidRDefault="00374D56" w:rsidP="00374D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Collaborate with other professionals, such as therapists or educators, to provide consistent support.</w:t>
      </w:r>
    </w:p>
    <w:p w14:paraId="665DEFF5" w14:textId="77777777" w:rsid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29C9D4F" w14:textId="77777777" w:rsid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5F4DF98" w14:textId="3CCB698A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Training and Development</w:t>
      </w:r>
    </w:p>
    <w:p w14:paraId="7E32BD3B" w14:textId="67165C47" w:rsidR="00374D56" w:rsidRPr="00374D56" w:rsidRDefault="00374D56" w:rsidP="00374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Provide regular training for staff, tutors, and caregivers on positive behaviour support and managing challenging behaviour.</w:t>
      </w:r>
    </w:p>
    <w:p w14:paraId="7B9279AA" w14:textId="77777777" w:rsidR="00374D56" w:rsidRPr="00374D56" w:rsidRDefault="00374D56" w:rsidP="00374D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Ensure that staff are knowledgeable about the specific needs and preferences of the young people they support.</w:t>
      </w:r>
    </w:p>
    <w:p w14:paraId="3D526B10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Monitoring and Review</w:t>
      </w:r>
    </w:p>
    <w:p w14:paraId="1DE22BD7" w14:textId="2F53B2E6" w:rsidR="00374D56" w:rsidRPr="00374D56" w:rsidRDefault="00374D56" w:rsidP="00374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 xml:space="preserve">Monitor the effectiveness of behaviour strategies and </w:t>
      </w:r>
      <w:proofErr w:type="gramStart"/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make adjustments</w:t>
      </w:r>
      <w:proofErr w:type="gramEnd"/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 xml:space="preserve"> as necessary.</w:t>
      </w:r>
    </w:p>
    <w:p w14:paraId="08B8A795" w14:textId="01CACE30" w:rsidR="00374D56" w:rsidRPr="00374D56" w:rsidRDefault="00374D56" w:rsidP="00374D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Conduct regular reviews of behaviour support plans and involve parents, guardians, and relevant professionals in the process.</w:t>
      </w:r>
    </w:p>
    <w:p w14:paraId="2F01B5C1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Confidentiality</w:t>
      </w:r>
    </w:p>
    <w:p w14:paraId="6FA6708C" w14:textId="77777777" w:rsidR="00374D56" w:rsidRPr="00374D56" w:rsidRDefault="00374D56" w:rsidP="00374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Respect the privacy and confidentiality of young people and their families.</w:t>
      </w:r>
    </w:p>
    <w:p w14:paraId="5F3896FB" w14:textId="184920A3" w:rsidR="00374D56" w:rsidRPr="00374D56" w:rsidRDefault="00374D56" w:rsidP="00374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Ensure that behaviour-related information is only shared with relevant individuals on a need-to-know basis.</w:t>
      </w:r>
    </w:p>
    <w:p w14:paraId="1904F939" w14:textId="77777777" w:rsidR="00374D56" w:rsidRPr="00374D56" w:rsidRDefault="00374D56" w:rsidP="00374D5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Policy Review</w:t>
      </w:r>
    </w:p>
    <w:p w14:paraId="6ED9B19B" w14:textId="78410030" w:rsidR="00374D56" w:rsidRPr="00374D56" w:rsidRDefault="00374D56" w:rsidP="00374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Review the behaviour policy annually to ensure it remains effective and up-to-date.</w:t>
      </w:r>
    </w:p>
    <w:p w14:paraId="307F8677" w14:textId="77777777" w:rsidR="00374D56" w:rsidRDefault="00374D56" w:rsidP="00374D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374D56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Update the policy as needed to reflect changes in best practices or legislation.</w:t>
      </w:r>
    </w:p>
    <w:p w14:paraId="7B6FE8F8" w14:textId="77777777" w:rsidR="00290340" w:rsidRDefault="00290340" w:rsidP="0029034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</w:p>
    <w:p w14:paraId="2A4F43DE" w14:textId="06621297" w:rsidR="00290340" w:rsidRPr="00290340" w:rsidRDefault="00290340" w:rsidP="0029034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90340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en-GB"/>
          <w14:ligatures w14:val="none"/>
        </w:rPr>
        <w:t>Physical Intervention</w:t>
      </w:r>
    </w:p>
    <w:p w14:paraId="15F5EE65" w14:textId="0BED5AC2" w:rsidR="00290340" w:rsidRPr="00374D56" w:rsidRDefault="00290340" w:rsidP="0029034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</w:pPr>
      <w:r w:rsidRPr="00290340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en-GB"/>
          <w14:ligatures w14:val="none"/>
        </w:rPr>
        <w:t>This is covered in the code of conduct policy</w:t>
      </w:r>
    </w:p>
    <w:p w14:paraId="10ADE2E2" w14:textId="77777777" w:rsidR="00DA3DAA" w:rsidRDefault="00DA3DAA"/>
    <w:sectPr w:rsidR="00DA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8F7"/>
    <w:multiLevelType w:val="multilevel"/>
    <w:tmpl w:val="DA8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E2D33"/>
    <w:multiLevelType w:val="multilevel"/>
    <w:tmpl w:val="9600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369E0"/>
    <w:multiLevelType w:val="multilevel"/>
    <w:tmpl w:val="076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07B80"/>
    <w:multiLevelType w:val="multilevel"/>
    <w:tmpl w:val="570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65B07"/>
    <w:multiLevelType w:val="multilevel"/>
    <w:tmpl w:val="D214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E4D79"/>
    <w:multiLevelType w:val="multilevel"/>
    <w:tmpl w:val="C82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D14CA"/>
    <w:multiLevelType w:val="multilevel"/>
    <w:tmpl w:val="6F8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19052">
    <w:abstractNumId w:val="4"/>
  </w:num>
  <w:num w:numId="2" w16cid:durableId="1183665340">
    <w:abstractNumId w:val="5"/>
  </w:num>
  <w:num w:numId="3" w16cid:durableId="430786034">
    <w:abstractNumId w:val="0"/>
  </w:num>
  <w:num w:numId="4" w16cid:durableId="1580561499">
    <w:abstractNumId w:val="1"/>
  </w:num>
  <w:num w:numId="5" w16cid:durableId="313998655">
    <w:abstractNumId w:val="2"/>
  </w:num>
  <w:num w:numId="6" w16cid:durableId="1604654694">
    <w:abstractNumId w:val="3"/>
  </w:num>
  <w:num w:numId="7" w16cid:durableId="1886986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6"/>
    <w:rsid w:val="00010BB4"/>
    <w:rsid w:val="00290340"/>
    <w:rsid w:val="00374D56"/>
    <w:rsid w:val="003A40A4"/>
    <w:rsid w:val="00A33382"/>
    <w:rsid w:val="00D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94A4"/>
  <w15:chartTrackingRefBased/>
  <w15:docId w15:val="{119ED4C9-991A-4BF1-A9F6-F88172D9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Carruthers</dc:creator>
  <cp:keywords/>
  <dc:description/>
  <cp:lastModifiedBy>Grant Carruthers</cp:lastModifiedBy>
  <cp:revision>2</cp:revision>
  <dcterms:created xsi:type="dcterms:W3CDTF">2025-11-16T18:30:00Z</dcterms:created>
  <dcterms:modified xsi:type="dcterms:W3CDTF">2025-11-16T18:30:00Z</dcterms:modified>
</cp:coreProperties>
</file>