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752D" w14:textId="77777777" w:rsidR="00753123" w:rsidRDefault="00753123">
      <w:pPr>
        <w:spacing w:after="0" w:line="259" w:lineRule="auto"/>
        <w:ind w:left="-5"/>
        <w:rPr>
          <w:b/>
          <w:sz w:val="24"/>
        </w:rPr>
      </w:pPr>
    </w:p>
    <w:p w14:paraId="662F5876" w14:textId="24C01F24" w:rsidR="00406496" w:rsidRDefault="002F4134">
      <w:pPr>
        <w:spacing w:after="0" w:line="259" w:lineRule="auto"/>
        <w:ind w:left="-5"/>
      </w:pPr>
      <w:r>
        <w:rPr>
          <w:b/>
          <w:sz w:val="24"/>
        </w:rPr>
        <w:t>Background</w:t>
      </w:r>
    </w:p>
    <w:p w14:paraId="4161A3B3" w14:textId="5CB39179" w:rsidR="00406496" w:rsidRDefault="00DA32D5">
      <w:pPr>
        <w:spacing w:after="236"/>
        <w:ind w:left="-5"/>
      </w:pPr>
      <w:r>
        <w:t xml:space="preserve">The </w:t>
      </w:r>
      <w:r w:rsidR="00FD4F16">
        <w:t>Tennis club</w:t>
      </w:r>
      <w:r>
        <w:t xml:space="preserve"> is a one of 5 </w:t>
      </w:r>
      <w:r w:rsidR="00530131">
        <w:t>club sections</w:t>
      </w:r>
      <w:r>
        <w:t xml:space="preserve"> that form an unincorporated association called Bramhall Queensgate Sports Club (BQSC). </w:t>
      </w:r>
      <w:r w:rsidR="00FD4F16">
        <w:t xml:space="preserve">The 5 </w:t>
      </w:r>
      <w:r w:rsidR="00530131">
        <w:t>clubs</w:t>
      </w:r>
      <w:r w:rsidR="00FD4F16">
        <w:t xml:space="preserve"> comprise</w:t>
      </w:r>
      <w:r w:rsidR="00D14717">
        <w:t xml:space="preserve"> -</w:t>
      </w:r>
      <w:r w:rsidR="00D377C2">
        <w:t xml:space="preserve"> Tennis, Bowls &amp; Snooker (QSC)</w:t>
      </w:r>
      <w:r w:rsidR="00E373B9">
        <w:t xml:space="preserve">, based on the Oakfield Close site; Hockey, based at Bramhall High School and Cricket, based </w:t>
      </w:r>
      <w:r w:rsidR="00304D9C">
        <w:t xml:space="preserve">off Church Lane. </w:t>
      </w:r>
      <w:r w:rsidR="00C04F76">
        <w:t>Each</w:t>
      </w:r>
      <w:r w:rsidR="00304D9C">
        <w:t xml:space="preserve"> </w:t>
      </w:r>
      <w:r w:rsidR="0087372F">
        <w:t>club section</w:t>
      </w:r>
      <w:r w:rsidR="00C04F76">
        <w:t xml:space="preserve"> </w:t>
      </w:r>
      <w:r>
        <w:t xml:space="preserve">is autonomous and will register as </w:t>
      </w:r>
      <w:r w:rsidR="00C04F76">
        <w:t xml:space="preserve">a </w:t>
      </w:r>
      <w:r>
        <w:t xml:space="preserve">Community Amateur Sports Club (CASC). </w:t>
      </w:r>
      <w:r w:rsidR="007600CC">
        <w:t>T</w:t>
      </w:r>
      <w:r w:rsidR="00C04F76">
        <w:t xml:space="preserve">he </w:t>
      </w:r>
      <w:r w:rsidR="007600CC">
        <w:t>club sections</w:t>
      </w:r>
      <w:r>
        <w:t xml:space="preserve"> are financially independent and self</w:t>
      </w:r>
      <w:r w:rsidR="00C04F76">
        <w:t>-</w:t>
      </w:r>
      <w:r>
        <w:t xml:space="preserve">funding. </w:t>
      </w:r>
      <w:r w:rsidR="00CB637F">
        <w:t xml:space="preserve">Trustee representatives </w:t>
      </w:r>
      <w:r w:rsidR="003E6A77">
        <w:t xml:space="preserve">are appointed </w:t>
      </w:r>
      <w:r w:rsidR="00CB637F">
        <w:t xml:space="preserve">from each of the </w:t>
      </w:r>
      <w:r w:rsidR="003E6A77">
        <w:t xml:space="preserve">sections to </w:t>
      </w:r>
      <w:r w:rsidR="007A6470">
        <w:t>hold property and enter legal agreements for the benefit of their members.</w:t>
      </w:r>
    </w:p>
    <w:p w14:paraId="59D1D508" w14:textId="77777777" w:rsidR="00406496" w:rsidRPr="00DA32D5" w:rsidRDefault="00DA32D5">
      <w:pPr>
        <w:spacing w:after="232" w:line="259" w:lineRule="auto"/>
        <w:ind w:left="-5"/>
        <w:rPr>
          <w:sz w:val="24"/>
          <w:szCs w:val="24"/>
        </w:rPr>
      </w:pPr>
      <w:r w:rsidRPr="00DA32D5">
        <w:rPr>
          <w:b/>
          <w:sz w:val="24"/>
          <w:szCs w:val="24"/>
        </w:rPr>
        <w:t>Name, Aim, Membership, Management and Rules</w:t>
      </w:r>
    </w:p>
    <w:p w14:paraId="61E666ED" w14:textId="77777777" w:rsidR="00406496" w:rsidRDefault="00DA32D5">
      <w:pPr>
        <w:pStyle w:val="Heading1"/>
        <w:ind w:left="-5"/>
      </w:pPr>
      <w:r>
        <w:t>Name</w:t>
      </w:r>
    </w:p>
    <w:p w14:paraId="5F0775D3" w14:textId="01A308A9" w:rsidR="00406496" w:rsidRDefault="00DA32D5">
      <w:pPr>
        <w:spacing w:after="236"/>
        <w:ind w:left="-5"/>
      </w:pPr>
      <w:r>
        <w:t xml:space="preserve">1.The club is Bramhall Queensgate Tennis Club which is an associate club of the Bramhall Queensgate Sports Club (see </w:t>
      </w:r>
      <w:r w:rsidR="00205104">
        <w:t>above</w:t>
      </w:r>
      <w:r>
        <w:t>).</w:t>
      </w:r>
    </w:p>
    <w:p w14:paraId="3C4016CA" w14:textId="77777777" w:rsidR="00406496" w:rsidRDefault="00DA32D5">
      <w:pPr>
        <w:pStyle w:val="Heading1"/>
        <w:ind w:left="-5"/>
      </w:pPr>
      <w:r>
        <w:t>Aim</w:t>
      </w:r>
    </w:p>
    <w:p w14:paraId="01B715E2" w14:textId="38C36A18" w:rsidR="00406496" w:rsidRDefault="00DA32D5">
      <w:pPr>
        <w:spacing w:after="236"/>
        <w:ind w:left="-5"/>
      </w:pPr>
      <w:r>
        <w:t>2. The aim of the Club is to help people improve their physical and social well</w:t>
      </w:r>
      <w:r w:rsidR="00205104">
        <w:t>-</w:t>
      </w:r>
      <w:r>
        <w:t xml:space="preserve">being by providing facilities, organising and supporting participation, development and improvement in tennis and related activities for all abilities and ages. </w:t>
      </w:r>
    </w:p>
    <w:p w14:paraId="67CF320D" w14:textId="77777777" w:rsidR="00406496" w:rsidRDefault="00DA32D5">
      <w:pPr>
        <w:pStyle w:val="Heading1"/>
        <w:ind w:left="-5"/>
      </w:pPr>
      <w:r>
        <w:t>Membership</w:t>
      </w:r>
    </w:p>
    <w:p w14:paraId="12C00A59" w14:textId="77777777" w:rsidR="00406496" w:rsidRDefault="00DA32D5">
      <w:pPr>
        <w:spacing w:after="236"/>
        <w:ind w:left="-5"/>
      </w:pPr>
      <w:r>
        <w:t>3. Membership of the club is open to anyone regardless of age, gender, disability, nationality, sexual orientation, religion, colour or race and without proposal or recommendation.</w:t>
      </w:r>
    </w:p>
    <w:p w14:paraId="6C59B8D8" w14:textId="77777777" w:rsidR="00406496" w:rsidRDefault="00DA32D5">
      <w:pPr>
        <w:spacing w:after="3" w:line="259" w:lineRule="auto"/>
        <w:ind w:left="-5"/>
      </w:pPr>
      <w:r>
        <w:rPr>
          <w:b/>
        </w:rPr>
        <w:t>Management</w:t>
      </w:r>
    </w:p>
    <w:p w14:paraId="49151F5E" w14:textId="44862169" w:rsidR="00406496" w:rsidRDefault="00DA32D5">
      <w:pPr>
        <w:spacing w:after="235"/>
        <w:ind w:left="-5"/>
      </w:pPr>
      <w:r>
        <w:t>4.The management of the club is vested in a General Committee - see clause 7.</w:t>
      </w:r>
    </w:p>
    <w:p w14:paraId="4A613E60" w14:textId="77777777" w:rsidR="00406496" w:rsidRDefault="00DA32D5">
      <w:pPr>
        <w:pStyle w:val="Heading1"/>
        <w:ind w:left="-5"/>
      </w:pPr>
      <w:r>
        <w:t>Officers</w:t>
      </w:r>
    </w:p>
    <w:p w14:paraId="0FA2D1EE" w14:textId="482FD950" w:rsidR="00406496" w:rsidRDefault="00DA32D5">
      <w:pPr>
        <w:spacing w:after="236"/>
        <w:ind w:left="-5"/>
      </w:pPr>
      <w:r>
        <w:t xml:space="preserve">5. Officers of the club are elected at the AGM. These shall consist of the Chairman, Treasurer, Secretary and Membership Secretary. Nominations must be proposed and </w:t>
      </w:r>
      <w:proofErr w:type="gramStart"/>
      <w:r>
        <w:t>seconded</w:t>
      </w:r>
      <w:proofErr w:type="gramEnd"/>
      <w:r>
        <w:t xml:space="preserve"> and their names displayed on the notice board at least 14 days before the AGM.</w:t>
      </w:r>
    </w:p>
    <w:p w14:paraId="15C8561F" w14:textId="7F00EB09" w:rsidR="00E64349" w:rsidRDefault="00DA32D5" w:rsidP="00714736">
      <w:pPr>
        <w:ind w:left="-5" w:right="8061"/>
      </w:pPr>
      <w:r>
        <w:rPr>
          <w:b/>
        </w:rPr>
        <w:t>Other Offi</w:t>
      </w:r>
      <w:r w:rsidR="00CA3B96">
        <w:rPr>
          <w:b/>
        </w:rPr>
        <w:t>cials</w:t>
      </w:r>
    </w:p>
    <w:p w14:paraId="745C3DE5" w14:textId="133CDD9E" w:rsidR="00406496" w:rsidRDefault="00DA32D5">
      <w:pPr>
        <w:ind w:left="-5" w:right="8061"/>
      </w:pPr>
      <w:r>
        <w:t xml:space="preserve">6. </w:t>
      </w:r>
      <w:r w:rsidR="00714736">
        <w:t>Comprising</w:t>
      </w:r>
      <w:r>
        <w:t>:</w:t>
      </w:r>
    </w:p>
    <w:p w14:paraId="11BF815D" w14:textId="0809940D" w:rsidR="00406496" w:rsidRDefault="00DA32D5" w:rsidP="000D1EE3">
      <w:pPr>
        <w:pStyle w:val="ListParagraph"/>
        <w:numPr>
          <w:ilvl w:val="0"/>
          <w:numId w:val="5"/>
        </w:numPr>
        <w:tabs>
          <w:tab w:val="center" w:pos="1621"/>
        </w:tabs>
      </w:pPr>
      <w:r>
        <w:t>Ladies</w:t>
      </w:r>
      <w:r w:rsidR="00C83F38">
        <w:t>’</w:t>
      </w:r>
      <w:r>
        <w:t xml:space="preserve"> Club Captain</w:t>
      </w:r>
    </w:p>
    <w:p w14:paraId="7AD29A55" w14:textId="44BA800B" w:rsidR="00406496" w:rsidRDefault="009A354F" w:rsidP="000D1EE3">
      <w:pPr>
        <w:pStyle w:val="ListParagraph"/>
        <w:numPr>
          <w:ilvl w:val="0"/>
          <w:numId w:val="5"/>
        </w:numPr>
        <w:tabs>
          <w:tab w:val="center" w:pos="1593"/>
        </w:tabs>
      </w:pPr>
      <w:r>
        <w:t>Men’s</w:t>
      </w:r>
      <w:r w:rsidR="00DA32D5">
        <w:t xml:space="preserve"> Club Captain</w:t>
      </w:r>
    </w:p>
    <w:p w14:paraId="1681AA95" w14:textId="210EBC15" w:rsidR="00406496" w:rsidRDefault="00DA32D5" w:rsidP="000D1EE3">
      <w:pPr>
        <w:pStyle w:val="ListParagraph"/>
        <w:numPr>
          <w:ilvl w:val="0"/>
          <w:numId w:val="5"/>
        </w:numPr>
        <w:tabs>
          <w:tab w:val="center" w:pos="2421"/>
        </w:tabs>
      </w:pPr>
      <w:r>
        <w:t>Social Representative</w:t>
      </w:r>
    </w:p>
    <w:p w14:paraId="0779DB4B" w14:textId="354CFE62" w:rsidR="00406496" w:rsidRDefault="00DA32D5" w:rsidP="000D1EE3">
      <w:pPr>
        <w:pStyle w:val="ListParagraph"/>
        <w:numPr>
          <w:ilvl w:val="0"/>
          <w:numId w:val="5"/>
        </w:numPr>
        <w:tabs>
          <w:tab w:val="center" w:pos="1693"/>
        </w:tabs>
      </w:pPr>
      <w:r>
        <w:t>Junior Representative</w:t>
      </w:r>
    </w:p>
    <w:p w14:paraId="68DE7275" w14:textId="54ED2510" w:rsidR="00406496" w:rsidRDefault="00714736" w:rsidP="000D1EE3">
      <w:pPr>
        <w:pStyle w:val="ListParagraph"/>
        <w:numPr>
          <w:ilvl w:val="0"/>
          <w:numId w:val="5"/>
        </w:numPr>
        <w:tabs>
          <w:tab w:val="center" w:pos="1804"/>
        </w:tabs>
      </w:pPr>
      <w:r>
        <w:t xml:space="preserve">House &amp; </w:t>
      </w:r>
      <w:r w:rsidR="00DA32D5">
        <w:t>Grounds Representative</w:t>
      </w:r>
    </w:p>
    <w:p w14:paraId="38D9E4C5" w14:textId="1DCF7BDF" w:rsidR="00406496" w:rsidRDefault="00DA32D5" w:rsidP="000D1EE3">
      <w:pPr>
        <w:pStyle w:val="ListParagraph"/>
        <w:numPr>
          <w:ilvl w:val="0"/>
          <w:numId w:val="5"/>
        </w:numPr>
        <w:tabs>
          <w:tab w:val="center" w:pos="1748"/>
        </w:tabs>
      </w:pPr>
      <w:r>
        <w:t xml:space="preserve">Child </w:t>
      </w:r>
      <w:r w:rsidR="000B7641">
        <w:t>Welfare</w:t>
      </w:r>
      <w:r>
        <w:t xml:space="preserve"> Officer</w:t>
      </w:r>
    </w:p>
    <w:p w14:paraId="1A2A337C" w14:textId="4D3EA050" w:rsidR="00406496" w:rsidRDefault="00DA32D5" w:rsidP="000D1EE3">
      <w:pPr>
        <w:pStyle w:val="ListParagraph"/>
        <w:numPr>
          <w:ilvl w:val="0"/>
          <w:numId w:val="5"/>
        </w:numPr>
        <w:tabs>
          <w:tab w:val="center" w:pos="1229"/>
        </w:tabs>
      </w:pPr>
      <w:r>
        <w:t>Webmaster</w:t>
      </w:r>
    </w:p>
    <w:p w14:paraId="6005CE52" w14:textId="2B2F54B3" w:rsidR="00406496" w:rsidRDefault="005D7844">
      <w:pPr>
        <w:spacing w:after="235"/>
        <w:ind w:left="-5"/>
      </w:pPr>
      <w:r>
        <w:t xml:space="preserve">These people are also proposed, seconded and elected at the AGM.  </w:t>
      </w:r>
      <w:r w:rsidR="00DA32D5">
        <w:t>Some of these roles may be undertaken by the same volunteer</w:t>
      </w:r>
      <w:r w:rsidR="009164DE">
        <w:t xml:space="preserve"> or as a dual role</w:t>
      </w:r>
      <w:r w:rsidR="00DA32D5">
        <w:t xml:space="preserve">. </w:t>
      </w:r>
    </w:p>
    <w:p w14:paraId="58B76F6A" w14:textId="712269CE" w:rsidR="005D7844" w:rsidRDefault="005D7844">
      <w:pPr>
        <w:spacing w:after="235"/>
        <w:ind w:left="-5"/>
      </w:pPr>
      <w:r>
        <w:t>The Club Coach will also form part of the General Committee.</w:t>
      </w:r>
    </w:p>
    <w:p w14:paraId="59C91B6B" w14:textId="77777777" w:rsidR="00406496" w:rsidRDefault="00DA32D5">
      <w:pPr>
        <w:pStyle w:val="Heading1"/>
        <w:ind w:left="-5"/>
      </w:pPr>
      <w:r>
        <w:t>General Committee</w:t>
      </w:r>
    </w:p>
    <w:p w14:paraId="132DCCD6" w14:textId="1072BC37" w:rsidR="00406496" w:rsidRDefault="00DA32D5">
      <w:pPr>
        <w:ind w:left="-5"/>
      </w:pPr>
      <w:r>
        <w:t>7. The general committee will manage the club</w:t>
      </w:r>
      <w:r w:rsidR="00CA3B96">
        <w:t xml:space="preserve"> and</w:t>
      </w:r>
      <w:r>
        <w:t xml:space="preserve"> will:</w:t>
      </w:r>
    </w:p>
    <w:p w14:paraId="5F17F5F9" w14:textId="77777777" w:rsidR="00406496" w:rsidRDefault="00DA32D5">
      <w:pPr>
        <w:numPr>
          <w:ilvl w:val="0"/>
          <w:numId w:val="1"/>
        </w:numPr>
        <w:ind w:hanging="233"/>
      </w:pPr>
      <w:r>
        <w:t>comprise the Officers plus Officials;</w:t>
      </w:r>
    </w:p>
    <w:p w14:paraId="13D34D8F" w14:textId="7A165950" w:rsidR="00406496" w:rsidRDefault="00DA32D5" w:rsidP="00A21AFD">
      <w:pPr>
        <w:numPr>
          <w:ilvl w:val="0"/>
          <w:numId w:val="1"/>
        </w:numPr>
        <w:ind w:left="243" w:hanging="233"/>
      </w:pPr>
      <w:r>
        <w:t>nominate 2 members to represent the Tennis Club on the Queensgate Sports Club (</w:t>
      </w:r>
      <w:r w:rsidR="00886F75">
        <w:t>QSC</w:t>
      </w:r>
      <w:r>
        <w:t xml:space="preserve">) </w:t>
      </w:r>
      <w:r w:rsidR="00A21AFD">
        <w:t xml:space="preserve">Committee </w:t>
      </w:r>
      <w:r>
        <w:t xml:space="preserve">and one on the Executive Committee of Bramhall Queensgate Sports Club (see </w:t>
      </w:r>
      <w:r w:rsidR="00A21AFD">
        <w:t>Background</w:t>
      </w:r>
      <w:r>
        <w:t>);</w:t>
      </w:r>
    </w:p>
    <w:p w14:paraId="2C5329DD" w14:textId="59431607" w:rsidR="00406496" w:rsidRDefault="00DA32D5">
      <w:pPr>
        <w:numPr>
          <w:ilvl w:val="0"/>
          <w:numId w:val="1"/>
        </w:numPr>
        <w:ind w:hanging="233"/>
      </w:pPr>
      <w:r>
        <w:t xml:space="preserve">aim to meet </w:t>
      </w:r>
      <w:r w:rsidR="00E27DB9">
        <w:t xml:space="preserve">at least </w:t>
      </w:r>
      <w:r>
        <w:t xml:space="preserve">six times per year; the </w:t>
      </w:r>
      <w:r w:rsidR="00E27DB9">
        <w:t>minutes</w:t>
      </w:r>
      <w:r>
        <w:t xml:space="preserve"> of meetings will be displayed on the club notice board. Four representatives will constitute a quorum;</w:t>
      </w:r>
    </w:p>
    <w:p w14:paraId="0D79BEA2" w14:textId="77777777" w:rsidR="00406496" w:rsidRDefault="00DA32D5">
      <w:pPr>
        <w:numPr>
          <w:ilvl w:val="0"/>
          <w:numId w:val="1"/>
        </w:numPr>
        <w:spacing w:after="238"/>
        <w:ind w:hanging="233"/>
      </w:pPr>
      <w:r>
        <w:t>be able to appoint sub-committees and co-opt members to attend meetings but not vote at them.</w:t>
      </w:r>
    </w:p>
    <w:p w14:paraId="36038EBA" w14:textId="77777777" w:rsidR="00753123" w:rsidRDefault="00753123">
      <w:pPr>
        <w:pStyle w:val="Heading1"/>
        <w:ind w:left="-5"/>
      </w:pPr>
    </w:p>
    <w:p w14:paraId="1292FAF0" w14:textId="3DAD2224" w:rsidR="00406496" w:rsidRDefault="00DA32D5">
      <w:pPr>
        <w:pStyle w:val="Heading1"/>
        <w:ind w:left="-5"/>
      </w:pPr>
      <w:r>
        <w:t>Annual General Meeting</w:t>
      </w:r>
    </w:p>
    <w:p w14:paraId="2BB17180" w14:textId="594EF126" w:rsidR="00406496" w:rsidRDefault="00DA32D5">
      <w:pPr>
        <w:spacing w:after="236"/>
        <w:ind w:left="-5"/>
      </w:pPr>
      <w:r>
        <w:t xml:space="preserve">8. The AGM of the Tennis Club shall be held between 25th </w:t>
      </w:r>
      <w:r w:rsidR="00AC136D">
        <w:t>October</w:t>
      </w:r>
      <w:r>
        <w:t xml:space="preserve"> and 25th </w:t>
      </w:r>
      <w:r w:rsidR="00AC136D">
        <w:t>December</w:t>
      </w:r>
      <w:r>
        <w:t xml:space="preserve"> with at least 14 </w:t>
      </w:r>
      <w:r w:rsidR="001D6237">
        <w:t>days’ notice</w:t>
      </w:r>
      <w:r>
        <w:t xml:space="preserve"> in writing. All members over the age of 18 are entitled to attend, speak and vote. A quorum shall be 15 members. The main purpose of the meeting shall be adoption of reports, including annual accounts, the election of officers and agreement of proposed subscription levels (see clause 12a) and capital expenditure plans.</w:t>
      </w:r>
    </w:p>
    <w:p w14:paraId="515C0AB3" w14:textId="77777777" w:rsidR="00406496" w:rsidRDefault="00DA32D5">
      <w:pPr>
        <w:pStyle w:val="Heading1"/>
        <w:ind w:left="-5"/>
      </w:pPr>
      <w:r>
        <w:t>Special General Meeting (Extraordinary Meeting)</w:t>
      </w:r>
    </w:p>
    <w:p w14:paraId="53134EA4" w14:textId="7EE4E72D" w:rsidR="00406496" w:rsidRDefault="00DA32D5">
      <w:pPr>
        <w:spacing w:after="236"/>
        <w:ind w:left="-5"/>
      </w:pPr>
      <w:r>
        <w:t>9. A Special General Meeting of the club may be called by the Committee or following a written request of 12 full members addressed to the Secretary. Within 21 days of a resolution of the Committee or a written request the Secretary shall sen</w:t>
      </w:r>
      <w:r w:rsidR="008B3990">
        <w:t>d</w:t>
      </w:r>
      <w:r>
        <w:t xml:space="preserve"> out notices convening the Special General Meeting which shall be held within 6 weeks from the date of the resolution or request. The convening notice shall state the place and business of the meeting of which at least 14 days clear notice shall be given.</w:t>
      </w:r>
    </w:p>
    <w:p w14:paraId="26BCCCB6" w14:textId="77777777" w:rsidR="00406496" w:rsidRDefault="00DA32D5">
      <w:pPr>
        <w:pStyle w:val="Heading1"/>
        <w:ind w:left="-5"/>
      </w:pPr>
      <w:r>
        <w:t>Voting</w:t>
      </w:r>
    </w:p>
    <w:p w14:paraId="34062182" w14:textId="77777777" w:rsidR="00406496" w:rsidRDefault="00DA32D5">
      <w:pPr>
        <w:spacing w:after="236"/>
        <w:ind w:left="-5"/>
      </w:pPr>
      <w:r>
        <w:t>10. Full members and life members are entitled to vote at the General Meeting. Elected officers also have full voting rights. Junior members and social members are entitled to attend and speak but not vote.</w:t>
      </w:r>
    </w:p>
    <w:p w14:paraId="6A404553" w14:textId="77777777" w:rsidR="00406496" w:rsidRDefault="00DA32D5">
      <w:pPr>
        <w:pStyle w:val="Heading1"/>
        <w:ind w:left="-5"/>
      </w:pPr>
      <w:r>
        <w:t>Finance</w:t>
      </w:r>
    </w:p>
    <w:p w14:paraId="3EB07DD5" w14:textId="694D4A39" w:rsidR="00406496" w:rsidRDefault="00DA32D5">
      <w:pPr>
        <w:ind w:left="-5"/>
      </w:pPr>
      <w:r>
        <w:t>11. The club is self</w:t>
      </w:r>
      <w:r w:rsidR="00762429">
        <w:t>-</w:t>
      </w:r>
      <w:r>
        <w:t>financing</w:t>
      </w:r>
      <w:r w:rsidR="00762429">
        <w:t>,</w:t>
      </w:r>
      <w:r>
        <w:t xml:space="preserve"> mainly via member subscriptions. It may not borrow money against the assets of the club or of the property in the legal ownership of the trustees of BQSC. The Treasurer shall safeguard the club</w:t>
      </w:r>
      <w:r w:rsidR="009C7D82">
        <w:t>’</w:t>
      </w:r>
      <w:r>
        <w:t>s funds and produce annual accounts and budgets. The accounts will be subject to independent scrutiny.</w:t>
      </w:r>
    </w:p>
    <w:p w14:paraId="13D837D0" w14:textId="77777777" w:rsidR="00406496" w:rsidRDefault="00DA32D5">
      <w:pPr>
        <w:spacing w:after="0" w:line="259" w:lineRule="auto"/>
        <w:ind w:left="0" w:firstLine="0"/>
      </w:pPr>
      <w:r>
        <w:t xml:space="preserve"> </w:t>
      </w:r>
    </w:p>
    <w:p w14:paraId="68E1DB76" w14:textId="77777777" w:rsidR="00406496" w:rsidRDefault="00DA32D5">
      <w:pPr>
        <w:pStyle w:val="Heading1"/>
        <w:ind w:left="-5"/>
      </w:pPr>
      <w:r>
        <w:t>Subscriptions</w:t>
      </w:r>
    </w:p>
    <w:p w14:paraId="3BAD20D9" w14:textId="77777777" w:rsidR="00406496" w:rsidRDefault="00DA32D5">
      <w:pPr>
        <w:ind w:left="-5"/>
      </w:pPr>
      <w:r>
        <w:t>12. All categories of members apart from Life Members will pay subscriptions.</w:t>
      </w:r>
    </w:p>
    <w:p w14:paraId="7BD1FCA5" w14:textId="77777777" w:rsidR="00406496" w:rsidRDefault="00DA32D5">
      <w:pPr>
        <w:numPr>
          <w:ilvl w:val="0"/>
          <w:numId w:val="2"/>
        </w:numPr>
        <w:ind w:hanging="233"/>
      </w:pPr>
      <w:r>
        <w:t xml:space="preserve">these will be set annually by the General Committee. Where they exceed the increase in the RPI they will be submitted to the AGM for approval; </w:t>
      </w:r>
    </w:p>
    <w:p w14:paraId="41D641A6" w14:textId="6655E966" w:rsidR="00406496" w:rsidRDefault="00DA32D5">
      <w:pPr>
        <w:numPr>
          <w:ilvl w:val="0"/>
          <w:numId w:val="2"/>
        </w:numPr>
        <w:ind w:hanging="233"/>
      </w:pPr>
      <w:r>
        <w:t xml:space="preserve">new members joining after the first </w:t>
      </w:r>
      <w:r w:rsidR="00347E51">
        <w:t>quarter</w:t>
      </w:r>
      <w:r>
        <w:t xml:space="preserve"> of the season will be allowed reduced subscription;</w:t>
      </w:r>
    </w:p>
    <w:p w14:paraId="53A152F2" w14:textId="2825DA09" w:rsidR="00406496" w:rsidRDefault="00DA32D5">
      <w:pPr>
        <w:numPr>
          <w:ilvl w:val="0"/>
          <w:numId w:val="2"/>
        </w:numPr>
        <w:ind w:hanging="233"/>
      </w:pPr>
      <w:r>
        <w:t>Payment of subscriptions should be made by 1st April. Members who have not paid their subscriptions by 30th May will be deemed to have left the club;</w:t>
      </w:r>
    </w:p>
    <w:p w14:paraId="6EF7FF5A" w14:textId="6D5F7ED4" w:rsidR="00406496" w:rsidRDefault="00DA32D5">
      <w:pPr>
        <w:numPr>
          <w:ilvl w:val="0"/>
          <w:numId w:val="2"/>
        </w:numPr>
        <w:spacing w:after="238"/>
        <w:ind w:hanging="233"/>
      </w:pPr>
      <w:r>
        <w:t xml:space="preserve">Clubhouse electronic entry cards </w:t>
      </w:r>
      <w:r w:rsidR="00E9225A">
        <w:t xml:space="preserve">are </w:t>
      </w:r>
      <w:r w:rsidR="00F63D34">
        <w:t>a</w:t>
      </w:r>
      <w:r w:rsidR="00E9225A">
        <w:t xml:space="preserve">vailable to all </w:t>
      </w:r>
      <w:r w:rsidR="00E01473">
        <w:t xml:space="preserve">senior </w:t>
      </w:r>
      <w:r w:rsidR="00E9225A">
        <w:t xml:space="preserve">members and </w:t>
      </w:r>
      <w:r>
        <w:t xml:space="preserve">can be </w:t>
      </w:r>
      <w:r w:rsidR="00E9225A">
        <w:t xml:space="preserve">obtained </w:t>
      </w:r>
      <w:r>
        <w:t>from the Membership Secretary.</w:t>
      </w:r>
    </w:p>
    <w:p w14:paraId="3B0C200C" w14:textId="77777777" w:rsidR="00406496" w:rsidRDefault="00DA32D5">
      <w:pPr>
        <w:pStyle w:val="Heading1"/>
        <w:ind w:left="-5"/>
      </w:pPr>
      <w:r>
        <w:t>Visitors</w:t>
      </w:r>
    </w:p>
    <w:p w14:paraId="5B364C0B" w14:textId="6ABC6BD7" w:rsidR="00406496" w:rsidRDefault="00DA32D5">
      <w:pPr>
        <w:spacing w:after="236"/>
        <w:ind w:left="-5"/>
      </w:pPr>
      <w:r>
        <w:t>13. Visitors are welcome to use the club</w:t>
      </w:r>
      <w:r w:rsidR="00DB7376">
        <w:t>’</w:t>
      </w:r>
      <w:r>
        <w:t xml:space="preserve">s facilities. They should be accompanied by a member and pay the current visitor fee. If a member wishes to invite more than 2 </w:t>
      </w:r>
      <w:proofErr w:type="gramStart"/>
      <w:r>
        <w:t>visitors</w:t>
      </w:r>
      <w:proofErr w:type="gramEnd"/>
      <w:r>
        <w:t xml:space="preserve"> they should get agreement from the </w:t>
      </w:r>
      <w:r w:rsidR="00DB7376">
        <w:t>Coach</w:t>
      </w:r>
      <w:r>
        <w:t>, Chairman or Secretary. No visitor should be allowed more than 6 visits in any one year.</w:t>
      </w:r>
    </w:p>
    <w:p w14:paraId="4D101A1C" w14:textId="77777777" w:rsidR="00406496" w:rsidRDefault="00DA32D5">
      <w:pPr>
        <w:pStyle w:val="Heading1"/>
        <w:ind w:left="-5"/>
      </w:pPr>
      <w:r>
        <w:t>Court Rules</w:t>
      </w:r>
    </w:p>
    <w:p w14:paraId="7DC69563" w14:textId="02DC1A0E" w:rsidR="00406496" w:rsidRDefault="00DA32D5">
      <w:pPr>
        <w:ind w:left="-5"/>
      </w:pPr>
      <w:r>
        <w:t>14. The club aims to make its environment friendly and welcoming to people from all backgrounds</w:t>
      </w:r>
      <w:r w:rsidR="009B4888">
        <w:t>,</w:t>
      </w:r>
      <w:r>
        <w:t xml:space="preserve"> especially young people and keeps its court rules to an essential minimum consistent with the long</w:t>
      </w:r>
      <w:r w:rsidR="001D6237">
        <w:t>-</w:t>
      </w:r>
      <w:r>
        <w:t>term health and well</w:t>
      </w:r>
      <w:r w:rsidR="009B4888">
        <w:t>-</w:t>
      </w:r>
      <w:r>
        <w:t>being of the club, members and other users.</w:t>
      </w:r>
    </w:p>
    <w:p w14:paraId="465DE269" w14:textId="77777777" w:rsidR="00406496" w:rsidRDefault="00DA32D5">
      <w:pPr>
        <w:numPr>
          <w:ilvl w:val="0"/>
          <w:numId w:val="3"/>
        </w:numPr>
        <w:ind w:hanging="233"/>
      </w:pPr>
      <w:r>
        <w:t>There are no particular dress requirements beyond proper regard for attire to be appropriately safe;</w:t>
      </w:r>
    </w:p>
    <w:p w14:paraId="1AC3C245" w14:textId="77777777" w:rsidR="00406496" w:rsidRDefault="00DA32D5">
      <w:pPr>
        <w:numPr>
          <w:ilvl w:val="0"/>
          <w:numId w:val="3"/>
        </w:numPr>
        <w:ind w:hanging="233"/>
      </w:pPr>
      <w:r>
        <w:t xml:space="preserve">Footwear must be clean and suitable for playing on the artificial clay and </w:t>
      </w:r>
      <w:proofErr w:type="spellStart"/>
      <w:r>
        <w:t>astroturf</w:t>
      </w:r>
      <w:proofErr w:type="spellEnd"/>
      <w:r>
        <w:t xml:space="preserve">. Casual trainers with ridged or studded soles are unsuitable;  </w:t>
      </w:r>
    </w:p>
    <w:p w14:paraId="630088A9" w14:textId="77777777" w:rsidR="00406496" w:rsidRDefault="00DA32D5">
      <w:pPr>
        <w:numPr>
          <w:ilvl w:val="0"/>
          <w:numId w:val="3"/>
        </w:numPr>
        <w:ind w:hanging="233"/>
      </w:pPr>
      <w:r>
        <w:t xml:space="preserve">Artificial clay courts should be dragged after play; </w:t>
      </w:r>
      <w:proofErr w:type="spellStart"/>
      <w:r>
        <w:t>astroturf</w:t>
      </w:r>
      <w:proofErr w:type="spellEnd"/>
      <w:r>
        <w:t xml:space="preserve"> courts should be dragged before play;</w:t>
      </w:r>
    </w:p>
    <w:p w14:paraId="7E453A84" w14:textId="77777777" w:rsidR="00FD71DD" w:rsidRDefault="00DA32D5" w:rsidP="00FD71DD">
      <w:pPr>
        <w:numPr>
          <w:ilvl w:val="0"/>
          <w:numId w:val="3"/>
        </w:numPr>
        <w:spacing w:after="0" w:line="254" w:lineRule="auto"/>
        <w:ind w:left="232" w:hanging="232"/>
      </w:pPr>
      <w:r>
        <w:t>Litter must be removed from the courts and placed in bins.</w:t>
      </w:r>
    </w:p>
    <w:p w14:paraId="2687B30F" w14:textId="793841E7" w:rsidR="00406496" w:rsidRDefault="00D8156D" w:rsidP="00FD71DD">
      <w:pPr>
        <w:numPr>
          <w:ilvl w:val="0"/>
          <w:numId w:val="3"/>
        </w:numPr>
        <w:spacing w:after="0" w:line="254" w:lineRule="auto"/>
        <w:ind w:left="232" w:hanging="232"/>
      </w:pPr>
      <w:r>
        <w:t>Members must not try to retrieve a ball from a neighbouring garden without first getting permission from the house owner</w:t>
      </w:r>
    </w:p>
    <w:p w14:paraId="221B1751" w14:textId="77777777" w:rsidR="00FD71DD" w:rsidRDefault="00FD71DD">
      <w:pPr>
        <w:pStyle w:val="Heading1"/>
        <w:ind w:left="-5"/>
      </w:pPr>
    </w:p>
    <w:p w14:paraId="3EECFCFF" w14:textId="6FAB8506" w:rsidR="00406496" w:rsidRDefault="00DA32D5">
      <w:pPr>
        <w:pStyle w:val="Heading1"/>
        <w:ind w:left="-5"/>
      </w:pPr>
      <w:r>
        <w:t>Equality</w:t>
      </w:r>
      <w:r>
        <w:rPr>
          <w:b w:val="0"/>
        </w:rPr>
        <w:t xml:space="preserve"> </w:t>
      </w:r>
    </w:p>
    <w:p w14:paraId="24B2A578" w14:textId="2B4AB98D" w:rsidR="00406496" w:rsidRDefault="00DA32D5">
      <w:pPr>
        <w:spacing w:after="236"/>
        <w:ind w:left="-5"/>
      </w:pPr>
      <w:r>
        <w:t xml:space="preserve">15.The </w:t>
      </w:r>
      <w:r w:rsidR="001D6237">
        <w:t>club’s</w:t>
      </w:r>
      <w:r>
        <w:t xml:space="preserve"> Equality policy will be displayed on its notice board. All members, non</w:t>
      </w:r>
      <w:r w:rsidR="00F859EF">
        <w:t>-</w:t>
      </w:r>
      <w:r>
        <w:t xml:space="preserve">members and visitors will be treated fairly and with respect. The club will not tolerate harassment, bullying, abuse or victimisation of an individual. </w:t>
      </w:r>
    </w:p>
    <w:p w14:paraId="7F79DB40" w14:textId="77777777" w:rsidR="00753123" w:rsidRDefault="00753123">
      <w:pPr>
        <w:pStyle w:val="Heading1"/>
        <w:ind w:left="-5"/>
      </w:pPr>
    </w:p>
    <w:p w14:paraId="7482B678" w14:textId="418752A2" w:rsidR="00406496" w:rsidRDefault="00DA32D5">
      <w:pPr>
        <w:pStyle w:val="Heading1"/>
        <w:ind w:left="-5"/>
      </w:pPr>
      <w:r>
        <w:t>Members Welfare</w:t>
      </w:r>
    </w:p>
    <w:p w14:paraId="559F1D8B" w14:textId="77777777" w:rsidR="00406496" w:rsidRDefault="00DA32D5">
      <w:pPr>
        <w:ind w:left="-5"/>
      </w:pPr>
      <w:r>
        <w:t>16. The club will:</w:t>
      </w:r>
    </w:p>
    <w:p w14:paraId="543D3264" w14:textId="0F09250A" w:rsidR="00406496" w:rsidRDefault="00DA32D5">
      <w:pPr>
        <w:numPr>
          <w:ilvl w:val="0"/>
          <w:numId w:val="4"/>
        </w:numPr>
        <w:ind w:hanging="233"/>
      </w:pPr>
      <w:r>
        <w:t>produce and publish guidelines for members</w:t>
      </w:r>
      <w:r w:rsidR="00F5675D">
        <w:t>’</w:t>
      </w:r>
      <w:r>
        <w:t xml:space="preserve"> welfare including behaviour and disputes;</w:t>
      </w:r>
    </w:p>
    <w:p w14:paraId="4AC2F873" w14:textId="07DF1B89" w:rsidR="00406496" w:rsidRDefault="00DA32D5">
      <w:pPr>
        <w:numPr>
          <w:ilvl w:val="0"/>
          <w:numId w:val="4"/>
        </w:numPr>
        <w:ind w:hanging="233"/>
      </w:pPr>
      <w:r>
        <w:t xml:space="preserve">have a </w:t>
      </w:r>
      <w:r w:rsidR="004060F8">
        <w:t xml:space="preserve">Club </w:t>
      </w:r>
      <w:r w:rsidR="0016676F">
        <w:t xml:space="preserve">Welfare </w:t>
      </w:r>
      <w:r w:rsidR="007F03F8">
        <w:t>O</w:t>
      </w:r>
      <w:r>
        <w:t>fficer and adopt a code of practice for child protection and safeguarding and code of conduct for people working with children;</w:t>
      </w:r>
    </w:p>
    <w:p w14:paraId="34C2309D" w14:textId="2893721B" w:rsidR="00406496" w:rsidRDefault="00DA32D5">
      <w:pPr>
        <w:numPr>
          <w:ilvl w:val="0"/>
          <w:numId w:val="4"/>
        </w:numPr>
        <w:ind w:hanging="233"/>
      </w:pPr>
      <w:r>
        <w:t xml:space="preserve">display its child protection policy on the </w:t>
      </w:r>
      <w:r w:rsidR="001D6237">
        <w:t>club’s</w:t>
      </w:r>
      <w:r>
        <w:t xml:space="preserve"> noticeboard;</w:t>
      </w:r>
    </w:p>
    <w:p w14:paraId="18CFD2E6" w14:textId="15300F58" w:rsidR="00406496" w:rsidRDefault="00DA32D5">
      <w:pPr>
        <w:numPr>
          <w:ilvl w:val="0"/>
          <w:numId w:val="4"/>
        </w:numPr>
        <w:spacing w:after="236"/>
        <w:ind w:hanging="233"/>
      </w:pPr>
      <w:r>
        <w:t xml:space="preserve">be guided </w:t>
      </w:r>
      <w:r w:rsidR="00AE1ED4">
        <w:t>by</w:t>
      </w:r>
      <w:r>
        <w:t xml:space="preserve"> the LTA </w:t>
      </w:r>
      <w:r w:rsidR="007A5159">
        <w:t xml:space="preserve">minimum </w:t>
      </w:r>
      <w:r w:rsidR="00642E76">
        <w:t xml:space="preserve">standard </w:t>
      </w:r>
      <w:r w:rsidR="007A5159">
        <w:t xml:space="preserve">requirements </w:t>
      </w:r>
      <w:r w:rsidR="00FE00D4">
        <w:t>for</w:t>
      </w:r>
      <w:r>
        <w:t xml:space="preserve"> procedures on safe recruitment, on away/overnight events and code of practice for parents and guardians.</w:t>
      </w:r>
    </w:p>
    <w:p w14:paraId="77DA8F8D" w14:textId="77777777" w:rsidR="00406496" w:rsidRDefault="00DA32D5">
      <w:pPr>
        <w:pStyle w:val="Heading1"/>
        <w:ind w:left="-5"/>
      </w:pPr>
      <w:r>
        <w:t>Disciplinary Procedures</w:t>
      </w:r>
    </w:p>
    <w:p w14:paraId="16C217CD" w14:textId="1C89D5E1" w:rsidR="00406496" w:rsidRDefault="00DA32D5">
      <w:pPr>
        <w:spacing w:after="236"/>
        <w:ind w:left="-5"/>
      </w:pPr>
      <w:r>
        <w:t>17. The General Committee has the power to impose disciplinary action, including expulsion from the club, on any member who, in its opinion,</w:t>
      </w:r>
      <w:r w:rsidR="00303A96">
        <w:t xml:space="preserve"> </w:t>
      </w:r>
      <w:r>
        <w:t>is guilty of conduct grievous to the interests of the club and other members, providing that the intention has been put in writing to the member and that member has been given opportunity to reply in person or in writing.</w:t>
      </w:r>
    </w:p>
    <w:p w14:paraId="2F17C574" w14:textId="77777777" w:rsidR="00406496" w:rsidRDefault="00DA32D5">
      <w:pPr>
        <w:pStyle w:val="Heading1"/>
        <w:ind w:left="-5"/>
      </w:pPr>
      <w:r>
        <w:t>Alteration of Rules</w:t>
      </w:r>
    </w:p>
    <w:p w14:paraId="3DFEAC89" w14:textId="77777777" w:rsidR="00406496" w:rsidRDefault="00DA32D5">
      <w:pPr>
        <w:spacing w:after="236"/>
        <w:ind w:left="-5"/>
      </w:pPr>
      <w:r>
        <w:t>18.The rules may be changed at the AGM or at a Special Meeting convened for that purpose. Changes will require a two thirds majority of those entitled to vote.</w:t>
      </w:r>
    </w:p>
    <w:p w14:paraId="6E2DE2DA" w14:textId="77777777" w:rsidR="00406496" w:rsidRDefault="00DA32D5">
      <w:pPr>
        <w:spacing w:after="3" w:line="259" w:lineRule="auto"/>
        <w:ind w:left="-5"/>
      </w:pPr>
      <w:r>
        <w:rPr>
          <w:b/>
        </w:rPr>
        <w:t>Licenced Bar</w:t>
      </w:r>
    </w:p>
    <w:p w14:paraId="7164B24A" w14:textId="6FC8F085" w:rsidR="00406496" w:rsidRDefault="00DA32D5">
      <w:pPr>
        <w:spacing w:after="235"/>
        <w:ind w:left="-5"/>
      </w:pPr>
      <w:r>
        <w:t xml:space="preserve">19.Conditions will be displayed on </w:t>
      </w:r>
      <w:r w:rsidR="001D6237">
        <w:t>club’s</w:t>
      </w:r>
      <w:r>
        <w:t xml:space="preserve"> notice board.</w:t>
      </w:r>
    </w:p>
    <w:p w14:paraId="3F18ACB4" w14:textId="77777777" w:rsidR="00406496" w:rsidRDefault="00DA32D5">
      <w:pPr>
        <w:pStyle w:val="Heading1"/>
        <w:ind w:left="-5"/>
      </w:pPr>
      <w:r>
        <w:t>Dissolution</w:t>
      </w:r>
    </w:p>
    <w:p w14:paraId="30A65DEB" w14:textId="1906E3B1" w:rsidR="00406496" w:rsidRDefault="00DA32D5">
      <w:pPr>
        <w:spacing w:after="716"/>
        <w:ind w:left="-5"/>
      </w:pPr>
      <w:r>
        <w:t>20. In the event of dissolution of the club</w:t>
      </w:r>
      <w:r w:rsidR="00C51F81">
        <w:t>,</w:t>
      </w:r>
      <w:r>
        <w:t xml:space="preserve"> its assets (if any) not legally held by the BQSC holding trustees</w:t>
      </w:r>
      <w:r w:rsidR="00C51F81">
        <w:t>,</w:t>
      </w:r>
      <w:r>
        <w:t xml:space="preserve"> will be transferred to its successor organisation and/or other local sports clubs.</w:t>
      </w:r>
    </w:p>
    <w:p w14:paraId="796DC2C1" w14:textId="67CEC1F6" w:rsidR="00406496" w:rsidRDefault="00DA32D5">
      <w:pPr>
        <w:ind w:left="-5"/>
      </w:pPr>
      <w:r>
        <w:t xml:space="preserve">BQTC </w:t>
      </w:r>
      <w:r w:rsidR="00173891">
        <w:t xml:space="preserve">Dec </w:t>
      </w:r>
      <w:r>
        <w:t>201</w:t>
      </w:r>
      <w:r w:rsidR="00BA7454">
        <w:t>9</w:t>
      </w:r>
      <w:bookmarkStart w:id="0" w:name="_GoBack"/>
      <w:bookmarkEnd w:id="0"/>
    </w:p>
    <w:sectPr w:rsidR="00406496" w:rsidSect="00753123">
      <w:headerReference w:type="default" r:id="rId7"/>
      <w:pgSz w:w="11906" w:h="16838"/>
      <w:pgMar w:top="1174" w:right="1141" w:bottom="1293" w:left="1137"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14C8" w14:textId="77777777" w:rsidR="00B22577" w:rsidRDefault="00B22577" w:rsidP="00753123">
      <w:pPr>
        <w:spacing w:after="0" w:line="240" w:lineRule="auto"/>
      </w:pPr>
      <w:r>
        <w:separator/>
      </w:r>
    </w:p>
  </w:endnote>
  <w:endnote w:type="continuationSeparator" w:id="0">
    <w:p w14:paraId="6EB02FEB" w14:textId="77777777" w:rsidR="00B22577" w:rsidRDefault="00B22577" w:rsidP="0075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3618" w14:textId="77777777" w:rsidR="00B22577" w:rsidRDefault="00B22577" w:rsidP="00753123">
      <w:pPr>
        <w:spacing w:after="0" w:line="240" w:lineRule="auto"/>
      </w:pPr>
      <w:r>
        <w:separator/>
      </w:r>
    </w:p>
  </w:footnote>
  <w:footnote w:type="continuationSeparator" w:id="0">
    <w:p w14:paraId="5A4F786B" w14:textId="77777777" w:rsidR="00B22577" w:rsidRDefault="00B22577" w:rsidP="0075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118B" w14:textId="1B7AA24B" w:rsidR="00753123" w:rsidRDefault="00753123" w:rsidP="00753123">
    <w:pPr>
      <w:pStyle w:val="Header"/>
      <w:ind w:left="0" w:firstLine="0"/>
    </w:pPr>
    <w:r w:rsidRPr="00753123">
      <w:rPr>
        <w:rFonts w:asciiTheme="minorHAnsi" w:hAnsiTheme="minorHAnsi" w:cstheme="minorHAnsi"/>
        <w:b/>
        <w:sz w:val="32"/>
        <w:szCs w:val="32"/>
      </w:rPr>
      <w:t>Bramhall Queensgate Tennis Club Rules</w:t>
    </w:r>
    <w:r>
      <w:tab/>
    </w:r>
    <w:r>
      <w:rPr>
        <w:noProof/>
      </w:rPr>
      <w:drawing>
        <wp:inline distT="0" distB="0" distL="0" distR="0" wp14:anchorId="24EED652" wp14:editId="11C74A27">
          <wp:extent cx="1885950" cy="87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4810517-1390275512424673957636157070095931990538192n.jpg"/>
                  <pic:cNvPicPr/>
                </pic:nvPicPr>
                <pic:blipFill>
                  <a:blip r:embed="rId1">
                    <a:extLst>
                      <a:ext uri="{28A0092B-C50C-407E-A947-70E740481C1C}">
                        <a14:useLocalDpi xmlns:a14="http://schemas.microsoft.com/office/drawing/2010/main" val="0"/>
                      </a:ext>
                    </a:extLst>
                  </a:blip>
                  <a:stretch>
                    <a:fillRect/>
                  </a:stretch>
                </pic:blipFill>
                <pic:spPr>
                  <a:xfrm>
                    <a:off x="0" y="0"/>
                    <a:ext cx="1901181" cy="883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F5"/>
    <w:multiLevelType w:val="hybridMultilevel"/>
    <w:tmpl w:val="F544C4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3CE7F09"/>
    <w:multiLevelType w:val="hybridMultilevel"/>
    <w:tmpl w:val="963CE306"/>
    <w:lvl w:ilvl="0" w:tplc="0AF80AC8">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0B6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5228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A877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621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3858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1AEB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A0F8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DAFD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2C0B87"/>
    <w:multiLevelType w:val="hybridMultilevel"/>
    <w:tmpl w:val="FBE41F4C"/>
    <w:lvl w:ilvl="0" w:tplc="FD9846E0">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406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F6FC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D857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60B5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C62B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E0C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9A45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4E01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EA6868"/>
    <w:multiLevelType w:val="hybridMultilevel"/>
    <w:tmpl w:val="60CA7ED4"/>
    <w:lvl w:ilvl="0" w:tplc="2B642376">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2C9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614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043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AB8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EB4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6B1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098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C27A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CF4562"/>
    <w:multiLevelType w:val="hybridMultilevel"/>
    <w:tmpl w:val="FBEC2F22"/>
    <w:lvl w:ilvl="0" w:tplc="B880A89A">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C44F1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000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0BB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E070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F0E1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6ADFA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2AB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8E050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96"/>
    <w:rsid w:val="00080766"/>
    <w:rsid w:val="000938D7"/>
    <w:rsid w:val="000B7641"/>
    <w:rsid w:val="000D1EE3"/>
    <w:rsid w:val="001358E4"/>
    <w:rsid w:val="0016676F"/>
    <w:rsid w:val="00173891"/>
    <w:rsid w:val="001A7756"/>
    <w:rsid w:val="001D6237"/>
    <w:rsid w:val="00205104"/>
    <w:rsid w:val="0025661D"/>
    <w:rsid w:val="002C2514"/>
    <w:rsid w:val="002F4134"/>
    <w:rsid w:val="00303A96"/>
    <w:rsid w:val="00304D9C"/>
    <w:rsid w:val="00347E51"/>
    <w:rsid w:val="003E6A77"/>
    <w:rsid w:val="004060F8"/>
    <w:rsid w:val="00406496"/>
    <w:rsid w:val="0047059A"/>
    <w:rsid w:val="00476F66"/>
    <w:rsid w:val="004C5343"/>
    <w:rsid w:val="004E7124"/>
    <w:rsid w:val="00530131"/>
    <w:rsid w:val="005D7844"/>
    <w:rsid w:val="00642E76"/>
    <w:rsid w:val="00671804"/>
    <w:rsid w:val="00714736"/>
    <w:rsid w:val="0072637E"/>
    <w:rsid w:val="00753123"/>
    <w:rsid w:val="007600CC"/>
    <w:rsid w:val="00762429"/>
    <w:rsid w:val="007A5159"/>
    <w:rsid w:val="007A6470"/>
    <w:rsid w:val="007F03F8"/>
    <w:rsid w:val="0087372F"/>
    <w:rsid w:val="00886F75"/>
    <w:rsid w:val="008B3990"/>
    <w:rsid w:val="009164DE"/>
    <w:rsid w:val="00984133"/>
    <w:rsid w:val="009A354F"/>
    <w:rsid w:val="009B4888"/>
    <w:rsid w:val="009C7D82"/>
    <w:rsid w:val="00A0207E"/>
    <w:rsid w:val="00A21AFD"/>
    <w:rsid w:val="00A46B3C"/>
    <w:rsid w:val="00AC136D"/>
    <w:rsid w:val="00AE1ED4"/>
    <w:rsid w:val="00AE46E7"/>
    <w:rsid w:val="00B22577"/>
    <w:rsid w:val="00BA7454"/>
    <w:rsid w:val="00C04F76"/>
    <w:rsid w:val="00C51F81"/>
    <w:rsid w:val="00C83F38"/>
    <w:rsid w:val="00CA3B96"/>
    <w:rsid w:val="00CB637F"/>
    <w:rsid w:val="00D14717"/>
    <w:rsid w:val="00D377C2"/>
    <w:rsid w:val="00D8156D"/>
    <w:rsid w:val="00D85BAB"/>
    <w:rsid w:val="00DA32D5"/>
    <w:rsid w:val="00DB7376"/>
    <w:rsid w:val="00E01473"/>
    <w:rsid w:val="00E27DB9"/>
    <w:rsid w:val="00E373B9"/>
    <w:rsid w:val="00E64349"/>
    <w:rsid w:val="00E6668B"/>
    <w:rsid w:val="00E83C2D"/>
    <w:rsid w:val="00E9225A"/>
    <w:rsid w:val="00EB6C5A"/>
    <w:rsid w:val="00EB77B5"/>
    <w:rsid w:val="00F52CD3"/>
    <w:rsid w:val="00F5675D"/>
    <w:rsid w:val="00F63D34"/>
    <w:rsid w:val="00F859EF"/>
    <w:rsid w:val="00FD4F16"/>
    <w:rsid w:val="00FD71DD"/>
    <w:rsid w:val="00FE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7F0F"/>
  <w15:docId w15:val="{A7A264D5-E060-4315-8F85-1E63B31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0D1EE3"/>
    <w:pPr>
      <w:ind w:left="720"/>
      <w:contextualSpacing/>
    </w:pPr>
  </w:style>
  <w:style w:type="paragraph" w:styleId="Header">
    <w:name w:val="header"/>
    <w:basedOn w:val="Normal"/>
    <w:link w:val="HeaderChar"/>
    <w:uiPriority w:val="99"/>
    <w:unhideWhenUsed/>
    <w:rsid w:val="00753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23"/>
    <w:rPr>
      <w:rFonts w:ascii="Arial" w:eastAsia="Arial" w:hAnsi="Arial" w:cs="Arial"/>
      <w:color w:val="000000"/>
      <w:sz w:val="20"/>
    </w:rPr>
  </w:style>
  <w:style w:type="paragraph" w:styleId="Footer">
    <w:name w:val="footer"/>
    <w:basedOn w:val="Normal"/>
    <w:link w:val="FooterChar"/>
    <w:uiPriority w:val="99"/>
    <w:unhideWhenUsed/>
    <w:rsid w:val="00753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23"/>
    <w:rPr>
      <w:rFonts w:ascii="Arial" w:eastAsia="Arial" w:hAnsi="Arial" w:cs="Arial"/>
      <w:color w:val="000000"/>
      <w:sz w:val="20"/>
    </w:rPr>
  </w:style>
  <w:style w:type="paragraph" w:styleId="Revision">
    <w:name w:val="Revision"/>
    <w:hidden/>
    <w:uiPriority w:val="99"/>
    <w:semiHidden/>
    <w:rsid w:val="00C83F38"/>
    <w:pPr>
      <w:spacing w:after="0" w:line="240" w:lineRule="auto"/>
    </w:pPr>
    <w:rPr>
      <w:rFonts w:ascii="Arial" w:eastAsia="Arial" w:hAnsi="Arial" w:cs="Arial"/>
      <w:color w:val="000000"/>
      <w:sz w:val="20"/>
    </w:rPr>
  </w:style>
  <w:style w:type="character" w:styleId="CommentReference">
    <w:name w:val="annotation reference"/>
    <w:basedOn w:val="DefaultParagraphFont"/>
    <w:uiPriority w:val="99"/>
    <w:semiHidden/>
    <w:unhideWhenUsed/>
    <w:rsid w:val="00671804"/>
    <w:rPr>
      <w:sz w:val="16"/>
      <w:szCs w:val="16"/>
    </w:rPr>
  </w:style>
  <w:style w:type="paragraph" w:styleId="CommentText">
    <w:name w:val="annotation text"/>
    <w:basedOn w:val="Normal"/>
    <w:link w:val="CommentTextChar"/>
    <w:uiPriority w:val="99"/>
    <w:semiHidden/>
    <w:unhideWhenUsed/>
    <w:rsid w:val="00671804"/>
    <w:pPr>
      <w:spacing w:line="240" w:lineRule="auto"/>
    </w:pPr>
    <w:rPr>
      <w:szCs w:val="20"/>
    </w:rPr>
  </w:style>
  <w:style w:type="character" w:customStyle="1" w:styleId="CommentTextChar">
    <w:name w:val="Comment Text Char"/>
    <w:basedOn w:val="DefaultParagraphFont"/>
    <w:link w:val="CommentText"/>
    <w:uiPriority w:val="99"/>
    <w:semiHidden/>
    <w:rsid w:val="0067180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71804"/>
    <w:rPr>
      <w:b/>
      <w:bCs/>
    </w:rPr>
  </w:style>
  <w:style w:type="character" w:customStyle="1" w:styleId="CommentSubjectChar">
    <w:name w:val="Comment Subject Char"/>
    <w:basedOn w:val="CommentTextChar"/>
    <w:link w:val="CommentSubject"/>
    <w:uiPriority w:val="99"/>
    <w:semiHidden/>
    <w:rsid w:val="0067180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718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804"/>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BQSC Rules Oct 2013</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BQSC Rules Oct 2013</dc:title>
  <dc:subject/>
  <dc:creator>Ray Phillips</dc:creator>
  <cp:keywords/>
  <cp:lastModifiedBy>Susan Pettigrew</cp:lastModifiedBy>
  <cp:revision>30</cp:revision>
  <cp:lastPrinted>2019-12-01T17:49:00Z</cp:lastPrinted>
  <dcterms:created xsi:type="dcterms:W3CDTF">2018-03-23T14:57:00Z</dcterms:created>
  <dcterms:modified xsi:type="dcterms:W3CDTF">2019-12-01T17:49:00Z</dcterms:modified>
</cp:coreProperties>
</file>