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6333" w14:textId="2E2DD437" w:rsidR="008B0010" w:rsidRDefault="008B0010" w:rsidP="008B0010">
      <w:pPr>
        <w:spacing w:before="360" w:after="540" w:line="240" w:lineRule="auto"/>
        <w:ind w:left="6480" w:firstLine="720"/>
        <w:rPr>
          <w:rFonts w:ascii="Times New Roman" w:eastAsia="Times New Roman" w:hAnsi="Times New Roman" w:cs="Times New Roman"/>
          <w:b/>
          <w:bCs/>
          <w:sz w:val="36"/>
          <w:szCs w:val="36"/>
          <w:lang w:eastAsia="en-GB"/>
        </w:rPr>
      </w:pPr>
      <w:bookmarkStart w:id="0" w:name="_Hlk111980225"/>
      <w:r>
        <w:rPr>
          <w:rFonts w:ascii="Times New Roman" w:eastAsia="Times New Roman" w:hAnsi="Times New Roman" w:cs="Times New Roman"/>
          <w:b/>
          <w:bCs/>
          <w:noProof/>
          <w:sz w:val="36"/>
          <w:szCs w:val="36"/>
          <w:lang w:eastAsia="en-GB"/>
        </w:rPr>
        <w:drawing>
          <wp:inline distT="0" distB="0" distL="0" distR="0" wp14:anchorId="2F32FDED" wp14:editId="29AC565A">
            <wp:extent cx="1683306" cy="782101"/>
            <wp:effectExtent l="0" t="0" r="0" b="5715"/>
            <wp:docPr id="1515068869" name="Picture 2"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68869" name="Picture 2" descr="A yellow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1441" cy="818404"/>
                    </a:xfrm>
                    <a:prstGeom prst="rect">
                      <a:avLst/>
                    </a:prstGeom>
                  </pic:spPr>
                </pic:pic>
              </a:graphicData>
            </a:graphic>
          </wp:inline>
        </w:drawing>
      </w:r>
    </w:p>
    <w:p w14:paraId="088FA5E1" w14:textId="77777777" w:rsidR="008B0010" w:rsidRDefault="00B966CC" w:rsidP="008B0010">
      <w:pPr>
        <w:spacing w:after="0" w:line="240" w:lineRule="auto"/>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BRAMHALL QUEENSGATE</w:t>
      </w:r>
      <w:r w:rsidR="00B72A6A">
        <w:rPr>
          <w:rFonts w:ascii="Times New Roman" w:eastAsia="Times New Roman" w:hAnsi="Times New Roman" w:cs="Times New Roman"/>
          <w:b/>
          <w:bCs/>
          <w:sz w:val="36"/>
          <w:szCs w:val="36"/>
          <w:lang w:eastAsia="en-GB"/>
        </w:rPr>
        <w:t xml:space="preserve"> TENNIS CLUB</w:t>
      </w:r>
    </w:p>
    <w:p w14:paraId="0E6A6918" w14:textId="012C2E22" w:rsidR="00B72A6A" w:rsidRDefault="00B72A6A" w:rsidP="008B0010">
      <w:pPr>
        <w:spacing w:after="0" w:line="240" w:lineRule="auto"/>
        <w:rPr>
          <w:rFonts w:ascii="Times New Roman" w:eastAsia="Times New Roman" w:hAnsi="Times New Roman" w:cs="Times New Roman"/>
          <w:b/>
          <w:bCs/>
          <w:color w:val="333333"/>
          <w:sz w:val="32"/>
          <w:szCs w:val="32"/>
          <w:lang w:eastAsia="en-GB"/>
        </w:rPr>
      </w:pPr>
      <w:r w:rsidRPr="004A24B2">
        <w:rPr>
          <w:rFonts w:ascii="Times New Roman" w:eastAsia="Times New Roman" w:hAnsi="Times New Roman" w:cs="Times New Roman"/>
          <w:b/>
          <w:bCs/>
          <w:color w:val="333333"/>
          <w:sz w:val="32"/>
          <w:szCs w:val="32"/>
          <w:lang w:eastAsia="en-GB"/>
        </w:rPr>
        <w:t>COMPLAINTS PROCEDURE</w:t>
      </w:r>
    </w:p>
    <w:p w14:paraId="5401FCAE" w14:textId="3E4F511E" w:rsidR="007D4B46" w:rsidRPr="00EE2D29" w:rsidRDefault="00B966CC" w:rsidP="00B72A6A">
      <w:pPr>
        <w:spacing w:before="360" w:after="540" w:line="240" w:lineRule="auto"/>
        <w:rPr>
          <w:rFonts w:ascii="Times New Roman" w:eastAsia="Times New Roman" w:hAnsi="Times New Roman" w:cs="Times New Roman"/>
          <w:b/>
          <w:bCs/>
          <w:sz w:val="36"/>
          <w:szCs w:val="36"/>
          <w:lang w:eastAsia="en-GB"/>
        </w:rPr>
      </w:pPr>
      <w:r>
        <w:rPr>
          <w:rFonts w:ascii="Times New Roman" w:eastAsia="Times New Roman" w:hAnsi="Times New Roman" w:cs="Times New Roman"/>
          <w:color w:val="333333"/>
          <w:sz w:val="28"/>
          <w:szCs w:val="28"/>
          <w:lang w:eastAsia="en-GB"/>
        </w:rPr>
        <w:t>BQ</w:t>
      </w:r>
      <w:r w:rsidR="00785E50">
        <w:rPr>
          <w:rFonts w:ascii="Times New Roman" w:eastAsia="Times New Roman" w:hAnsi="Times New Roman" w:cs="Times New Roman"/>
          <w:color w:val="333333"/>
          <w:sz w:val="28"/>
          <w:szCs w:val="28"/>
          <w:lang w:eastAsia="en-GB"/>
        </w:rPr>
        <w:t>TC</w:t>
      </w:r>
      <w:r w:rsidR="00911D93" w:rsidRPr="00785E50">
        <w:rPr>
          <w:rFonts w:ascii="Times New Roman" w:eastAsia="Times New Roman" w:hAnsi="Times New Roman" w:cs="Times New Roman"/>
          <w:color w:val="333333"/>
          <w:sz w:val="28"/>
          <w:szCs w:val="28"/>
          <w:lang w:eastAsia="en-GB"/>
        </w:rPr>
        <w:t xml:space="preserve"> is committed to providing a friendly, positive and safe sporting and social environment for its members</w:t>
      </w:r>
      <w:r w:rsidR="00911D93" w:rsidRPr="009D09AB">
        <w:rPr>
          <w:rFonts w:ascii="Times New Roman" w:eastAsia="Times New Roman" w:hAnsi="Times New Roman" w:cs="Times New Roman"/>
          <w:color w:val="FF0000"/>
          <w:sz w:val="28"/>
          <w:szCs w:val="28"/>
          <w:lang w:eastAsia="en-GB"/>
        </w:rPr>
        <w:t>.</w:t>
      </w:r>
      <w:r w:rsidR="00911D93" w:rsidRPr="00785E50">
        <w:rPr>
          <w:rFonts w:ascii="Times New Roman" w:eastAsia="Times New Roman" w:hAnsi="Times New Roman" w:cs="Times New Roman"/>
          <w:color w:val="333333"/>
          <w:sz w:val="28"/>
          <w:szCs w:val="28"/>
          <w:lang w:eastAsia="en-GB"/>
        </w:rPr>
        <w:t xml:space="preserve"> The Committee therefore aims to</w:t>
      </w:r>
      <w:r w:rsidR="008139C5">
        <w:rPr>
          <w:rFonts w:ascii="Times New Roman" w:eastAsia="Times New Roman" w:hAnsi="Times New Roman" w:cs="Times New Roman"/>
          <w:color w:val="333333"/>
          <w:sz w:val="28"/>
          <w:szCs w:val="28"/>
          <w:lang w:eastAsia="en-GB"/>
        </w:rPr>
        <w:t xml:space="preserve"> e</w:t>
      </w:r>
      <w:r w:rsidR="00911D93" w:rsidRPr="00785E50">
        <w:rPr>
          <w:rFonts w:ascii="Times New Roman" w:eastAsia="Times New Roman" w:hAnsi="Times New Roman" w:cs="Times New Roman"/>
          <w:color w:val="333333"/>
          <w:sz w:val="28"/>
          <w:szCs w:val="28"/>
          <w:lang w:eastAsia="en-GB"/>
        </w:rPr>
        <w:t xml:space="preserve">nsure members uphold a high standard of behaviour on a tennis court, within </w:t>
      </w:r>
      <w:r>
        <w:rPr>
          <w:rFonts w:ascii="Times New Roman" w:eastAsia="Times New Roman" w:hAnsi="Times New Roman" w:cs="Times New Roman"/>
          <w:color w:val="333333"/>
          <w:sz w:val="28"/>
          <w:szCs w:val="28"/>
          <w:lang w:eastAsia="en-GB"/>
        </w:rPr>
        <w:t>BQ</w:t>
      </w:r>
      <w:r w:rsidR="008139C5">
        <w:rPr>
          <w:rFonts w:ascii="Times New Roman" w:eastAsia="Times New Roman" w:hAnsi="Times New Roman" w:cs="Times New Roman"/>
          <w:color w:val="333333"/>
          <w:sz w:val="28"/>
          <w:szCs w:val="28"/>
          <w:lang w:eastAsia="en-GB"/>
        </w:rPr>
        <w:t>TC</w:t>
      </w:r>
      <w:r w:rsidR="00911D93" w:rsidRPr="00785E50">
        <w:rPr>
          <w:rFonts w:ascii="Times New Roman" w:eastAsia="Times New Roman" w:hAnsi="Times New Roman" w:cs="Times New Roman"/>
          <w:color w:val="333333"/>
          <w:sz w:val="28"/>
          <w:szCs w:val="28"/>
          <w:lang w:eastAsia="en-GB"/>
        </w:rPr>
        <w:t xml:space="preserve">'s premises and whenever representing </w:t>
      </w:r>
      <w:r>
        <w:rPr>
          <w:rFonts w:ascii="Times New Roman" w:eastAsia="Times New Roman" w:hAnsi="Times New Roman" w:cs="Times New Roman"/>
          <w:color w:val="333333"/>
          <w:sz w:val="28"/>
          <w:szCs w:val="28"/>
          <w:lang w:eastAsia="en-GB"/>
        </w:rPr>
        <w:t>BQ</w:t>
      </w:r>
      <w:r w:rsidR="00911D93" w:rsidRPr="00785E50">
        <w:rPr>
          <w:rFonts w:ascii="Times New Roman" w:eastAsia="Times New Roman" w:hAnsi="Times New Roman" w:cs="Times New Roman"/>
          <w:color w:val="333333"/>
          <w:sz w:val="28"/>
          <w:szCs w:val="28"/>
          <w:lang w:eastAsia="en-GB"/>
        </w:rPr>
        <w:t>TC.</w:t>
      </w:r>
      <w:r w:rsidR="009D09AB">
        <w:rPr>
          <w:rFonts w:ascii="Times New Roman" w:eastAsia="Times New Roman" w:hAnsi="Times New Roman" w:cs="Times New Roman"/>
          <w:color w:val="333333"/>
          <w:sz w:val="28"/>
          <w:szCs w:val="28"/>
          <w:lang w:eastAsia="en-GB"/>
        </w:rPr>
        <w:t xml:space="preserve"> </w:t>
      </w:r>
    </w:p>
    <w:p w14:paraId="58AB02AC" w14:textId="77777777" w:rsidR="007D4B46" w:rsidRDefault="007D4B46" w:rsidP="007D4B46">
      <w:pPr>
        <w:shd w:val="clear" w:color="auto" w:fill="FFFFFF"/>
        <w:spacing w:before="100" w:beforeAutospacing="1" w:after="100" w:afterAutospacing="1" w:line="240" w:lineRule="auto"/>
        <w:rPr>
          <w:rFonts w:ascii="Times New Roman" w:eastAsia="Times New Roman" w:hAnsi="Times New Roman" w:cs="Times New Roman"/>
          <w:b/>
          <w:bCs/>
          <w:color w:val="333333"/>
          <w:sz w:val="28"/>
          <w:szCs w:val="28"/>
          <w:lang w:eastAsia="en-GB"/>
        </w:rPr>
      </w:pPr>
      <w:r>
        <w:rPr>
          <w:rFonts w:ascii="Times New Roman" w:eastAsia="Times New Roman" w:hAnsi="Times New Roman" w:cs="Times New Roman"/>
          <w:b/>
          <w:bCs/>
          <w:color w:val="333333"/>
          <w:sz w:val="28"/>
          <w:szCs w:val="28"/>
          <w:lang w:eastAsia="en-GB"/>
        </w:rPr>
        <w:t>Objectives</w:t>
      </w:r>
    </w:p>
    <w:p w14:paraId="676F8AB1" w14:textId="42AB1E7E" w:rsidR="007D4B46" w:rsidRDefault="007D4B46" w:rsidP="007D4B4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7D4B46">
        <w:rPr>
          <w:rFonts w:ascii="Times New Roman" w:eastAsia="Times New Roman" w:hAnsi="Times New Roman" w:cs="Times New Roman"/>
          <w:color w:val="333333"/>
          <w:sz w:val="28"/>
          <w:szCs w:val="28"/>
          <w:lang w:eastAsia="en-GB"/>
        </w:rPr>
        <w:t>To deal with all complaints</w:t>
      </w:r>
      <w:r w:rsidR="009E4D87">
        <w:rPr>
          <w:rFonts w:ascii="Times New Roman" w:eastAsia="Times New Roman" w:hAnsi="Times New Roman" w:cs="Times New Roman"/>
          <w:color w:val="333333"/>
          <w:sz w:val="28"/>
          <w:szCs w:val="28"/>
          <w:lang w:eastAsia="en-GB"/>
        </w:rPr>
        <w:t>,</w:t>
      </w:r>
      <w:r w:rsidRPr="007D4B46">
        <w:rPr>
          <w:rFonts w:ascii="Times New Roman" w:eastAsia="Times New Roman" w:hAnsi="Times New Roman" w:cs="Times New Roman"/>
          <w:color w:val="333333"/>
          <w:sz w:val="28"/>
          <w:szCs w:val="28"/>
          <w:lang w:eastAsia="en-GB"/>
        </w:rPr>
        <w:t xml:space="preserve"> </w:t>
      </w:r>
      <w:r w:rsidR="009D09AB" w:rsidRPr="00620865">
        <w:rPr>
          <w:rFonts w:ascii="Times New Roman" w:eastAsia="Times New Roman" w:hAnsi="Times New Roman" w:cs="Times New Roman"/>
          <w:sz w:val="28"/>
          <w:szCs w:val="28"/>
          <w:lang w:eastAsia="en-GB"/>
        </w:rPr>
        <w:t>both internal and external</w:t>
      </w:r>
      <w:r w:rsidR="009E4D87" w:rsidRPr="00620865">
        <w:rPr>
          <w:rFonts w:ascii="Times New Roman" w:eastAsia="Times New Roman" w:hAnsi="Times New Roman" w:cs="Times New Roman"/>
          <w:sz w:val="28"/>
          <w:szCs w:val="28"/>
          <w:lang w:eastAsia="en-GB"/>
        </w:rPr>
        <w:t>,</w:t>
      </w:r>
      <w:r w:rsidR="009D09AB" w:rsidRPr="00620865">
        <w:rPr>
          <w:rFonts w:ascii="Times New Roman" w:eastAsia="Times New Roman" w:hAnsi="Times New Roman" w:cs="Times New Roman"/>
          <w:sz w:val="28"/>
          <w:szCs w:val="28"/>
          <w:lang w:eastAsia="en-GB"/>
        </w:rPr>
        <w:t xml:space="preserve"> </w:t>
      </w:r>
      <w:r w:rsidRPr="007D4B46">
        <w:rPr>
          <w:rFonts w:ascii="Times New Roman" w:eastAsia="Times New Roman" w:hAnsi="Times New Roman" w:cs="Times New Roman"/>
          <w:color w:val="333333"/>
          <w:sz w:val="28"/>
          <w:szCs w:val="28"/>
          <w:lang w:eastAsia="en-GB"/>
        </w:rPr>
        <w:t xml:space="preserve">in a fair and transparent way. </w:t>
      </w:r>
    </w:p>
    <w:p w14:paraId="71C87F5B" w14:textId="4D7250D3" w:rsidR="007D4B46" w:rsidRPr="00620865" w:rsidRDefault="007D4B46" w:rsidP="007D4B46">
      <w:pPr>
        <w:pStyle w:val="ListParagraph"/>
        <w:numPr>
          <w:ilvl w:val="0"/>
          <w:numId w:val="5"/>
        </w:numPr>
        <w:shd w:val="clear" w:color="auto" w:fill="FFFFFF"/>
        <w:spacing w:before="100" w:beforeAutospacing="1" w:after="100" w:afterAutospacing="1"/>
        <w:rPr>
          <w:rFonts w:ascii="Times New Roman" w:eastAsia="Times New Roman" w:hAnsi="Times New Roman" w:cs="Times New Roman"/>
          <w:sz w:val="28"/>
          <w:szCs w:val="28"/>
          <w:lang w:eastAsia="en-GB"/>
        </w:rPr>
      </w:pPr>
      <w:r w:rsidRPr="007D4B46">
        <w:rPr>
          <w:rFonts w:ascii="Times New Roman" w:eastAsia="Times New Roman" w:hAnsi="Times New Roman" w:cs="Times New Roman"/>
          <w:color w:val="333333"/>
          <w:sz w:val="28"/>
          <w:szCs w:val="28"/>
          <w:lang w:eastAsia="en-GB"/>
        </w:rPr>
        <w:t xml:space="preserve">To provide clear instructions to members </w:t>
      </w:r>
      <w:r w:rsidR="00620865">
        <w:rPr>
          <w:rFonts w:ascii="Times New Roman" w:eastAsia="Times New Roman" w:hAnsi="Times New Roman" w:cs="Times New Roman"/>
          <w:color w:val="333333"/>
          <w:sz w:val="28"/>
          <w:szCs w:val="28"/>
          <w:lang w:eastAsia="en-GB"/>
        </w:rPr>
        <w:t xml:space="preserve">and others </w:t>
      </w:r>
      <w:r w:rsidRPr="007D4B46">
        <w:rPr>
          <w:rFonts w:ascii="Times New Roman" w:eastAsia="Times New Roman" w:hAnsi="Times New Roman" w:cs="Times New Roman"/>
          <w:color w:val="333333"/>
          <w:sz w:val="28"/>
          <w:szCs w:val="28"/>
          <w:lang w:eastAsia="en-GB"/>
        </w:rPr>
        <w:t xml:space="preserve">so they are aware of the procedures that will be taken if </w:t>
      </w:r>
      <w:r w:rsidR="009D09AB" w:rsidRPr="00620865">
        <w:rPr>
          <w:rFonts w:ascii="Times New Roman" w:eastAsia="Times New Roman" w:hAnsi="Times New Roman" w:cs="Times New Roman"/>
          <w:sz w:val="28"/>
          <w:szCs w:val="28"/>
          <w:lang w:eastAsia="en-GB"/>
        </w:rPr>
        <w:t xml:space="preserve">they wish to make a </w:t>
      </w:r>
      <w:r w:rsidRPr="00620865">
        <w:rPr>
          <w:rFonts w:ascii="Times New Roman" w:eastAsia="Times New Roman" w:hAnsi="Times New Roman" w:cs="Times New Roman"/>
          <w:sz w:val="28"/>
          <w:szCs w:val="28"/>
          <w:lang w:eastAsia="en-GB"/>
        </w:rPr>
        <w:t>complaint</w:t>
      </w:r>
      <w:r w:rsidR="009D09AB" w:rsidRPr="00620865">
        <w:rPr>
          <w:rFonts w:ascii="Times New Roman" w:eastAsia="Times New Roman" w:hAnsi="Times New Roman" w:cs="Times New Roman"/>
          <w:sz w:val="28"/>
          <w:szCs w:val="28"/>
          <w:lang w:eastAsia="en-GB"/>
        </w:rPr>
        <w:t xml:space="preserve"> or</w:t>
      </w:r>
      <w:r w:rsidRPr="00620865">
        <w:rPr>
          <w:rFonts w:ascii="Times New Roman" w:eastAsia="Times New Roman" w:hAnsi="Times New Roman" w:cs="Times New Roman"/>
          <w:sz w:val="28"/>
          <w:szCs w:val="28"/>
          <w:lang w:eastAsia="en-GB"/>
        </w:rPr>
        <w:t xml:space="preserve"> </w:t>
      </w:r>
      <w:r w:rsidR="009E4D87" w:rsidRPr="00620865">
        <w:rPr>
          <w:rFonts w:ascii="Times New Roman" w:eastAsia="Times New Roman" w:hAnsi="Times New Roman" w:cs="Times New Roman"/>
          <w:sz w:val="28"/>
          <w:szCs w:val="28"/>
          <w:lang w:eastAsia="en-GB"/>
        </w:rPr>
        <w:t xml:space="preserve">if </w:t>
      </w:r>
      <w:r w:rsidR="00115C13" w:rsidRPr="00620865">
        <w:rPr>
          <w:rFonts w:ascii="Times New Roman" w:eastAsia="Times New Roman" w:hAnsi="Times New Roman" w:cs="Times New Roman"/>
          <w:sz w:val="28"/>
          <w:szCs w:val="28"/>
          <w:lang w:eastAsia="en-GB"/>
        </w:rPr>
        <w:t xml:space="preserve">one is </w:t>
      </w:r>
      <w:r w:rsidRPr="00620865">
        <w:rPr>
          <w:rFonts w:ascii="Times New Roman" w:eastAsia="Times New Roman" w:hAnsi="Times New Roman" w:cs="Times New Roman"/>
          <w:sz w:val="28"/>
          <w:szCs w:val="28"/>
          <w:lang w:eastAsia="en-GB"/>
        </w:rPr>
        <w:t>received.</w:t>
      </w:r>
    </w:p>
    <w:p w14:paraId="1678BAFA" w14:textId="77777777" w:rsidR="00911D93" w:rsidRPr="00620865"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32"/>
          <w:szCs w:val="32"/>
          <w:lang w:eastAsia="en-GB"/>
        </w:rPr>
      </w:pPr>
      <w:r w:rsidRPr="00620865">
        <w:rPr>
          <w:rFonts w:ascii="Times New Roman" w:eastAsia="Times New Roman" w:hAnsi="Times New Roman" w:cs="Times New Roman"/>
          <w:b/>
          <w:bCs/>
          <w:color w:val="333333"/>
          <w:sz w:val="32"/>
          <w:szCs w:val="32"/>
          <w:lang w:eastAsia="en-GB"/>
        </w:rPr>
        <w:t>Procedures</w:t>
      </w:r>
    </w:p>
    <w:p w14:paraId="5DB05079" w14:textId="77777777" w:rsidR="009E4D87" w:rsidRPr="00620865" w:rsidRDefault="009E4D87" w:rsidP="008B37EC">
      <w:pPr>
        <w:shd w:val="clear" w:color="auto" w:fill="FFFFFF"/>
        <w:spacing w:before="100" w:beforeAutospacing="1" w:after="100" w:afterAutospacing="1"/>
        <w:rPr>
          <w:rFonts w:ascii="Times New Roman" w:eastAsia="Times New Roman" w:hAnsi="Times New Roman" w:cs="Times New Roman"/>
          <w:b/>
          <w:bCs/>
          <w:sz w:val="28"/>
          <w:szCs w:val="28"/>
          <w:lang w:eastAsia="en-GB"/>
        </w:rPr>
      </w:pPr>
      <w:r w:rsidRPr="00620865">
        <w:rPr>
          <w:rFonts w:ascii="Times New Roman" w:eastAsia="Times New Roman" w:hAnsi="Times New Roman" w:cs="Times New Roman"/>
          <w:b/>
          <w:bCs/>
          <w:sz w:val="28"/>
          <w:szCs w:val="28"/>
          <w:lang w:eastAsia="en-GB"/>
        </w:rPr>
        <w:t>How to make a complaint</w:t>
      </w:r>
    </w:p>
    <w:p w14:paraId="500C0C52" w14:textId="1CA08536" w:rsidR="009E4D87" w:rsidRPr="00620865" w:rsidRDefault="009E4D87" w:rsidP="008B37EC">
      <w:pPr>
        <w:shd w:val="clear" w:color="auto" w:fill="FFFFFF"/>
        <w:spacing w:before="100" w:beforeAutospacing="1" w:after="100" w:afterAutospacing="1"/>
        <w:rPr>
          <w:rFonts w:ascii="Times New Roman" w:eastAsia="Times New Roman" w:hAnsi="Times New Roman" w:cs="Times New Roman"/>
          <w:sz w:val="28"/>
          <w:szCs w:val="28"/>
          <w:lang w:eastAsia="en-GB"/>
        </w:rPr>
      </w:pPr>
      <w:r w:rsidRPr="00620865">
        <w:rPr>
          <w:rFonts w:ascii="Times New Roman" w:eastAsia="Times New Roman" w:hAnsi="Times New Roman" w:cs="Times New Roman"/>
          <w:sz w:val="28"/>
          <w:szCs w:val="28"/>
          <w:lang w:eastAsia="en-GB"/>
        </w:rPr>
        <w:t>If you have a complaint, it is often best in the first instance to have a conversation with someone from within the club and someone you trust such as a captain, coach or other member of the committee, providing as much detail as possible. This can either be done face to face, over the telephone or by email.</w:t>
      </w:r>
    </w:p>
    <w:p w14:paraId="1B5F8F08" w14:textId="3AAE4DB7" w:rsidR="009E4D87" w:rsidRDefault="009E4D87" w:rsidP="008B37EC">
      <w:pPr>
        <w:shd w:val="clear" w:color="auto" w:fill="FFFFFF"/>
        <w:spacing w:before="100" w:beforeAutospacing="1" w:after="100" w:afterAutospacing="1"/>
        <w:rPr>
          <w:rFonts w:ascii="Times New Roman" w:eastAsia="Times New Roman" w:hAnsi="Times New Roman" w:cs="Times New Roman"/>
          <w:b/>
          <w:bCs/>
          <w:color w:val="333333"/>
          <w:sz w:val="28"/>
          <w:szCs w:val="28"/>
          <w:highlight w:val="yellow"/>
          <w:lang w:eastAsia="en-GB"/>
        </w:rPr>
      </w:pPr>
      <w:r w:rsidRPr="00620865">
        <w:rPr>
          <w:rFonts w:ascii="Times New Roman" w:eastAsia="Times New Roman" w:hAnsi="Times New Roman" w:cs="Times New Roman"/>
          <w:sz w:val="28"/>
          <w:szCs w:val="28"/>
          <w:lang w:eastAsia="en-GB"/>
        </w:rPr>
        <w:t>If the matter cannot be resolved informally</w:t>
      </w:r>
      <w:r w:rsidR="008B37EC">
        <w:rPr>
          <w:rFonts w:ascii="Times New Roman" w:eastAsia="Times New Roman" w:hAnsi="Times New Roman" w:cs="Times New Roman"/>
          <w:sz w:val="28"/>
          <w:szCs w:val="28"/>
          <w:lang w:eastAsia="en-GB"/>
        </w:rPr>
        <w:t>,</w:t>
      </w:r>
      <w:r w:rsidRPr="00620865">
        <w:rPr>
          <w:rFonts w:ascii="Times New Roman" w:eastAsia="Times New Roman" w:hAnsi="Times New Roman" w:cs="Times New Roman"/>
          <w:sz w:val="28"/>
          <w:szCs w:val="28"/>
          <w:lang w:eastAsia="en-GB"/>
        </w:rPr>
        <w:t xml:space="preserve"> or </w:t>
      </w:r>
      <w:r w:rsidR="00DD6171">
        <w:rPr>
          <w:rFonts w:ascii="Times New Roman" w:eastAsia="Times New Roman" w:hAnsi="Times New Roman" w:cs="Times New Roman"/>
          <w:sz w:val="28"/>
          <w:szCs w:val="28"/>
          <w:lang w:eastAsia="en-GB"/>
        </w:rPr>
        <w:t xml:space="preserve">if </w:t>
      </w:r>
      <w:r w:rsidRPr="00620865">
        <w:rPr>
          <w:rFonts w:ascii="Times New Roman" w:eastAsia="Times New Roman" w:hAnsi="Times New Roman" w:cs="Times New Roman"/>
          <w:sz w:val="28"/>
          <w:szCs w:val="28"/>
          <w:lang w:eastAsia="en-GB"/>
        </w:rPr>
        <w:t>it is of a serious nature</w:t>
      </w:r>
      <w:r w:rsidR="008B37EC">
        <w:rPr>
          <w:rFonts w:ascii="Times New Roman" w:eastAsia="Times New Roman" w:hAnsi="Times New Roman" w:cs="Times New Roman"/>
          <w:sz w:val="28"/>
          <w:szCs w:val="28"/>
          <w:lang w:eastAsia="en-GB"/>
        </w:rPr>
        <w:t>,</w:t>
      </w:r>
      <w:r w:rsidRPr="00620865">
        <w:rPr>
          <w:rFonts w:ascii="Times New Roman" w:eastAsia="Times New Roman" w:hAnsi="Times New Roman" w:cs="Times New Roman"/>
          <w:sz w:val="28"/>
          <w:szCs w:val="28"/>
          <w:lang w:eastAsia="en-GB"/>
        </w:rPr>
        <w:t xml:space="preserve"> you may wish to make a formal written complaint.</w:t>
      </w:r>
    </w:p>
    <w:p w14:paraId="30A9C0F1" w14:textId="5D40D606" w:rsidR="00911D93" w:rsidRPr="00785E50" w:rsidRDefault="00911D93" w:rsidP="00B72A6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8B37EC">
        <w:rPr>
          <w:rFonts w:ascii="Times New Roman" w:eastAsia="Times New Roman" w:hAnsi="Times New Roman" w:cs="Times New Roman"/>
          <w:b/>
          <w:bCs/>
          <w:color w:val="333333"/>
          <w:sz w:val="28"/>
          <w:szCs w:val="28"/>
          <w:lang w:eastAsia="en-GB"/>
        </w:rPr>
        <w:t>Confirmation and acknowledgement of complaint</w:t>
      </w:r>
    </w:p>
    <w:p w14:paraId="35AA2710" w14:textId="215C326A" w:rsidR="007C29F5" w:rsidRDefault="00F91881"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8B37EC">
        <w:rPr>
          <w:rFonts w:ascii="Times New Roman" w:eastAsia="Times New Roman" w:hAnsi="Times New Roman" w:cs="Times New Roman"/>
          <w:sz w:val="28"/>
          <w:szCs w:val="28"/>
          <w:lang w:eastAsia="en-GB"/>
        </w:rPr>
        <w:t xml:space="preserve">You should put your complaint in writing </w:t>
      </w:r>
      <w:r w:rsidR="00911D93" w:rsidRPr="008B37EC">
        <w:rPr>
          <w:rFonts w:ascii="Times New Roman" w:eastAsia="Times New Roman" w:hAnsi="Times New Roman" w:cs="Times New Roman"/>
          <w:sz w:val="28"/>
          <w:szCs w:val="28"/>
          <w:lang w:eastAsia="en-GB"/>
        </w:rPr>
        <w:t>and sen</w:t>
      </w:r>
      <w:r w:rsidRPr="008B37EC">
        <w:rPr>
          <w:rFonts w:ascii="Times New Roman" w:eastAsia="Times New Roman" w:hAnsi="Times New Roman" w:cs="Times New Roman"/>
          <w:sz w:val="28"/>
          <w:szCs w:val="28"/>
          <w:lang w:eastAsia="en-GB"/>
        </w:rPr>
        <w:t>d it</w:t>
      </w:r>
      <w:r w:rsidR="00911D93" w:rsidRPr="008B37EC">
        <w:rPr>
          <w:rFonts w:ascii="Times New Roman" w:eastAsia="Times New Roman" w:hAnsi="Times New Roman" w:cs="Times New Roman"/>
          <w:sz w:val="28"/>
          <w:szCs w:val="28"/>
          <w:lang w:eastAsia="en-GB"/>
        </w:rPr>
        <w:t xml:space="preserve"> </w:t>
      </w:r>
      <w:r w:rsidR="00911D93" w:rsidRPr="00785E50">
        <w:rPr>
          <w:rFonts w:ascii="Times New Roman" w:eastAsia="Times New Roman" w:hAnsi="Times New Roman" w:cs="Times New Roman"/>
          <w:color w:val="333333"/>
          <w:sz w:val="28"/>
          <w:szCs w:val="28"/>
          <w:lang w:eastAsia="en-GB"/>
        </w:rPr>
        <w:t xml:space="preserve">to </w:t>
      </w:r>
      <w:r w:rsidR="007D4B46">
        <w:rPr>
          <w:rFonts w:ascii="Times New Roman" w:eastAsia="Times New Roman" w:hAnsi="Times New Roman" w:cs="Times New Roman"/>
          <w:color w:val="333333"/>
          <w:sz w:val="28"/>
          <w:szCs w:val="28"/>
          <w:lang w:eastAsia="en-GB"/>
        </w:rPr>
        <w:t>the Honorary Secretary</w:t>
      </w:r>
      <w:r w:rsidR="007C29F5">
        <w:rPr>
          <w:rFonts w:ascii="Times New Roman" w:eastAsia="Times New Roman" w:hAnsi="Times New Roman" w:cs="Times New Roman"/>
          <w:color w:val="333333"/>
          <w:sz w:val="28"/>
          <w:szCs w:val="28"/>
          <w:lang w:eastAsia="en-GB"/>
        </w:rPr>
        <w:t xml:space="preserve"> (hereafter the Secretary).</w:t>
      </w:r>
      <w:r w:rsidR="00911D93" w:rsidRPr="00785E50">
        <w:rPr>
          <w:rFonts w:ascii="Times New Roman" w:eastAsia="Times New Roman" w:hAnsi="Times New Roman" w:cs="Times New Roman"/>
          <w:color w:val="333333"/>
          <w:sz w:val="28"/>
          <w:szCs w:val="28"/>
          <w:lang w:eastAsia="en-GB"/>
        </w:rPr>
        <w:t xml:space="preserve"> However, if </w:t>
      </w:r>
      <w:r w:rsidR="007C29F5">
        <w:rPr>
          <w:rFonts w:ascii="Times New Roman" w:eastAsia="Times New Roman" w:hAnsi="Times New Roman" w:cs="Times New Roman"/>
          <w:color w:val="333333"/>
          <w:sz w:val="28"/>
          <w:szCs w:val="28"/>
          <w:lang w:eastAsia="en-GB"/>
        </w:rPr>
        <w:t>the complain</w:t>
      </w:r>
      <w:r w:rsidR="00EE2D29">
        <w:rPr>
          <w:rFonts w:ascii="Times New Roman" w:eastAsia="Times New Roman" w:hAnsi="Times New Roman" w:cs="Times New Roman"/>
          <w:color w:val="333333"/>
          <w:sz w:val="28"/>
          <w:szCs w:val="28"/>
          <w:lang w:eastAsia="en-GB"/>
        </w:rPr>
        <w:t>ant</w:t>
      </w:r>
      <w:r w:rsidR="007C29F5">
        <w:rPr>
          <w:rFonts w:ascii="Times New Roman" w:eastAsia="Times New Roman" w:hAnsi="Times New Roman" w:cs="Times New Roman"/>
          <w:color w:val="333333"/>
          <w:sz w:val="28"/>
          <w:szCs w:val="28"/>
          <w:lang w:eastAsia="en-GB"/>
        </w:rPr>
        <w:t xml:space="preserve"> does not wish to write direct to the Secretary</w:t>
      </w:r>
      <w:r w:rsidR="00911D93" w:rsidRPr="00785E50">
        <w:rPr>
          <w:rFonts w:ascii="Times New Roman" w:eastAsia="Times New Roman" w:hAnsi="Times New Roman" w:cs="Times New Roman"/>
          <w:color w:val="333333"/>
          <w:sz w:val="28"/>
          <w:szCs w:val="28"/>
          <w:lang w:eastAsia="en-GB"/>
        </w:rPr>
        <w:t>, a</w:t>
      </w:r>
      <w:r w:rsidR="008B37EC">
        <w:rPr>
          <w:rFonts w:ascii="Times New Roman" w:eastAsia="Times New Roman" w:hAnsi="Times New Roman" w:cs="Times New Roman"/>
          <w:color w:val="333333"/>
          <w:sz w:val="28"/>
          <w:szCs w:val="28"/>
          <w:lang w:eastAsia="en-GB"/>
        </w:rPr>
        <w:t>ny</w:t>
      </w:r>
      <w:r w:rsidR="00911D93" w:rsidRPr="00785E50">
        <w:rPr>
          <w:rFonts w:ascii="Times New Roman" w:eastAsia="Times New Roman" w:hAnsi="Times New Roman" w:cs="Times New Roman"/>
          <w:color w:val="333333"/>
          <w:sz w:val="28"/>
          <w:szCs w:val="28"/>
          <w:lang w:eastAsia="en-GB"/>
        </w:rPr>
        <w:t xml:space="preserve"> Committee member may receive the complaint </w:t>
      </w:r>
      <w:r w:rsidR="007C29F5">
        <w:rPr>
          <w:rFonts w:ascii="Times New Roman" w:eastAsia="Times New Roman" w:hAnsi="Times New Roman" w:cs="Times New Roman"/>
          <w:color w:val="333333"/>
          <w:sz w:val="28"/>
          <w:szCs w:val="28"/>
          <w:lang w:eastAsia="en-GB"/>
        </w:rPr>
        <w:t xml:space="preserve">in writing and forward to the Secretary.  </w:t>
      </w:r>
    </w:p>
    <w:p w14:paraId="7B5BB942" w14:textId="6906CBAC" w:rsidR="00911D93" w:rsidRPr="00785E50" w:rsidRDefault="007C29F5"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eastAsia="en-GB"/>
        </w:rPr>
        <w:t xml:space="preserve">If </w:t>
      </w:r>
      <w:r w:rsidRPr="00785E50">
        <w:rPr>
          <w:rFonts w:ascii="Times New Roman" w:eastAsia="Times New Roman" w:hAnsi="Times New Roman" w:cs="Times New Roman"/>
          <w:color w:val="333333"/>
          <w:sz w:val="28"/>
          <w:szCs w:val="28"/>
          <w:lang w:eastAsia="en-GB"/>
        </w:rPr>
        <w:t xml:space="preserve">for some reason a </w:t>
      </w:r>
      <w:r>
        <w:rPr>
          <w:rFonts w:ascii="Times New Roman" w:eastAsia="Times New Roman" w:hAnsi="Times New Roman" w:cs="Times New Roman"/>
          <w:color w:val="333333"/>
          <w:sz w:val="28"/>
          <w:szCs w:val="28"/>
          <w:lang w:eastAsia="en-GB"/>
        </w:rPr>
        <w:t xml:space="preserve">formal </w:t>
      </w:r>
      <w:r w:rsidRPr="00785E50">
        <w:rPr>
          <w:rFonts w:ascii="Times New Roman" w:eastAsia="Times New Roman" w:hAnsi="Times New Roman" w:cs="Times New Roman"/>
          <w:color w:val="333333"/>
          <w:sz w:val="28"/>
          <w:szCs w:val="28"/>
          <w:lang w:eastAsia="en-GB"/>
        </w:rPr>
        <w:t>complaint cannot be put in writing</w:t>
      </w:r>
      <w:r>
        <w:rPr>
          <w:rFonts w:ascii="Times New Roman" w:eastAsia="Times New Roman" w:hAnsi="Times New Roman" w:cs="Times New Roman"/>
          <w:color w:val="333333"/>
          <w:sz w:val="28"/>
          <w:szCs w:val="28"/>
          <w:lang w:eastAsia="en-GB"/>
        </w:rPr>
        <w:t xml:space="preserve"> but only verbally, the Secretary or a member of the Committee, must</w:t>
      </w:r>
      <w:r w:rsidR="00911D93" w:rsidRPr="00785E50">
        <w:rPr>
          <w:rFonts w:ascii="Times New Roman" w:eastAsia="Times New Roman" w:hAnsi="Times New Roman" w:cs="Times New Roman"/>
          <w:color w:val="333333"/>
          <w:sz w:val="28"/>
          <w:szCs w:val="28"/>
          <w:lang w:eastAsia="en-GB"/>
        </w:rPr>
        <w:t xml:space="preserve"> make a written note of the conversation and its date, sign the note as a record of the conversation before submitting it to the </w:t>
      </w:r>
      <w:r>
        <w:rPr>
          <w:rFonts w:ascii="Times New Roman" w:eastAsia="Times New Roman" w:hAnsi="Times New Roman" w:cs="Times New Roman"/>
          <w:color w:val="333333"/>
          <w:sz w:val="28"/>
          <w:szCs w:val="28"/>
          <w:lang w:eastAsia="en-GB"/>
        </w:rPr>
        <w:t xml:space="preserve">Secretary </w:t>
      </w:r>
      <w:r w:rsidR="00EE2D29">
        <w:rPr>
          <w:rFonts w:ascii="Times New Roman" w:eastAsia="Times New Roman" w:hAnsi="Times New Roman" w:cs="Times New Roman"/>
          <w:color w:val="333333"/>
          <w:sz w:val="28"/>
          <w:szCs w:val="28"/>
          <w:lang w:eastAsia="en-GB"/>
        </w:rPr>
        <w:t>(</w:t>
      </w:r>
      <w:r>
        <w:rPr>
          <w:rFonts w:ascii="Times New Roman" w:eastAsia="Times New Roman" w:hAnsi="Times New Roman" w:cs="Times New Roman"/>
          <w:color w:val="333333"/>
          <w:sz w:val="28"/>
          <w:szCs w:val="28"/>
          <w:lang w:eastAsia="en-GB"/>
        </w:rPr>
        <w:t>if not the initial</w:t>
      </w:r>
      <w:r w:rsidR="00EE2D29">
        <w:rPr>
          <w:rFonts w:ascii="Times New Roman" w:eastAsia="Times New Roman" w:hAnsi="Times New Roman" w:cs="Times New Roman"/>
          <w:color w:val="333333"/>
          <w:sz w:val="28"/>
          <w:szCs w:val="28"/>
          <w:lang w:eastAsia="en-GB"/>
        </w:rPr>
        <w:t xml:space="preserve"> recipient)</w:t>
      </w:r>
      <w:r w:rsidR="00911D93" w:rsidRPr="00785E50">
        <w:rPr>
          <w:rFonts w:ascii="Times New Roman" w:eastAsia="Times New Roman" w:hAnsi="Times New Roman" w:cs="Times New Roman"/>
          <w:color w:val="333333"/>
          <w:sz w:val="28"/>
          <w:szCs w:val="28"/>
          <w:lang w:eastAsia="en-GB"/>
        </w:rPr>
        <w:t>.</w:t>
      </w:r>
    </w:p>
    <w:p w14:paraId="73B8B5BA" w14:textId="6BBB126B" w:rsidR="00911D93" w:rsidRPr="008B37EC" w:rsidRDefault="00712BAE" w:rsidP="008B37EC">
      <w:pPr>
        <w:shd w:val="clear" w:color="auto" w:fill="FFFFFF"/>
        <w:spacing w:before="100" w:beforeAutospacing="1" w:after="100" w:afterAutospacing="1" w:line="240" w:lineRule="auto"/>
        <w:rPr>
          <w:rFonts w:ascii="Times New Roman" w:eastAsia="Times New Roman" w:hAnsi="Times New Roman" w:cs="Times New Roman"/>
          <w:sz w:val="28"/>
          <w:szCs w:val="28"/>
          <w:lang w:eastAsia="en-GB"/>
        </w:rPr>
      </w:pPr>
      <w:r w:rsidRPr="008B37EC">
        <w:rPr>
          <w:rFonts w:ascii="Times New Roman" w:eastAsia="Times New Roman" w:hAnsi="Times New Roman" w:cs="Times New Roman"/>
          <w:sz w:val="28"/>
          <w:szCs w:val="28"/>
          <w:lang w:eastAsia="en-GB"/>
        </w:rPr>
        <w:t>T</w:t>
      </w:r>
      <w:r w:rsidR="00911D93" w:rsidRPr="008B37EC">
        <w:rPr>
          <w:rFonts w:ascii="Times New Roman" w:eastAsia="Times New Roman" w:hAnsi="Times New Roman" w:cs="Times New Roman"/>
          <w:sz w:val="28"/>
          <w:szCs w:val="28"/>
          <w:lang w:eastAsia="en-GB"/>
        </w:rPr>
        <w:t>he complain</w:t>
      </w:r>
      <w:r w:rsidR="008B37EC" w:rsidRPr="008B37EC">
        <w:rPr>
          <w:rFonts w:ascii="Times New Roman" w:eastAsia="Times New Roman" w:hAnsi="Times New Roman" w:cs="Times New Roman"/>
          <w:sz w:val="28"/>
          <w:szCs w:val="28"/>
          <w:lang w:eastAsia="en-GB"/>
        </w:rPr>
        <w:t>ant</w:t>
      </w:r>
      <w:r w:rsidRPr="008B37EC">
        <w:rPr>
          <w:rFonts w:ascii="Times New Roman" w:eastAsia="Times New Roman" w:hAnsi="Times New Roman" w:cs="Times New Roman"/>
          <w:sz w:val="28"/>
          <w:szCs w:val="28"/>
          <w:lang w:eastAsia="en-GB"/>
        </w:rPr>
        <w:t xml:space="preserve"> should set out the nature of the complaint including any relevant facts</w:t>
      </w:r>
      <w:r w:rsidR="00670F5A" w:rsidRPr="008B37EC">
        <w:rPr>
          <w:rFonts w:ascii="Times New Roman" w:eastAsia="Times New Roman" w:hAnsi="Times New Roman" w:cs="Times New Roman"/>
          <w:sz w:val="28"/>
          <w:szCs w:val="28"/>
          <w:lang w:eastAsia="en-GB"/>
        </w:rPr>
        <w:t>, dates &amp; names of individuals involved including witness</w:t>
      </w:r>
      <w:r w:rsidR="00E87201" w:rsidRPr="008B37EC">
        <w:rPr>
          <w:rFonts w:ascii="Times New Roman" w:eastAsia="Times New Roman" w:hAnsi="Times New Roman" w:cs="Times New Roman"/>
          <w:sz w:val="28"/>
          <w:szCs w:val="28"/>
          <w:lang w:eastAsia="en-GB"/>
        </w:rPr>
        <w:t>es</w:t>
      </w:r>
      <w:r w:rsidR="00670F5A" w:rsidRPr="008B37EC">
        <w:rPr>
          <w:rFonts w:ascii="Times New Roman" w:eastAsia="Times New Roman" w:hAnsi="Times New Roman" w:cs="Times New Roman"/>
          <w:sz w:val="28"/>
          <w:szCs w:val="28"/>
          <w:lang w:eastAsia="en-GB"/>
        </w:rPr>
        <w:t xml:space="preserve"> so we can investigate fully</w:t>
      </w:r>
      <w:r w:rsidR="008B37EC" w:rsidRPr="008B37EC">
        <w:rPr>
          <w:rFonts w:ascii="Times New Roman" w:eastAsia="Times New Roman" w:hAnsi="Times New Roman" w:cs="Times New Roman"/>
          <w:sz w:val="28"/>
          <w:szCs w:val="28"/>
          <w:lang w:eastAsia="en-GB"/>
        </w:rPr>
        <w:t xml:space="preserve">. If it is known that other members or visitors have had similar experiences, their names should be included subject </w:t>
      </w:r>
      <w:r w:rsidR="008B37EC" w:rsidRPr="008B37EC">
        <w:rPr>
          <w:rFonts w:ascii="Times New Roman" w:eastAsia="Times New Roman" w:hAnsi="Times New Roman" w:cs="Times New Roman"/>
          <w:sz w:val="28"/>
          <w:szCs w:val="28"/>
          <w:lang w:eastAsia="en-GB"/>
        </w:rPr>
        <w:lastRenderedPageBreak/>
        <w:t>to their consent. If there have been former complaints about the incident or related incidents, these details should also be included along with dates and the name(s) of the person(s) informed.</w:t>
      </w:r>
    </w:p>
    <w:p w14:paraId="1020A57F" w14:textId="34B41436" w:rsidR="00911D93"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 xml:space="preserve">The </w:t>
      </w:r>
      <w:r w:rsidR="007C29F5">
        <w:rPr>
          <w:rFonts w:ascii="Times New Roman" w:eastAsia="Times New Roman" w:hAnsi="Times New Roman" w:cs="Times New Roman"/>
          <w:color w:val="333333"/>
          <w:sz w:val="28"/>
          <w:szCs w:val="28"/>
          <w:lang w:eastAsia="en-GB"/>
        </w:rPr>
        <w:t>Secretary</w:t>
      </w:r>
      <w:r w:rsidRPr="00785E50">
        <w:rPr>
          <w:rFonts w:ascii="Times New Roman" w:eastAsia="Times New Roman" w:hAnsi="Times New Roman" w:cs="Times New Roman"/>
          <w:color w:val="333333"/>
          <w:sz w:val="28"/>
          <w:szCs w:val="28"/>
          <w:lang w:eastAsia="en-GB"/>
        </w:rPr>
        <w:t xml:space="preserve"> will acknowledge the complaint and confirm the process by which the complaint will be handled</w:t>
      </w:r>
      <w:r w:rsidR="00141522">
        <w:rPr>
          <w:rFonts w:ascii="Times New Roman" w:eastAsia="Times New Roman" w:hAnsi="Times New Roman" w:cs="Times New Roman"/>
          <w:color w:val="333333"/>
          <w:sz w:val="28"/>
          <w:szCs w:val="28"/>
          <w:lang w:eastAsia="en-GB"/>
        </w:rPr>
        <w:t xml:space="preserve"> </w:t>
      </w:r>
      <w:r w:rsidR="00670F5A" w:rsidRPr="00B0714D">
        <w:rPr>
          <w:rFonts w:ascii="Times New Roman" w:eastAsia="Times New Roman" w:hAnsi="Times New Roman" w:cs="Times New Roman"/>
          <w:sz w:val="28"/>
          <w:szCs w:val="28"/>
          <w:lang w:eastAsia="en-GB"/>
        </w:rPr>
        <w:t xml:space="preserve">within </w:t>
      </w:r>
      <w:r w:rsidR="00B0714D" w:rsidRPr="00B0714D">
        <w:rPr>
          <w:rFonts w:ascii="Times New Roman" w:eastAsia="Times New Roman" w:hAnsi="Times New Roman" w:cs="Times New Roman"/>
          <w:sz w:val="28"/>
          <w:szCs w:val="28"/>
          <w:lang w:eastAsia="en-GB"/>
        </w:rPr>
        <w:t>10</w:t>
      </w:r>
      <w:r w:rsidR="00670F5A" w:rsidRPr="00B0714D">
        <w:rPr>
          <w:rFonts w:ascii="Times New Roman" w:eastAsia="Times New Roman" w:hAnsi="Times New Roman" w:cs="Times New Roman"/>
          <w:sz w:val="28"/>
          <w:szCs w:val="28"/>
          <w:lang w:eastAsia="en-GB"/>
        </w:rPr>
        <w:t xml:space="preserve"> working days </w:t>
      </w:r>
      <w:r w:rsidR="00B0714D">
        <w:rPr>
          <w:rFonts w:ascii="Times New Roman" w:eastAsia="Times New Roman" w:hAnsi="Times New Roman" w:cs="Times New Roman"/>
          <w:sz w:val="28"/>
          <w:szCs w:val="28"/>
          <w:lang w:eastAsia="en-GB"/>
        </w:rPr>
        <w:t xml:space="preserve">of receipt </w:t>
      </w:r>
      <w:r w:rsidR="00141522" w:rsidRPr="00141522">
        <w:rPr>
          <w:rFonts w:ascii="Times New Roman" w:eastAsia="Times New Roman" w:hAnsi="Times New Roman" w:cs="Times New Roman"/>
          <w:i/>
          <w:iCs/>
          <w:color w:val="333333"/>
          <w:sz w:val="28"/>
          <w:szCs w:val="28"/>
          <w:lang w:eastAsia="en-GB"/>
        </w:rPr>
        <w:t xml:space="preserve">(note: this process is not necessarily the same in all instances and is subject to </w:t>
      </w:r>
      <w:r w:rsidR="00141522">
        <w:rPr>
          <w:rFonts w:ascii="Times New Roman" w:eastAsia="Times New Roman" w:hAnsi="Times New Roman" w:cs="Times New Roman"/>
          <w:i/>
          <w:iCs/>
          <w:color w:val="333333"/>
          <w:sz w:val="28"/>
          <w:szCs w:val="28"/>
          <w:lang w:eastAsia="en-GB"/>
        </w:rPr>
        <w:t xml:space="preserve">the </w:t>
      </w:r>
      <w:r w:rsidR="00141522" w:rsidRPr="00141522">
        <w:rPr>
          <w:rFonts w:ascii="Times New Roman" w:eastAsia="Times New Roman" w:hAnsi="Times New Roman" w:cs="Times New Roman"/>
          <w:i/>
          <w:iCs/>
          <w:color w:val="333333"/>
          <w:sz w:val="28"/>
          <w:szCs w:val="28"/>
          <w:lang w:eastAsia="en-GB"/>
        </w:rPr>
        <w:t>discretion</w:t>
      </w:r>
      <w:r w:rsidR="00141522">
        <w:rPr>
          <w:rFonts w:ascii="Times New Roman" w:eastAsia="Times New Roman" w:hAnsi="Times New Roman" w:cs="Times New Roman"/>
          <w:i/>
          <w:iCs/>
          <w:color w:val="333333"/>
          <w:sz w:val="28"/>
          <w:szCs w:val="28"/>
          <w:lang w:eastAsia="en-GB"/>
        </w:rPr>
        <w:t xml:space="preserve"> of the Chair</w:t>
      </w:r>
      <w:r w:rsidR="00141522" w:rsidRPr="00141522">
        <w:rPr>
          <w:rFonts w:ascii="Times New Roman" w:eastAsia="Times New Roman" w:hAnsi="Times New Roman" w:cs="Times New Roman"/>
          <w:i/>
          <w:iCs/>
          <w:color w:val="333333"/>
          <w:sz w:val="28"/>
          <w:szCs w:val="28"/>
          <w:lang w:eastAsia="en-GB"/>
        </w:rPr>
        <w:t>)</w:t>
      </w:r>
      <w:r w:rsidRPr="00785E50">
        <w:rPr>
          <w:rFonts w:ascii="Times New Roman" w:eastAsia="Times New Roman" w:hAnsi="Times New Roman" w:cs="Times New Roman"/>
          <w:color w:val="333333"/>
          <w:sz w:val="28"/>
          <w:szCs w:val="28"/>
          <w:lang w:eastAsia="en-GB"/>
        </w:rPr>
        <w:t>. All communication will be noted. (Notification can be by email or by telephone.)</w:t>
      </w:r>
    </w:p>
    <w:p w14:paraId="0B1549CA" w14:textId="77777777" w:rsidR="004A24B2" w:rsidRDefault="004A24B2" w:rsidP="004A24B2">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eastAsia="en-GB"/>
        </w:rPr>
        <w:t>Once a formal complaint has been submitted, all communication from all parties must be directed only to the chair of the investigating committee.</w:t>
      </w:r>
    </w:p>
    <w:p w14:paraId="4F79B59A" w14:textId="7A2CEA07"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The member mentioned in the complaint will be contacted by the person leading on the complaint and notified that a complaint has been received</w:t>
      </w:r>
      <w:r w:rsidR="00B0714D">
        <w:rPr>
          <w:rFonts w:ascii="Times New Roman" w:eastAsia="Times New Roman" w:hAnsi="Times New Roman" w:cs="Times New Roman"/>
          <w:color w:val="333333"/>
          <w:sz w:val="28"/>
          <w:szCs w:val="28"/>
          <w:lang w:eastAsia="en-GB"/>
        </w:rPr>
        <w:t xml:space="preserve"> within 14 working days of receipt of the complaint by the Secretary.</w:t>
      </w:r>
    </w:p>
    <w:p w14:paraId="0B38C531" w14:textId="77777777"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b/>
          <w:bCs/>
          <w:color w:val="333333"/>
          <w:sz w:val="28"/>
          <w:szCs w:val="28"/>
          <w:lang w:eastAsia="en-GB"/>
        </w:rPr>
        <w:t>Junior members</w:t>
      </w:r>
    </w:p>
    <w:p w14:paraId="1BF1A007" w14:textId="6228678D"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 xml:space="preserve">If a junior member is involved in a complaint, the child’s parents will be contacted directly </w:t>
      </w:r>
      <w:r w:rsidR="00B0714D">
        <w:rPr>
          <w:rFonts w:ascii="Times New Roman" w:eastAsia="Times New Roman" w:hAnsi="Times New Roman" w:cs="Times New Roman"/>
          <w:color w:val="333333"/>
          <w:sz w:val="28"/>
          <w:szCs w:val="28"/>
          <w:lang w:eastAsia="en-GB"/>
        </w:rPr>
        <w:t xml:space="preserve">within the time scales above </w:t>
      </w:r>
      <w:r w:rsidRPr="00785E50">
        <w:rPr>
          <w:rFonts w:ascii="Times New Roman" w:eastAsia="Times New Roman" w:hAnsi="Times New Roman" w:cs="Times New Roman"/>
          <w:color w:val="333333"/>
          <w:sz w:val="28"/>
          <w:szCs w:val="28"/>
          <w:lang w:eastAsia="en-GB"/>
        </w:rPr>
        <w:t xml:space="preserve">and then the procedures for handling a complaint will be followed and will include </w:t>
      </w:r>
      <w:r w:rsidR="00B966CC">
        <w:rPr>
          <w:rFonts w:ascii="Times New Roman" w:eastAsia="Times New Roman" w:hAnsi="Times New Roman" w:cs="Times New Roman"/>
          <w:color w:val="333333"/>
          <w:sz w:val="28"/>
          <w:szCs w:val="28"/>
          <w:lang w:eastAsia="en-GB"/>
        </w:rPr>
        <w:t>BQ</w:t>
      </w:r>
      <w:r w:rsidR="00141522">
        <w:rPr>
          <w:rFonts w:ascii="Times New Roman" w:eastAsia="Times New Roman" w:hAnsi="Times New Roman" w:cs="Times New Roman"/>
          <w:color w:val="333333"/>
          <w:sz w:val="28"/>
          <w:szCs w:val="28"/>
          <w:lang w:eastAsia="en-GB"/>
        </w:rPr>
        <w:t>TC</w:t>
      </w:r>
      <w:r w:rsidRPr="00785E50">
        <w:rPr>
          <w:rFonts w:ascii="Times New Roman" w:eastAsia="Times New Roman" w:hAnsi="Times New Roman" w:cs="Times New Roman"/>
          <w:color w:val="333333"/>
          <w:sz w:val="28"/>
          <w:szCs w:val="28"/>
          <w:lang w:eastAsia="en-GB"/>
        </w:rPr>
        <w:t>'s Welfare Officer if they are not a member of the investigating committee.</w:t>
      </w:r>
    </w:p>
    <w:p w14:paraId="1F94DB00" w14:textId="70ED838C" w:rsidR="00911D93" w:rsidRDefault="00911D93" w:rsidP="007D4B46">
      <w:pPr>
        <w:shd w:val="clear" w:color="auto" w:fill="FFFFFF"/>
        <w:spacing w:before="100" w:beforeAutospacing="1" w:after="100" w:afterAutospacing="1" w:line="240" w:lineRule="auto"/>
        <w:rPr>
          <w:rFonts w:ascii="Times New Roman" w:eastAsia="Times New Roman" w:hAnsi="Times New Roman" w:cs="Times New Roman"/>
          <w:b/>
          <w:bCs/>
          <w:color w:val="333333"/>
          <w:sz w:val="28"/>
          <w:szCs w:val="28"/>
          <w:lang w:eastAsia="en-GB"/>
        </w:rPr>
      </w:pPr>
      <w:r w:rsidRPr="00785E50">
        <w:rPr>
          <w:rFonts w:ascii="Times New Roman" w:eastAsia="Times New Roman" w:hAnsi="Times New Roman" w:cs="Times New Roman"/>
          <w:b/>
          <w:bCs/>
          <w:color w:val="333333"/>
          <w:sz w:val="28"/>
          <w:szCs w:val="28"/>
          <w:lang w:eastAsia="en-GB"/>
        </w:rPr>
        <w:t>Consideration of complaint</w:t>
      </w:r>
    </w:p>
    <w:p w14:paraId="3EE3AE84" w14:textId="1F761DB0" w:rsidR="005A5CE8" w:rsidRDefault="00911D93" w:rsidP="005A5CE8">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 xml:space="preserve">The complaint will be investigated by </w:t>
      </w:r>
      <w:r w:rsidR="005A5CE8">
        <w:rPr>
          <w:rFonts w:ascii="Times New Roman" w:eastAsia="Times New Roman" w:hAnsi="Times New Roman" w:cs="Times New Roman"/>
          <w:color w:val="333333"/>
          <w:sz w:val="28"/>
          <w:szCs w:val="28"/>
          <w:lang w:eastAsia="en-GB"/>
        </w:rPr>
        <w:t>two</w:t>
      </w:r>
      <w:r w:rsidRPr="00785E50">
        <w:rPr>
          <w:rFonts w:ascii="Times New Roman" w:eastAsia="Times New Roman" w:hAnsi="Times New Roman" w:cs="Times New Roman"/>
          <w:color w:val="333333"/>
          <w:sz w:val="28"/>
          <w:szCs w:val="28"/>
          <w:lang w:eastAsia="en-GB"/>
        </w:rPr>
        <w:t xml:space="preserve"> or more members of </w:t>
      </w:r>
      <w:r w:rsidR="00B0714D" w:rsidRPr="00785E50">
        <w:rPr>
          <w:rFonts w:ascii="Times New Roman" w:eastAsia="Times New Roman" w:hAnsi="Times New Roman" w:cs="Times New Roman"/>
          <w:color w:val="333333"/>
          <w:sz w:val="28"/>
          <w:szCs w:val="28"/>
          <w:lang w:eastAsia="en-GB"/>
        </w:rPr>
        <w:t>the Committee</w:t>
      </w:r>
      <w:r w:rsidRPr="00785E50">
        <w:rPr>
          <w:rFonts w:ascii="Times New Roman" w:eastAsia="Times New Roman" w:hAnsi="Times New Roman" w:cs="Times New Roman"/>
          <w:color w:val="333333"/>
          <w:sz w:val="28"/>
          <w:szCs w:val="28"/>
          <w:lang w:eastAsia="en-GB"/>
        </w:rPr>
        <w:t xml:space="preserve"> (the "investigating committee")</w:t>
      </w:r>
      <w:r w:rsidR="00141522">
        <w:rPr>
          <w:rFonts w:ascii="Times New Roman" w:eastAsia="Times New Roman" w:hAnsi="Times New Roman" w:cs="Times New Roman"/>
          <w:color w:val="333333"/>
          <w:sz w:val="28"/>
          <w:szCs w:val="28"/>
          <w:lang w:eastAsia="en-GB"/>
        </w:rPr>
        <w:t xml:space="preserve">, membership </w:t>
      </w:r>
      <w:r w:rsidR="004A24B2">
        <w:rPr>
          <w:rFonts w:ascii="Times New Roman" w:eastAsia="Times New Roman" w:hAnsi="Times New Roman" w:cs="Times New Roman"/>
          <w:color w:val="333333"/>
          <w:sz w:val="28"/>
          <w:szCs w:val="28"/>
          <w:lang w:eastAsia="en-GB"/>
        </w:rPr>
        <w:t xml:space="preserve">and chair </w:t>
      </w:r>
      <w:r w:rsidR="00141522">
        <w:rPr>
          <w:rFonts w:ascii="Times New Roman" w:eastAsia="Times New Roman" w:hAnsi="Times New Roman" w:cs="Times New Roman"/>
          <w:color w:val="333333"/>
          <w:sz w:val="28"/>
          <w:szCs w:val="28"/>
          <w:lang w:eastAsia="en-GB"/>
        </w:rPr>
        <w:t xml:space="preserve">determined by the </w:t>
      </w:r>
      <w:r w:rsidR="00B966CC">
        <w:rPr>
          <w:rFonts w:ascii="Times New Roman" w:eastAsia="Times New Roman" w:hAnsi="Times New Roman" w:cs="Times New Roman"/>
          <w:color w:val="333333"/>
          <w:sz w:val="28"/>
          <w:szCs w:val="28"/>
          <w:lang w:eastAsia="en-GB"/>
        </w:rPr>
        <w:t>BQ</w:t>
      </w:r>
      <w:r w:rsidR="004A24B2">
        <w:rPr>
          <w:rFonts w:ascii="Times New Roman" w:eastAsia="Times New Roman" w:hAnsi="Times New Roman" w:cs="Times New Roman"/>
          <w:color w:val="333333"/>
          <w:sz w:val="28"/>
          <w:szCs w:val="28"/>
          <w:lang w:eastAsia="en-GB"/>
        </w:rPr>
        <w:t xml:space="preserve">TC </w:t>
      </w:r>
      <w:r w:rsidR="00141522">
        <w:rPr>
          <w:rFonts w:ascii="Times New Roman" w:eastAsia="Times New Roman" w:hAnsi="Times New Roman" w:cs="Times New Roman"/>
          <w:color w:val="333333"/>
          <w:sz w:val="28"/>
          <w:szCs w:val="28"/>
          <w:lang w:eastAsia="en-GB"/>
        </w:rPr>
        <w:t>Chair</w:t>
      </w:r>
      <w:r w:rsidRPr="00785E50">
        <w:rPr>
          <w:rFonts w:ascii="Times New Roman" w:eastAsia="Times New Roman" w:hAnsi="Times New Roman" w:cs="Times New Roman"/>
          <w:color w:val="333333"/>
          <w:sz w:val="28"/>
          <w:szCs w:val="28"/>
          <w:lang w:eastAsia="en-GB"/>
        </w:rPr>
        <w:t xml:space="preserve">. </w:t>
      </w:r>
    </w:p>
    <w:p w14:paraId="66F3FC54" w14:textId="09F469A9" w:rsidR="00B0714D" w:rsidRDefault="005A5CE8"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5A5CE8">
        <w:rPr>
          <w:rFonts w:ascii="Times New Roman" w:eastAsia="Times New Roman" w:hAnsi="Times New Roman" w:cs="Times New Roman"/>
          <w:sz w:val="28"/>
          <w:szCs w:val="28"/>
          <w:lang w:eastAsia="en-GB"/>
        </w:rPr>
        <w:t xml:space="preserve">We will investigate the complaint fairly. This means discussing the complaint with all parties to gather all information that maybe relevant. </w:t>
      </w:r>
      <w:r>
        <w:rPr>
          <w:rFonts w:ascii="Times New Roman" w:eastAsia="Times New Roman" w:hAnsi="Times New Roman" w:cs="Times New Roman"/>
          <w:sz w:val="28"/>
          <w:szCs w:val="28"/>
          <w:lang w:eastAsia="en-GB"/>
        </w:rPr>
        <w:t>A</w:t>
      </w:r>
      <w:r w:rsidR="00911D93" w:rsidRPr="00785E50">
        <w:rPr>
          <w:rFonts w:ascii="Times New Roman" w:eastAsia="Times New Roman" w:hAnsi="Times New Roman" w:cs="Times New Roman"/>
          <w:color w:val="333333"/>
          <w:sz w:val="28"/>
          <w:szCs w:val="28"/>
          <w:lang w:eastAsia="en-GB"/>
        </w:rPr>
        <w:t xml:space="preserve"> meeting </w:t>
      </w:r>
      <w:r>
        <w:rPr>
          <w:rFonts w:ascii="Times New Roman" w:eastAsia="Times New Roman" w:hAnsi="Times New Roman" w:cs="Times New Roman"/>
          <w:color w:val="333333"/>
          <w:sz w:val="28"/>
          <w:szCs w:val="28"/>
          <w:lang w:eastAsia="en-GB"/>
        </w:rPr>
        <w:t xml:space="preserve">will be requested </w:t>
      </w:r>
      <w:r w:rsidR="00911D93" w:rsidRPr="00785E50">
        <w:rPr>
          <w:rFonts w:ascii="Times New Roman" w:eastAsia="Times New Roman" w:hAnsi="Times New Roman" w:cs="Times New Roman"/>
          <w:color w:val="333333"/>
          <w:sz w:val="28"/>
          <w:szCs w:val="28"/>
          <w:lang w:eastAsia="en-GB"/>
        </w:rPr>
        <w:t xml:space="preserve">with all of the parties named in the complaint independently to consider their account of what happened. Notice of no less than </w:t>
      </w:r>
      <w:r>
        <w:rPr>
          <w:rFonts w:ascii="Times New Roman" w:eastAsia="Times New Roman" w:hAnsi="Times New Roman" w:cs="Times New Roman"/>
          <w:color w:val="333333"/>
          <w:sz w:val="28"/>
          <w:szCs w:val="28"/>
          <w:lang w:eastAsia="en-GB"/>
        </w:rPr>
        <w:t>5 working days</w:t>
      </w:r>
      <w:r w:rsidR="00911D93" w:rsidRPr="00785E50">
        <w:rPr>
          <w:rFonts w:ascii="Times New Roman" w:eastAsia="Times New Roman" w:hAnsi="Times New Roman" w:cs="Times New Roman"/>
          <w:color w:val="333333"/>
          <w:sz w:val="28"/>
          <w:szCs w:val="28"/>
          <w:lang w:eastAsia="en-GB"/>
        </w:rPr>
        <w:t xml:space="preserve"> will be given for the meeting(s).</w:t>
      </w:r>
    </w:p>
    <w:p w14:paraId="18D69CE6" w14:textId="63D284DB" w:rsidR="00B0714D" w:rsidRPr="005A5CE8" w:rsidRDefault="00B0714D" w:rsidP="00B0714D">
      <w:pPr>
        <w:shd w:val="clear" w:color="auto" w:fill="FFFFFF"/>
        <w:spacing w:before="100" w:beforeAutospacing="1" w:after="100" w:afterAutospacing="1" w:line="240" w:lineRule="auto"/>
        <w:rPr>
          <w:rFonts w:ascii="Times New Roman" w:eastAsia="Times New Roman" w:hAnsi="Times New Roman" w:cs="Times New Roman"/>
          <w:sz w:val="28"/>
          <w:szCs w:val="28"/>
          <w:lang w:eastAsia="en-GB"/>
        </w:rPr>
      </w:pPr>
      <w:r w:rsidRPr="005A5CE8">
        <w:rPr>
          <w:rFonts w:ascii="Times New Roman" w:eastAsia="Times New Roman" w:hAnsi="Times New Roman" w:cs="Times New Roman"/>
          <w:sz w:val="28"/>
          <w:szCs w:val="28"/>
          <w:lang w:eastAsia="en-GB"/>
        </w:rPr>
        <w:t>It may be necessary as part of this process, to ensure fairness and transparency, to show copies of information from the investigation to others to enable them to respond. Information will not be shared if there is a potential to endanger personal safety or welfare</w:t>
      </w:r>
      <w:r w:rsidR="005A5CE8">
        <w:rPr>
          <w:rFonts w:ascii="Times New Roman" w:eastAsia="Times New Roman" w:hAnsi="Times New Roman" w:cs="Times New Roman"/>
          <w:sz w:val="28"/>
          <w:szCs w:val="28"/>
          <w:lang w:eastAsia="en-GB"/>
        </w:rPr>
        <w:t>.</w:t>
      </w:r>
      <w:r w:rsidRPr="005A5CE8">
        <w:rPr>
          <w:rFonts w:ascii="Times New Roman" w:eastAsia="Times New Roman" w:hAnsi="Times New Roman" w:cs="Times New Roman"/>
          <w:sz w:val="28"/>
          <w:szCs w:val="28"/>
          <w:lang w:eastAsia="en-GB"/>
        </w:rPr>
        <w:t xml:space="preserve"> </w:t>
      </w:r>
    </w:p>
    <w:p w14:paraId="3FA8F344" w14:textId="77777777" w:rsidR="00187EE6" w:rsidRDefault="00B0714D" w:rsidP="00187EE6">
      <w:pPr>
        <w:shd w:val="clear" w:color="auto" w:fill="FFFFFF"/>
        <w:spacing w:before="100" w:beforeAutospacing="1" w:after="100" w:afterAutospacing="1" w:line="240" w:lineRule="auto"/>
        <w:rPr>
          <w:rFonts w:ascii="Times New Roman" w:eastAsia="Times New Roman" w:hAnsi="Times New Roman" w:cs="Times New Roman"/>
          <w:sz w:val="16"/>
          <w:szCs w:val="16"/>
          <w:lang w:eastAsia="en-GB"/>
        </w:rPr>
      </w:pPr>
      <w:r w:rsidRPr="005A5CE8">
        <w:rPr>
          <w:rFonts w:ascii="Times New Roman" w:eastAsia="Times New Roman" w:hAnsi="Times New Roman" w:cs="Times New Roman"/>
          <w:sz w:val="28"/>
          <w:szCs w:val="28"/>
          <w:lang w:eastAsia="en-GB"/>
        </w:rPr>
        <w:t>Data protection and privacy will be taken into consideration during the process.</w:t>
      </w:r>
    </w:p>
    <w:p w14:paraId="2CA25A28" w14:textId="68B33FF1" w:rsidR="00911D93" w:rsidRPr="00785E50" w:rsidRDefault="00911D93" w:rsidP="00187EE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187EE6">
        <w:rPr>
          <w:rFonts w:ascii="Times New Roman" w:eastAsia="Times New Roman" w:hAnsi="Times New Roman" w:cs="Times New Roman"/>
          <w:color w:val="333333"/>
          <w:sz w:val="16"/>
          <w:szCs w:val="16"/>
          <w:lang w:eastAsia="en-GB"/>
        </w:rPr>
        <w:br/>
      </w:r>
      <w:r w:rsidRPr="00785E50">
        <w:rPr>
          <w:rFonts w:ascii="Times New Roman" w:eastAsia="Times New Roman" w:hAnsi="Times New Roman" w:cs="Times New Roman"/>
          <w:color w:val="333333"/>
          <w:sz w:val="28"/>
          <w:szCs w:val="28"/>
          <w:lang w:eastAsia="en-GB"/>
        </w:rPr>
        <w:t>Following the investigation, the investigating committee:</w:t>
      </w:r>
      <w:r w:rsidRPr="00785E50">
        <w:rPr>
          <w:rFonts w:ascii="Times New Roman" w:eastAsia="Times New Roman" w:hAnsi="Times New Roman" w:cs="Times New Roman"/>
          <w:color w:val="333333"/>
          <w:sz w:val="28"/>
          <w:szCs w:val="28"/>
          <w:lang w:eastAsia="en-GB"/>
        </w:rPr>
        <w:br/>
        <w:t>• may request that any of the parties to the complaint submit written evidence regarding the incident(s);</w:t>
      </w:r>
      <w:r w:rsidRPr="00785E50">
        <w:rPr>
          <w:rFonts w:ascii="Times New Roman" w:eastAsia="Times New Roman" w:hAnsi="Times New Roman" w:cs="Times New Roman"/>
          <w:color w:val="333333"/>
          <w:sz w:val="28"/>
          <w:szCs w:val="28"/>
          <w:lang w:eastAsia="en-GB"/>
        </w:rPr>
        <w:br/>
        <w:t>• may decide (at its sole discretion) to uphold or dismiss the complaint without holding a hearing; and / or</w:t>
      </w:r>
      <w:r w:rsidRPr="00785E50">
        <w:rPr>
          <w:rFonts w:ascii="Times New Roman" w:eastAsia="Times New Roman" w:hAnsi="Times New Roman" w:cs="Times New Roman"/>
          <w:color w:val="333333"/>
          <w:sz w:val="28"/>
          <w:szCs w:val="28"/>
          <w:lang w:eastAsia="en-GB"/>
        </w:rPr>
        <w:br/>
        <w:t>• may (at its sole discretion) hold a hearing (whether or not such a hearing is requested by either party) at which both parties will be entitled to attend and present their case.</w:t>
      </w:r>
    </w:p>
    <w:p w14:paraId="779082A0" w14:textId="77777777" w:rsidR="00187EE6"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All discussions and meetings must be documented via minutes throughout this process and held on file by the Chairman or Secretary.</w:t>
      </w:r>
    </w:p>
    <w:p w14:paraId="6B0A1738" w14:textId="77777777" w:rsidR="008B0010" w:rsidRDefault="00911D93" w:rsidP="00FD1666">
      <w:pPr>
        <w:shd w:val="clear" w:color="auto" w:fill="FFFFFF"/>
        <w:spacing w:before="100" w:beforeAutospacing="1" w:after="100" w:afterAutospacing="1" w:line="240" w:lineRule="auto"/>
        <w:rPr>
          <w:rFonts w:ascii="Times New Roman" w:eastAsia="Times New Roman" w:hAnsi="Times New Roman" w:cs="Times New Roman"/>
          <w:b/>
          <w:bCs/>
          <w:color w:val="333333"/>
          <w:sz w:val="28"/>
          <w:szCs w:val="28"/>
          <w:lang w:eastAsia="en-GB"/>
        </w:rPr>
      </w:pPr>
      <w:r w:rsidRPr="00785E50">
        <w:rPr>
          <w:rFonts w:ascii="Times New Roman" w:eastAsia="Times New Roman" w:hAnsi="Times New Roman" w:cs="Times New Roman"/>
          <w:color w:val="333333"/>
          <w:sz w:val="28"/>
          <w:szCs w:val="28"/>
          <w:lang w:eastAsia="en-GB"/>
        </w:rPr>
        <w:lastRenderedPageBreak/>
        <w:t xml:space="preserve">Complaints will be finalised as soon as possible but no later than </w:t>
      </w:r>
      <w:r w:rsidR="00141522">
        <w:rPr>
          <w:rFonts w:ascii="Times New Roman" w:eastAsia="Times New Roman" w:hAnsi="Times New Roman" w:cs="Times New Roman"/>
          <w:color w:val="333333"/>
          <w:sz w:val="28"/>
          <w:szCs w:val="28"/>
          <w:lang w:eastAsia="en-GB"/>
        </w:rPr>
        <w:t>6 weeks</w:t>
      </w:r>
      <w:r w:rsidRPr="00785E50">
        <w:rPr>
          <w:rFonts w:ascii="Times New Roman" w:eastAsia="Times New Roman" w:hAnsi="Times New Roman" w:cs="Times New Roman"/>
          <w:color w:val="333333"/>
          <w:sz w:val="28"/>
          <w:szCs w:val="28"/>
          <w:lang w:eastAsia="en-GB"/>
        </w:rPr>
        <w:t xml:space="preserve"> after the complaint was </w:t>
      </w:r>
      <w:r w:rsidR="005A5CE8">
        <w:rPr>
          <w:rFonts w:ascii="Times New Roman" w:eastAsia="Times New Roman" w:hAnsi="Times New Roman" w:cs="Times New Roman"/>
          <w:color w:val="333333"/>
          <w:sz w:val="28"/>
          <w:szCs w:val="28"/>
          <w:lang w:eastAsia="en-GB"/>
        </w:rPr>
        <w:t>received by the Secretary</w:t>
      </w:r>
      <w:r w:rsidRPr="00785E50">
        <w:rPr>
          <w:rFonts w:ascii="Times New Roman" w:eastAsia="Times New Roman" w:hAnsi="Times New Roman" w:cs="Times New Roman"/>
          <w:color w:val="333333"/>
          <w:sz w:val="28"/>
          <w:szCs w:val="28"/>
          <w:lang w:eastAsia="en-GB"/>
        </w:rPr>
        <w:t>.</w:t>
      </w:r>
    </w:p>
    <w:p w14:paraId="0E08D823" w14:textId="3BB6B352" w:rsidR="00911D93" w:rsidRPr="008B0010" w:rsidRDefault="00911D93" w:rsidP="00FD1666">
      <w:pPr>
        <w:shd w:val="clear" w:color="auto" w:fill="FFFFFF"/>
        <w:spacing w:before="100" w:beforeAutospacing="1" w:after="100" w:afterAutospacing="1" w:line="240" w:lineRule="auto"/>
        <w:rPr>
          <w:rFonts w:ascii="Times New Roman" w:eastAsia="Times New Roman" w:hAnsi="Times New Roman" w:cs="Times New Roman"/>
          <w:b/>
          <w:bCs/>
          <w:color w:val="333333"/>
          <w:sz w:val="28"/>
          <w:szCs w:val="28"/>
          <w:lang w:eastAsia="en-GB"/>
        </w:rPr>
      </w:pPr>
      <w:r w:rsidRPr="00785E50">
        <w:rPr>
          <w:rFonts w:ascii="Times New Roman" w:eastAsia="Times New Roman" w:hAnsi="Times New Roman" w:cs="Times New Roman"/>
          <w:b/>
          <w:bCs/>
          <w:color w:val="333333"/>
          <w:sz w:val="28"/>
          <w:szCs w:val="28"/>
          <w:lang w:eastAsia="en-GB"/>
        </w:rPr>
        <w:t>Action</w:t>
      </w:r>
    </w:p>
    <w:p w14:paraId="045862C7" w14:textId="68EE0F00"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 xml:space="preserve">The seriousness of the nature of the complaint will determine the action taken. </w:t>
      </w:r>
      <w:r w:rsidRPr="004B220F">
        <w:rPr>
          <w:rFonts w:ascii="Times New Roman" w:eastAsia="Times New Roman" w:hAnsi="Times New Roman" w:cs="Times New Roman"/>
          <w:b/>
          <w:bCs/>
          <w:color w:val="333333"/>
          <w:sz w:val="28"/>
          <w:szCs w:val="28"/>
          <w:lang w:eastAsia="en-GB"/>
        </w:rPr>
        <w:t>The investigating committee will reach a decision on the action to be taken</w:t>
      </w:r>
      <w:r w:rsidRPr="00785E50">
        <w:rPr>
          <w:rFonts w:ascii="Times New Roman" w:eastAsia="Times New Roman" w:hAnsi="Times New Roman" w:cs="Times New Roman"/>
          <w:color w:val="333333"/>
          <w:sz w:val="28"/>
          <w:szCs w:val="28"/>
          <w:lang w:eastAsia="en-GB"/>
        </w:rPr>
        <w:t xml:space="preserve"> and report it back to the Committee.</w:t>
      </w:r>
    </w:p>
    <w:p w14:paraId="4BD59977" w14:textId="53D70247" w:rsidR="00E87201" w:rsidRDefault="004B220F"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eastAsia="en-GB"/>
        </w:rPr>
        <w:t>T</w:t>
      </w:r>
      <w:r w:rsidR="00911D93" w:rsidRPr="00785E50">
        <w:rPr>
          <w:rFonts w:ascii="Times New Roman" w:eastAsia="Times New Roman" w:hAnsi="Times New Roman" w:cs="Times New Roman"/>
          <w:color w:val="333333"/>
          <w:sz w:val="28"/>
          <w:szCs w:val="28"/>
          <w:lang w:eastAsia="en-GB"/>
        </w:rPr>
        <w:t>he Committee or investigating committee</w:t>
      </w:r>
      <w:r w:rsidR="005B67BB">
        <w:rPr>
          <w:rFonts w:ascii="Times New Roman" w:eastAsia="Times New Roman" w:hAnsi="Times New Roman" w:cs="Times New Roman"/>
          <w:color w:val="333333"/>
          <w:sz w:val="28"/>
          <w:szCs w:val="28"/>
          <w:lang w:eastAsia="en-GB"/>
        </w:rPr>
        <w:t xml:space="preserve"> </w:t>
      </w:r>
      <w:r w:rsidR="00911D93" w:rsidRPr="00785E50">
        <w:rPr>
          <w:rFonts w:ascii="Times New Roman" w:eastAsia="Times New Roman" w:hAnsi="Times New Roman" w:cs="Times New Roman"/>
          <w:color w:val="333333"/>
          <w:sz w:val="28"/>
          <w:szCs w:val="28"/>
          <w:lang w:eastAsia="en-GB"/>
        </w:rPr>
        <w:t xml:space="preserve">will have the power to </w:t>
      </w:r>
      <w:r w:rsidR="00911D93" w:rsidRPr="005F39FA">
        <w:rPr>
          <w:rFonts w:ascii="Times New Roman" w:eastAsia="Times New Roman" w:hAnsi="Times New Roman" w:cs="Times New Roman"/>
          <w:color w:val="333333"/>
          <w:sz w:val="28"/>
          <w:szCs w:val="28"/>
          <w:lang w:eastAsia="en-GB"/>
        </w:rPr>
        <w:t>impose</w:t>
      </w:r>
      <w:r w:rsidR="00911D93" w:rsidRPr="00785E50">
        <w:rPr>
          <w:rFonts w:ascii="Times New Roman" w:eastAsia="Times New Roman" w:hAnsi="Times New Roman" w:cs="Times New Roman"/>
          <w:color w:val="333333"/>
          <w:sz w:val="28"/>
          <w:szCs w:val="28"/>
          <w:lang w:eastAsia="en-GB"/>
        </w:rPr>
        <w:t xml:space="preserve"> </w:t>
      </w:r>
      <w:r w:rsidR="005A5CE8">
        <w:rPr>
          <w:rFonts w:ascii="Times New Roman" w:eastAsia="Times New Roman" w:hAnsi="Times New Roman" w:cs="Times New Roman"/>
          <w:color w:val="333333"/>
          <w:sz w:val="28"/>
          <w:szCs w:val="28"/>
          <w:lang w:eastAsia="en-GB"/>
        </w:rPr>
        <w:t xml:space="preserve">or issue </w:t>
      </w:r>
      <w:r w:rsidR="00911D93" w:rsidRPr="00785E50">
        <w:rPr>
          <w:rFonts w:ascii="Times New Roman" w:eastAsia="Times New Roman" w:hAnsi="Times New Roman" w:cs="Times New Roman"/>
          <w:color w:val="333333"/>
          <w:sz w:val="28"/>
          <w:szCs w:val="28"/>
          <w:lang w:eastAsia="en-GB"/>
        </w:rPr>
        <w:t>any one or more of the following sanctions on</w:t>
      </w:r>
      <w:r w:rsidR="005F39FA">
        <w:rPr>
          <w:rFonts w:ascii="Times New Roman" w:eastAsia="Times New Roman" w:hAnsi="Times New Roman" w:cs="Times New Roman"/>
          <w:color w:val="333333"/>
          <w:sz w:val="28"/>
          <w:szCs w:val="28"/>
          <w:lang w:eastAsia="en-GB"/>
        </w:rPr>
        <w:t xml:space="preserve"> </w:t>
      </w:r>
      <w:r w:rsidR="00911D93" w:rsidRPr="00785E50">
        <w:rPr>
          <w:rFonts w:ascii="Times New Roman" w:eastAsia="Times New Roman" w:hAnsi="Times New Roman" w:cs="Times New Roman"/>
          <w:color w:val="333333"/>
          <w:sz w:val="28"/>
          <w:szCs w:val="28"/>
          <w:lang w:eastAsia="en-GB"/>
        </w:rPr>
        <w:t>any person</w:t>
      </w:r>
      <w:r>
        <w:rPr>
          <w:rFonts w:ascii="Times New Roman" w:eastAsia="Times New Roman" w:hAnsi="Times New Roman" w:cs="Times New Roman"/>
          <w:color w:val="333333"/>
          <w:sz w:val="28"/>
          <w:szCs w:val="28"/>
          <w:lang w:eastAsia="en-GB"/>
        </w:rPr>
        <w:t xml:space="preserve"> (member or non-member)</w:t>
      </w:r>
      <w:r w:rsidR="00911D93" w:rsidRPr="00785E50">
        <w:rPr>
          <w:rFonts w:ascii="Times New Roman" w:eastAsia="Times New Roman" w:hAnsi="Times New Roman" w:cs="Times New Roman"/>
          <w:color w:val="333333"/>
          <w:sz w:val="28"/>
          <w:szCs w:val="28"/>
          <w:lang w:eastAsia="en-GB"/>
        </w:rPr>
        <w:t xml:space="preserve"> found to be in breach of any policy (subject to any conditions set out within the </w:t>
      </w:r>
      <w:r w:rsidR="00B966CC">
        <w:rPr>
          <w:rFonts w:ascii="Times New Roman" w:eastAsia="Times New Roman" w:hAnsi="Times New Roman" w:cs="Times New Roman"/>
          <w:color w:val="333333"/>
          <w:sz w:val="28"/>
          <w:szCs w:val="28"/>
          <w:lang w:eastAsia="en-GB"/>
        </w:rPr>
        <w:t>BQ</w:t>
      </w:r>
      <w:r w:rsidR="005A5CE8">
        <w:rPr>
          <w:rFonts w:ascii="Times New Roman" w:eastAsia="Times New Roman" w:hAnsi="Times New Roman" w:cs="Times New Roman"/>
          <w:color w:val="333333"/>
          <w:sz w:val="28"/>
          <w:szCs w:val="28"/>
          <w:lang w:eastAsia="en-GB"/>
        </w:rPr>
        <w:t>TC Rules and Regulations as well as the LTA Code of Conduct</w:t>
      </w:r>
      <w:r w:rsidR="00911D93" w:rsidRPr="00785E50">
        <w:rPr>
          <w:rFonts w:ascii="Times New Roman" w:eastAsia="Times New Roman" w:hAnsi="Times New Roman" w:cs="Times New Roman"/>
          <w:color w:val="333333"/>
          <w:sz w:val="28"/>
          <w:szCs w:val="28"/>
          <w:lang w:eastAsia="en-GB"/>
        </w:rPr>
        <w:t>):</w:t>
      </w:r>
    </w:p>
    <w:p w14:paraId="3F49F9D8" w14:textId="02D4CF25" w:rsidR="005B67BB" w:rsidRPr="005B67BB" w:rsidRDefault="00911D93"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warning as to future conduct;</w:t>
      </w:r>
    </w:p>
    <w:p w14:paraId="2A24B3BA" w14:textId="1402AC7D" w:rsidR="005B67BB" w:rsidRPr="005B67BB" w:rsidRDefault="005B67BB"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suspension from selected club activities;</w:t>
      </w:r>
    </w:p>
    <w:p w14:paraId="080BCC03" w14:textId="77777777" w:rsidR="008A4BA0" w:rsidRDefault="005B67BB"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s</w:t>
      </w:r>
      <w:r w:rsidR="00911D93" w:rsidRPr="005B67BB">
        <w:rPr>
          <w:rFonts w:ascii="Times New Roman" w:eastAsia="Times New Roman" w:hAnsi="Times New Roman" w:cs="Times New Roman"/>
          <w:color w:val="333333"/>
          <w:sz w:val="28"/>
          <w:szCs w:val="28"/>
          <w:lang w:eastAsia="en-GB"/>
        </w:rPr>
        <w:t>uspension from membership;</w:t>
      </w:r>
    </w:p>
    <w:p w14:paraId="3467C7A2" w14:textId="479E4317" w:rsidR="005B67BB" w:rsidRDefault="00911D93"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removal from membership;</w:t>
      </w:r>
    </w:p>
    <w:p w14:paraId="354EC80B" w14:textId="77777777" w:rsidR="005B67BB" w:rsidRDefault="00911D93"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(for non-members) exclusion from the facility, either temporarily or permanently; and</w:t>
      </w:r>
    </w:p>
    <w:p w14:paraId="537AB291" w14:textId="6BDCF9DB" w:rsidR="00BC4A64" w:rsidRDefault="00911D93"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(for non-members) refusal to accept current and / or future membership applications.</w:t>
      </w:r>
    </w:p>
    <w:p w14:paraId="176A3E39" w14:textId="13CA426B" w:rsidR="00FD1666" w:rsidRPr="00FD1666" w:rsidRDefault="00FD1666" w:rsidP="00FD1666">
      <w:pPr>
        <w:shd w:val="clear" w:color="auto" w:fill="FFFFFF"/>
        <w:spacing w:before="100" w:beforeAutospacing="1" w:after="100" w:afterAutospacing="1"/>
        <w:ind w:left="360"/>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eastAsia="en-GB"/>
        </w:rPr>
        <w:t xml:space="preserve">Further actions may include a requirement from the </w:t>
      </w:r>
      <w:proofErr w:type="spellStart"/>
      <w:r>
        <w:rPr>
          <w:rFonts w:ascii="Times New Roman" w:eastAsia="Times New Roman" w:hAnsi="Times New Roman" w:cs="Times New Roman"/>
          <w:color w:val="333333"/>
          <w:sz w:val="28"/>
          <w:szCs w:val="28"/>
          <w:lang w:eastAsia="en-GB"/>
        </w:rPr>
        <w:t>complainee</w:t>
      </w:r>
      <w:proofErr w:type="spellEnd"/>
      <w:r>
        <w:rPr>
          <w:rFonts w:ascii="Times New Roman" w:eastAsia="Times New Roman" w:hAnsi="Times New Roman" w:cs="Times New Roman"/>
          <w:color w:val="333333"/>
          <w:sz w:val="28"/>
          <w:szCs w:val="28"/>
          <w:lang w:eastAsia="en-GB"/>
        </w:rPr>
        <w:t xml:space="preserve"> that there is one or more of the following:</w:t>
      </w:r>
    </w:p>
    <w:p w14:paraId="026CF894" w14:textId="5236CECC" w:rsidR="00F5681B" w:rsidRPr="00FD1666" w:rsidRDefault="00FD1666"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sz w:val="28"/>
          <w:szCs w:val="28"/>
          <w:lang w:eastAsia="en-GB"/>
        </w:rPr>
      </w:pPr>
      <w:r w:rsidRPr="00FD1666">
        <w:rPr>
          <w:rFonts w:ascii="Times New Roman" w:eastAsia="Times New Roman" w:hAnsi="Times New Roman" w:cs="Times New Roman"/>
          <w:sz w:val="28"/>
          <w:szCs w:val="28"/>
          <w:lang w:eastAsia="en-GB"/>
        </w:rPr>
        <w:t>a</w:t>
      </w:r>
      <w:r w:rsidR="00BC4A64" w:rsidRPr="00FD1666">
        <w:rPr>
          <w:rFonts w:ascii="Times New Roman" w:eastAsia="Times New Roman" w:hAnsi="Times New Roman" w:cs="Times New Roman"/>
          <w:sz w:val="28"/>
          <w:szCs w:val="28"/>
          <w:lang w:eastAsia="en-GB"/>
        </w:rPr>
        <w:t>n explanation or apology</w:t>
      </w:r>
    </w:p>
    <w:p w14:paraId="1222BDE1" w14:textId="6E395E40" w:rsidR="00F5681B" w:rsidRPr="00FD1666" w:rsidRDefault="00FD1666"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sz w:val="28"/>
          <w:szCs w:val="28"/>
          <w:lang w:eastAsia="en-GB"/>
        </w:rPr>
      </w:pPr>
      <w:r w:rsidRPr="00FD1666">
        <w:rPr>
          <w:rFonts w:ascii="Times New Roman" w:eastAsia="Times New Roman" w:hAnsi="Times New Roman" w:cs="Times New Roman"/>
          <w:sz w:val="28"/>
          <w:szCs w:val="28"/>
          <w:lang w:eastAsia="en-GB"/>
        </w:rPr>
        <w:t>a</w:t>
      </w:r>
      <w:r w:rsidR="00F5681B" w:rsidRPr="00FD1666">
        <w:rPr>
          <w:rFonts w:ascii="Times New Roman" w:eastAsia="Times New Roman" w:hAnsi="Times New Roman" w:cs="Times New Roman"/>
          <w:sz w:val="28"/>
          <w:szCs w:val="28"/>
          <w:lang w:eastAsia="en-GB"/>
        </w:rPr>
        <w:t xml:space="preserve"> change in arrangements</w:t>
      </w:r>
      <w:r w:rsidR="005F39FA" w:rsidRPr="00FD1666">
        <w:rPr>
          <w:rFonts w:ascii="Times New Roman" w:eastAsia="Times New Roman" w:hAnsi="Times New Roman" w:cs="Times New Roman"/>
          <w:sz w:val="28"/>
          <w:szCs w:val="28"/>
          <w:lang w:eastAsia="en-GB"/>
        </w:rPr>
        <w:t xml:space="preserve"> </w:t>
      </w:r>
    </w:p>
    <w:p w14:paraId="51B3647E" w14:textId="5D0F3789" w:rsidR="005B67BB" w:rsidRDefault="00FD1666" w:rsidP="007D4B46">
      <w:pPr>
        <w:pStyle w:val="ListParagraph"/>
        <w:numPr>
          <w:ilvl w:val="0"/>
          <w:numId w:val="4"/>
        </w:numPr>
        <w:shd w:val="clear" w:color="auto" w:fill="FFFFFF"/>
        <w:spacing w:before="100" w:beforeAutospacing="1" w:after="100" w:afterAutospacing="1"/>
        <w:rPr>
          <w:rFonts w:ascii="Times New Roman" w:eastAsia="Times New Roman" w:hAnsi="Times New Roman" w:cs="Times New Roman"/>
          <w:color w:val="333333"/>
          <w:sz w:val="28"/>
          <w:szCs w:val="28"/>
          <w:lang w:eastAsia="en-GB"/>
        </w:rPr>
      </w:pPr>
      <w:r w:rsidRPr="00FD1666">
        <w:rPr>
          <w:rFonts w:ascii="Times New Roman" w:eastAsia="Times New Roman" w:hAnsi="Times New Roman" w:cs="Times New Roman"/>
          <w:sz w:val="28"/>
          <w:szCs w:val="28"/>
          <w:lang w:eastAsia="en-GB"/>
        </w:rPr>
        <w:t>a</w:t>
      </w:r>
      <w:r w:rsidR="00F5681B" w:rsidRPr="00FD1666">
        <w:rPr>
          <w:rFonts w:ascii="Times New Roman" w:eastAsia="Times New Roman" w:hAnsi="Times New Roman" w:cs="Times New Roman"/>
          <w:sz w:val="28"/>
          <w:szCs w:val="28"/>
          <w:lang w:eastAsia="en-GB"/>
        </w:rPr>
        <w:t>n agreement to act differently</w:t>
      </w:r>
    </w:p>
    <w:p w14:paraId="0ABD927D" w14:textId="53C5434B" w:rsidR="00911D93" w:rsidRPr="005B67BB" w:rsidRDefault="005B67BB"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5B67BB">
        <w:rPr>
          <w:rFonts w:ascii="Times New Roman" w:eastAsia="Times New Roman" w:hAnsi="Times New Roman" w:cs="Times New Roman"/>
          <w:color w:val="333333"/>
          <w:sz w:val="28"/>
          <w:szCs w:val="28"/>
          <w:lang w:eastAsia="en-GB"/>
        </w:rPr>
        <w:t>B</w:t>
      </w:r>
      <w:r w:rsidR="00911D93" w:rsidRPr="005B67BB">
        <w:rPr>
          <w:rFonts w:ascii="Times New Roman" w:eastAsia="Times New Roman" w:hAnsi="Times New Roman" w:cs="Times New Roman"/>
          <w:color w:val="333333"/>
          <w:sz w:val="28"/>
          <w:szCs w:val="28"/>
          <w:lang w:eastAsia="en-GB"/>
        </w:rPr>
        <w:t xml:space="preserve">oth parties </w:t>
      </w:r>
      <w:r w:rsidRPr="005B67BB">
        <w:rPr>
          <w:rFonts w:ascii="Times New Roman" w:eastAsia="Times New Roman" w:hAnsi="Times New Roman" w:cs="Times New Roman"/>
          <w:color w:val="333333"/>
          <w:sz w:val="28"/>
          <w:szCs w:val="28"/>
          <w:lang w:eastAsia="en-GB"/>
        </w:rPr>
        <w:t xml:space="preserve">will be provided </w:t>
      </w:r>
      <w:r w:rsidR="00911D93" w:rsidRPr="005B67BB">
        <w:rPr>
          <w:rFonts w:ascii="Times New Roman" w:eastAsia="Times New Roman" w:hAnsi="Times New Roman" w:cs="Times New Roman"/>
          <w:color w:val="333333"/>
          <w:sz w:val="28"/>
          <w:szCs w:val="28"/>
          <w:lang w:eastAsia="en-GB"/>
        </w:rPr>
        <w:t xml:space="preserve">with written reasons for </w:t>
      </w:r>
      <w:r w:rsidRPr="005B67BB">
        <w:rPr>
          <w:rFonts w:ascii="Times New Roman" w:eastAsia="Times New Roman" w:hAnsi="Times New Roman" w:cs="Times New Roman"/>
          <w:color w:val="333333"/>
          <w:sz w:val="28"/>
          <w:szCs w:val="28"/>
          <w:lang w:eastAsia="en-GB"/>
        </w:rPr>
        <w:t>the</w:t>
      </w:r>
      <w:r w:rsidR="00911D93" w:rsidRPr="005B67BB">
        <w:rPr>
          <w:rFonts w:ascii="Times New Roman" w:eastAsia="Times New Roman" w:hAnsi="Times New Roman" w:cs="Times New Roman"/>
          <w:color w:val="333333"/>
          <w:sz w:val="28"/>
          <w:szCs w:val="28"/>
          <w:lang w:eastAsia="en-GB"/>
        </w:rPr>
        <w:t xml:space="preserve"> decision to uphold or dismiss the complaint within </w:t>
      </w:r>
      <w:r w:rsidR="004B220F" w:rsidRPr="005B67BB">
        <w:rPr>
          <w:rFonts w:ascii="Times New Roman" w:eastAsia="Times New Roman" w:hAnsi="Times New Roman" w:cs="Times New Roman"/>
          <w:color w:val="333333"/>
          <w:sz w:val="28"/>
          <w:szCs w:val="28"/>
          <w:lang w:eastAsia="en-GB"/>
        </w:rPr>
        <w:t>two weeks</w:t>
      </w:r>
      <w:r w:rsidR="00911D93" w:rsidRPr="005B67BB">
        <w:rPr>
          <w:rFonts w:ascii="Times New Roman" w:eastAsia="Times New Roman" w:hAnsi="Times New Roman" w:cs="Times New Roman"/>
          <w:color w:val="333333"/>
          <w:sz w:val="28"/>
          <w:szCs w:val="28"/>
          <w:lang w:eastAsia="en-GB"/>
        </w:rPr>
        <w:t xml:space="preserve"> of such decision being made.</w:t>
      </w:r>
    </w:p>
    <w:p w14:paraId="25A96E2C" w14:textId="77777777"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b/>
          <w:bCs/>
          <w:color w:val="333333"/>
          <w:sz w:val="28"/>
          <w:szCs w:val="28"/>
          <w:lang w:eastAsia="en-GB"/>
        </w:rPr>
        <w:t>Appeal process</w:t>
      </w:r>
    </w:p>
    <w:p w14:paraId="6FF460A1" w14:textId="480EA02A"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 xml:space="preserve">If the complainant </w:t>
      </w:r>
      <w:r w:rsidR="00A24863">
        <w:rPr>
          <w:rFonts w:ascii="Times New Roman" w:eastAsia="Times New Roman" w:hAnsi="Times New Roman" w:cs="Times New Roman"/>
          <w:color w:val="333333"/>
          <w:sz w:val="28"/>
          <w:szCs w:val="28"/>
          <w:lang w:eastAsia="en-GB"/>
        </w:rPr>
        <w:t xml:space="preserve">or </w:t>
      </w:r>
      <w:proofErr w:type="spellStart"/>
      <w:r w:rsidR="00A24863">
        <w:rPr>
          <w:rFonts w:ascii="Times New Roman" w:eastAsia="Times New Roman" w:hAnsi="Times New Roman" w:cs="Times New Roman"/>
          <w:color w:val="333333"/>
          <w:sz w:val="28"/>
          <w:szCs w:val="28"/>
          <w:lang w:eastAsia="en-GB"/>
        </w:rPr>
        <w:t>complainee</w:t>
      </w:r>
      <w:proofErr w:type="spellEnd"/>
      <w:r w:rsidR="00A24863">
        <w:rPr>
          <w:rFonts w:ascii="Times New Roman" w:eastAsia="Times New Roman" w:hAnsi="Times New Roman" w:cs="Times New Roman"/>
          <w:color w:val="333333"/>
          <w:sz w:val="28"/>
          <w:szCs w:val="28"/>
          <w:lang w:eastAsia="en-GB"/>
        </w:rPr>
        <w:t xml:space="preserve"> </w:t>
      </w:r>
      <w:r w:rsidRPr="00785E50">
        <w:rPr>
          <w:rFonts w:ascii="Times New Roman" w:eastAsia="Times New Roman" w:hAnsi="Times New Roman" w:cs="Times New Roman"/>
          <w:color w:val="333333"/>
          <w:sz w:val="28"/>
          <w:szCs w:val="28"/>
          <w:lang w:eastAsia="en-GB"/>
        </w:rPr>
        <w:t>is not satisfied with the outcome of the complaint they have a right of appeal to the Committee. A letter</w:t>
      </w:r>
      <w:r w:rsidR="00FD1666">
        <w:rPr>
          <w:rFonts w:ascii="Times New Roman" w:eastAsia="Times New Roman" w:hAnsi="Times New Roman" w:cs="Times New Roman"/>
          <w:color w:val="333333"/>
          <w:sz w:val="28"/>
          <w:szCs w:val="28"/>
          <w:lang w:eastAsia="en-GB"/>
        </w:rPr>
        <w:t xml:space="preserve"> or email</w:t>
      </w:r>
      <w:r w:rsidRPr="00785E50">
        <w:rPr>
          <w:rFonts w:ascii="Times New Roman" w:eastAsia="Times New Roman" w:hAnsi="Times New Roman" w:cs="Times New Roman"/>
          <w:color w:val="333333"/>
          <w:sz w:val="28"/>
          <w:szCs w:val="28"/>
          <w:lang w:eastAsia="en-GB"/>
        </w:rPr>
        <w:t xml:space="preserve"> must be sent to the </w:t>
      </w:r>
      <w:r w:rsidR="00EE2D29">
        <w:rPr>
          <w:rFonts w:ascii="Times New Roman" w:eastAsia="Times New Roman" w:hAnsi="Times New Roman" w:cs="Times New Roman"/>
          <w:color w:val="333333"/>
          <w:sz w:val="28"/>
          <w:szCs w:val="28"/>
          <w:lang w:eastAsia="en-GB"/>
        </w:rPr>
        <w:t xml:space="preserve">Secretary </w:t>
      </w:r>
      <w:r w:rsidR="00EE2D29" w:rsidRPr="00785E50">
        <w:rPr>
          <w:rFonts w:ascii="Times New Roman" w:eastAsia="Times New Roman" w:hAnsi="Times New Roman" w:cs="Times New Roman"/>
          <w:color w:val="333333"/>
          <w:sz w:val="28"/>
          <w:szCs w:val="28"/>
          <w:lang w:eastAsia="en-GB"/>
        </w:rPr>
        <w:t>detailing</w:t>
      </w:r>
      <w:r w:rsidRPr="00785E50">
        <w:rPr>
          <w:rFonts w:ascii="Times New Roman" w:eastAsia="Times New Roman" w:hAnsi="Times New Roman" w:cs="Times New Roman"/>
          <w:color w:val="333333"/>
          <w:sz w:val="28"/>
          <w:szCs w:val="28"/>
          <w:lang w:eastAsia="en-GB"/>
        </w:rPr>
        <w:t xml:space="preserve"> </w:t>
      </w:r>
      <w:r w:rsidR="00FD1666">
        <w:rPr>
          <w:rFonts w:ascii="Times New Roman" w:eastAsia="Times New Roman" w:hAnsi="Times New Roman" w:cs="Times New Roman"/>
          <w:color w:val="333333"/>
          <w:sz w:val="28"/>
          <w:szCs w:val="28"/>
          <w:lang w:eastAsia="en-GB"/>
        </w:rPr>
        <w:t>the grounds on which</w:t>
      </w:r>
      <w:r w:rsidRPr="00785E50">
        <w:rPr>
          <w:rFonts w:ascii="Times New Roman" w:eastAsia="Times New Roman" w:hAnsi="Times New Roman" w:cs="Times New Roman"/>
          <w:color w:val="333333"/>
          <w:sz w:val="28"/>
          <w:szCs w:val="28"/>
          <w:lang w:eastAsia="en-GB"/>
        </w:rPr>
        <w:t xml:space="preserve"> they wish to appeal and stating the outcome they hope to achieve.</w:t>
      </w:r>
    </w:p>
    <w:p w14:paraId="0D2BE7BE" w14:textId="7423567A" w:rsidR="00911D93" w:rsidRPr="00785E50"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The Committee will review the complaint and respond to the complainant</w:t>
      </w:r>
      <w:r w:rsidR="00A24863">
        <w:rPr>
          <w:rFonts w:ascii="Times New Roman" w:eastAsia="Times New Roman" w:hAnsi="Times New Roman" w:cs="Times New Roman"/>
          <w:color w:val="333333"/>
          <w:sz w:val="28"/>
          <w:szCs w:val="28"/>
          <w:lang w:eastAsia="en-GB"/>
        </w:rPr>
        <w:t>/</w:t>
      </w:r>
      <w:proofErr w:type="spellStart"/>
      <w:r w:rsidR="00A24863">
        <w:rPr>
          <w:rFonts w:ascii="Times New Roman" w:eastAsia="Times New Roman" w:hAnsi="Times New Roman" w:cs="Times New Roman"/>
          <w:color w:val="333333"/>
          <w:sz w:val="28"/>
          <w:szCs w:val="28"/>
          <w:lang w:eastAsia="en-GB"/>
        </w:rPr>
        <w:t>complainee</w:t>
      </w:r>
      <w:proofErr w:type="spellEnd"/>
      <w:r w:rsidR="005526D0">
        <w:rPr>
          <w:rFonts w:ascii="Times New Roman" w:eastAsia="Times New Roman" w:hAnsi="Times New Roman" w:cs="Times New Roman"/>
          <w:color w:val="333333"/>
          <w:sz w:val="28"/>
          <w:szCs w:val="28"/>
          <w:lang w:eastAsia="en-GB"/>
        </w:rPr>
        <w:t xml:space="preserve"> within a calendar month of receiving the appeal.</w:t>
      </w:r>
    </w:p>
    <w:p w14:paraId="1EA324E6" w14:textId="0A00394A" w:rsidR="001A3686" w:rsidRDefault="00911D93"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r w:rsidRPr="00785E50">
        <w:rPr>
          <w:rFonts w:ascii="Times New Roman" w:eastAsia="Times New Roman" w:hAnsi="Times New Roman" w:cs="Times New Roman"/>
          <w:color w:val="333333"/>
          <w:sz w:val="28"/>
          <w:szCs w:val="28"/>
          <w:lang w:eastAsia="en-GB"/>
        </w:rPr>
        <w:t>Following the conclusion of the complaints process, the Committee will review all policies and procedures in light of the complaint in order to try to avoid similar complaints reoccurring in future</w:t>
      </w:r>
      <w:r w:rsidR="00FD1666">
        <w:rPr>
          <w:rFonts w:ascii="Times New Roman" w:eastAsia="Times New Roman" w:hAnsi="Times New Roman" w:cs="Times New Roman"/>
          <w:color w:val="333333"/>
          <w:sz w:val="28"/>
          <w:szCs w:val="28"/>
          <w:lang w:eastAsia="en-GB"/>
        </w:rPr>
        <w:t>,</w:t>
      </w:r>
      <w:r w:rsidRPr="00785E50">
        <w:rPr>
          <w:rFonts w:ascii="Times New Roman" w:eastAsia="Times New Roman" w:hAnsi="Times New Roman" w:cs="Times New Roman"/>
          <w:color w:val="333333"/>
          <w:sz w:val="28"/>
          <w:szCs w:val="28"/>
          <w:lang w:eastAsia="en-GB"/>
        </w:rPr>
        <w:t xml:space="preserve"> where possible.</w:t>
      </w:r>
      <w:bookmarkEnd w:id="0"/>
    </w:p>
    <w:p w14:paraId="0422B040" w14:textId="41D02B97" w:rsidR="003626DE" w:rsidRDefault="003626DE" w:rsidP="007D4B46">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en-GB"/>
        </w:rPr>
      </w:pPr>
    </w:p>
    <w:p w14:paraId="6A251D5D" w14:textId="45E6BAED" w:rsidR="003626DE" w:rsidRPr="003626DE" w:rsidRDefault="003626DE" w:rsidP="007D4B46">
      <w:pPr>
        <w:shd w:val="clear" w:color="auto" w:fill="FFFFFF"/>
        <w:spacing w:before="100" w:beforeAutospacing="1" w:after="100" w:afterAutospacing="1" w:line="240" w:lineRule="auto"/>
        <w:jc w:val="right"/>
        <w:rPr>
          <w:rFonts w:ascii="Times New Roman" w:eastAsia="Arial" w:hAnsi="Times New Roman" w:cs="Times New Roman"/>
          <w:b/>
          <w:bCs/>
          <w:i/>
          <w:iCs/>
          <w:sz w:val="28"/>
          <w:szCs w:val="28"/>
          <w:lang w:val="en-US"/>
        </w:rPr>
      </w:pPr>
    </w:p>
    <w:sectPr w:rsidR="003626DE" w:rsidRPr="003626DE" w:rsidSect="00187EE6">
      <w:headerReference w:type="even" r:id="rId8"/>
      <w:headerReference w:type="default" r:id="rId9"/>
      <w:footerReference w:type="even" r:id="rId10"/>
      <w:footerReference w:type="default" r:id="rId11"/>
      <w:headerReference w:type="first" r:id="rId12"/>
      <w:footerReference w:type="first" r:id="rId13"/>
      <w:pgSz w:w="11906" w:h="16838"/>
      <w:pgMar w:top="170" w:right="510" w:bottom="28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466A" w14:textId="77777777" w:rsidR="00012395" w:rsidRDefault="00012395">
      <w:pPr>
        <w:spacing w:after="0" w:line="240" w:lineRule="auto"/>
      </w:pPr>
      <w:r>
        <w:separator/>
      </w:r>
    </w:p>
  </w:endnote>
  <w:endnote w:type="continuationSeparator" w:id="0">
    <w:p w14:paraId="543F206F" w14:textId="77777777" w:rsidR="00012395" w:rsidRDefault="0001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0BD5" w14:textId="77777777" w:rsidR="00B72A6A" w:rsidRDefault="00B72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C3D6" w14:textId="27B2592A" w:rsidR="0038583E" w:rsidRDefault="0038583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C8D" w14:textId="77777777" w:rsidR="00B72A6A" w:rsidRDefault="00B72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7E99" w14:textId="77777777" w:rsidR="00012395" w:rsidRDefault="00012395">
      <w:pPr>
        <w:spacing w:after="0" w:line="240" w:lineRule="auto"/>
      </w:pPr>
      <w:r>
        <w:separator/>
      </w:r>
    </w:p>
  </w:footnote>
  <w:footnote w:type="continuationSeparator" w:id="0">
    <w:p w14:paraId="506A74FE" w14:textId="77777777" w:rsidR="00012395" w:rsidRDefault="00012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FF75" w14:textId="77777777" w:rsidR="00B72A6A" w:rsidRDefault="00B72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9AB7" w14:textId="365EBBE4" w:rsidR="00B72A6A" w:rsidRDefault="00B72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E129" w14:textId="77777777" w:rsidR="00B72A6A" w:rsidRDefault="00B72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7AB"/>
    <w:multiLevelType w:val="hybridMultilevel"/>
    <w:tmpl w:val="AA6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614D2"/>
    <w:multiLevelType w:val="hybridMultilevel"/>
    <w:tmpl w:val="E92CF660"/>
    <w:lvl w:ilvl="0" w:tplc="7DCC7C50">
      <w:numFmt w:val="bullet"/>
      <w:lvlText w:val="-"/>
      <w:lvlJc w:val="left"/>
      <w:pPr>
        <w:ind w:left="824" w:hanging="364"/>
      </w:pPr>
      <w:rPr>
        <w:rFonts w:ascii="Times New Roman" w:eastAsia="Times New Roman" w:hAnsi="Times New Roman" w:cs="Times New Roman" w:hint="default"/>
        <w:b w:val="0"/>
        <w:bCs w:val="0"/>
        <w:i w:val="0"/>
        <w:iCs w:val="0"/>
        <w:w w:val="100"/>
        <w:sz w:val="20"/>
        <w:szCs w:val="20"/>
        <w:lang w:val="en-US" w:eastAsia="en-US" w:bidi="ar-SA"/>
      </w:rPr>
    </w:lvl>
    <w:lvl w:ilvl="1" w:tplc="72C0C2A0">
      <w:numFmt w:val="bullet"/>
      <w:lvlText w:val="•"/>
      <w:lvlJc w:val="left"/>
      <w:pPr>
        <w:ind w:left="1704" w:hanging="364"/>
      </w:pPr>
      <w:rPr>
        <w:rFonts w:hint="default"/>
        <w:lang w:val="en-US" w:eastAsia="en-US" w:bidi="ar-SA"/>
      </w:rPr>
    </w:lvl>
    <w:lvl w:ilvl="2" w:tplc="02BC638A">
      <w:numFmt w:val="bullet"/>
      <w:lvlText w:val="•"/>
      <w:lvlJc w:val="left"/>
      <w:pPr>
        <w:ind w:left="2588" w:hanging="364"/>
      </w:pPr>
      <w:rPr>
        <w:rFonts w:hint="default"/>
        <w:lang w:val="en-US" w:eastAsia="en-US" w:bidi="ar-SA"/>
      </w:rPr>
    </w:lvl>
    <w:lvl w:ilvl="3" w:tplc="41C463A2">
      <w:numFmt w:val="bullet"/>
      <w:lvlText w:val="•"/>
      <w:lvlJc w:val="left"/>
      <w:pPr>
        <w:ind w:left="3472" w:hanging="364"/>
      </w:pPr>
      <w:rPr>
        <w:rFonts w:hint="default"/>
        <w:lang w:val="en-US" w:eastAsia="en-US" w:bidi="ar-SA"/>
      </w:rPr>
    </w:lvl>
    <w:lvl w:ilvl="4" w:tplc="97483706">
      <w:numFmt w:val="bullet"/>
      <w:lvlText w:val="•"/>
      <w:lvlJc w:val="left"/>
      <w:pPr>
        <w:ind w:left="4356" w:hanging="364"/>
      </w:pPr>
      <w:rPr>
        <w:rFonts w:hint="default"/>
        <w:lang w:val="en-US" w:eastAsia="en-US" w:bidi="ar-SA"/>
      </w:rPr>
    </w:lvl>
    <w:lvl w:ilvl="5" w:tplc="2D28E544">
      <w:numFmt w:val="bullet"/>
      <w:lvlText w:val="•"/>
      <w:lvlJc w:val="left"/>
      <w:pPr>
        <w:ind w:left="5240" w:hanging="364"/>
      </w:pPr>
      <w:rPr>
        <w:rFonts w:hint="default"/>
        <w:lang w:val="en-US" w:eastAsia="en-US" w:bidi="ar-SA"/>
      </w:rPr>
    </w:lvl>
    <w:lvl w:ilvl="6" w:tplc="F620D2EA">
      <w:numFmt w:val="bullet"/>
      <w:lvlText w:val="•"/>
      <w:lvlJc w:val="left"/>
      <w:pPr>
        <w:ind w:left="6124" w:hanging="364"/>
      </w:pPr>
      <w:rPr>
        <w:rFonts w:hint="default"/>
        <w:lang w:val="en-US" w:eastAsia="en-US" w:bidi="ar-SA"/>
      </w:rPr>
    </w:lvl>
    <w:lvl w:ilvl="7" w:tplc="ED9AD2DA">
      <w:numFmt w:val="bullet"/>
      <w:lvlText w:val="•"/>
      <w:lvlJc w:val="left"/>
      <w:pPr>
        <w:ind w:left="7008" w:hanging="364"/>
      </w:pPr>
      <w:rPr>
        <w:rFonts w:hint="default"/>
        <w:lang w:val="en-US" w:eastAsia="en-US" w:bidi="ar-SA"/>
      </w:rPr>
    </w:lvl>
    <w:lvl w:ilvl="8" w:tplc="A15E31D8">
      <w:numFmt w:val="bullet"/>
      <w:lvlText w:val="•"/>
      <w:lvlJc w:val="left"/>
      <w:pPr>
        <w:ind w:left="7892" w:hanging="364"/>
      </w:pPr>
      <w:rPr>
        <w:rFonts w:hint="default"/>
        <w:lang w:val="en-US" w:eastAsia="en-US" w:bidi="ar-SA"/>
      </w:rPr>
    </w:lvl>
  </w:abstractNum>
  <w:abstractNum w:abstractNumId="2" w15:restartNumberingAfterBreak="0">
    <w:nsid w:val="4C9112B3"/>
    <w:multiLevelType w:val="hybridMultilevel"/>
    <w:tmpl w:val="54941994"/>
    <w:lvl w:ilvl="0" w:tplc="5FCEC7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D3E6E"/>
    <w:multiLevelType w:val="multilevel"/>
    <w:tmpl w:val="18967B5E"/>
    <w:lvl w:ilvl="0">
      <w:start w:val="3"/>
      <w:numFmt w:val="decimal"/>
      <w:lvlText w:val="%1"/>
      <w:lvlJc w:val="left"/>
      <w:pPr>
        <w:ind w:left="824" w:hanging="720"/>
      </w:pPr>
      <w:rPr>
        <w:rFonts w:ascii="Arial" w:eastAsia="Arial" w:hAnsi="Arial" w:cs="Arial" w:hint="default"/>
        <w:b w:val="0"/>
        <w:bCs w:val="0"/>
        <w:i w:val="0"/>
        <w:iCs w:val="0"/>
        <w:w w:val="100"/>
        <w:sz w:val="20"/>
        <w:szCs w:val="20"/>
        <w:lang w:val="en-US" w:eastAsia="en-US" w:bidi="ar-SA"/>
      </w:rPr>
    </w:lvl>
    <w:lvl w:ilvl="1">
      <w:start w:val="1"/>
      <w:numFmt w:val="decimal"/>
      <w:lvlText w:val="%1.%2"/>
      <w:lvlJc w:val="left"/>
      <w:pPr>
        <w:ind w:left="1544" w:hanging="720"/>
      </w:pPr>
      <w:rPr>
        <w:rFonts w:ascii="Arial" w:eastAsia="Arial" w:hAnsi="Arial" w:cs="Arial" w:hint="default"/>
        <w:b w:val="0"/>
        <w:bCs w:val="0"/>
        <w:i w:val="0"/>
        <w:iCs w:val="0"/>
        <w:spacing w:val="-2"/>
        <w:w w:val="100"/>
        <w:sz w:val="20"/>
        <w:szCs w:val="20"/>
        <w:lang w:val="en-US" w:eastAsia="en-US" w:bidi="ar-SA"/>
      </w:rPr>
    </w:lvl>
    <w:lvl w:ilvl="2">
      <w:start w:val="1"/>
      <w:numFmt w:val="lowerLetter"/>
      <w:lvlText w:val="(%3)"/>
      <w:lvlJc w:val="left"/>
      <w:pPr>
        <w:ind w:left="1904" w:hanging="360"/>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287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10" w:hanging="360"/>
      </w:pPr>
      <w:rPr>
        <w:rFonts w:hint="default"/>
        <w:lang w:val="en-US" w:eastAsia="en-US" w:bidi="ar-SA"/>
      </w:rPr>
    </w:lvl>
    <w:lvl w:ilvl="6">
      <w:numFmt w:val="bullet"/>
      <w:lvlText w:val="•"/>
      <w:lvlJc w:val="left"/>
      <w:pPr>
        <w:ind w:left="5780" w:hanging="360"/>
      </w:pPr>
      <w:rPr>
        <w:rFonts w:hint="default"/>
        <w:lang w:val="en-US" w:eastAsia="en-US" w:bidi="ar-SA"/>
      </w:rPr>
    </w:lvl>
    <w:lvl w:ilvl="7">
      <w:numFmt w:val="bullet"/>
      <w:lvlText w:val="•"/>
      <w:lvlJc w:val="left"/>
      <w:pPr>
        <w:ind w:left="675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4" w15:restartNumberingAfterBreak="0">
    <w:nsid w:val="6B90381A"/>
    <w:multiLevelType w:val="hybridMultilevel"/>
    <w:tmpl w:val="0E24C4F2"/>
    <w:lvl w:ilvl="0" w:tplc="2AC09720">
      <w:start w:val="1"/>
      <w:numFmt w:val="decimal"/>
      <w:lvlText w:val="%1."/>
      <w:lvlJc w:val="left"/>
      <w:pPr>
        <w:ind w:left="824" w:hanging="720"/>
      </w:pPr>
      <w:rPr>
        <w:rFonts w:ascii="Arial" w:eastAsia="Arial" w:hAnsi="Arial" w:cs="Arial" w:hint="default"/>
        <w:b w:val="0"/>
        <w:bCs w:val="0"/>
        <w:i w:val="0"/>
        <w:iCs w:val="0"/>
        <w:w w:val="100"/>
        <w:sz w:val="20"/>
        <w:szCs w:val="20"/>
        <w:lang w:val="en-US" w:eastAsia="en-US" w:bidi="ar-SA"/>
      </w:rPr>
    </w:lvl>
    <w:lvl w:ilvl="1" w:tplc="0BC852A4">
      <w:start w:val="1"/>
      <w:numFmt w:val="lowerLetter"/>
      <w:lvlText w:val="(%2)"/>
      <w:lvlJc w:val="left"/>
      <w:pPr>
        <w:ind w:left="1544" w:hanging="720"/>
      </w:pPr>
      <w:rPr>
        <w:rFonts w:ascii="Arial" w:eastAsia="Arial" w:hAnsi="Arial" w:cs="Arial" w:hint="default"/>
        <w:b w:val="0"/>
        <w:bCs w:val="0"/>
        <w:i w:val="0"/>
        <w:iCs w:val="0"/>
        <w:spacing w:val="-1"/>
        <w:w w:val="100"/>
        <w:sz w:val="20"/>
        <w:szCs w:val="20"/>
        <w:lang w:val="en-US" w:eastAsia="en-US" w:bidi="ar-SA"/>
      </w:rPr>
    </w:lvl>
    <w:lvl w:ilvl="2" w:tplc="E9146B92">
      <w:numFmt w:val="bullet"/>
      <w:lvlText w:val="•"/>
      <w:lvlJc w:val="left"/>
      <w:pPr>
        <w:ind w:left="2442" w:hanging="720"/>
      </w:pPr>
      <w:rPr>
        <w:rFonts w:hint="default"/>
        <w:lang w:val="en-US" w:eastAsia="en-US" w:bidi="ar-SA"/>
      </w:rPr>
    </w:lvl>
    <w:lvl w:ilvl="3" w:tplc="5564397E">
      <w:numFmt w:val="bullet"/>
      <w:lvlText w:val="•"/>
      <w:lvlJc w:val="left"/>
      <w:pPr>
        <w:ind w:left="3344" w:hanging="720"/>
      </w:pPr>
      <w:rPr>
        <w:rFonts w:hint="default"/>
        <w:lang w:val="en-US" w:eastAsia="en-US" w:bidi="ar-SA"/>
      </w:rPr>
    </w:lvl>
    <w:lvl w:ilvl="4" w:tplc="13969F1C">
      <w:numFmt w:val="bullet"/>
      <w:lvlText w:val="•"/>
      <w:lvlJc w:val="left"/>
      <w:pPr>
        <w:ind w:left="4246" w:hanging="720"/>
      </w:pPr>
      <w:rPr>
        <w:rFonts w:hint="default"/>
        <w:lang w:val="en-US" w:eastAsia="en-US" w:bidi="ar-SA"/>
      </w:rPr>
    </w:lvl>
    <w:lvl w:ilvl="5" w:tplc="61C07A6E">
      <w:numFmt w:val="bullet"/>
      <w:lvlText w:val="•"/>
      <w:lvlJc w:val="left"/>
      <w:pPr>
        <w:ind w:left="5148" w:hanging="720"/>
      </w:pPr>
      <w:rPr>
        <w:rFonts w:hint="default"/>
        <w:lang w:val="en-US" w:eastAsia="en-US" w:bidi="ar-SA"/>
      </w:rPr>
    </w:lvl>
    <w:lvl w:ilvl="6" w:tplc="3F4E0E84">
      <w:numFmt w:val="bullet"/>
      <w:lvlText w:val="•"/>
      <w:lvlJc w:val="left"/>
      <w:pPr>
        <w:ind w:left="6051" w:hanging="720"/>
      </w:pPr>
      <w:rPr>
        <w:rFonts w:hint="default"/>
        <w:lang w:val="en-US" w:eastAsia="en-US" w:bidi="ar-SA"/>
      </w:rPr>
    </w:lvl>
    <w:lvl w:ilvl="7" w:tplc="410A8A60">
      <w:numFmt w:val="bullet"/>
      <w:lvlText w:val="•"/>
      <w:lvlJc w:val="left"/>
      <w:pPr>
        <w:ind w:left="6953" w:hanging="720"/>
      </w:pPr>
      <w:rPr>
        <w:rFonts w:hint="default"/>
        <w:lang w:val="en-US" w:eastAsia="en-US" w:bidi="ar-SA"/>
      </w:rPr>
    </w:lvl>
    <w:lvl w:ilvl="8" w:tplc="E77AC554">
      <w:numFmt w:val="bullet"/>
      <w:lvlText w:val="•"/>
      <w:lvlJc w:val="left"/>
      <w:pPr>
        <w:ind w:left="7855" w:hanging="720"/>
      </w:pPr>
      <w:rPr>
        <w:rFonts w:hint="default"/>
        <w:lang w:val="en-US" w:eastAsia="en-US" w:bidi="ar-SA"/>
      </w:rPr>
    </w:lvl>
  </w:abstractNum>
  <w:num w:numId="1" w16cid:durableId="605626053">
    <w:abstractNumId w:val="1"/>
  </w:num>
  <w:num w:numId="2" w16cid:durableId="771974312">
    <w:abstractNumId w:val="3"/>
  </w:num>
  <w:num w:numId="3" w16cid:durableId="1106386059">
    <w:abstractNumId w:val="4"/>
  </w:num>
  <w:num w:numId="4" w16cid:durableId="131290441">
    <w:abstractNumId w:val="0"/>
  </w:num>
  <w:num w:numId="5" w16cid:durableId="70440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7E"/>
    <w:rsid w:val="00012395"/>
    <w:rsid w:val="0005606B"/>
    <w:rsid w:val="00115C13"/>
    <w:rsid w:val="00141522"/>
    <w:rsid w:val="00187EE6"/>
    <w:rsid w:val="001A3686"/>
    <w:rsid w:val="001E2CCD"/>
    <w:rsid w:val="001F4A2D"/>
    <w:rsid w:val="00283C02"/>
    <w:rsid w:val="003626DE"/>
    <w:rsid w:val="0038583E"/>
    <w:rsid w:val="00395EF2"/>
    <w:rsid w:val="004A24B2"/>
    <w:rsid w:val="004B220F"/>
    <w:rsid w:val="005361DD"/>
    <w:rsid w:val="005526D0"/>
    <w:rsid w:val="005A5CE8"/>
    <w:rsid w:val="005B67BB"/>
    <w:rsid w:val="005F39FA"/>
    <w:rsid w:val="005F5990"/>
    <w:rsid w:val="00620865"/>
    <w:rsid w:val="00670F5A"/>
    <w:rsid w:val="00684754"/>
    <w:rsid w:val="0070311D"/>
    <w:rsid w:val="00712BAE"/>
    <w:rsid w:val="00785E50"/>
    <w:rsid w:val="007C29F5"/>
    <w:rsid w:val="007D4B46"/>
    <w:rsid w:val="008139C5"/>
    <w:rsid w:val="00817ED7"/>
    <w:rsid w:val="008A4BA0"/>
    <w:rsid w:val="008B0010"/>
    <w:rsid w:val="008B37EC"/>
    <w:rsid w:val="00911D93"/>
    <w:rsid w:val="009C68E4"/>
    <w:rsid w:val="009D09AB"/>
    <w:rsid w:val="009E4D87"/>
    <w:rsid w:val="00A03F7E"/>
    <w:rsid w:val="00A24863"/>
    <w:rsid w:val="00A5191D"/>
    <w:rsid w:val="00B0714D"/>
    <w:rsid w:val="00B34039"/>
    <w:rsid w:val="00B72A6A"/>
    <w:rsid w:val="00B966CC"/>
    <w:rsid w:val="00BA5AE8"/>
    <w:rsid w:val="00BC4A64"/>
    <w:rsid w:val="00D24F19"/>
    <w:rsid w:val="00DD6171"/>
    <w:rsid w:val="00E04684"/>
    <w:rsid w:val="00E10B16"/>
    <w:rsid w:val="00E15C67"/>
    <w:rsid w:val="00E87201"/>
    <w:rsid w:val="00EE2D29"/>
    <w:rsid w:val="00F10C68"/>
    <w:rsid w:val="00F5681B"/>
    <w:rsid w:val="00F91881"/>
    <w:rsid w:val="00FD1666"/>
    <w:rsid w:val="00FD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F709A"/>
  <w15:docId w15:val="{5FC7A97B-7F09-49F2-9577-FA1D5778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3686"/>
    <w:pPr>
      <w:widowControl w:val="0"/>
      <w:autoSpaceDE w:val="0"/>
      <w:autoSpaceDN w:val="0"/>
      <w:spacing w:before="73" w:after="0" w:line="240" w:lineRule="auto"/>
      <w:ind w:left="104"/>
      <w:outlineLvl w:val="0"/>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86"/>
    <w:rPr>
      <w:rFonts w:ascii="Arial" w:eastAsia="Arial" w:hAnsi="Arial" w:cs="Arial"/>
      <w:b/>
      <w:bCs/>
      <w:sz w:val="28"/>
      <w:szCs w:val="28"/>
      <w:lang w:val="en-US"/>
    </w:rPr>
  </w:style>
  <w:style w:type="paragraph" w:styleId="BodyText">
    <w:name w:val="Body Text"/>
    <w:basedOn w:val="Normal"/>
    <w:link w:val="BodyTextChar"/>
    <w:uiPriority w:val="1"/>
    <w:qFormat/>
    <w:rsid w:val="001A3686"/>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A3686"/>
    <w:rPr>
      <w:rFonts w:ascii="Arial" w:eastAsia="Arial" w:hAnsi="Arial" w:cs="Arial"/>
      <w:sz w:val="20"/>
      <w:szCs w:val="20"/>
      <w:lang w:val="en-US"/>
    </w:rPr>
  </w:style>
  <w:style w:type="paragraph" w:styleId="ListParagraph">
    <w:name w:val="List Paragraph"/>
    <w:basedOn w:val="Normal"/>
    <w:uiPriority w:val="1"/>
    <w:qFormat/>
    <w:rsid w:val="001A3686"/>
    <w:pPr>
      <w:widowControl w:val="0"/>
      <w:autoSpaceDE w:val="0"/>
      <w:autoSpaceDN w:val="0"/>
      <w:spacing w:after="0" w:line="240" w:lineRule="auto"/>
      <w:ind w:left="824" w:hanging="720"/>
    </w:pPr>
    <w:rPr>
      <w:rFonts w:ascii="Arial" w:eastAsia="Arial" w:hAnsi="Arial" w:cs="Arial"/>
      <w:lang w:val="en-US"/>
    </w:rPr>
  </w:style>
  <w:style w:type="paragraph" w:styleId="Header">
    <w:name w:val="header"/>
    <w:basedOn w:val="Normal"/>
    <w:link w:val="HeaderChar"/>
    <w:uiPriority w:val="99"/>
    <w:unhideWhenUsed/>
    <w:rsid w:val="0081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ED7"/>
  </w:style>
  <w:style w:type="paragraph" w:styleId="Footer">
    <w:name w:val="footer"/>
    <w:basedOn w:val="Normal"/>
    <w:link w:val="FooterChar"/>
    <w:uiPriority w:val="99"/>
    <w:unhideWhenUsed/>
    <w:rsid w:val="0081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7645">
      <w:bodyDiv w:val="1"/>
      <w:marLeft w:val="0"/>
      <w:marRight w:val="0"/>
      <w:marTop w:val="0"/>
      <w:marBottom w:val="0"/>
      <w:divBdr>
        <w:top w:val="none" w:sz="0" w:space="0" w:color="auto"/>
        <w:left w:val="none" w:sz="0" w:space="0" w:color="auto"/>
        <w:bottom w:val="none" w:sz="0" w:space="0" w:color="auto"/>
        <w:right w:val="none" w:sz="0" w:space="0" w:color="auto"/>
      </w:divBdr>
      <w:divsChild>
        <w:div w:id="270479855">
          <w:marLeft w:val="0"/>
          <w:marRight w:val="0"/>
          <w:marTop w:val="0"/>
          <w:marBottom w:val="0"/>
          <w:divBdr>
            <w:top w:val="none" w:sz="0" w:space="0" w:color="auto"/>
            <w:left w:val="none" w:sz="0" w:space="0" w:color="auto"/>
            <w:bottom w:val="none" w:sz="0" w:space="0" w:color="auto"/>
            <w:right w:val="none" w:sz="0" w:space="0" w:color="auto"/>
          </w:divBdr>
          <w:divsChild>
            <w:div w:id="1652248138">
              <w:marLeft w:val="0"/>
              <w:marRight w:val="0"/>
              <w:marTop w:val="0"/>
              <w:marBottom w:val="0"/>
              <w:divBdr>
                <w:top w:val="none" w:sz="0" w:space="0" w:color="auto"/>
                <w:left w:val="none" w:sz="0" w:space="0" w:color="auto"/>
                <w:bottom w:val="none" w:sz="0" w:space="0" w:color="auto"/>
                <w:right w:val="none" w:sz="0" w:space="0" w:color="auto"/>
              </w:divBdr>
              <w:divsChild>
                <w:div w:id="1863780221">
                  <w:marLeft w:val="0"/>
                  <w:marRight w:val="0"/>
                  <w:marTop w:val="100"/>
                  <w:marBottom w:val="100"/>
                  <w:divBdr>
                    <w:top w:val="none" w:sz="0" w:space="0" w:color="auto"/>
                    <w:left w:val="none" w:sz="0" w:space="0" w:color="auto"/>
                    <w:bottom w:val="none" w:sz="0" w:space="0" w:color="auto"/>
                    <w:right w:val="none" w:sz="0" w:space="0" w:color="auto"/>
                  </w:divBdr>
                  <w:divsChild>
                    <w:div w:id="2072118782">
                      <w:marLeft w:val="0"/>
                      <w:marRight w:val="0"/>
                      <w:marTop w:val="0"/>
                      <w:marBottom w:val="0"/>
                      <w:divBdr>
                        <w:top w:val="none" w:sz="0" w:space="0" w:color="auto"/>
                        <w:left w:val="none" w:sz="0" w:space="0" w:color="auto"/>
                        <w:bottom w:val="none" w:sz="0" w:space="0" w:color="auto"/>
                        <w:right w:val="none" w:sz="0" w:space="0" w:color="auto"/>
                      </w:divBdr>
                      <w:divsChild>
                        <w:div w:id="20400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91829">
          <w:marLeft w:val="0"/>
          <w:marRight w:val="0"/>
          <w:marTop w:val="0"/>
          <w:marBottom w:val="0"/>
          <w:divBdr>
            <w:top w:val="none" w:sz="0" w:space="0" w:color="auto"/>
            <w:left w:val="none" w:sz="0" w:space="0" w:color="auto"/>
            <w:bottom w:val="none" w:sz="0" w:space="0" w:color="auto"/>
            <w:right w:val="none" w:sz="0" w:space="0" w:color="auto"/>
          </w:divBdr>
          <w:divsChild>
            <w:div w:id="695276227">
              <w:marLeft w:val="0"/>
              <w:marRight w:val="0"/>
              <w:marTop w:val="0"/>
              <w:marBottom w:val="0"/>
              <w:divBdr>
                <w:top w:val="none" w:sz="0" w:space="0" w:color="auto"/>
                <w:left w:val="none" w:sz="0" w:space="0" w:color="auto"/>
                <w:bottom w:val="none" w:sz="0" w:space="0" w:color="auto"/>
                <w:right w:val="none" w:sz="0" w:space="0" w:color="auto"/>
              </w:divBdr>
              <w:divsChild>
                <w:div w:id="1361783008">
                  <w:marLeft w:val="0"/>
                  <w:marRight w:val="0"/>
                  <w:marTop w:val="0"/>
                  <w:marBottom w:val="0"/>
                  <w:divBdr>
                    <w:top w:val="none" w:sz="0" w:space="0" w:color="auto"/>
                    <w:left w:val="none" w:sz="0" w:space="0" w:color="auto"/>
                    <w:bottom w:val="none" w:sz="0" w:space="0" w:color="auto"/>
                    <w:right w:val="none" w:sz="0" w:space="0" w:color="auto"/>
                  </w:divBdr>
                  <w:divsChild>
                    <w:div w:id="774713940">
                      <w:marLeft w:val="0"/>
                      <w:marRight w:val="0"/>
                      <w:marTop w:val="0"/>
                      <w:marBottom w:val="0"/>
                      <w:divBdr>
                        <w:top w:val="none" w:sz="0" w:space="0" w:color="auto"/>
                        <w:left w:val="none" w:sz="0" w:space="0" w:color="auto"/>
                        <w:bottom w:val="none" w:sz="0" w:space="0" w:color="auto"/>
                        <w:right w:val="none" w:sz="0" w:space="0" w:color="auto"/>
                      </w:divBdr>
                      <w:divsChild>
                        <w:div w:id="721516964">
                          <w:marLeft w:val="0"/>
                          <w:marRight w:val="0"/>
                          <w:marTop w:val="0"/>
                          <w:marBottom w:val="0"/>
                          <w:divBdr>
                            <w:top w:val="none" w:sz="0" w:space="0" w:color="auto"/>
                            <w:left w:val="none" w:sz="0" w:space="0" w:color="auto"/>
                            <w:bottom w:val="none" w:sz="0" w:space="0" w:color="auto"/>
                            <w:right w:val="none" w:sz="0" w:space="0" w:color="auto"/>
                          </w:divBdr>
                          <w:divsChild>
                            <w:div w:id="253318094">
                              <w:marLeft w:val="0"/>
                              <w:marRight w:val="0"/>
                              <w:marTop w:val="100"/>
                              <w:marBottom w:val="100"/>
                              <w:divBdr>
                                <w:top w:val="none" w:sz="0" w:space="0" w:color="auto"/>
                                <w:left w:val="none" w:sz="0" w:space="0" w:color="auto"/>
                                <w:bottom w:val="none" w:sz="0" w:space="0" w:color="auto"/>
                                <w:right w:val="none" w:sz="0" w:space="0" w:color="auto"/>
                              </w:divBdr>
                              <w:divsChild>
                                <w:div w:id="129713017">
                                  <w:marLeft w:val="0"/>
                                  <w:marRight w:val="0"/>
                                  <w:marTop w:val="0"/>
                                  <w:marBottom w:val="0"/>
                                  <w:divBdr>
                                    <w:top w:val="none" w:sz="0" w:space="0" w:color="auto"/>
                                    <w:left w:val="none" w:sz="0" w:space="0" w:color="auto"/>
                                    <w:bottom w:val="none" w:sz="0" w:space="0" w:color="auto"/>
                                    <w:right w:val="none" w:sz="0" w:space="0" w:color="auto"/>
                                  </w:divBdr>
                                  <w:divsChild>
                                    <w:div w:id="10597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989128">
      <w:bodyDiv w:val="1"/>
      <w:marLeft w:val="0"/>
      <w:marRight w:val="0"/>
      <w:marTop w:val="0"/>
      <w:marBottom w:val="0"/>
      <w:divBdr>
        <w:top w:val="none" w:sz="0" w:space="0" w:color="auto"/>
        <w:left w:val="none" w:sz="0" w:space="0" w:color="auto"/>
        <w:bottom w:val="none" w:sz="0" w:space="0" w:color="auto"/>
        <w:right w:val="none" w:sz="0" w:space="0" w:color="auto"/>
      </w:divBdr>
      <w:divsChild>
        <w:div w:id="958029783">
          <w:marLeft w:val="0"/>
          <w:marRight w:val="0"/>
          <w:marTop w:val="0"/>
          <w:marBottom w:val="0"/>
          <w:divBdr>
            <w:top w:val="none" w:sz="0" w:space="0" w:color="auto"/>
            <w:left w:val="none" w:sz="0" w:space="0" w:color="auto"/>
            <w:bottom w:val="none" w:sz="0" w:space="0" w:color="auto"/>
            <w:right w:val="none" w:sz="0" w:space="0" w:color="auto"/>
          </w:divBdr>
          <w:divsChild>
            <w:div w:id="18647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Webber</dc:creator>
  <cp:keywords/>
  <dc:description/>
  <cp:lastModifiedBy>Susan Pettigrew</cp:lastModifiedBy>
  <cp:revision>4</cp:revision>
  <cp:lastPrinted>2023-02-21T18:01:00Z</cp:lastPrinted>
  <dcterms:created xsi:type="dcterms:W3CDTF">2023-07-04T15:23:00Z</dcterms:created>
  <dcterms:modified xsi:type="dcterms:W3CDTF">2025-12-03T15:10:00Z</dcterms:modified>
</cp:coreProperties>
</file>