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5A39" w14:textId="4B3D93CC" w:rsidR="0052260F" w:rsidRPr="006E2823" w:rsidRDefault="00D32444">
      <w:pPr>
        <w:rPr>
          <w:b/>
          <w:bCs/>
        </w:rPr>
      </w:pPr>
      <w:r w:rsidRPr="006E2823">
        <w:rPr>
          <w:b/>
          <w:bCs/>
        </w:rPr>
        <w:t xml:space="preserve">Minutes for The Manors 2021 Annual </w:t>
      </w:r>
      <w:proofErr w:type="gramStart"/>
      <w:r w:rsidRPr="006E2823">
        <w:rPr>
          <w:b/>
          <w:bCs/>
        </w:rPr>
        <w:t>Home Owners</w:t>
      </w:r>
      <w:proofErr w:type="gramEnd"/>
      <w:r w:rsidRPr="006E2823">
        <w:rPr>
          <w:b/>
          <w:bCs/>
        </w:rPr>
        <w:t xml:space="preserve"> Association Meeting</w:t>
      </w:r>
    </w:p>
    <w:p w14:paraId="2AD32CCA" w14:textId="1438FD5A" w:rsidR="00D32444" w:rsidRDefault="00D32444" w:rsidP="007A5016">
      <w:pPr>
        <w:spacing w:after="0" w:line="240" w:lineRule="auto"/>
      </w:pPr>
      <w:r>
        <w:t>Location:</w:t>
      </w:r>
      <w:r>
        <w:tab/>
        <w:t>The Independence Library</w:t>
      </w:r>
    </w:p>
    <w:p w14:paraId="695C1114" w14:textId="145BDE7E" w:rsidR="00D32444" w:rsidRDefault="00D32444" w:rsidP="007A5016">
      <w:pPr>
        <w:spacing w:after="0" w:line="240" w:lineRule="auto"/>
      </w:pPr>
      <w:r>
        <w:t xml:space="preserve">Date:  </w:t>
      </w:r>
      <w:r>
        <w:tab/>
      </w:r>
      <w:r>
        <w:tab/>
        <w:t>October 7, 2021</w:t>
      </w:r>
    </w:p>
    <w:p w14:paraId="23733209" w14:textId="68B38887" w:rsidR="00D32444" w:rsidRDefault="00D32444" w:rsidP="007A5016">
      <w:pPr>
        <w:spacing w:after="0" w:line="240" w:lineRule="auto"/>
      </w:pPr>
      <w:r>
        <w:t xml:space="preserve">Time:  </w:t>
      </w:r>
      <w:r>
        <w:tab/>
      </w:r>
      <w:r>
        <w:tab/>
        <w:t xml:space="preserve">7PM </w:t>
      </w:r>
    </w:p>
    <w:p w14:paraId="4A89A3C5" w14:textId="262692B9" w:rsidR="00D32444" w:rsidRDefault="00D32444" w:rsidP="007A5016">
      <w:pPr>
        <w:spacing w:after="0" w:line="240" w:lineRule="auto"/>
      </w:pPr>
      <w:r>
        <w:t>Facilitator:</w:t>
      </w:r>
      <w:r>
        <w:tab/>
        <w:t>Teresa Ott</w:t>
      </w:r>
      <w:r w:rsidR="00A72FCA">
        <w:t>man, President</w:t>
      </w:r>
    </w:p>
    <w:p w14:paraId="30D778A2" w14:textId="553BA5E2" w:rsidR="007A5016" w:rsidRDefault="007A5016" w:rsidP="007A5016">
      <w:pPr>
        <w:pBdr>
          <w:bottom w:val="single" w:sz="4" w:space="1" w:color="auto"/>
        </w:pBdr>
      </w:pPr>
    </w:p>
    <w:p w14:paraId="62C6EA14" w14:textId="6FF5FFE9" w:rsidR="007A5016" w:rsidRDefault="007A5016">
      <w:r>
        <w:t>7:05 PM - Call to Order</w:t>
      </w:r>
    </w:p>
    <w:p w14:paraId="4FB9169A" w14:textId="05F4684F" w:rsidR="007A5016" w:rsidRDefault="007A5016">
      <w:r w:rsidRPr="00BC6951">
        <w:rPr>
          <w:b/>
          <w:bCs/>
        </w:rPr>
        <w:t xml:space="preserve">Attendees:  </w:t>
      </w:r>
      <w:r>
        <w:t>Teresa Ottman, President; Charles Phyle, Eric Klages, Eric Strong, Mark Gadley, Manoel Goncalves, Christina Schneider, Derek Maze</w:t>
      </w:r>
    </w:p>
    <w:p w14:paraId="44E6DC66" w14:textId="293C7395" w:rsidR="007A5016" w:rsidRDefault="007A5016" w:rsidP="007A5016">
      <w:pPr>
        <w:pStyle w:val="ListParagraph"/>
        <w:numPr>
          <w:ilvl w:val="0"/>
          <w:numId w:val="1"/>
        </w:numPr>
      </w:pPr>
      <w:r>
        <w:t>Attendee list attached.</w:t>
      </w:r>
    </w:p>
    <w:p w14:paraId="0F2AF2A6" w14:textId="77777777" w:rsidR="00FF4C14" w:rsidRDefault="00FF4C14" w:rsidP="00FF4C14"/>
    <w:p w14:paraId="36D27C78" w14:textId="0684C67A" w:rsidR="00BC6951" w:rsidRDefault="00BC6951" w:rsidP="00FF4C14">
      <w:pPr>
        <w:pStyle w:val="ListParagraph"/>
        <w:numPr>
          <w:ilvl w:val="0"/>
          <w:numId w:val="1"/>
        </w:numPr>
      </w:pPr>
      <w:r>
        <w:t>Acknowledged no meeting in 2020 due to the pandemic</w:t>
      </w:r>
      <w:proofErr w:type="gramStart"/>
      <w:r>
        <w:t xml:space="preserve">.  </w:t>
      </w:r>
      <w:proofErr w:type="gramEnd"/>
      <w:r>
        <w:t xml:space="preserve">Charles made the decision to refer to and act </w:t>
      </w:r>
      <w:proofErr w:type="gramStart"/>
      <w:r>
        <w:t>on  the</w:t>
      </w:r>
      <w:proofErr w:type="gramEnd"/>
      <w:r>
        <w:t xml:space="preserve"> </w:t>
      </w:r>
      <w:proofErr w:type="spellStart"/>
      <w:r>
        <w:t>by laws</w:t>
      </w:r>
      <w:proofErr w:type="spellEnd"/>
      <w:r>
        <w:t xml:space="preserve">, and also stepped down.  Teresa stepped in as Acting President to </w:t>
      </w:r>
      <w:proofErr w:type="gramStart"/>
      <w:r>
        <w:t>insure</w:t>
      </w:r>
      <w:proofErr w:type="gramEnd"/>
      <w:r>
        <w:t xml:space="preserve"> </w:t>
      </w:r>
      <w:r w:rsidR="00FF4C14">
        <w:t>c</w:t>
      </w:r>
      <w:r>
        <w:t xml:space="preserve">ontracts remained secure, and the neighbors had a resource and board could be developed.  </w:t>
      </w:r>
    </w:p>
    <w:p w14:paraId="6DF0BF35" w14:textId="77777777" w:rsidR="00FF4C14" w:rsidRDefault="00FF4C14" w:rsidP="00FF4C14">
      <w:pPr>
        <w:pStyle w:val="ListParagraph"/>
      </w:pPr>
    </w:p>
    <w:p w14:paraId="7C2E9D82" w14:textId="77777777" w:rsidR="00FF4C14" w:rsidRPr="00FF4C14" w:rsidRDefault="00FF4C14" w:rsidP="00FF4C14">
      <w:pPr>
        <w:pStyle w:val="ListParagraph"/>
        <w:numPr>
          <w:ilvl w:val="0"/>
          <w:numId w:val="1"/>
        </w:numPr>
        <w:rPr>
          <w:b/>
          <w:bCs/>
        </w:rPr>
      </w:pPr>
      <w:r w:rsidRPr="00FF4C14">
        <w:rPr>
          <w:b/>
          <w:bCs/>
        </w:rPr>
        <w:t xml:space="preserve">Agenda read:  </w:t>
      </w:r>
    </w:p>
    <w:p w14:paraId="235D7EA9" w14:textId="77777777" w:rsidR="00FF4C14" w:rsidRDefault="00FF4C14" w:rsidP="00FF4C14">
      <w:pPr>
        <w:pStyle w:val="ListParagraph"/>
      </w:pPr>
    </w:p>
    <w:p w14:paraId="2EBEEF58" w14:textId="19AC2866" w:rsidR="00FF4C14" w:rsidRDefault="00FF4C14" w:rsidP="00FF4C14">
      <w:pPr>
        <w:pStyle w:val="ListParagraph"/>
        <w:numPr>
          <w:ilvl w:val="1"/>
          <w:numId w:val="1"/>
        </w:numPr>
      </w:pPr>
      <w:r>
        <w:t>Intro of current directors and board members:</w:t>
      </w:r>
    </w:p>
    <w:tbl>
      <w:tblPr>
        <w:tblStyle w:val="TableGrid"/>
        <w:tblW w:w="0" w:type="auto"/>
        <w:tblInd w:w="1440" w:type="dxa"/>
        <w:tblLook w:val="04A0" w:firstRow="1" w:lastRow="0" w:firstColumn="1" w:lastColumn="0" w:noHBand="0" w:noVBand="1"/>
      </w:tblPr>
      <w:tblGrid>
        <w:gridCol w:w="3939"/>
        <w:gridCol w:w="3971"/>
      </w:tblGrid>
      <w:tr w:rsidR="00FF4C14" w14:paraId="2B1F8DE7" w14:textId="77777777" w:rsidTr="00FF4C14">
        <w:tc>
          <w:tcPr>
            <w:tcW w:w="4675" w:type="dxa"/>
          </w:tcPr>
          <w:p w14:paraId="24F18C5B" w14:textId="0EB9285B" w:rsidR="00FF4C14" w:rsidRDefault="00FF4C14" w:rsidP="00FF4C14">
            <w:pPr>
              <w:pStyle w:val="ListParagraph"/>
              <w:ind w:left="0"/>
            </w:pPr>
            <w:r>
              <w:t>Directors</w:t>
            </w:r>
          </w:p>
        </w:tc>
        <w:tc>
          <w:tcPr>
            <w:tcW w:w="4675" w:type="dxa"/>
          </w:tcPr>
          <w:p w14:paraId="61A2518E" w14:textId="5433CEB4" w:rsidR="00FF4C14" w:rsidRDefault="00FF4C14" w:rsidP="00FF4C14">
            <w:pPr>
              <w:pStyle w:val="ListParagraph"/>
              <w:ind w:left="0"/>
            </w:pPr>
            <w:r>
              <w:t>HOA Board</w:t>
            </w:r>
          </w:p>
        </w:tc>
      </w:tr>
      <w:tr w:rsidR="00FF4C14" w14:paraId="3DD0FA76" w14:textId="77777777" w:rsidTr="00FF4C14">
        <w:tc>
          <w:tcPr>
            <w:tcW w:w="4675" w:type="dxa"/>
          </w:tcPr>
          <w:p w14:paraId="74939E2C" w14:textId="53B065B5" w:rsidR="00FF4C14" w:rsidRDefault="00FF4C14" w:rsidP="00FF4C14">
            <w:pPr>
              <w:pStyle w:val="ListParagraph"/>
              <w:numPr>
                <w:ilvl w:val="1"/>
                <w:numId w:val="1"/>
              </w:numPr>
              <w:ind w:left="0" w:firstLine="0"/>
            </w:pPr>
            <w:r>
              <w:t>Teresa Ottman, President</w:t>
            </w:r>
          </w:p>
        </w:tc>
        <w:tc>
          <w:tcPr>
            <w:tcW w:w="4675" w:type="dxa"/>
          </w:tcPr>
          <w:p w14:paraId="5E27F438" w14:textId="0F3823E3" w:rsidR="00FF4C14" w:rsidRDefault="00FF4C14" w:rsidP="00FF4C14">
            <w:pPr>
              <w:pStyle w:val="ListParagraph"/>
              <w:numPr>
                <w:ilvl w:val="1"/>
                <w:numId w:val="1"/>
              </w:numPr>
              <w:ind w:left="0" w:firstLine="0"/>
            </w:pPr>
            <w:r>
              <w:t>Teresa Ottman, President</w:t>
            </w:r>
          </w:p>
        </w:tc>
      </w:tr>
      <w:tr w:rsidR="00FF4C14" w14:paraId="0948E038" w14:textId="77777777" w:rsidTr="00FF4C14">
        <w:tc>
          <w:tcPr>
            <w:tcW w:w="4675" w:type="dxa"/>
          </w:tcPr>
          <w:p w14:paraId="15254CD9" w14:textId="06E14F8E" w:rsidR="00FF4C14" w:rsidRDefault="00FF4C14" w:rsidP="00FF4C14">
            <w:pPr>
              <w:pStyle w:val="ListParagraph"/>
              <w:numPr>
                <w:ilvl w:val="1"/>
                <w:numId w:val="1"/>
              </w:numPr>
              <w:ind w:left="0" w:firstLine="0"/>
            </w:pPr>
            <w:r>
              <w:t>Charles Phyle</w:t>
            </w:r>
          </w:p>
        </w:tc>
        <w:tc>
          <w:tcPr>
            <w:tcW w:w="4675" w:type="dxa"/>
          </w:tcPr>
          <w:p w14:paraId="5301DB5A" w14:textId="2AE2B7E5" w:rsidR="00FF4C14" w:rsidRDefault="00FF4C14" w:rsidP="00FF4C14">
            <w:pPr>
              <w:pStyle w:val="ListParagraph"/>
              <w:numPr>
                <w:ilvl w:val="1"/>
                <w:numId w:val="1"/>
              </w:numPr>
              <w:ind w:left="0" w:firstLine="0"/>
            </w:pPr>
            <w:r>
              <w:t>Mark Gadley, Treasurer</w:t>
            </w:r>
          </w:p>
        </w:tc>
      </w:tr>
      <w:tr w:rsidR="00FF4C14" w14:paraId="29AD80E2" w14:textId="77777777" w:rsidTr="00FF4C14">
        <w:tc>
          <w:tcPr>
            <w:tcW w:w="4675" w:type="dxa"/>
          </w:tcPr>
          <w:p w14:paraId="4BCE73A0" w14:textId="6F586C7F" w:rsidR="00FF4C14" w:rsidRDefault="00FF4C14" w:rsidP="00FF4C14">
            <w:pPr>
              <w:pStyle w:val="ListParagraph"/>
              <w:numPr>
                <w:ilvl w:val="1"/>
                <w:numId w:val="1"/>
              </w:numPr>
              <w:ind w:left="0" w:firstLine="0"/>
            </w:pPr>
            <w:r>
              <w:t>Eric Strong</w:t>
            </w:r>
          </w:p>
        </w:tc>
        <w:tc>
          <w:tcPr>
            <w:tcW w:w="4675" w:type="dxa"/>
          </w:tcPr>
          <w:p w14:paraId="4A368C34" w14:textId="7269AF49" w:rsidR="00FF4C14" w:rsidRDefault="00FF4C14" w:rsidP="00FF4C14">
            <w:pPr>
              <w:pStyle w:val="ListParagraph"/>
              <w:numPr>
                <w:ilvl w:val="1"/>
                <w:numId w:val="1"/>
              </w:numPr>
              <w:ind w:left="0" w:firstLine="0"/>
            </w:pPr>
            <w:r>
              <w:t>Manoel Goncalves, VP</w:t>
            </w:r>
          </w:p>
        </w:tc>
      </w:tr>
      <w:tr w:rsidR="00FF4C14" w14:paraId="17DC77AA" w14:textId="77777777" w:rsidTr="00FF4C14">
        <w:tc>
          <w:tcPr>
            <w:tcW w:w="4675" w:type="dxa"/>
          </w:tcPr>
          <w:p w14:paraId="0036175A" w14:textId="64B43926" w:rsidR="00FF4C14" w:rsidRDefault="00FF4C14" w:rsidP="00FF4C14">
            <w:pPr>
              <w:pStyle w:val="ListParagraph"/>
              <w:numPr>
                <w:ilvl w:val="1"/>
                <w:numId w:val="1"/>
              </w:numPr>
              <w:ind w:left="0" w:firstLine="0"/>
            </w:pPr>
            <w:r>
              <w:t>Bill Klages</w:t>
            </w:r>
          </w:p>
        </w:tc>
        <w:tc>
          <w:tcPr>
            <w:tcW w:w="4675" w:type="dxa"/>
          </w:tcPr>
          <w:p w14:paraId="362A827B" w14:textId="2860A377" w:rsidR="00FF4C14" w:rsidRDefault="00FF4C14" w:rsidP="00FF4C14">
            <w:pPr>
              <w:pStyle w:val="ListParagraph"/>
              <w:numPr>
                <w:ilvl w:val="1"/>
                <w:numId w:val="1"/>
              </w:numPr>
              <w:ind w:left="0" w:firstLine="0"/>
            </w:pPr>
            <w:r>
              <w:t>Christina Schneider, Secretary</w:t>
            </w:r>
          </w:p>
        </w:tc>
      </w:tr>
      <w:tr w:rsidR="00FF4C14" w14:paraId="1310C220" w14:textId="77777777" w:rsidTr="00FF4C14">
        <w:tc>
          <w:tcPr>
            <w:tcW w:w="4675" w:type="dxa"/>
          </w:tcPr>
          <w:p w14:paraId="02B91951" w14:textId="77777777" w:rsidR="00FF4C14" w:rsidRDefault="00FF4C14" w:rsidP="00FF4C14">
            <w:pPr>
              <w:pStyle w:val="ListParagraph"/>
              <w:numPr>
                <w:ilvl w:val="1"/>
                <w:numId w:val="1"/>
              </w:numPr>
              <w:ind w:left="0" w:firstLine="0"/>
            </w:pPr>
          </w:p>
        </w:tc>
        <w:tc>
          <w:tcPr>
            <w:tcW w:w="4675" w:type="dxa"/>
          </w:tcPr>
          <w:p w14:paraId="120CE097" w14:textId="6B206ADC" w:rsidR="00FF4C14" w:rsidRDefault="00FF4C14" w:rsidP="00FF4C14">
            <w:pPr>
              <w:pStyle w:val="ListParagraph"/>
              <w:numPr>
                <w:ilvl w:val="1"/>
                <w:numId w:val="1"/>
              </w:numPr>
              <w:ind w:left="0" w:firstLine="0"/>
            </w:pPr>
            <w:r>
              <w:t>Derek Maze, Member at Large</w:t>
            </w:r>
          </w:p>
        </w:tc>
      </w:tr>
    </w:tbl>
    <w:p w14:paraId="23A8EF18" w14:textId="77777777" w:rsidR="002B1D50" w:rsidRDefault="002B1D50" w:rsidP="002B1D50">
      <w:pPr>
        <w:pBdr>
          <w:bottom w:val="single" w:sz="4" w:space="1" w:color="auto"/>
        </w:pBdr>
      </w:pPr>
    </w:p>
    <w:p w14:paraId="6541A89E" w14:textId="05A40978" w:rsidR="002B1D50" w:rsidRDefault="002B1D50" w:rsidP="00D16B59">
      <w:pPr>
        <w:ind w:left="359"/>
      </w:pPr>
      <w:r w:rsidRPr="00D16B59">
        <w:rPr>
          <w:b/>
          <w:bCs/>
        </w:rPr>
        <w:t>Call for Volunteers</w:t>
      </w:r>
      <w:r>
        <w:t xml:space="preserve"> – Several initiatives to enhance neighborhood and </w:t>
      </w:r>
      <w:r w:rsidR="00D16B59">
        <w:t>comradery</w:t>
      </w:r>
      <w:r>
        <w:t xml:space="preserve"> but need </w:t>
      </w:r>
      <w:proofErr w:type="gramStart"/>
      <w:r>
        <w:t>neighbors</w:t>
      </w:r>
      <w:proofErr w:type="gramEnd"/>
      <w:r>
        <w:t xml:space="preserve"> assistance.  </w:t>
      </w:r>
      <w:proofErr w:type="spellStart"/>
      <w:r>
        <w:t>Sign up</w:t>
      </w:r>
      <w:proofErr w:type="spellEnd"/>
      <w:r>
        <w:t xml:space="preserve"> sheets for:</w:t>
      </w:r>
    </w:p>
    <w:p w14:paraId="4F42C609" w14:textId="123F7F02" w:rsidR="002B1D50" w:rsidRDefault="002B1D50" w:rsidP="002B1D50">
      <w:pPr>
        <w:pStyle w:val="ListParagraph"/>
        <w:numPr>
          <w:ilvl w:val="1"/>
          <w:numId w:val="2"/>
        </w:numPr>
      </w:pPr>
      <w:r w:rsidRPr="00D16B59">
        <w:rPr>
          <w:b/>
          <w:bCs/>
        </w:rPr>
        <w:t>Decorating Committee</w:t>
      </w:r>
      <w:r>
        <w:t xml:space="preserve"> responsible for design, labor, budget approval for front and 2 side entrance </w:t>
      </w:r>
      <w:proofErr w:type="spellStart"/>
      <w:r>
        <w:t>monumnets</w:t>
      </w:r>
      <w:proofErr w:type="spellEnd"/>
    </w:p>
    <w:p w14:paraId="28F83DE1" w14:textId="7DB75488" w:rsidR="002B1D50" w:rsidRDefault="002B1D50" w:rsidP="002B1D50">
      <w:pPr>
        <w:pStyle w:val="ListParagraph"/>
        <w:numPr>
          <w:ilvl w:val="1"/>
          <w:numId w:val="2"/>
        </w:numPr>
      </w:pPr>
      <w:r w:rsidRPr="00D16B59">
        <w:rPr>
          <w:b/>
          <w:bCs/>
        </w:rPr>
        <w:t>Social Committee</w:t>
      </w:r>
      <w:r>
        <w:t xml:space="preserve"> responsible for planning, promoting and budget approval throughout the year</w:t>
      </w:r>
    </w:p>
    <w:p w14:paraId="7D32DE7D" w14:textId="254813E3" w:rsidR="002B1D50" w:rsidRPr="002B1D50" w:rsidRDefault="00D16B59" w:rsidP="002B1D50">
      <w:pPr>
        <w:pStyle w:val="ListParagraph"/>
        <w:numPr>
          <w:ilvl w:val="1"/>
          <w:numId w:val="2"/>
        </w:numPr>
      </w:pPr>
      <w:r>
        <w:t>L</w:t>
      </w:r>
      <w:r w:rsidRPr="00D16B59">
        <w:rPr>
          <w:b/>
          <w:bCs/>
        </w:rPr>
        <w:t>ake / Wetlands Preservation Committee</w:t>
      </w:r>
      <w:r>
        <w:t xml:space="preserve"> responsible for restoration and maintenance of wetlands</w:t>
      </w:r>
    </w:p>
    <w:p w14:paraId="37DCA799" w14:textId="77777777" w:rsidR="002B1D50" w:rsidRPr="002B1D50" w:rsidRDefault="002B1D50" w:rsidP="00D16B59">
      <w:pPr>
        <w:pStyle w:val="ListParagraph"/>
        <w:pBdr>
          <w:bottom w:val="single" w:sz="4" w:space="1" w:color="auto"/>
        </w:pBdr>
      </w:pPr>
    </w:p>
    <w:p w14:paraId="79C0DFA6" w14:textId="22EEA27F" w:rsidR="00FF4C14" w:rsidRPr="00FF4C14" w:rsidRDefault="00FF4C14" w:rsidP="00D16B59">
      <w:pPr>
        <w:ind w:left="359"/>
      </w:pPr>
      <w:r w:rsidRPr="00D16B59">
        <w:rPr>
          <w:b/>
          <w:bCs/>
        </w:rPr>
        <w:t>General Updates 2020/2021</w:t>
      </w:r>
    </w:p>
    <w:p w14:paraId="17A80D3D" w14:textId="77777777" w:rsidR="00D16B59" w:rsidRDefault="00FF4C14" w:rsidP="00FF4C14">
      <w:pPr>
        <w:pStyle w:val="ListParagraph"/>
        <w:numPr>
          <w:ilvl w:val="0"/>
          <w:numId w:val="2"/>
        </w:numPr>
      </w:pPr>
      <w:r w:rsidRPr="00D16B59">
        <w:rPr>
          <w:b/>
          <w:bCs/>
        </w:rPr>
        <w:t>New Website</w:t>
      </w:r>
      <w:r>
        <w:t>, more user friendly, less money</w:t>
      </w:r>
      <w:proofErr w:type="gramStart"/>
      <w:r>
        <w:t xml:space="preserve">.  </w:t>
      </w:r>
      <w:proofErr w:type="gramEnd"/>
    </w:p>
    <w:p w14:paraId="2D1D04EE" w14:textId="0904C938" w:rsidR="00FF4C14" w:rsidRDefault="00FF4C14" w:rsidP="00D16B59">
      <w:pPr>
        <w:pStyle w:val="ListParagraph"/>
        <w:numPr>
          <w:ilvl w:val="1"/>
          <w:numId w:val="2"/>
        </w:numPr>
      </w:pPr>
      <w:r>
        <w:t xml:space="preserve">Everyone will receive an email, please </w:t>
      </w:r>
      <w:proofErr w:type="gramStart"/>
      <w:r>
        <w:t>accept</w:t>
      </w:r>
      <w:proofErr w:type="gramEnd"/>
      <w:r>
        <w:t xml:space="preserve"> and join</w:t>
      </w:r>
    </w:p>
    <w:p w14:paraId="38AB3E23" w14:textId="333EA283" w:rsidR="00FF4C14" w:rsidRDefault="00FF4C14" w:rsidP="00FF4C14">
      <w:pPr>
        <w:pStyle w:val="ListParagraph"/>
        <w:numPr>
          <w:ilvl w:val="0"/>
          <w:numId w:val="2"/>
        </w:numPr>
      </w:pPr>
      <w:r w:rsidRPr="00D16B59">
        <w:rPr>
          <w:b/>
          <w:bCs/>
        </w:rPr>
        <w:t>Trash Haulers</w:t>
      </w:r>
      <w:r>
        <w:t xml:space="preserve">:  </w:t>
      </w:r>
      <w:r w:rsidR="003E7AAC">
        <w:t>No increase in 12 years, HOA Board was able to hold pricing for 5 years at $16/resident/month (includes garbage, recycling, and yard waste)</w:t>
      </w:r>
      <w:proofErr w:type="gramStart"/>
      <w:r w:rsidR="003E7AAC">
        <w:t xml:space="preserve">.  </w:t>
      </w:r>
      <w:proofErr w:type="gramEnd"/>
    </w:p>
    <w:p w14:paraId="26DB505E" w14:textId="18C11D56" w:rsidR="003E7AAC" w:rsidRDefault="003E7AAC" w:rsidP="003E7AAC">
      <w:pPr>
        <w:pStyle w:val="ListParagraph"/>
        <w:numPr>
          <w:ilvl w:val="1"/>
          <w:numId w:val="2"/>
        </w:numPr>
      </w:pPr>
      <w:r>
        <w:lastRenderedPageBreak/>
        <w:t xml:space="preserve">In May 2021, we were forced to take $1.75 increase </w:t>
      </w:r>
    </w:p>
    <w:p w14:paraId="1EBA6449" w14:textId="612C306D" w:rsidR="003E7AAC" w:rsidRDefault="003E7AAC" w:rsidP="003E7AAC">
      <w:pPr>
        <w:pStyle w:val="ListParagraph"/>
        <w:numPr>
          <w:ilvl w:val="1"/>
          <w:numId w:val="2"/>
        </w:numPr>
      </w:pPr>
      <w:r>
        <w:t>HOA sent out RFP to GFL and Community Disposal</w:t>
      </w:r>
    </w:p>
    <w:p w14:paraId="774AA61A" w14:textId="3CE612F9" w:rsidR="003E7AAC" w:rsidRDefault="003E7AAC" w:rsidP="003E7AAC">
      <w:pPr>
        <w:pStyle w:val="ListParagraph"/>
        <w:numPr>
          <w:ilvl w:val="2"/>
          <w:numId w:val="2"/>
        </w:numPr>
      </w:pPr>
      <w:r>
        <w:t>GFL:  $28.75/resident/month</w:t>
      </w:r>
    </w:p>
    <w:p w14:paraId="0550FA5E" w14:textId="0F31D9F0" w:rsidR="003E7AAC" w:rsidRDefault="003E7AAC" w:rsidP="003E7AAC">
      <w:pPr>
        <w:pStyle w:val="ListParagraph"/>
        <w:numPr>
          <w:ilvl w:val="2"/>
          <w:numId w:val="2"/>
        </w:numPr>
      </w:pPr>
      <w:r>
        <w:t>Community:  $33.00/resident/month</w:t>
      </w:r>
    </w:p>
    <w:p w14:paraId="06828BE1" w14:textId="438F263D" w:rsidR="003E7AAC" w:rsidRDefault="003E7AAC" w:rsidP="003E7AAC">
      <w:pPr>
        <w:pStyle w:val="ListParagraph"/>
        <w:numPr>
          <w:ilvl w:val="1"/>
          <w:numId w:val="2"/>
        </w:numPr>
        <w:rPr>
          <w:b/>
          <w:bCs/>
        </w:rPr>
      </w:pPr>
      <w:r w:rsidRPr="003E7AAC">
        <w:rPr>
          <w:b/>
          <w:bCs/>
        </w:rPr>
        <w:t xml:space="preserve">Stayed with current which is now Waste Management </w:t>
      </w:r>
      <w:r w:rsidR="002B1D50">
        <w:rPr>
          <w:b/>
          <w:bCs/>
        </w:rPr>
        <w:t>with final cost of $17.75/resident/month</w:t>
      </w:r>
    </w:p>
    <w:p w14:paraId="65BABC43" w14:textId="603F7A6C" w:rsidR="002B1D50" w:rsidRPr="002B1D50" w:rsidRDefault="002B1D50" w:rsidP="003E7AAC">
      <w:pPr>
        <w:pStyle w:val="ListParagraph"/>
        <w:numPr>
          <w:ilvl w:val="1"/>
          <w:numId w:val="2"/>
        </w:numPr>
        <w:rPr>
          <w:b/>
          <w:bCs/>
        </w:rPr>
      </w:pPr>
      <w:r>
        <w:t>Seems to work for everyone, but Summers have had issues in past</w:t>
      </w:r>
      <w:proofErr w:type="gramStart"/>
      <w:r>
        <w:t xml:space="preserve">.  </w:t>
      </w:r>
      <w:proofErr w:type="gramEnd"/>
    </w:p>
    <w:p w14:paraId="7E487346" w14:textId="4F26A66E" w:rsidR="002B1D50" w:rsidRPr="002B1D50" w:rsidRDefault="002B1D50" w:rsidP="003E7AAC">
      <w:pPr>
        <w:pStyle w:val="ListParagraph"/>
        <w:numPr>
          <w:ilvl w:val="1"/>
          <w:numId w:val="2"/>
        </w:numPr>
        <w:rPr>
          <w:b/>
          <w:bCs/>
        </w:rPr>
      </w:pPr>
      <w:r>
        <w:t>Question on where to find contact info, Teresa directed to the website which is very helpful</w:t>
      </w:r>
    </w:p>
    <w:p w14:paraId="18CBB749" w14:textId="251090DD" w:rsidR="002B1D50" w:rsidRPr="00D16B59" w:rsidRDefault="002B1D50" w:rsidP="003E7AAC">
      <w:pPr>
        <w:pStyle w:val="ListParagraph"/>
        <w:numPr>
          <w:ilvl w:val="1"/>
          <w:numId w:val="2"/>
        </w:numPr>
        <w:rPr>
          <w:b/>
          <w:bCs/>
        </w:rPr>
      </w:pPr>
      <w:r>
        <w:t>Friday holidays will automatically push pick up to Saturday mornings.</w:t>
      </w:r>
    </w:p>
    <w:p w14:paraId="73D93EC8" w14:textId="5F71EE68" w:rsidR="00D16B59" w:rsidRPr="00E3690F" w:rsidRDefault="00D16B59" w:rsidP="00D16B59">
      <w:pPr>
        <w:pStyle w:val="ListParagraph"/>
        <w:numPr>
          <w:ilvl w:val="0"/>
          <w:numId w:val="2"/>
        </w:numPr>
        <w:rPr>
          <w:b/>
          <w:bCs/>
        </w:rPr>
      </w:pPr>
      <w:r>
        <w:t xml:space="preserve">Road Repairs / Speed Bumps – </w:t>
      </w:r>
    </w:p>
    <w:p w14:paraId="30D3EDB7" w14:textId="33E6FD75" w:rsidR="00E3690F" w:rsidRPr="00D16B59" w:rsidRDefault="00E3690F" w:rsidP="00E3690F">
      <w:pPr>
        <w:pStyle w:val="ListParagraph"/>
        <w:rPr>
          <w:b/>
          <w:bCs/>
        </w:rPr>
      </w:pPr>
      <w:r>
        <w:t>The roads within the Manors are public therefore owned and maintained by Oakland County Road Commission (OCRC)</w:t>
      </w:r>
    </w:p>
    <w:p w14:paraId="07922E81" w14:textId="4E8EDF68" w:rsidR="00D16B59" w:rsidRPr="00D16B59" w:rsidRDefault="00D16B59" w:rsidP="00D16B59">
      <w:pPr>
        <w:pStyle w:val="ListParagraph"/>
        <w:numPr>
          <w:ilvl w:val="1"/>
          <w:numId w:val="2"/>
        </w:numPr>
        <w:rPr>
          <w:b/>
          <w:bCs/>
        </w:rPr>
      </w:pPr>
      <w:r>
        <w:t>Speeding continues to be an issue</w:t>
      </w:r>
      <w:proofErr w:type="gramStart"/>
      <w:r>
        <w:t xml:space="preserve">.  </w:t>
      </w:r>
      <w:proofErr w:type="gramEnd"/>
      <w:r>
        <w:t xml:space="preserve"> </w:t>
      </w:r>
      <w:r w:rsidR="00E3690F">
        <w:t>W</w:t>
      </w:r>
      <w:r>
        <w:t>e are only able to have removable speed bumps</w:t>
      </w:r>
      <w:proofErr w:type="gramStart"/>
      <w:r>
        <w:t xml:space="preserve">.  </w:t>
      </w:r>
      <w:proofErr w:type="gramEnd"/>
      <w:r>
        <w:t xml:space="preserve">If someone offered to </w:t>
      </w:r>
      <w:r w:rsidR="00E3690F">
        <w:t>store</w:t>
      </w:r>
      <w:r>
        <w:t xml:space="preserve"> speed bumps at their house, we can consider</w:t>
      </w:r>
      <w:proofErr w:type="gramStart"/>
      <w:r>
        <w:t xml:space="preserve">.  </w:t>
      </w:r>
      <w:proofErr w:type="gramEnd"/>
      <w:r>
        <w:t>(No one raised arm)</w:t>
      </w:r>
    </w:p>
    <w:p w14:paraId="3B7F6B2B" w14:textId="06222FDD" w:rsidR="00D16B59" w:rsidRPr="00D16B59" w:rsidRDefault="00D16B59" w:rsidP="00D16B59">
      <w:pPr>
        <w:pStyle w:val="ListParagraph"/>
        <w:numPr>
          <w:ilvl w:val="2"/>
          <w:numId w:val="2"/>
        </w:numPr>
        <w:rPr>
          <w:b/>
          <w:bCs/>
        </w:rPr>
      </w:pPr>
      <w:r>
        <w:t>Talk to your household and remind young drivers to slow down.</w:t>
      </w:r>
    </w:p>
    <w:p w14:paraId="37D079E8" w14:textId="36391B29" w:rsidR="00D16B59" w:rsidRPr="00E3690F" w:rsidRDefault="00D16B59" w:rsidP="00D16B59">
      <w:pPr>
        <w:pStyle w:val="ListParagraph"/>
        <w:numPr>
          <w:ilvl w:val="1"/>
          <w:numId w:val="2"/>
        </w:numPr>
        <w:rPr>
          <w:b/>
          <w:bCs/>
        </w:rPr>
      </w:pPr>
      <w:r>
        <w:t>Cold patch for potholes was complete in 2019/2020</w:t>
      </w:r>
      <w:proofErr w:type="gramStart"/>
      <w:r>
        <w:t xml:space="preserve">.  </w:t>
      </w:r>
      <w:proofErr w:type="gramEnd"/>
      <w:r>
        <w:t>Going forward, expense will outweigh the value</w:t>
      </w:r>
      <w:proofErr w:type="gramStart"/>
      <w:r>
        <w:t xml:space="preserve">.  </w:t>
      </w:r>
      <w:proofErr w:type="gramEnd"/>
      <w:r>
        <w:t>(</w:t>
      </w:r>
      <w:proofErr w:type="gramStart"/>
      <w:r>
        <w:t>most</w:t>
      </w:r>
      <w:proofErr w:type="gramEnd"/>
      <w:r>
        <w:t xml:space="preserve"> neighbors agreed)</w:t>
      </w:r>
    </w:p>
    <w:p w14:paraId="47D3B622" w14:textId="7B53EDAA" w:rsidR="00E3690F" w:rsidRPr="006F6711" w:rsidRDefault="006F6711" w:rsidP="00D16B59">
      <w:pPr>
        <w:pStyle w:val="ListParagraph"/>
        <w:numPr>
          <w:ilvl w:val="1"/>
          <w:numId w:val="2"/>
        </w:numPr>
        <w:rPr>
          <w:b/>
          <w:bCs/>
        </w:rPr>
      </w:pPr>
      <w:r>
        <w:t>Although OCRC maintains our road, we are ultimately responsible to pay for the cost to replace them</w:t>
      </w:r>
      <w:proofErr w:type="gramStart"/>
      <w:r>
        <w:t xml:space="preserve">.  </w:t>
      </w:r>
      <w:proofErr w:type="gramEnd"/>
    </w:p>
    <w:p w14:paraId="74E1A99E" w14:textId="561A997D" w:rsidR="006F6711" w:rsidRPr="006F6711" w:rsidRDefault="006F6711" w:rsidP="00D16B59">
      <w:pPr>
        <w:pStyle w:val="ListParagraph"/>
        <w:numPr>
          <w:ilvl w:val="1"/>
          <w:numId w:val="2"/>
        </w:numPr>
        <w:rPr>
          <w:b/>
          <w:bCs/>
        </w:rPr>
      </w:pPr>
      <w:r>
        <w:t xml:space="preserve">OCRC is responsible for bidding of contractors. </w:t>
      </w:r>
    </w:p>
    <w:p w14:paraId="557F3CE8" w14:textId="3E0E7CF7" w:rsidR="006F6711" w:rsidRPr="006F6711" w:rsidRDefault="006F6711" w:rsidP="00D16B59">
      <w:pPr>
        <w:pStyle w:val="ListParagraph"/>
        <w:numPr>
          <w:ilvl w:val="1"/>
          <w:numId w:val="2"/>
        </w:numPr>
        <w:rPr>
          <w:b/>
          <w:bCs/>
        </w:rPr>
      </w:pPr>
      <w:r>
        <w:t>Teresa reviewed the Repaving project timeline – 2 – 3 years to complete all 15 steps.</w:t>
      </w:r>
    </w:p>
    <w:p w14:paraId="7285DC48" w14:textId="4CDCE346" w:rsidR="006F6711" w:rsidRPr="006F6711" w:rsidRDefault="006F6711" w:rsidP="00D16B59">
      <w:pPr>
        <w:pStyle w:val="ListParagraph"/>
        <w:numPr>
          <w:ilvl w:val="1"/>
          <w:numId w:val="2"/>
        </w:numPr>
        <w:rPr>
          <w:b/>
          <w:bCs/>
        </w:rPr>
      </w:pPr>
      <w:r>
        <w:t xml:space="preserve">Nov/Dec 2021 Individual cost by resident will be mailed to </w:t>
      </w:r>
      <w:proofErr w:type="gramStart"/>
      <w:r>
        <w:t>residents</w:t>
      </w:r>
      <w:proofErr w:type="gramEnd"/>
      <w:r>
        <w:t xml:space="preserve"> home.  Anticipate an informal ZOOM meeting with RCOC to discuss next steps</w:t>
      </w:r>
    </w:p>
    <w:p w14:paraId="5107E293" w14:textId="611A7CAD" w:rsidR="006F6711" w:rsidRPr="00215314" w:rsidRDefault="00215314" w:rsidP="00D16B59">
      <w:pPr>
        <w:pStyle w:val="ListParagraph"/>
        <w:numPr>
          <w:ilvl w:val="1"/>
          <w:numId w:val="2"/>
        </w:numPr>
        <w:rPr>
          <w:b/>
          <w:bCs/>
        </w:rPr>
      </w:pPr>
      <w:r>
        <w:t>Questions:</w:t>
      </w:r>
    </w:p>
    <w:p w14:paraId="502DF228" w14:textId="7B660DD2" w:rsidR="00215314" w:rsidRPr="00215314" w:rsidRDefault="00215314" w:rsidP="00215314">
      <w:pPr>
        <w:pStyle w:val="ListParagraph"/>
        <w:numPr>
          <w:ilvl w:val="2"/>
          <w:numId w:val="2"/>
        </w:numPr>
        <w:rPr>
          <w:b/>
          <w:bCs/>
        </w:rPr>
      </w:pPr>
      <w:r>
        <w:t>The board will not decide or influence the decision of neighbors on each road</w:t>
      </w:r>
    </w:p>
    <w:p w14:paraId="152D39D0" w14:textId="04BA3FEA" w:rsidR="00215314" w:rsidRPr="00215314" w:rsidRDefault="00215314" w:rsidP="00215314">
      <w:pPr>
        <w:pStyle w:val="ListParagraph"/>
        <w:numPr>
          <w:ilvl w:val="2"/>
          <w:numId w:val="2"/>
        </w:numPr>
        <w:rPr>
          <w:b/>
          <w:bCs/>
        </w:rPr>
      </w:pPr>
      <w:r>
        <w:t xml:space="preserve">One neighbor questioned if all neighbors were polled for the roads – 90% of attendees raised hands, the other 10% were </w:t>
      </w:r>
      <w:proofErr w:type="gramStart"/>
      <w:r>
        <w:t>fairly new</w:t>
      </w:r>
      <w:proofErr w:type="gramEnd"/>
      <w:r>
        <w:t xml:space="preserve"> to neighborhood</w:t>
      </w:r>
    </w:p>
    <w:p w14:paraId="4C4CB713" w14:textId="45763A63" w:rsidR="00215314" w:rsidRPr="00215314" w:rsidRDefault="00215314" w:rsidP="00215314">
      <w:pPr>
        <w:pStyle w:val="ListParagraph"/>
        <w:numPr>
          <w:ilvl w:val="2"/>
          <w:numId w:val="2"/>
        </w:numPr>
        <w:rPr>
          <w:b/>
          <w:bCs/>
        </w:rPr>
      </w:pPr>
      <w:r>
        <w:t xml:space="preserve">One neighbor asked what road commission says:  They </w:t>
      </w:r>
      <w:proofErr w:type="gramStart"/>
      <w:r>
        <w:t>wont</w:t>
      </w:r>
      <w:proofErr w:type="gramEnd"/>
      <w:r>
        <w:t xml:space="preserve"> advise either way, they leave it to neighbors and require majority vote</w:t>
      </w:r>
    </w:p>
    <w:p w14:paraId="63AACB3E" w14:textId="2C81B51E" w:rsidR="00215314" w:rsidRPr="00215314" w:rsidRDefault="00215314" w:rsidP="00215314">
      <w:pPr>
        <w:pStyle w:val="ListParagraph"/>
        <w:numPr>
          <w:ilvl w:val="2"/>
          <w:numId w:val="2"/>
        </w:numPr>
        <w:rPr>
          <w:b/>
          <w:bCs/>
        </w:rPr>
      </w:pPr>
      <w:r>
        <w:t>Roads are private and no dues will be used for road replacement</w:t>
      </w:r>
    </w:p>
    <w:p w14:paraId="070DF7F3" w14:textId="569ABC76" w:rsidR="00215314" w:rsidRPr="00F3273D" w:rsidRDefault="00215314" w:rsidP="00215314">
      <w:pPr>
        <w:pStyle w:val="ListParagraph"/>
        <w:numPr>
          <w:ilvl w:val="1"/>
          <w:numId w:val="2"/>
        </w:numPr>
        <w:rPr>
          <w:b/>
          <w:bCs/>
        </w:rPr>
      </w:pPr>
      <w:r w:rsidRPr="00F3273D">
        <w:rPr>
          <w:b/>
          <w:bCs/>
          <w:i/>
          <w:iCs/>
        </w:rPr>
        <w:t>SAD PAVING Disclosure</w:t>
      </w:r>
      <w:r>
        <w:t xml:space="preserve"> was thoroughly read, regarding average cost of $7-10K over 10 years, or approximately $83/ month added to taxes</w:t>
      </w:r>
      <w:proofErr w:type="gramStart"/>
      <w:r>
        <w:t xml:space="preserve">.  </w:t>
      </w:r>
      <w:proofErr w:type="gramEnd"/>
      <w:r>
        <w:t xml:space="preserve">This has no </w:t>
      </w:r>
      <w:r w:rsidR="00F3273D">
        <w:t>affiliation</w:t>
      </w:r>
      <w:r>
        <w:t xml:space="preserve"> </w:t>
      </w:r>
      <w:r w:rsidR="00F3273D">
        <w:t xml:space="preserve">dues </w:t>
      </w:r>
      <w:r>
        <w:t xml:space="preserve">to HOA </w:t>
      </w:r>
      <w:r w:rsidR="00F3273D">
        <w:t>p</w:t>
      </w:r>
      <w:r>
        <w:t>ast, present, or future</w:t>
      </w:r>
      <w:r w:rsidR="00F3273D">
        <w:t>.</w:t>
      </w:r>
    </w:p>
    <w:p w14:paraId="63B49722" w14:textId="48C265AF" w:rsidR="00F3273D" w:rsidRPr="00F3273D" w:rsidRDefault="00F3273D" w:rsidP="00F3273D">
      <w:pPr>
        <w:pStyle w:val="ListParagraph"/>
        <w:numPr>
          <w:ilvl w:val="1"/>
          <w:numId w:val="2"/>
        </w:numPr>
      </w:pPr>
      <w:r w:rsidRPr="00F3273D">
        <w:t xml:space="preserve">If you sell your house, this amount will need to </w:t>
      </w:r>
      <w:proofErr w:type="gramStart"/>
      <w:r w:rsidRPr="00F3273D">
        <w:t>paid</w:t>
      </w:r>
      <w:proofErr w:type="gramEnd"/>
      <w:r w:rsidRPr="00F3273D">
        <w:t xml:space="preserve"> off, typically at closing.  It is the responsibility of the current resident</w:t>
      </w:r>
    </w:p>
    <w:p w14:paraId="64C3B61A" w14:textId="7602638A" w:rsidR="00F3273D" w:rsidRDefault="00F3273D" w:rsidP="00F3273D">
      <w:pPr>
        <w:pStyle w:val="ListParagraph"/>
        <w:numPr>
          <w:ilvl w:val="1"/>
          <w:numId w:val="2"/>
        </w:numPr>
      </w:pPr>
      <w:r>
        <w:t>M</w:t>
      </w:r>
      <w:r w:rsidRPr="00F3273D">
        <w:t>ost neighbors agreed that it has a positive effect on the value of our homes</w:t>
      </w:r>
    </w:p>
    <w:p w14:paraId="54B197D9" w14:textId="7EAA2A08" w:rsidR="00F3273D" w:rsidRDefault="00F3273D" w:rsidP="00F3273D">
      <w:pPr>
        <w:pStyle w:val="ListParagraph"/>
        <w:numPr>
          <w:ilvl w:val="0"/>
          <w:numId w:val="2"/>
        </w:numPr>
      </w:pPr>
      <w:r>
        <w:t>Teresa addressed a neighbor who indicated a ‘Conflict of interest’ since her husband owns a family business specializing in concrete</w:t>
      </w:r>
      <w:proofErr w:type="gramStart"/>
      <w:r>
        <w:t xml:space="preserve">.  </w:t>
      </w:r>
      <w:proofErr w:type="gramEnd"/>
      <w:r>
        <w:t xml:space="preserve">Teresa advised that her </w:t>
      </w:r>
      <w:proofErr w:type="gramStart"/>
      <w:r>
        <w:t>husbands</w:t>
      </w:r>
      <w:proofErr w:type="gramEnd"/>
      <w:r>
        <w:t xml:space="preserve"> business does not pave roads for Oakland County and this was never a consideration.  Teresa did disclose that her husband did the patching at an </w:t>
      </w:r>
      <w:proofErr w:type="gramStart"/>
      <w:r>
        <w:t>extremely reduced rates</w:t>
      </w:r>
      <w:proofErr w:type="gramEnd"/>
      <w:r>
        <w:t xml:space="preserve">.  </w:t>
      </w:r>
    </w:p>
    <w:p w14:paraId="611B61DA" w14:textId="1DA945E3" w:rsidR="00F3273D" w:rsidRDefault="00F3273D" w:rsidP="00486FD8">
      <w:pPr>
        <w:pStyle w:val="ListParagraph"/>
        <w:numPr>
          <w:ilvl w:val="0"/>
          <w:numId w:val="2"/>
        </w:numPr>
        <w:pBdr>
          <w:bottom w:val="single" w:sz="4" w:space="1" w:color="auto"/>
        </w:pBdr>
      </w:pPr>
      <w:r>
        <w:t xml:space="preserve">Neighbor asked if we could </w:t>
      </w:r>
      <w:r w:rsidR="00486FD8">
        <w:t xml:space="preserve">hot patch vs cold patch, and the answer was </w:t>
      </w:r>
      <w:proofErr w:type="gramStart"/>
      <w:r w:rsidR="00486FD8">
        <w:t>no, since</w:t>
      </w:r>
      <w:proofErr w:type="gramEnd"/>
      <w:r w:rsidR="00486FD8">
        <w:t xml:space="preserve"> it was a diminishing return (approximately $100 / resident).    </w:t>
      </w:r>
    </w:p>
    <w:p w14:paraId="01EAD84E" w14:textId="13F288FE" w:rsidR="00486FD8" w:rsidRDefault="00486FD8" w:rsidP="00F3273D">
      <w:pPr>
        <w:pStyle w:val="ListParagraph"/>
        <w:numPr>
          <w:ilvl w:val="0"/>
          <w:numId w:val="2"/>
        </w:numPr>
      </w:pPr>
      <w:r>
        <w:lastRenderedPageBreak/>
        <w:t>Major Expenses reviewed</w:t>
      </w:r>
      <w:proofErr w:type="gramStart"/>
      <w:r>
        <w:t xml:space="preserve">.  </w:t>
      </w:r>
      <w:proofErr w:type="gramEnd"/>
    </w:p>
    <w:p w14:paraId="5A7E22D5" w14:textId="40D6F109" w:rsidR="00486FD8" w:rsidRDefault="00486FD8" w:rsidP="00486FD8">
      <w:pPr>
        <w:pStyle w:val="ListParagraph"/>
        <w:numPr>
          <w:ilvl w:val="1"/>
          <w:numId w:val="2"/>
        </w:numPr>
      </w:pPr>
      <w:r>
        <w:t xml:space="preserve">We are in the </w:t>
      </w:r>
      <w:proofErr w:type="gramStart"/>
      <w:r>
        <w:t>5 year</w:t>
      </w:r>
      <w:proofErr w:type="gramEnd"/>
      <w:r>
        <w:t xml:space="preserve"> process for Phragmites treatment ($1940 annually).  Very invasive species</w:t>
      </w:r>
      <w:proofErr w:type="gramStart"/>
      <w:r>
        <w:t xml:space="preserve">.  </w:t>
      </w:r>
      <w:proofErr w:type="gramEnd"/>
    </w:p>
    <w:p w14:paraId="09263C90" w14:textId="4D44999B" w:rsidR="00486FD8" w:rsidRDefault="00486FD8" w:rsidP="00486FD8">
      <w:pPr>
        <w:pStyle w:val="ListParagraph"/>
        <w:numPr>
          <w:ilvl w:val="2"/>
          <w:numId w:val="2"/>
        </w:numPr>
      </w:pPr>
      <w:r w:rsidRPr="00D6021B">
        <w:rPr>
          <w:b/>
          <w:bCs/>
        </w:rPr>
        <w:t>Landscaping</w:t>
      </w:r>
      <w:r>
        <w:t xml:space="preserve"> of 2 </w:t>
      </w:r>
      <w:proofErr w:type="spellStart"/>
      <w:r>
        <w:t>c</w:t>
      </w:r>
      <w:r w:rsidR="00871841">
        <w:t>ul</w:t>
      </w:r>
      <w:proofErr w:type="spellEnd"/>
      <w:r w:rsidR="00871841">
        <w:t xml:space="preserve"> de sacs, </w:t>
      </w:r>
      <w:proofErr w:type="spellStart"/>
      <w:r w:rsidR="00871841">
        <w:t>Irragation</w:t>
      </w:r>
      <w:proofErr w:type="spellEnd"/>
      <w:r w:rsidR="00871841">
        <w:t xml:space="preserve"> of Deerwood, repair of Morning Mist Irrigation common area, New Landscaping of The Manors, New Landscaping of entrance off M15 = $30,438</w:t>
      </w:r>
    </w:p>
    <w:p w14:paraId="5BC5AED7" w14:textId="61E87B1F" w:rsidR="00871841" w:rsidRDefault="00871841" w:rsidP="00486FD8">
      <w:pPr>
        <w:pStyle w:val="ListParagraph"/>
        <w:numPr>
          <w:ilvl w:val="2"/>
          <w:numId w:val="2"/>
        </w:numPr>
      </w:pPr>
      <w:r>
        <w:t>Deerwood I &amp; II agreed to help pay until they found out the cost</w:t>
      </w:r>
      <w:proofErr w:type="gramStart"/>
      <w:r>
        <w:t xml:space="preserve">.  </w:t>
      </w:r>
      <w:proofErr w:type="gramEnd"/>
      <w:r>
        <w:t xml:space="preserve">Teresa insisted on:  </w:t>
      </w:r>
    </w:p>
    <w:p w14:paraId="2EC83A17" w14:textId="08B837D3" w:rsidR="00871841" w:rsidRDefault="00871841" w:rsidP="00871841">
      <w:pPr>
        <w:pStyle w:val="ListParagraph"/>
        <w:numPr>
          <w:ilvl w:val="3"/>
          <w:numId w:val="2"/>
        </w:numPr>
      </w:pPr>
      <w:r>
        <w:t xml:space="preserve">Deerwood to remove and replace </w:t>
      </w:r>
      <w:proofErr w:type="spellStart"/>
      <w:r>
        <w:t>dieing</w:t>
      </w:r>
      <w:proofErr w:type="spellEnd"/>
      <w:r>
        <w:t xml:space="preserve"> trees, no response</w:t>
      </w:r>
    </w:p>
    <w:p w14:paraId="1E4249FC" w14:textId="148AFD65" w:rsidR="00871841" w:rsidRDefault="00871841" w:rsidP="00871841">
      <w:pPr>
        <w:pStyle w:val="ListParagraph"/>
        <w:numPr>
          <w:ilvl w:val="3"/>
          <w:numId w:val="2"/>
        </w:numPr>
      </w:pPr>
      <w:r>
        <w:t>Deerwood to help with Landscape Lighting of $3000</w:t>
      </w:r>
    </w:p>
    <w:p w14:paraId="3327D98B" w14:textId="183CDD39" w:rsidR="00871841" w:rsidRDefault="00D6021B" w:rsidP="00871841">
      <w:pPr>
        <w:pStyle w:val="ListParagraph"/>
        <w:numPr>
          <w:ilvl w:val="2"/>
          <w:numId w:val="2"/>
        </w:numPr>
      </w:pPr>
      <w:r w:rsidRPr="00D6021B">
        <w:rPr>
          <w:b/>
          <w:bCs/>
        </w:rPr>
        <w:t>Front Entrance:</w:t>
      </w:r>
      <w:r>
        <w:t xml:space="preserve">  </w:t>
      </w:r>
      <w:r w:rsidR="00871841">
        <w:t xml:space="preserve">The Manors need to decide if we continue to pay for summer flowers @$1800 + $600 </w:t>
      </w:r>
      <w:r w:rsidR="00FD57D4">
        <w:t>Spring flowers since we do not think we will get assistance.</w:t>
      </w:r>
    </w:p>
    <w:p w14:paraId="4FCF8616" w14:textId="71FF80A9" w:rsidR="00FD57D4" w:rsidRDefault="00FD57D4" w:rsidP="00FD57D4">
      <w:pPr>
        <w:pStyle w:val="ListParagraph"/>
        <w:numPr>
          <w:ilvl w:val="3"/>
          <w:numId w:val="2"/>
        </w:numPr>
      </w:pPr>
      <w:r>
        <w:t>Some neighbors yes, some neighbors no</w:t>
      </w:r>
      <w:r w:rsidR="00D6021B">
        <w:t>.</w:t>
      </w:r>
    </w:p>
    <w:p w14:paraId="4E6437B8" w14:textId="71F7D2FF" w:rsidR="00FD57D4" w:rsidRDefault="00FD57D4" w:rsidP="00FD57D4">
      <w:pPr>
        <w:pStyle w:val="ListParagraph"/>
        <w:numPr>
          <w:ilvl w:val="3"/>
          <w:numId w:val="2"/>
        </w:numPr>
      </w:pPr>
      <w:r>
        <w:t>Christina to post on Neighborhood</w:t>
      </w:r>
      <w:r w:rsidR="00D6021B">
        <w:t xml:space="preserve"> Facebook </w:t>
      </w:r>
      <w:r>
        <w:t>page to gather vote/interest to go back and approach Deerwood I&amp;II</w:t>
      </w:r>
      <w:r w:rsidR="00D6021B">
        <w:t xml:space="preserve"> for more money.</w:t>
      </w:r>
    </w:p>
    <w:p w14:paraId="4B66675D" w14:textId="2DD3459B" w:rsidR="00D6021B" w:rsidRDefault="00D6021B" w:rsidP="00FD57D4">
      <w:pPr>
        <w:pStyle w:val="ListParagraph"/>
        <w:numPr>
          <w:ilvl w:val="3"/>
          <w:numId w:val="2"/>
        </w:numPr>
      </w:pPr>
      <w:r>
        <w:t xml:space="preserve">Send out special note after final </w:t>
      </w:r>
      <w:proofErr w:type="gramStart"/>
      <w:r>
        <w:t>meeting</w:t>
      </w:r>
      <w:proofErr w:type="gramEnd"/>
      <w:r>
        <w:t xml:space="preserve"> with Deerwood I&amp;II</w:t>
      </w:r>
    </w:p>
    <w:p w14:paraId="26065F39" w14:textId="6F4E6A32" w:rsidR="00D6021B" w:rsidRDefault="00D6021B" w:rsidP="00D6021B">
      <w:pPr>
        <w:pStyle w:val="ListParagraph"/>
        <w:numPr>
          <w:ilvl w:val="2"/>
          <w:numId w:val="2"/>
        </w:numPr>
        <w:pBdr>
          <w:bottom w:val="single" w:sz="4" w:space="1" w:color="auto"/>
        </w:pBdr>
      </w:pPr>
      <w:r>
        <w:t>Teresa was able to secure Snowplow and Salting Contract with no rate increase for an additional 3 years</w:t>
      </w:r>
      <w:proofErr w:type="gramStart"/>
      <w:r>
        <w:t xml:space="preserve">!  </w:t>
      </w:r>
      <w:proofErr w:type="gramEnd"/>
      <w:r>
        <w:t>This cost has been held since 2018 ($9025).</w:t>
      </w:r>
    </w:p>
    <w:p w14:paraId="2E4CEF5C" w14:textId="577E4B68" w:rsidR="00D6021B" w:rsidRDefault="00D6021B" w:rsidP="00D6021B">
      <w:pPr>
        <w:pStyle w:val="ListParagraph"/>
        <w:numPr>
          <w:ilvl w:val="1"/>
          <w:numId w:val="2"/>
        </w:numPr>
      </w:pPr>
      <w:r>
        <w:t>Detention Pond / Berm Restoration - $12,500 for common area off Morning Mist Discussion:</w:t>
      </w:r>
    </w:p>
    <w:p w14:paraId="16710825" w14:textId="77777777" w:rsidR="00AB26AB" w:rsidRDefault="00D6021B" w:rsidP="00D6021B">
      <w:pPr>
        <w:pStyle w:val="ListParagraph"/>
        <w:numPr>
          <w:ilvl w:val="1"/>
          <w:numId w:val="2"/>
        </w:numPr>
      </w:pPr>
      <w:r>
        <w:t>HOA had to pay to have the Detention Pond restored to original intent</w:t>
      </w:r>
      <w:r w:rsidR="00AB26AB">
        <w:t xml:space="preserve"> after Standpipe was blocked with cement, creating a Retention Pond</w:t>
      </w:r>
      <w:proofErr w:type="gramStart"/>
      <w:r w:rsidR="00AB26AB">
        <w:t xml:space="preserve">.  </w:t>
      </w:r>
      <w:proofErr w:type="gramEnd"/>
    </w:p>
    <w:p w14:paraId="06407DAF" w14:textId="77777777" w:rsidR="00AB26AB" w:rsidRDefault="00AB26AB" w:rsidP="00AB26AB">
      <w:pPr>
        <w:pStyle w:val="ListParagraph"/>
        <w:numPr>
          <w:ilvl w:val="2"/>
          <w:numId w:val="2"/>
        </w:numPr>
      </w:pPr>
      <w:r>
        <w:t xml:space="preserve">This expanded pond surface area and actual water level pushing pond circumference into </w:t>
      </w:r>
      <w:proofErr w:type="gramStart"/>
      <w:r>
        <w:t>residents</w:t>
      </w:r>
      <w:proofErr w:type="gramEnd"/>
      <w:r>
        <w:t xml:space="preserve"> property and causing further erosion.  </w:t>
      </w:r>
    </w:p>
    <w:p w14:paraId="6C3F7F4A" w14:textId="77777777" w:rsidR="00AB26AB" w:rsidRDefault="00AB26AB" w:rsidP="00AB26AB">
      <w:pPr>
        <w:pStyle w:val="ListParagraph"/>
        <w:numPr>
          <w:ilvl w:val="2"/>
          <w:numId w:val="2"/>
        </w:numPr>
      </w:pPr>
      <w:r>
        <w:t>With the change from Detention to Retention, the pond no longer could handle the storm run off as it was designed and caused flooding on Deer Cross and Hunters Creek</w:t>
      </w:r>
      <w:proofErr w:type="gramStart"/>
      <w:r>
        <w:t xml:space="preserve">.  </w:t>
      </w:r>
      <w:proofErr w:type="gramEnd"/>
    </w:p>
    <w:p w14:paraId="4AFDA97C" w14:textId="77777777" w:rsidR="00AB26AB" w:rsidRDefault="00AB26AB" w:rsidP="00AB26AB">
      <w:pPr>
        <w:pStyle w:val="ListParagraph"/>
        <w:numPr>
          <w:ilvl w:val="2"/>
          <w:numId w:val="2"/>
        </w:numPr>
      </w:pPr>
      <w:r>
        <w:t>**pictures were shown of private pond and current state</w:t>
      </w:r>
      <w:proofErr w:type="gramStart"/>
      <w:r>
        <w:t xml:space="preserve">.  </w:t>
      </w:r>
      <w:proofErr w:type="gramEnd"/>
      <w:r>
        <w:t>2 houses surrounding the pond were upset, but there was a lot of anger from other neighbors that we used HOA money to fix an issue caused by other neighbors for private use</w:t>
      </w:r>
      <w:proofErr w:type="gramStart"/>
      <w:r>
        <w:t xml:space="preserve">.  </w:t>
      </w:r>
      <w:proofErr w:type="gramEnd"/>
    </w:p>
    <w:p w14:paraId="241BB82C" w14:textId="77777777" w:rsidR="00AB26AB" w:rsidRDefault="00AB26AB" w:rsidP="00AB26AB">
      <w:pPr>
        <w:pStyle w:val="ListParagraph"/>
        <w:numPr>
          <w:ilvl w:val="2"/>
          <w:numId w:val="2"/>
        </w:numPr>
      </w:pPr>
      <w:r>
        <w:t>Additional $15-$20K will be necessary for the removal of sediment so basin is below the standpipe.</w:t>
      </w:r>
    </w:p>
    <w:p w14:paraId="5ECF96F1" w14:textId="77777777" w:rsidR="002C2619" w:rsidRDefault="002C2619" w:rsidP="00AB26AB">
      <w:pPr>
        <w:pStyle w:val="ListParagraph"/>
        <w:numPr>
          <w:ilvl w:val="2"/>
          <w:numId w:val="2"/>
        </w:numPr>
      </w:pPr>
      <w:r>
        <w:t xml:space="preserve">Teresa invited an </w:t>
      </w:r>
      <w:proofErr w:type="spellStart"/>
      <w:r>
        <w:t>Enviromental</w:t>
      </w:r>
      <w:proofErr w:type="spellEnd"/>
      <w:r>
        <w:t xml:space="preserve"> engineer to discuss the initial use of the basin pond</w:t>
      </w:r>
      <w:proofErr w:type="gramStart"/>
      <w:r>
        <w:t xml:space="preserve">.  </w:t>
      </w:r>
      <w:proofErr w:type="gramEnd"/>
    </w:p>
    <w:p w14:paraId="357FC0B4" w14:textId="77777777" w:rsidR="002C2619" w:rsidRDefault="002C2619" w:rsidP="00AB26AB">
      <w:pPr>
        <w:pStyle w:val="ListParagraph"/>
        <w:numPr>
          <w:ilvl w:val="2"/>
          <w:numId w:val="2"/>
        </w:numPr>
      </w:pPr>
      <w:r>
        <w:t xml:space="preserve">2 neighbors surrounding common area pond were upset at the appearance after the initial restoration which included cement filled pipes, replacing riprap, and shoring up the berm. </w:t>
      </w:r>
    </w:p>
    <w:p w14:paraId="5C2CA02C" w14:textId="77777777" w:rsidR="002C2619" w:rsidRDefault="002C2619" w:rsidP="00AB26AB">
      <w:pPr>
        <w:pStyle w:val="ListParagraph"/>
        <w:numPr>
          <w:ilvl w:val="2"/>
          <w:numId w:val="2"/>
        </w:numPr>
      </w:pPr>
      <w:r>
        <w:t>SEVERAL Neighbors were upset to find out it cost the association over $12,500 to start with and ongoing restoration fees for private usage</w:t>
      </w:r>
      <w:proofErr w:type="gramStart"/>
      <w:r>
        <w:t xml:space="preserve">.  </w:t>
      </w:r>
      <w:proofErr w:type="gramEnd"/>
    </w:p>
    <w:p w14:paraId="748D8B3C" w14:textId="77777777" w:rsidR="002C2619" w:rsidRDefault="002C2619" w:rsidP="00AB26AB">
      <w:pPr>
        <w:pStyle w:val="ListParagraph"/>
        <w:numPr>
          <w:ilvl w:val="2"/>
          <w:numId w:val="2"/>
        </w:numPr>
      </w:pPr>
      <w:proofErr w:type="gramStart"/>
      <w:r>
        <w:t>Ultimate goal</w:t>
      </w:r>
      <w:proofErr w:type="gramEnd"/>
      <w:r>
        <w:t xml:space="preserve"> is a grassy marsh area, with cattails but it will take time to restore back to intended state.</w:t>
      </w:r>
    </w:p>
    <w:p w14:paraId="6C6B4729" w14:textId="77777777" w:rsidR="002C2619" w:rsidRDefault="002C2619" w:rsidP="002C2619">
      <w:pPr>
        <w:pStyle w:val="ListParagraph"/>
        <w:ind w:left="2160"/>
      </w:pPr>
    </w:p>
    <w:p w14:paraId="1231E2F9" w14:textId="77777777" w:rsidR="002C2619" w:rsidRDefault="002C2619" w:rsidP="002C2619">
      <w:pPr>
        <w:pStyle w:val="ListParagraph"/>
        <w:pBdr>
          <w:bottom w:val="single" w:sz="4" w:space="1" w:color="auto"/>
        </w:pBdr>
        <w:ind w:left="2160"/>
      </w:pPr>
    </w:p>
    <w:p w14:paraId="26DD2873" w14:textId="5229074F" w:rsidR="002C2619" w:rsidRDefault="002C2619" w:rsidP="002C2619">
      <w:r>
        <w:lastRenderedPageBreak/>
        <w:t>Bylaw Amendments – Vote:</w:t>
      </w:r>
    </w:p>
    <w:p w14:paraId="0B0A4D60" w14:textId="07051C06" w:rsidR="002C2619" w:rsidRDefault="0094116B" w:rsidP="002C2619">
      <w:r>
        <w:t xml:space="preserve">35% of those present is necessary to pass </w:t>
      </w:r>
    </w:p>
    <w:p w14:paraId="6A10BC10" w14:textId="1F0BA042" w:rsidR="00517ADF" w:rsidRDefault="00517ADF" w:rsidP="002C2619"/>
    <w:p w14:paraId="1C0FD3C7" w14:textId="37E9A750" w:rsidR="00517ADF" w:rsidRDefault="00517ADF" w:rsidP="002C2619">
      <w:r>
        <w:t>These are a motion to move to electronic communication but needs to be amended in bylaws by vote:</w:t>
      </w:r>
    </w:p>
    <w:p w14:paraId="1753DD96" w14:textId="77777777" w:rsidR="0094116B" w:rsidRPr="0094116B" w:rsidRDefault="0094116B" w:rsidP="0094116B">
      <w:pPr>
        <w:numPr>
          <w:ilvl w:val="0"/>
          <w:numId w:val="3"/>
        </w:numPr>
        <w:spacing w:line="216" w:lineRule="auto"/>
        <w:ind w:left="1267"/>
        <w:contextualSpacing/>
        <w:rPr>
          <w:rFonts w:ascii="Times New Roman" w:eastAsia="Times New Roman" w:hAnsi="Times New Roman" w:cs="Times New Roman"/>
          <w:sz w:val="36"/>
          <w:szCs w:val="24"/>
        </w:rPr>
      </w:pPr>
      <w:r w:rsidRPr="0094116B">
        <w:rPr>
          <w:rFonts w:ascii="Times New Roman" w:eastAsia="Times New Roman" w:hAnsi="Times New Roman" w:cs="+mn-cs"/>
          <w:color w:val="000000"/>
          <w:kern w:val="24"/>
          <w:sz w:val="36"/>
          <w:szCs w:val="36"/>
        </w:rPr>
        <w:t>In Article IV – Meetings, Section 4</w:t>
      </w:r>
      <w:proofErr w:type="gramStart"/>
      <w:r w:rsidRPr="0094116B">
        <w:rPr>
          <w:rFonts w:ascii="Times New Roman" w:eastAsia="Times New Roman" w:hAnsi="Times New Roman" w:cs="+mn-cs"/>
          <w:color w:val="000000"/>
          <w:kern w:val="24"/>
          <w:sz w:val="36"/>
          <w:szCs w:val="36"/>
        </w:rPr>
        <w:t xml:space="preserve">.  </w:t>
      </w:r>
      <w:proofErr w:type="gramEnd"/>
      <w:r w:rsidRPr="0094116B">
        <w:rPr>
          <w:rFonts w:ascii="Times New Roman" w:eastAsia="Times New Roman" w:hAnsi="Times New Roman" w:cs="+mn-cs"/>
          <w:color w:val="000000"/>
          <w:kern w:val="24"/>
          <w:sz w:val="36"/>
          <w:szCs w:val="36"/>
        </w:rPr>
        <w:t>Amend the second sentence to read:</w:t>
      </w:r>
    </w:p>
    <w:p w14:paraId="07688BF4" w14:textId="1AD563EA" w:rsidR="0094116B" w:rsidRPr="0094116B" w:rsidRDefault="0094116B" w:rsidP="0094116B">
      <w:pPr>
        <w:numPr>
          <w:ilvl w:val="0"/>
          <w:numId w:val="4"/>
        </w:numPr>
        <w:spacing w:line="216" w:lineRule="auto"/>
        <w:ind w:left="2160"/>
        <w:contextualSpacing/>
        <w:rPr>
          <w:rFonts w:ascii="Times New Roman" w:eastAsia="Times New Roman" w:hAnsi="Times New Roman" w:cs="Times New Roman"/>
          <w:sz w:val="36"/>
          <w:szCs w:val="24"/>
        </w:rPr>
      </w:pPr>
      <w:r w:rsidRPr="0094116B">
        <w:rPr>
          <w:rFonts w:ascii="Times New Roman" w:eastAsia="Times New Roman" w:hAnsi="Times New Roman" w:cs="+mn-cs"/>
          <w:color w:val="000000"/>
          <w:kern w:val="24"/>
          <w:sz w:val="36"/>
          <w:szCs w:val="36"/>
        </w:rPr>
        <w:t>A notice to the representative of each member shall be sent, by first class mail, or by electronic mail, to the address shown on the records of the Association.</w:t>
      </w:r>
    </w:p>
    <w:p w14:paraId="0766D81C" w14:textId="11CE5883" w:rsidR="0094116B" w:rsidRPr="0094116B" w:rsidRDefault="0094116B" w:rsidP="0094116B">
      <w:pPr>
        <w:spacing w:line="216" w:lineRule="auto"/>
        <w:ind w:left="1800"/>
        <w:contextualSpacing/>
        <w:rPr>
          <w:rFonts w:ascii="Times New Roman" w:eastAsia="Times New Roman" w:hAnsi="Times New Roman" w:cs="+mn-cs"/>
          <w:color w:val="FF0000"/>
          <w:kern w:val="24"/>
          <w:sz w:val="36"/>
          <w:szCs w:val="36"/>
        </w:rPr>
      </w:pPr>
      <w:r w:rsidRPr="0094116B">
        <w:rPr>
          <w:rFonts w:ascii="Times New Roman" w:eastAsia="Times New Roman" w:hAnsi="Times New Roman" w:cs="+mn-cs"/>
          <w:color w:val="FF0000"/>
          <w:kern w:val="24"/>
          <w:sz w:val="36"/>
          <w:szCs w:val="36"/>
        </w:rPr>
        <w:t xml:space="preserve">**By a raise of hands – PASSED </w:t>
      </w:r>
    </w:p>
    <w:p w14:paraId="4D957656" w14:textId="77777777" w:rsidR="0094116B" w:rsidRPr="0094116B" w:rsidRDefault="0094116B" w:rsidP="0094116B">
      <w:pPr>
        <w:spacing w:line="216" w:lineRule="auto"/>
        <w:ind w:left="1800"/>
        <w:contextualSpacing/>
        <w:rPr>
          <w:rFonts w:ascii="Times New Roman" w:eastAsia="Times New Roman" w:hAnsi="Times New Roman" w:cs="Times New Roman"/>
          <w:sz w:val="36"/>
          <w:szCs w:val="24"/>
        </w:rPr>
      </w:pPr>
    </w:p>
    <w:p w14:paraId="50CDB58E" w14:textId="77777777" w:rsidR="0094116B" w:rsidRPr="0094116B" w:rsidRDefault="0094116B" w:rsidP="0094116B">
      <w:pPr>
        <w:numPr>
          <w:ilvl w:val="0"/>
          <w:numId w:val="5"/>
        </w:numPr>
        <w:spacing w:line="216" w:lineRule="auto"/>
        <w:ind w:left="1267"/>
        <w:contextualSpacing/>
        <w:rPr>
          <w:rFonts w:ascii="Times New Roman" w:eastAsia="Times New Roman" w:hAnsi="Times New Roman" w:cs="Times New Roman"/>
          <w:sz w:val="36"/>
          <w:szCs w:val="24"/>
        </w:rPr>
      </w:pPr>
      <w:r w:rsidRPr="0094116B">
        <w:rPr>
          <w:rFonts w:ascii="Times New Roman" w:eastAsia="Times New Roman" w:hAnsi="Times New Roman" w:cs="+mn-cs"/>
          <w:color w:val="000000"/>
          <w:kern w:val="24"/>
          <w:sz w:val="36"/>
          <w:szCs w:val="36"/>
        </w:rPr>
        <w:t>Article VI – Board of Directors, Section 7</w:t>
      </w:r>
      <w:proofErr w:type="gramStart"/>
      <w:r w:rsidRPr="0094116B">
        <w:rPr>
          <w:rFonts w:ascii="Times New Roman" w:eastAsia="Times New Roman" w:hAnsi="Times New Roman" w:cs="+mn-cs"/>
          <w:color w:val="000000"/>
          <w:kern w:val="24"/>
          <w:sz w:val="36"/>
          <w:szCs w:val="36"/>
        </w:rPr>
        <w:t xml:space="preserve">.  </w:t>
      </w:r>
      <w:proofErr w:type="gramEnd"/>
      <w:r w:rsidRPr="0094116B">
        <w:rPr>
          <w:rFonts w:ascii="Times New Roman" w:eastAsia="Times New Roman" w:hAnsi="Times New Roman" w:cs="+mn-cs"/>
          <w:color w:val="000000"/>
          <w:kern w:val="24"/>
          <w:sz w:val="36"/>
          <w:szCs w:val="36"/>
        </w:rPr>
        <w:t xml:space="preserve">Amend the second sentence to read:  </w:t>
      </w:r>
    </w:p>
    <w:p w14:paraId="7EBADEFA" w14:textId="34265DC7" w:rsidR="0094116B" w:rsidRPr="0094116B" w:rsidRDefault="0094116B" w:rsidP="0094116B">
      <w:pPr>
        <w:numPr>
          <w:ilvl w:val="0"/>
          <w:numId w:val="6"/>
        </w:numPr>
        <w:spacing w:line="216" w:lineRule="auto"/>
        <w:ind w:left="2160"/>
        <w:contextualSpacing/>
        <w:rPr>
          <w:rFonts w:ascii="Times New Roman" w:eastAsia="Times New Roman" w:hAnsi="Times New Roman" w:cs="Times New Roman"/>
          <w:sz w:val="36"/>
          <w:szCs w:val="24"/>
        </w:rPr>
      </w:pPr>
      <w:r w:rsidRPr="0094116B">
        <w:rPr>
          <w:rFonts w:ascii="Times New Roman" w:eastAsia="Times New Roman" w:hAnsi="Times New Roman" w:cs="+mn-cs"/>
          <w:color w:val="000000"/>
          <w:kern w:val="24"/>
          <w:sz w:val="36"/>
          <w:szCs w:val="36"/>
        </w:rPr>
        <w:t>Notice of regular or special meetings of the Board of Directors shall be given to each Director, personally, by mail, or by electronic mail, at least 10 days prior to the date of such meeting.</w:t>
      </w:r>
    </w:p>
    <w:p w14:paraId="3EE85A02" w14:textId="7362A230" w:rsidR="0094116B" w:rsidRPr="0094116B" w:rsidRDefault="0094116B" w:rsidP="0094116B">
      <w:pPr>
        <w:spacing w:line="216" w:lineRule="auto"/>
        <w:ind w:left="2160"/>
        <w:contextualSpacing/>
        <w:rPr>
          <w:rFonts w:ascii="Times New Roman" w:eastAsia="Times New Roman" w:hAnsi="Times New Roman" w:cs="Times New Roman"/>
          <w:color w:val="FF0000"/>
          <w:sz w:val="36"/>
          <w:szCs w:val="24"/>
        </w:rPr>
      </w:pPr>
      <w:r w:rsidRPr="0094116B">
        <w:rPr>
          <w:rFonts w:ascii="Times New Roman" w:eastAsia="Times New Roman" w:hAnsi="Times New Roman" w:cs="+mn-cs"/>
          <w:color w:val="FF0000"/>
          <w:kern w:val="24"/>
          <w:sz w:val="36"/>
          <w:szCs w:val="36"/>
        </w:rPr>
        <w:t>**By a raise of hands - PASSED</w:t>
      </w:r>
    </w:p>
    <w:p w14:paraId="62090737" w14:textId="29F4EE6B" w:rsidR="0094116B" w:rsidRPr="0094116B" w:rsidRDefault="0094116B" w:rsidP="0094116B">
      <w:pPr>
        <w:numPr>
          <w:ilvl w:val="0"/>
          <w:numId w:val="6"/>
        </w:numPr>
        <w:spacing w:line="216" w:lineRule="auto"/>
        <w:ind w:left="2160"/>
        <w:contextualSpacing/>
        <w:rPr>
          <w:rFonts w:ascii="Times New Roman" w:eastAsia="Times New Roman" w:hAnsi="Times New Roman" w:cs="Times New Roman"/>
          <w:sz w:val="36"/>
          <w:szCs w:val="24"/>
        </w:rPr>
      </w:pPr>
      <w:r w:rsidRPr="0094116B">
        <w:rPr>
          <w:rFonts w:ascii="Times New Roman" w:eastAsia="Times New Roman" w:hAnsi="Times New Roman" w:cs="+mn-cs"/>
          <w:color w:val="000000"/>
          <w:kern w:val="24"/>
          <w:sz w:val="36"/>
          <w:szCs w:val="36"/>
        </w:rPr>
        <w:t>(Pending verbiage to add $10 a day penalty for violation of bylaws approved in 2020</w:t>
      </w:r>
    </w:p>
    <w:p w14:paraId="346B56C3" w14:textId="1DACE1D9" w:rsidR="0094116B" w:rsidRPr="0094116B" w:rsidRDefault="0094116B" w:rsidP="0094116B">
      <w:pPr>
        <w:spacing w:line="216" w:lineRule="auto"/>
        <w:ind w:left="2160"/>
        <w:contextualSpacing/>
        <w:rPr>
          <w:rFonts w:ascii="Times New Roman" w:eastAsia="Times New Roman" w:hAnsi="Times New Roman" w:cs="Times New Roman"/>
          <w:sz w:val="36"/>
          <w:szCs w:val="24"/>
        </w:rPr>
      </w:pPr>
      <w:r w:rsidRPr="0094116B">
        <w:rPr>
          <w:rFonts w:ascii="Times New Roman" w:eastAsia="Times New Roman" w:hAnsi="Times New Roman" w:cs="+mn-cs"/>
          <w:color w:val="FF0000"/>
          <w:kern w:val="24"/>
          <w:sz w:val="36"/>
          <w:szCs w:val="36"/>
        </w:rPr>
        <w:t>**By a raise of hands - PASSED</w:t>
      </w:r>
    </w:p>
    <w:p w14:paraId="26ADB822" w14:textId="19C47E3C" w:rsidR="0094116B" w:rsidRDefault="0094116B" w:rsidP="002C2619"/>
    <w:p w14:paraId="222B72EE" w14:textId="1F926536" w:rsidR="00517ADF" w:rsidRDefault="00517ADF" w:rsidP="002C2619">
      <w:r>
        <w:t xml:space="preserve">There are 2 documents that rule </w:t>
      </w:r>
      <w:r w:rsidR="004834DA">
        <w:t>the neighborhood – Bylaws and Protective Covenants</w:t>
      </w:r>
      <w:proofErr w:type="gramStart"/>
      <w:r w:rsidR="004834DA">
        <w:t xml:space="preserve">.  </w:t>
      </w:r>
      <w:proofErr w:type="gramEnd"/>
      <w:r w:rsidR="004834DA">
        <w:t>To ch</w:t>
      </w:r>
      <w:r>
        <w:t xml:space="preserve">ange Protective Covenants – </w:t>
      </w:r>
      <w:r w:rsidR="004834DA">
        <w:t>67</w:t>
      </w:r>
      <w:r>
        <w:t>% of HOA Residents needed to change</w:t>
      </w:r>
      <w:proofErr w:type="gramStart"/>
      <w:r>
        <w:t xml:space="preserve">.  </w:t>
      </w:r>
      <w:proofErr w:type="gramEnd"/>
      <w:r>
        <w:t>Cannot be done in Annual Meeting</w:t>
      </w:r>
      <w:proofErr w:type="gramStart"/>
      <w:r>
        <w:t xml:space="preserve">.  </w:t>
      </w:r>
      <w:proofErr w:type="gramEnd"/>
    </w:p>
    <w:p w14:paraId="7905A8F2" w14:textId="77777777" w:rsidR="00517ADF" w:rsidRDefault="00517ADF" w:rsidP="00517ADF">
      <w:pPr>
        <w:pStyle w:val="ListParagraph"/>
        <w:numPr>
          <w:ilvl w:val="0"/>
          <w:numId w:val="7"/>
        </w:numPr>
      </w:pPr>
      <w:r>
        <w:t>Board can only enforce Bylaws</w:t>
      </w:r>
      <w:proofErr w:type="gramStart"/>
      <w:r>
        <w:t xml:space="preserve">.  </w:t>
      </w:r>
      <w:proofErr w:type="gramEnd"/>
    </w:p>
    <w:p w14:paraId="6D46E93B" w14:textId="4E41915F" w:rsidR="00517ADF" w:rsidRDefault="00517ADF" w:rsidP="00517ADF">
      <w:pPr>
        <w:pStyle w:val="ListParagraph"/>
        <w:numPr>
          <w:ilvl w:val="0"/>
          <w:numId w:val="7"/>
        </w:numPr>
      </w:pPr>
      <w:r>
        <w:t>Some neighbors complained about number of cars in driveways</w:t>
      </w:r>
      <w:proofErr w:type="gramStart"/>
      <w:r>
        <w:t xml:space="preserve">.  </w:t>
      </w:r>
      <w:proofErr w:type="gramEnd"/>
      <w:r>
        <w:t xml:space="preserve">There is pending verbiage to limit number of cars in </w:t>
      </w:r>
      <w:proofErr w:type="gramStart"/>
      <w:r>
        <w:t>residents</w:t>
      </w:r>
      <w:proofErr w:type="gramEnd"/>
      <w:r>
        <w:t xml:space="preserve"> driveway to 5.  All must be functioning, </w:t>
      </w:r>
      <w:proofErr w:type="gramStart"/>
      <w:r>
        <w:t>licensed</w:t>
      </w:r>
      <w:proofErr w:type="gramEnd"/>
      <w:r>
        <w:t xml:space="preserve"> and used in a regular basis.  </w:t>
      </w:r>
    </w:p>
    <w:p w14:paraId="4472D1A9" w14:textId="62757E23" w:rsidR="004834DA" w:rsidRDefault="004834DA" w:rsidP="004834DA">
      <w:pPr>
        <w:pStyle w:val="ListParagraph"/>
        <w:numPr>
          <w:ilvl w:val="1"/>
          <w:numId w:val="7"/>
        </w:numPr>
      </w:pPr>
      <w:r>
        <w:t xml:space="preserve">Need 35% of HOA residents to change pending verbiage. </w:t>
      </w:r>
    </w:p>
    <w:p w14:paraId="5074FBDA" w14:textId="10DD84E6" w:rsidR="004834DA" w:rsidRDefault="004834DA" w:rsidP="004834DA">
      <w:pPr>
        <w:pStyle w:val="ListParagraph"/>
        <w:numPr>
          <w:ilvl w:val="0"/>
          <w:numId w:val="7"/>
        </w:numPr>
      </w:pPr>
      <w:r>
        <w:t xml:space="preserve">Neighbors can file a </w:t>
      </w:r>
      <w:proofErr w:type="spellStart"/>
      <w:r>
        <w:t>complaing</w:t>
      </w:r>
      <w:proofErr w:type="spellEnd"/>
      <w:r>
        <w:t xml:space="preserve"> to the Oakland County Website on Blight, Nuisance, or inoperable cars</w:t>
      </w:r>
      <w:proofErr w:type="gramStart"/>
      <w:r>
        <w:t xml:space="preserve">.  </w:t>
      </w:r>
      <w:proofErr w:type="gramEnd"/>
    </w:p>
    <w:p w14:paraId="1D4020AE" w14:textId="0FC9E736" w:rsidR="004834DA" w:rsidRDefault="004834DA" w:rsidP="004834DA">
      <w:pPr>
        <w:pBdr>
          <w:bottom w:val="single" w:sz="4" w:space="1" w:color="auto"/>
        </w:pBdr>
      </w:pPr>
    </w:p>
    <w:p w14:paraId="4FB7ADC6" w14:textId="2B989175" w:rsidR="004834DA" w:rsidRDefault="004834DA" w:rsidP="004834DA">
      <w:r>
        <w:lastRenderedPageBreak/>
        <w:t xml:space="preserve">2022 Dues:  </w:t>
      </w:r>
    </w:p>
    <w:p w14:paraId="17110947" w14:textId="30996F7C" w:rsidR="004834DA" w:rsidRDefault="004834DA" w:rsidP="004834DA">
      <w:pPr>
        <w:pStyle w:val="ListParagraph"/>
        <w:numPr>
          <w:ilvl w:val="0"/>
          <w:numId w:val="8"/>
        </w:numPr>
      </w:pPr>
      <w:r>
        <w:t>Invoices to be mailed for 2022 by 3</w:t>
      </w:r>
      <w:r w:rsidRPr="004834DA">
        <w:rPr>
          <w:vertAlign w:val="superscript"/>
        </w:rPr>
        <w:t>rd</w:t>
      </w:r>
      <w:r>
        <w:t xml:space="preserve"> week in January – Please Pay Dues</w:t>
      </w:r>
      <w:proofErr w:type="gramStart"/>
      <w:r>
        <w:t xml:space="preserve">!  </w:t>
      </w:r>
      <w:proofErr w:type="gramEnd"/>
    </w:p>
    <w:p w14:paraId="0956C543" w14:textId="7A1D4649" w:rsidR="004834DA" w:rsidRDefault="004834DA" w:rsidP="004834DA">
      <w:pPr>
        <w:pStyle w:val="ListParagraph"/>
        <w:numPr>
          <w:ilvl w:val="0"/>
          <w:numId w:val="8"/>
        </w:numPr>
      </w:pPr>
      <w:r>
        <w:t xml:space="preserve">Proposed Increase </w:t>
      </w:r>
      <w:proofErr w:type="gramStart"/>
      <w:r>
        <w:t>form</w:t>
      </w:r>
      <w:proofErr w:type="gramEnd"/>
      <w:r>
        <w:t xml:space="preserve"> $565 TO $600 </w:t>
      </w:r>
    </w:p>
    <w:p w14:paraId="3EBDF33B" w14:textId="78026904" w:rsidR="004834DA" w:rsidRPr="004834DA" w:rsidRDefault="004834DA" w:rsidP="004834DA">
      <w:pPr>
        <w:pStyle w:val="ListParagraph"/>
        <w:numPr>
          <w:ilvl w:val="1"/>
          <w:numId w:val="8"/>
        </w:numPr>
        <w:rPr>
          <w:b/>
          <w:bCs/>
          <w:color w:val="FF0000"/>
          <w:sz w:val="24"/>
          <w:szCs w:val="24"/>
        </w:rPr>
      </w:pPr>
      <w:r w:rsidRPr="004834DA">
        <w:rPr>
          <w:b/>
          <w:bCs/>
          <w:color w:val="FF0000"/>
          <w:sz w:val="24"/>
          <w:szCs w:val="24"/>
        </w:rPr>
        <w:t>**By a raise of hands – PASSED effective January 1, 2022</w:t>
      </w:r>
      <w:r>
        <w:rPr>
          <w:b/>
          <w:bCs/>
          <w:color w:val="FF0000"/>
          <w:sz w:val="24"/>
          <w:szCs w:val="24"/>
        </w:rPr>
        <w:t xml:space="preserve">  </w:t>
      </w:r>
    </w:p>
    <w:p w14:paraId="0F83A3C2" w14:textId="7A5E37DB" w:rsidR="004834DA" w:rsidRDefault="004834DA" w:rsidP="004834DA">
      <w:pPr>
        <w:rPr>
          <w:b/>
          <w:bCs/>
          <w:color w:val="FF0000"/>
          <w:sz w:val="24"/>
          <w:szCs w:val="24"/>
        </w:rPr>
      </w:pPr>
    </w:p>
    <w:p w14:paraId="0B91B7C9" w14:textId="3F2EC0E5" w:rsidR="004834DA" w:rsidRDefault="00854104" w:rsidP="004834DA">
      <w:pPr>
        <w:rPr>
          <w:sz w:val="24"/>
          <w:szCs w:val="24"/>
        </w:rPr>
      </w:pPr>
      <w:r>
        <w:rPr>
          <w:sz w:val="24"/>
          <w:szCs w:val="24"/>
        </w:rPr>
        <w:t>2022 Initiatives:</w:t>
      </w:r>
    </w:p>
    <w:p w14:paraId="7FAADF1D" w14:textId="649D8A07" w:rsidR="00854104" w:rsidRDefault="00854104" w:rsidP="00854104">
      <w:pPr>
        <w:pStyle w:val="ListParagraph"/>
        <w:numPr>
          <w:ilvl w:val="0"/>
          <w:numId w:val="9"/>
        </w:numPr>
        <w:rPr>
          <w:sz w:val="24"/>
          <w:szCs w:val="24"/>
        </w:rPr>
      </w:pPr>
      <w:r>
        <w:rPr>
          <w:sz w:val="24"/>
          <w:szCs w:val="24"/>
        </w:rPr>
        <w:t xml:space="preserve">Investigating entrance into </w:t>
      </w:r>
      <w:proofErr w:type="spellStart"/>
      <w:r>
        <w:rPr>
          <w:sz w:val="24"/>
          <w:szCs w:val="24"/>
        </w:rPr>
        <w:t>Indpendence</w:t>
      </w:r>
      <w:proofErr w:type="spellEnd"/>
      <w:r>
        <w:rPr>
          <w:sz w:val="24"/>
          <w:szCs w:val="24"/>
        </w:rPr>
        <w:t xml:space="preserve"> Oaks from Deerwood for residents – would be gated and locked with key card</w:t>
      </w:r>
    </w:p>
    <w:p w14:paraId="0AC52DC6" w14:textId="799864AC" w:rsidR="00854104" w:rsidRDefault="00854104" w:rsidP="00854104">
      <w:pPr>
        <w:pStyle w:val="ListParagraph"/>
        <w:numPr>
          <w:ilvl w:val="1"/>
          <w:numId w:val="9"/>
        </w:numPr>
        <w:rPr>
          <w:sz w:val="24"/>
          <w:szCs w:val="24"/>
        </w:rPr>
      </w:pPr>
      <w:r>
        <w:rPr>
          <w:sz w:val="24"/>
          <w:szCs w:val="24"/>
        </w:rPr>
        <w:t>Neighbors LOVED idea!</w:t>
      </w:r>
    </w:p>
    <w:p w14:paraId="665B0BA0" w14:textId="55899538" w:rsidR="00854104" w:rsidRDefault="00854104" w:rsidP="00854104">
      <w:pPr>
        <w:pStyle w:val="ListParagraph"/>
        <w:numPr>
          <w:ilvl w:val="0"/>
          <w:numId w:val="9"/>
        </w:numPr>
        <w:rPr>
          <w:sz w:val="24"/>
          <w:szCs w:val="24"/>
        </w:rPr>
      </w:pPr>
      <w:r>
        <w:rPr>
          <w:sz w:val="24"/>
          <w:szCs w:val="24"/>
        </w:rPr>
        <w:t xml:space="preserve">Replace </w:t>
      </w:r>
      <w:proofErr w:type="gramStart"/>
      <w:r>
        <w:rPr>
          <w:sz w:val="24"/>
          <w:szCs w:val="24"/>
        </w:rPr>
        <w:t>Mailboxes  (</w:t>
      </w:r>
      <w:proofErr w:type="gramEnd"/>
      <w:r>
        <w:rPr>
          <w:sz w:val="24"/>
          <w:szCs w:val="24"/>
        </w:rPr>
        <w:t>potential $80-$100K expense)</w:t>
      </w:r>
    </w:p>
    <w:p w14:paraId="1A2E5BF7" w14:textId="2B20D732" w:rsidR="00854104" w:rsidRDefault="00854104" w:rsidP="00854104">
      <w:pPr>
        <w:pStyle w:val="ListParagraph"/>
        <w:numPr>
          <w:ilvl w:val="1"/>
          <w:numId w:val="9"/>
        </w:numPr>
        <w:rPr>
          <w:sz w:val="24"/>
          <w:szCs w:val="24"/>
        </w:rPr>
      </w:pPr>
      <w:r>
        <w:rPr>
          <w:sz w:val="24"/>
          <w:szCs w:val="24"/>
        </w:rPr>
        <w:t>Need more bids, not an overwhelming response.</w:t>
      </w:r>
    </w:p>
    <w:p w14:paraId="25EC63B8" w14:textId="5A535550" w:rsidR="00854104" w:rsidRDefault="00854104" w:rsidP="00854104">
      <w:pPr>
        <w:rPr>
          <w:sz w:val="24"/>
          <w:szCs w:val="24"/>
        </w:rPr>
      </w:pPr>
      <w:r>
        <w:rPr>
          <w:sz w:val="24"/>
          <w:szCs w:val="24"/>
        </w:rPr>
        <w:t>Utilizing Management Company for Daily Management of HOA</w:t>
      </w:r>
    </w:p>
    <w:p w14:paraId="49FCC28B" w14:textId="02207BFD" w:rsidR="00854104" w:rsidRDefault="00854104" w:rsidP="00854104">
      <w:pPr>
        <w:pStyle w:val="ListParagraph"/>
        <w:numPr>
          <w:ilvl w:val="0"/>
          <w:numId w:val="10"/>
        </w:numPr>
        <w:rPr>
          <w:sz w:val="24"/>
          <w:szCs w:val="24"/>
        </w:rPr>
      </w:pPr>
      <w:r>
        <w:rPr>
          <w:sz w:val="24"/>
          <w:szCs w:val="24"/>
        </w:rPr>
        <w:t>3 bids:</w:t>
      </w:r>
    </w:p>
    <w:p w14:paraId="334145B8" w14:textId="503AAC51" w:rsidR="00854104" w:rsidRDefault="00854104" w:rsidP="00854104">
      <w:pPr>
        <w:pStyle w:val="ListParagraph"/>
        <w:numPr>
          <w:ilvl w:val="1"/>
          <w:numId w:val="10"/>
        </w:numPr>
        <w:rPr>
          <w:sz w:val="24"/>
          <w:szCs w:val="24"/>
        </w:rPr>
      </w:pPr>
      <w:r>
        <w:rPr>
          <w:sz w:val="24"/>
          <w:szCs w:val="24"/>
        </w:rPr>
        <w:t xml:space="preserve">North Oakland Property Management - $550/ month </w:t>
      </w:r>
    </w:p>
    <w:p w14:paraId="75F18B52" w14:textId="655F4E48" w:rsidR="00854104" w:rsidRDefault="00854104" w:rsidP="00854104">
      <w:pPr>
        <w:pStyle w:val="ListParagraph"/>
        <w:numPr>
          <w:ilvl w:val="1"/>
          <w:numId w:val="10"/>
        </w:numPr>
        <w:rPr>
          <w:sz w:val="24"/>
          <w:szCs w:val="24"/>
        </w:rPr>
      </w:pPr>
      <w:r>
        <w:rPr>
          <w:sz w:val="24"/>
          <w:szCs w:val="24"/>
        </w:rPr>
        <w:t>JC Nichols Property Management - $975 / month</w:t>
      </w:r>
    </w:p>
    <w:p w14:paraId="144AFBCC" w14:textId="6D8446B3" w:rsidR="00854104" w:rsidRDefault="00854104" w:rsidP="00854104">
      <w:pPr>
        <w:pStyle w:val="ListParagraph"/>
        <w:numPr>
          <w:ilvl w:val="1"/>
          <w:numId w:val="10"/>
        </w:numPr>
        <w:rPr>
          <w:sz w:val="24"/>
          <w:szCs w:val="24"/>
        </w:rPr>
      </w:pPr>
      <w:r>
        <w:rPr>
          <w:sz w:val="24"/>
          <w:szCs w:val="24"/>
        </w:rPr>
        <w:t>McShane &amp; Associates - $1350</w:t>
      </w:r>
    </w:p>
    <w:p w14:paraId="0699285B" w14:textId="66934D04" w:rsidR="00854104" w:rsidRDefault="00854104" w:rsidP="00854104">
      <w:pPr>
        <w:pStyle w:val="ListParagraph"/>
        <w:ind w:left="2160"/>
        <w:rPr>
          <w:b/>
          <w:bCs/>
          <w:color w:val="FF0000"/>
          <w:sz w:val="24"/>
          <w:szCs w:val="24"/>
        </w:rPr>
      </w:pPr>
      <w:r w:rsidRPr="00854104">
        <w:rPr>
          <w:b/>
          <w:bCs/>
          <w:color w:val="FF0000"/>
          <w:sz w:val="24"/>
          <w:szCs w:val="24"/>
        </w:rPr>
        <w:t>**By raise of hands – North Oakland Property Management APPROVED!!</w:t>
      </w:r>
    </w:p>
    <w:p w14:paraId="3BFE8611" w14:textId="77777777" w:rsidR="00854104" w:rsidRPr="00854104" w:rsidRDefault="00854104" w:rsidP="00854104">
      <w:pPr>
        <w:pStyle w:val="ListParagraph"/>
        <w:pBdr>
          <w:bottom w:val="single" w:sz="4" w:space="1" w:color="auto"/>
        </w:pBdr>
        <w:ind w:left="2160"/>
        <w:rPr>
          <w:b/>
          <w:bCs/>
          <w:color w:val="FF0000"/>
          <w:sz w:val="24"/>
          <w:szCs w:val="24"/>
        </w:rPr>
      </w:pPr>
    </w:p>
    <w:p w14:paraId="0976DBDC" w14:textId="081EF69D" w:rsidR="00854104" w:rsidRDefault="00854104" w:rsidP="00854104">
      <w:pPr>
        <w:rPr>
          <w:sz w:val="24"/>
          <w:szCs w:val="24"/>
        </w:rPr>
      </w:pPr>
      <w:r>
        <w:rPr>
          <w:sz w:val="24"/>
          <w:szCs w:val="24"/>
        </w:rPr>
        <w:t>Election of Directors:</w:t>
      </w:r>
    </w:p>
    <w:p w14:paraId="26E7A1BB" w14:textId="4C66A844" w:rsidR="00854104" w:rsidRDefault="00854104" w:rsidP="00854104">
      <w:pPr>
        <w:pStyle w:val="ListParagraph"/>
        <w:numPr>
          <w:ilvl w:val="0"/>
          <w:numId w:val="10"/>
        </w:numPr>
        <w:rPr>
          <w:sz w:val="24"/>
          <w:szCs w:val="24"/>
        </w:rPr>
      </w:pPr>
      <w:r>
        <w:rPr>
          <w:sz w:val="24"/>
          <w:szCs w:val="24"/>
        </w:rPr>
        <w:t>Each HOA requires 3 Directors, but those Directors can also be Members.</w:t>
      </w:r>
    </w:p>
    <w:p w14:paraId="195216AA" w14:textId="4E8E54E8" w:rsidR="00854104" w:rsidRDefault="00854104" w:rsidP="00854104">
      <w:pPr>
        <w:pStyle w:val="ListParagraph"/>
        <w:numPr>
          <w:ilvl w:val="0"/>
          <w:numId w:val="10"/>
        </w:numPr>
        <w:rPr>
          <w:sz w:val="24"/>
          <w:szCs w:val="24"/>
        </w:rPr>
      </w:pPr>
      <w:r>
        <w:rPr>
          <w:sz w:val="24"/>
          <w:szCs w:val="24"/>
        </w:rPr>
        <w:t xml:space="preserve">Voted to remove Additional Director Role, and Just allow </w:t>
      </w:r>
      <w:r w:rsidR="001D403D">
        <w:rPr>
          <w:sz w:val="24"/>
          <w:szCs w:val="24"/>
        </w:rPr>
        <w:t>HOA Members to also be Directors.</w:t>
      </w:r>
    </w:p>
    <w:tbl>
      <w:tblPr>
        <w:tblStyle w:val="TableGrid"/>
        <w:tblW w:w="7915" w:type="dxa"/>
        <w:tblInd w:w="1440" w:type="dxa"/>
        <w:tblLook w:val="04A0" w:firstRow="1" w:lastRow="0" w:firstColumn="1" w:lastColumn="0" w:noHBand="0" w:noVBand="1"/>
      </w:tblPr>
      <w:tblGrid>
        <w:gridCol w:w="7915"/>
      </w:tblGrid>
      <w:tr w:rsidR="001D403D" w14:paraId="0F73C88E" w14:textId="77777777" w:rsidTr="001D403D">
        <w:tc>
          <w:tcPr>
            <w:tcW w:w="7915" w:type="dxa"/>
          </w:tcPr>
          <w:p w14:paraId="16CB471C" w14:textId="4FAFBA6A" w:rsidR="001D403D" w:rsidRDefault="001D403D" w:rsidP="007C0044">
            <w:pPr>
              <w:pStyle w:val="ListParagraph"/>
              <w:ind w:left="0"/>
            </w:pPr>
            <w:r>
              <w:t>HOA Board</w:t>
            </w:r>
            <w:r>
              <w:t xml:space="preserve"> of Directors</w:t>
            </w:r>
          </w:p>
        </w:tc>
      </w:tr>
      <w:tr w:rsidR="001D403D" w14:paraId="54ACC055" w14:textId="77777777" w:rsidTr="001D403D">
        <w:tc>
          <w:tcPr>
            <w:tcW w:w="7915" w:type="dxa"/>
          </w:tcPr>
          <w:p w14:paraId="67E198B8" w14:textId="0BA5457D" w:rsidR="001D403D" w:rsidRDefault="001D403D" w:rsidP="007C0044">
            <w:pPr>
              <w:pStyle w:val="ListParagraph"/>
              <w:numPr>
                <w:ilvl w:val="1"/>
                <w:numId w:val="1"/>
              </w:numPr>
              <w:ind w:left="0" w:firstLine="0"/>
            </w:pPr>
            <w:r>
              <w:t xml:space="preserve">DIRECTOR - </w:t>
            </w:r>
            <w:r>
              <w:t>Teresa Ottman, President</w:t>
            </w:r>
          </w:p>
        </w:tc>
      </w:tr>
      <w:tr w:rsidR="001D403D" w14:paraId="0406AEEF" w14:textId="77777777" w:rsidTr="001D403D">
        <w:tc>
          <w:tcPr>
            <w:tcW w:w="7915" w:type="dxa"/>
          </w:tcPr>
          <w:p w14:paraId="025B4F87" w14:textId="49371E28" w:rsidR="001D403D" w:rsidRDefault="001D403D" w:rsidP="007C0044">
            <w:pPr>
              <w:pStyle w:val="ListParagraph"/>
              <w:numPr>
                <w:ilvl w:val="1"/>
                <w:numId w:val="1"/>
              </w:numPr>
              <w:ind w:left="0" w:firstLine="0"/>
            </w:pPr>
            <w:r>
              <w:t xml:space="preserve">DIRECTOR - </w:t>
            </w:r>
            <w:r>
              <w:t>Mark Gadley, Treasurer</w:t>
            </w:r>
          </w:p>
        </w:tc>
      </w:tr>
      <w:tr w:rsidR="001D403D" w14:paraId="1ABFB0B9" w14:textId="77777777" w:rsidTr="001D403D">
        <w:tc>
          <w:tcPr>
            <w:tcW w:w="7915" w:type="dxa"/>
          </w:tcPr>
          <w:p w14:paraId="0F71C5D8" w14:textId="39895826" w:rsidR="001D403D" w:rsidRDefault="001D403D" w:rsidP="007C0044">
            <w:pPr>
              <w:pStyle w:val="ListParagraph"/>
              <w:numPr>
                <w:ilvl w:val="1"/>
                <w:numId w:val="1"/>
              </w:numPr>
              <w:ind w:left="0" w:firstLine="0"/>
            </w:pPr>
            <w:r>
              <w:t xml:space="preserve">DIRECTOR - </w:t>
            </w:r>
            <w:r>
              <w:t>Manoel Goncalves, VP</w:t>
            </w:r>
          </w:p>
        </w:tc>
      </w:tr>
      <w:tr w:rsidR="001D403D" w14:paraId="52F9D183" w14:textId="77777777" w:rsidTr="001D403D">
        <w:tc>
          <w:tcPr>
            <w:tcW w:w="7915" w:type="dxa"/>
          </w:tcPr>
          <w:p w14:paraId="46EB7BD1" w14:textId="79E340CD" w:rsidR="001D403D" w:rsidRDefault="001D403D" w:rsidP="007C0044">
            <w:pPr>
              <w:pStyle w:val="ListParagraph"/>
              <w:numPr>
                <w:ilvl w:val="1"/>
                <w:numId w:val="1"/>
              </w:numPr>
              <w:ind w:left="0" w:firstLine="0"/>
            </w:pPr>
            <w:r>
              <w:t xml:space="preserve">DIRECTOR - </w:t>
            </w:r>
            <w:r>
              <w:t>Christina Schneider, Secretary</w:t>
            </w:r>
          </w:p>
        </w:tc>
      </w:tr>
      <w:tr w:rsidR="001D403D" w14:paraId="4BC67F55" w14:textId="77777777" w:rsidTr="001D403D">
        <w:tc>
          <w:tcPr>
            <w:tcW w:w="7915" w:type="dxa"/>
          </w:tcPr>
          <w:p w14:paraId="54E762CF" w14:textId="7EEB4E80" w:rsidR="001D403D" w:rsidRDefault="001D403D" w:rsidP="007C0044">
            <w:pPr>
              <w:pStyle w:val="ListParagraph"/>
              <w:numPr>
                <w:ilvl w:val="1"/>
                <w:numId w:val="1"/>
              </w:numPr>
              <w:ind w:left="0" w:firstLine="0"/>
            </w:pPr>
            <w:r>
              <w:t>Dr. Russ - Director</w:t>
            </w:r>
            <w:r>
              <w:t xml:space="preserve"> at Large</w:t>
            </w:r>
            <w:r>
              <w:t xml:space="preserve"> – NEW ADDITION </w:t>
            </w:r>
          </w:p>
        </w:tc>
      </w:tr>
    </w:tbl>
    <w:p w14:paraId="4CE065A3" w14:textId="52EEB2BB" w:rsidR="001D403D" w:rsidRDefault="001D403D" w:rsidP="001D403D">
      <w:pPr>
        <w:rPr>
          <w:sz w:val="24"/>
          <w:szCs w:val="24"/>
        </w:rPr>
      </w:pPr>
    </w:p>
    <w:p w14:paraId="2A4B89C6" w14:textId="3D8867B0" w:rsidR="001D403D" w:rsidRPr="006E2823" w:rsidRDefault="006E2823" w:rsidP="001D403D">
      <w:pPr>
        <w:rPr>
          <w:b/>
          <w:bCs/>
          <w:color w:val="FF0000"/>
          <w:sz w:val="24"/>
          <w:szCs w:val="24"/>
        </w:rPr>
      </w:pPr>
      <w:r>
        <w:rPr>
          <w:b/>
          <w:bCs/>
          <w:color w:val="FF0000"/>
          <w:sz w:val="24"/>
          <w:szCs w:val="24"/>
        </w:rPr>
        <w:t xml:space="preserve">**By raise of hands - </w:t>
      </w:r>
      <w:r w:rsidRPr="006E2823">
        <w:rPr>
          <w:b/>
          <w:bCs/>
          <w:color w:val="FF0000"/>
          <w:sz w:val="24"/>
          <w:szCs w:val="24"/>
        </w:rPr>
        <w:t>Motion For 5 Directors Approved.</w:t>
      </w:r>
    </w:p>
    <w:p w14:paraId="59E30A5B" w14:textId="7611209E" w:rsidR="001D403D" w:rsidRDefault="001D403D" w:rsidP="006E2823">
      <w:pPr>
        <w:pBdr>
          <w:bottom w:val="single" w:sz="4" w:space="1" w:color="auto"/>
        </w:pBdr>
        <w:rPr>
          <w:sz w:val="24"/>
          <w:szCs w:val="24"/>
        </w:rPr>
      </w:pPr>
    </w:p>
    <w:p w14:paraId="5194D816" w14:textId="77777777" w:rsidR="006E2823" w:rsidRDefault="006E2823" w:rsidP="001D403D">
      <w:pPr>
        <w:rPr>
          <w:sz w:val="24"/>
          <w:szCs w:val="24"/>
        </w:rPr>
      </w:pPr>
    </w:p>
    <w:p w14:paraId="0A1D4C41" w14:textId="681A3CA1" w:rsidR="001D403D" w:rsidRDefault="001D403D" w:rsidP="001D403D">
      <w:pPr>
        <w:rPr>
          <w:sz w:val="24"/>
          <w:szCs w:val="24"/>
        </w:rPr>
      </w:pPr>
      <w:r>
        <w:rPr>
          <w:sz w:val="24"/>
          <w:szCs w:val="24"/>
        </w:rPr>
        <w:t>General Questions:</w:t>
      </w:r>
      <w:r>
        <w:rPr>
          <w:sz w:val="24"/>
          <w:szCs w:val="24"/>
        </w:rPr>
        <w:tab/>
      </w:r>
    </w:p>
    <w:p w14:paraId="6B0214C8" w14:textId="3C65F323" w:rsidR="001D403D" w:rsidRDefault="001D403D" w:rsidP="001D403D">
      <w:pPr>
        <w:pStyle w:val="ListParagraph"/>
        <w:numPr>
          <w:ilvl w:val="0"/>
          <w:numId w:val="11"/>
        </w:numPr>
        <w:rPr>
          <w:sz w:val="24"/>
          <w:szCs w:val="24"/>
        </w:rPr>
      </w:pPr>
      <w:r>
        <w:rPr>
          <w:sz w:val="24"/>
          <w:szCs w:val="24"/>
        </w:rPr>
        <w:lastRenderedPageBreak/>
        <w:t>There should be something that indicates General Landscaping Requirements</w:t>
      </w:r>
    </w:p>
    <w:p w14:paraId="2E2D4C26" w14:textId="2D1923C5" w:rsidR="001D403D" w:rsidRDefault="001D403D" w:rsidP="001D403D">
      <w:pPr>
        <w:pStyle w:val="ListParagraph"/>
        <w:numPr>
          <w:ilvl w:val="1"/>
          <w:numId w:val="11"/>
        </w:numPr>
        <w:rPr>
          <w:sz w:val="24"/>
          <w:szCs w:val="24"/>
        </w:rPr>
      </w:pPr>
      <w:r>
        <w:rPr>
          <w:sz w:val="24"/>
          <w:szCs w:val="24"/>
        </w:rPr>
        <w:t>We cannot enforce good taste, but will look to social committee to have Neighborhood Beautification Contests</w:t>
      </w:r>
    </w:p>
    <w:p w14:paraId="387E07B8" w14:textId="7395D537" w:rsidR="001D403D" w:rsidRDefault="006E2823" w:rsidP="001D403D">
      <w:pPr>
        <w:pStyle w:val="ListParagraph"/>
        <w:numPr>
          <w:ilvl w:val="0"/>
          <w:numId w:val="11"/>
        </w:numPr>
        <w:rPr>
          <w:sz w:val="24"/>
          <w:szCs w:val="24"/>
        </w:rPr>
      </w:pPr>
      <w:r>
        <w:rPr>
          <w:sz w:val="24"/>
          <w:szCs w:val="24"/>
        </w:rPr>
        <w:t xml:space="preserve">Would like to see Progressive Dinners / Garage Sales </w:t>
      </w:r>
    </w:p>
    <w:p w14:paraId="3B6B1E61" w14:textId="792FE2C7" w:rsidR="006E2823" w:rsidRDefault="006E2823" w:rsidP="006E2823">
      <w:pPr>
        <w:pStyle w:val="ListParagraph"/>
        <w:numPr>
          <w:ilvl w:val="1"/>
          <w:numId w:val="11"/>
        </w:numPr>
        <w:rPr>
          <w:sz w:val="24"/>
          <w:szCs w:val="24"/>
        </w:rPr>
      </w:pPr>
      <w:r>
        <w:rPr>
          <w:sz w:val="24"/>
          <w:szCs w:val="24"/>
        </w:rPr>
        <w:t>Directed toward Social Committee, Need Volunteers</w:t>
      </w:r>
    </w:p>
    <w:p w14:paraId="5E9EF4F2" w14:textId="77777777" w:rsidR="006E2823" w:rsidRPr="006E2823" w:rsidRDefault="006E2823" w:rsidP="006E2823">
      <w:pPr>
        <w:pStyle w:val="ListParagraph"/>
        <w:rPr>
          <w:sz w:val="24"/>
          <w:szCs w:val="24"/>
        </w:rPr>
      </w:pPr>
    </w:p>
    <w:p w14:paraId="2ED83FBA" w14:textId="77777777" w:rsidR="00FD57D4" w:rsidRDefault="00FD57D4" w:rsidP="00D6021B">
      <w:pPr>
        <w:pStyle w:val="ListParagraph"/>
        <w:ind w:left="2880"/>
      </w:pPr>
    </w:p>
    <w:p w14:paraId="548EB875" w14:textId="6B4263D7" w:rsidR="00871841" w:rsidRPr="006E2823" w:rsidRDefault="006E2823" w:rsidP="00871841">
      <w:pPr>
        <w:rPr>
          <w:b/>
          <w:bCs/>
        </w:rPr>
      </w:pPr>
      <w:r w:rsidRPr="006E2823">
        <w:rPr>
          <w:b/>
          <w:bCs/>
        </w:rPr>
        <w:t>8:48 PM – Meeting Adjourned</w:t>
      </w:r>
      <w:proofErr w:type="gramStart"/>
      <w:r w:rsidRPr="006E2823">
        <w:rPr>
          <w:b/>
          <w:bCs/>
        </w:rPr>
        <w:t xml:space="preserve">.  </w:t>
      </w:r>
      <w:proofErr w:type="gramEnd"/>
    </w:p>
    <w:p w14:paraId="0CBED562" w14:textId="77777777" w:rsidR="00F3273D" w:rsidRPr="00D16B59" w:rsidRDefault="00F3273D" w:rsidP="006F6711">
      <w:pPr>
        <w:pStyle w:val="ListParagraph"/>
        <w:ind w:left="1440"/>
        <w:rPr>
          <w:b/>
          <w:bCs/>
        </w:rPr>
      </w:pPr>
    </w:p>
    <w:p w14:paraId="09CDB356" w14:textId="77777777" w:rsidR="00FF4C14" w:rsidRDefault="00FF4C14" w:rsidP="00BC6951"/>
    <w:p w14:paraId="2BB0AE18" w14:textId="77777777" w:rsidR="007A5016" w:rsidRDefault="007A5016" w:rsidP="007A5016"/>
    <w:p w14:paraId="762A060F" w14:textId="77777777" w:rsidR="007A5016" w:rsidRDefault="007A5016" w:rsidP="007A5016"/>
    <w:p w14:paraId="5DCAD035" w14:textId="48A2619D" w:rsidR="007A5016" w:rsidRDefault="007A5016"/>
    <w:p w14:paraId="18878E24" w14:textId="2364C735" w:rsidR="007A5016" w:rsidRDefault="007A5016"/>
    <w:p w14:paraId="6C3B04B5" w14:textId="77777777" w:rsidR="007A5016" w:rsidRDefault="007A5016"/>
    <w:sectPr w:rsidR="007A5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0ED"/>
    <w:multiLevelType w:val="hybridMultilevel"/>
    <w:tmpl w:val="AFC22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F2599"/>
    <w:multiLevelType w:val="hybridMultilevel"/>
    <w:tmpl w:val="66CAB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B25EE"/>
    <w:multiLevelType w:val="hybridMultilevel"/>
    <w:tmpl w:val="8FB45774"/>
    <w:lvl w:ilvl="0" w:tplc="87E00728">
      <w:start w:val="1"/>
      <w:numFmt w:val="bullet"/>
      <w:lvlText w:val="•"/>
      <w:lvlJc w:val="left"/>
      <w:pPr>
        <w:tabs>
          <w:tab w:val="num" w:pos="720"/>
        </w:tabs>
        <w:ind w:left="720" w:hanging="360"/>
      </w:pPr>
      <w:rPr>
        <w:rFonts w:ascii="Arial" w:hAnsi="Arial" w:hint="default"/>
      </w:rPr>
    </w:lvl>
    <w:lvl w:ilvl="1" w:tplc="008065EC" w:tentative="1">
      <w:start w:val="1"/>
      <w:numFmt w:val="bullet"/>
      <w:lvlText w:val="•"/>
      <w:lvlJc w:val="left"/>
      <w:pPr>
        <w:tabs>
          <w:tab w:val="num" w:pos="1440"/>
        </w:tabs>
        <w:ind w:left="1440" w:hanging="360"/>
      </w:pPr>
      <w:rPr>
        <w:rFonts w:ascii="Arial" w:hAnsi="Arial" w:hint="default"/>
      </w:rPr>
    </w:lvl>
    <w:lvl w:ilvl="2" w:tplc="6CA6A0F6" w:tentative="1">
      <w:start w:val="1"/>
      <w:numFmt w:val="bullet"/>
      <w:lvlText w:val="•"/>
      <w:lvlJc w:val="left"/>
      <w:pPr>
        <w:tabs>
          <w:tab w:val="num" w:pos="2160"/>
        </w:tabs>
        <w:ind w:left="2160" w:hanging="360"/>
      </w:pPr>
      <w:rPr>
        <w:rFonts w:ascii="Arial" w:hAnsi="Arial" w:hint="default"/>
      </w:rPr>
    </w:lvl>
    <w:lvl w:ilvl="3" w:tplc="750A83D2" w:tentative="1">
      <w:start w:val="1"/>
      <w:numFmt w:val="bullet"/>
      <w:lvlText w:val="•"/>
      <w:lvlJc w:val="left"/>
      <w:pPr>
        <w:tabs>
          <w:tab w:val="num" w:pos="2880"/>
        </w:tabs>
        <w:ind w:left="2880" w:hanging="360"/>
      </w:pPr>
      <w:rPr>
        <w:rFonts w:ascii="Arial" w:hAnsi="Arial" w:hint="default"/>
      </w:rPr>
    </w:lvl>
    <w:lvl w:ilvl="4" w:tplc="903006E6" w:tentative="1">
      <w:start w:val="1"/>
      <w:numFmt w:val="bullet"/>
      <w:lvlText w:val="•"/>
      <w:lvlJc w:val="left"/>
      <w:pPr>
        <w:tabs>
          <w:tab w:val="num" w:pos="3600"/>
        </w:tabs>
        <w:ind w:left="3600" w:hanging="360"/>
      </w:pPr>
      <w:rPr>
        <w:rFonts w:ascii="Arial" w:hAnsi="Arial" w:hint="default"/>
      </w:rPr>
    </w:lvl>
    <w:lvl w:ilvl="5" w:tplc="F0A0E4FE" w:tentative="1">
      <w:start w:val="1"/>
      <w:numFmt w:val="bullet"/>
      <w:lvlText w:val="•"/>
      <w:lvlJc w:val="left"/>
      <w:pPr>
        <w:tabs>
          <w:tab w:val="num" w:pos="4320"/>
        </w:tabs>
        <w:ind w:left="4320" w:hanging="360"/>
      </w:pPr>
      <w:rPr>
        <w:rFonts w:ascii="Arial" w:hAnsi="Arial" w:hint="default"/>
      </w:rPr>
    </w:lvl>
    <w:lvl w:ilvl="6" w:tplc="61B48E90" w:tentative="1">
      <w:start w:val="1"/>
      <w:numFmt w:val="bullet"/>
      <w:lvlText w:val="•"/>
      <w:lvlJc w:val="left"/>
      <w:pPr>
        <w:tabs>
          <w:tab w:val="num" w:pos="5040"/>
        </w:tabs>
        <w:ind w:left="5040" w:hanging="360"/>
      </w:pPr>
      <w:rPr>
        <w:rFonts w:ascii="Arial" w:hAnsi="Arial" w:hint="default"/>
      </w:rPr>
    </w:lvl>
    <w:lvl w:ilvl="7" w:tplc="ADDAF810" w:tentative="1">
      <w:start w:val="1"/>
      <w:numFmt w:val="bullet"/>
      <w:lvlText w:val="•"/>
      <w:lvlJc w:val="left"/>
      <w:pPr>
        <w:tabs>
          <w:tab w:val="num" w:pos="5760"/>
        </w:tabs>
        <w:ind w:left="5760" w:hanging="360"/>
      </w:pPr>
      <w:rPr>
        <w:rFonts w:ascii="Arial" w:hAnsi="Arial" w:hint="default"/>
      </w:rPr>
    </w:lvl>
    <w:lvl w:ilvl="8" w:tplc="3CAE40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E34F25"/>
    <w:multiLevelType w:val="hybridMultilevel"/>
    <w:tmpl w:val="F094D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515ED"/>
    <w:multiLevelType w:val="hybridMultilevel"/>
    <w:tmpl w:val="AD005D48"/>
    <w:lvl w:ilvl="0" w:tplc="EC76FA02">
      <w:start w:val="1"/>
      <w:numFmt w:val="decimal"/>
      <w:lvlText w:val="%1."/>
      <w:lvlJc w:val="left"/>
      <w:pPr>
        <w:tabs>
          <w:tab w:val="num" w:pos="720"/>
        </w:tabs>
        <w:ind w:left="720" w:hanging="360"/>
      </w:pPr>
    </w:lvl>
    <w:lvl w:ilvl="1" w:tplc="DCFC5940" w:tentative="1">
      <w:start w:val="1"/>
      <w:numFmt w:val="decimal"/>
      <w:lvlText w:val="%2."/>
      <w:lvlJc w:val="left"/>
      <w:pPr>
        <w:tabs>
          <w:tab w:val="num" w:pos="1440"/>
        </w:tabs>
        <w:ind w:left="1440" w:hanging="360"/>
      </w:pPr>
    </w:lvl>
    <w:lvl w:ilvl="2" w:tplc="3E7218BE" w:tentative="1">
      <w:start w:val="1"/>
      <w:numFmt w:val="decimal"/>
      <w:lvlText w:val="%3."/>
      <w:lvlJc w:val="left"/>
      <w:pPr>
        <w:tabs>
          <w:tab w:val="num" w:pos="2160"/>
        </w:tabs>
        <w:ind w:left="2160" w:hanging="360"/>
      </w:pPr>
    </w:lvl>
    <w:lvl w:ilvl="3" w:tplc="808CEBC4" w:tentative="1">
      <w:start w:val="1"/>
      <w:numFmt w:val="decimal"/>
      <w:lvlText w:val="%4."/>
      <w:lvlJc w:val="left"/>
      <w:pPr>
        <w:tabs>
          <w:tab w:val="num" w:pos="2880"/>
        </w:tabs>
        <w:ind w:left="2880" w:hanging="360"/>
      </w:pPr>
    </w:lvl>
    <w:lvl w:ilvl="4" w:tplc="72FA42C4" w:tentative="1">
      <w:start w:val="1"/>
      <w:numFmt w:val="decimal"/>
      <w:lvlText w:val="%5."/>
      <w:lvlJc w:val="left"/>
      <w:pPr>
        <w:tabs>
          <w:tab w:val="num" w:pos="3600"/>
        </w:tabs>
        <w:ind w:left="3600" w:hanging="360"/>
      </w:pPr>
    </w:lvl>
    <w:lvl w:ilvl="5" w:tplc="CFA68CE2" w:tentative="1">
      <w:start w:val="1"/>
      <w:numFmt w:val="decimal"/>
      <w:lvlText w:val="%6."/>
      <w:lvlJc w:val="left"/>
      <w:pPr>
        <w:tabs>
          <w:tab w:val="num" w:pos="4320"/>
        </w:tabs>
        <w:ind w:left="4320" w:hanging="360"/>
      </w:pPr>
    </w:lvl>
    <w:lvl w:ilvl="6" w:tplc="5D54BAEE" w:tentative="1">
      <w:start w:val="1"/>
      <w:numFmt w:val="decimal"/>
      <w:lvlText w:val="%7."/>
      <w:lvlJc w:val="left"/>
      <w:pPr>
        <w:tabs>
          <w:tab w:val="num" w:pos="5040"/>
        </w:tabs>
        <w:ind w:left="5040" w:hanging="360"/>
      </w:pPr>
    </w:lvl>
    <w:lvl w:ilvl="7" w:tplc="E17A9C64" w:tentative="1">
      <w:start w:val="1"/>
      <w:numFmt w:val="decimal"/>
      <w:lvlText w:val="%8."/>
      <w:lvlJc w:val="left"/>
      <w:pPr>
        <w:tabs>
          <w:tab w:val="num" w:pos="5760"/>
        </w:tabs>
        <w:ind w:left="5760" w:hanging="360"/>
      </w:pPr>
    </w:lvl>
    <w:lvl w:ilvl="8" w:tplc="593E25E8" w:tentative="1">
      <w:start w:val="1"/>
      <w:numFmt w:val="decimal"/>
      <w:lvlText w:val="%9."/>
      <w:lvlJc w:val="left"/>
      <w:pPr>
        <w:tabs>
          <w:tab w:val="num" w:pos="6480"/>
        </w:tabs>
        <w:ind w:left="6480" w:hanging="360"/>
      </w:pPr>
    </w:lvl>
  </w:abstractNum>
  <w:abstractNum w:abstractNumId="5" w15:restartNumberingAfterBreak="0">
    <w:nsid w:val="593D47C7"/>
    <w:multiLevelType w:val="hybridMultilevel"/>
    <w:tmpl w:val="CEAC2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D7381"/>
    <w:multiLevelType w:val="hybridMultilevel"/>
    <w:tmpl w:val="3E6663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521E78"/>
    <w:multiLevelType w:val="hybridMultilevel"/>
    <w:tmpl w:val="33E2C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DF6B9A"/>
    <w:multiLevelType w:val="hybridMultilevel"/>
    <w:tmpl w:val="76EE0556"/>
    <w:lvl w:ilvl="0" w:tplc="0226B7D2">
      <w:start w:val="1"/>
      <w:numFmt w:val="decimal"/>
      <w:lvlText w:val="%1."/>
      <w:lvlJc w:val="left"/>
      <w:pPr>
        <w:tabs>
          <w:tab w:val="num" w:pos="720"/>
        </w:tabs>
        <w:ind w:left="720" w:hanging="360"/>
      </w:pPr>
    </w:lvl>
    <w:lvl w:ilvl="1" w:tplc="A6FA57CC" w:tentative="1">
      <w:start w:val="1"/>
      <w:numFmt w:val="decimal"/>
      <w:lvlText w:val="%2."/>
      <w:lvlJc w:val="left"/>
      <w:pPr>
        <w:tabs>
          <w:tab w:val="num" w:pos="1440"/>
        </w:tabs>
        <w:ind w:left="1440" w:hanging="360"/>
      </w:pPr>
    </w:lvl>
    <w:lvl w:ilvl="2" w:tplc="AA1EBAEC" w:tentative="1">
      <w:start w:val="1"/>
      <w:numFmt w:val="decimal"/>
      <w:lvlText w:val="%3."/>
      <w:lvlJc w:val="left"/>
      <w:pPr>
        <w:tabs>
          <w:tab w:val="num" w:pos="2160"/>
        </w:tabs>
        <w:ind w:left="2160" w:hanging="360"/>
      </w:pPr>
    </w:lvl>
    <w:lvl w:ilvl="3" w:tplc="7868C018" w:tentative="1">
      <w:start w:val="1"/>
      <w:numFmt w:val="decimal"/>
      <w:lvlText w:val="%4."/>
      <w:lvlJc w:val="left"/>
      <w:pPr>
        <w:tabs>
          <w:tab w:val="num" w:pos="2880"/>
        </w:tabs>
        <w:ind w:left="2880" w:hanging="360"/>
      </w:pPr>
    </w:lvl>
    <w:lvl w:ilvl="4" w:tplc="F7D668B2" w:tentative="1">
      <w:start w:val="1"/>
      <w:numFmt w:val="decimal"/>
      <w:lvlText w:val="%5."/>
      <w:lvlJc w:val="left"/>
      <w:pPr>
        <w:tabs>
          <w:tab w:val="num" w:pos="3600"/>
        </w:tabs>
        <w:ind w:left="3600" w:hanging="360"/>
      </w:pPr>
    </w:lvl>
    <w:lvl w:ilvl="5" w:tplc="00809534" w:tentative="1">
      <w:start w:val="1"/>
      <w:numFmt w:val="decimal"/>
      <w:lvlText w:val="%6."/>
      <w:lvlJc w:val="left"/>
      <w:pPr>
        <w:tabs>
          <w:tab w:val="num" w:pos="4320"/>
        </w:tabs>
        <w:ind w:left="4320" w:hanging="360"/>
      </w:pPr>
    </w:lvl>
    <w:lvl w:ilvl="6" w:tplc="577475DA" w:tentative="1">
      <w:start w:val="1"/>
      <w:numFmt w:val="decimal"/>
      <w:lvlText w:val="%7."/>
      <w:lvlJc w:val="left"/>
      <w:pPr>
        <w:tabs>
          <w:tab w:val="num" w:pos="5040"/>
        </w:tabs>
        <w:ind w:left="5040" w:hanging="360"/>
      </w:pPr>
    </w:lvl>
    <w:lvl w:ilvl="7" w:tplc="BD2CDF38" w:tentative="1">
      <w:start w:val="1"/>
      <w:numFmt w:val="decimal"/>
      <w:lvlText w:val="%8."/>
      <w:lvlJc w:val="left"/>
      <w:pPr>
        <w:tabs>
          <w:tab w:val="num" w:pos="5760"/>
        </w:tabs>
        <w:ind w:left="5760" w:hanging="360"/>
      </w:pPr>
    </w:lvl>
    <w:lvl w:ilvl="8" w:tplc="FCC80B6E" w:tentative="1">
      <w:start w:val="1"/>
      <w:numFmt w:val="decimal"/>
      <w:lvlText w:val="%9."/>
      <w:lvlJc w:val="left"/>
      <w:pPr>
        <w:tabs>
          <w:tab w:val="num" w:pos="6480"/>
        </w:tabs>
        <w:ind w:left="6480" w:hanging="360"/>
      </w:pPr>
    </w:lvl>
  </w:abstractNum>
  <w:abstractNum w:abstractNumId="9" w15:restartNumberingAfterBreak="0">
    <w:nsid w:val="774F7644"/>
    <w:multiLevelType w:val="hybridMultilevel"/>
    <w:tmpl w:val="E0E41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C231CD"/>
    <w:multiLevelType w:val="hybridMultilevel"/>
    <w:tmpl w:val="A3547396"/>
    <w:lvl w:ilvl="0" w:tplc="C9E61FB4">
      <w:start w:val="1"/>
      <w:numFmt w:val="bullet"/>
      <w:lvlText w:val="•"/>
      <w:lvlJc w:val="left"/>
      <w:pPr>
        <w:tabs>
          <w:tab w:val="num" w:pos="720"/>
        </w:tabs>
        <w:ind w:left="720" w:hanging="360"/>
      </w:pPr>
      <w:rPr>
        <w:rFonts w:ascii="Arial" w:hAnsi="Arial" w:hint="default"/>
      </w:rPr>
    </w:lvl>
    <w:lvl w:ilvl="1" w:tplc="9C9CBD56" w:tentative="1">
      <w:start w:val="1"/>
      <w:numFmt w:val="bullet"/>
      <w:lvlText w:val="•"/>
      <w:lvlJc w:val="left"/>
      <w:pPr>
        <w:tabs>
          <w:tab w:val="num" w:pos="1440"/>
        </w:tabs>
        <w:ind w:left="1440" w:hanging="360"/>
      </w:pPr>
      <w:rPr>
        <w:rFonts w:ascii="Arial" w:hAnsi="Arial" w:hint="default"/>
      </w:rPr>
    </w:lvl>
    <w:lvl w:ilvl="2" w:tplc="36909ECC" w:tentative="1">
      <w:start w:val="1"/>
      <w:numFmt w:val="bullet"/>
      <w:lvlText w:val="•"/>
      <w:lvlJc w:val="left"/>
      <w:pPr>
        <w:tabs>
          <w:tab w:val="num" w:pos="2160"/>
        </w:tabs>
        <w:ind w:left="2160" w:hanging="360"/>
      </w:pPr>
      <w:rPr>
        <w:rFonts w:ascii="Arial" w:hAnsi="Arial" w:hint="default"/>
      </w:rPr>
    </w:lvl>
    <w:lvl w:ilvl="3" w:tplc="6674D1E8" w:tentative="1">
      <w:start w:val="1"/>
      <w:numFmt w:val="bullet"/>
      <w:lvlText w:val="•"/>
      <w:lvlJc w:val="left"/>
      <w:pPr>
        <w:tabs>
          <w:tab w:val="num" w:pos="2880"/>
        </w:tabs>
        <w:ind w:left="2880" w:hanging="360"/>
      </w:pPr>
      <w:rPr>
        <w:rFonts w:ascii="Arial" w:hAnsi="Arial" w:hint="default"/>
      </w:rPr>
    </w:lvl>
    <w:lvl w:ilvl="4" w:tplc="42B20A7A" w:tentative="1">
      <w:start w:val="1"/>
      <w:numFmt w:val="bullet"/>
      <w:lvlText w:val="•"/>
      <w:lvlJc w:val="left"/>
      <w:pPr>
        <w:tabs>
          <w:tab w:val="num" w:pos="3600"/>
        </w:tabs>
        <w:ind w:left="3600" w:hanging="360"/>
      </w:pPr>
      <w:rPr>
        <w:rFonts w:ascii="Arial" w:hAnsi="Arial" w:hint="default"/>
      </w:rPr>
    </w:lvl>
    <w:lvl w:ilvl="5" w:tplc="6590AC0A" w:tentative="1">
      <w:start w:val="1"/>
      <w:numFmt w:val="bullet"/>
      <w:lvlText w:val="•"/>
      <w:lvlJc w:val="left"/>
      <w:pPr>
        <w:tabs>
          <w:tab w:val="num" w:pos="4320"/>
        </w:tabs>
        <w:ind w:left="4320" w:hanging="360"/>
      </w:pPr>
      <w:rPr>
        <w:rFonts w:ascii="Arial" w:hAnsi="Arial" w:hint="default"/>
      </w:rPr>
    </w:lvl>
    <w:lvl w:ilvl="6" w:tplc="7B6AECDA" w:tentative="1">
      <w:start w:val="1"/>
      <w:numFmt w:val="bullet"/>
      <w:lvlText w:val="•"/>
      <w:lvlJc w:val="left"/>
      <w:pPr>
        <w:tabs>
          <w:tab w:val="num" w:pos="5040"/>
        </w:tabs>
        <w:ind w:left="5040" w:hanging="360"/>
      </w:pPr>
      <w:rPr>
        <w:rFonts w:ascii="Arial" w:hAnsi="Arial" w:hint="default"/>
      </w:rPr>
    </w:lvl>
    <w:lvl w:ilvl="7" w:tplc="F6862832" w:tentative="1">
      <w:start w:val="1"/>
      <w:numFmt w:val="bullet"/>
      <w:lvlText w:val="•"/>
      <w:lvlJc w:val="left"/>
      <w:pPr>
        <w:tabs>
          <w:tab w:val="num" w:pos="5760"/>
        </w:tabs>
        <w:ind w:left="5760" w:hanging="360"/>
      </w:pPr>
      <w:rPr>
        <w:rFonts w:ascii="Arial" w:hAnsi="Arial" w:hint="default"/>
      </w:rPr>
    </w:lvl>
    <w:lvl w:ilvl="8" w:tplc="94D2B4A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9"/>
  </w:num>
  <w:num w:numId="3">
    <w:abstractNumId w:val="4"/>
  </w:num>
  <w:num w:numId="4">
    <w:abstractNumId w:val="2"/>
  </w:num>
  <w:num w:numId="5">
    <w:abstractNumId w:val="8"/>
  </w:num>
  <w:num w:numId="6">
    <w:abstractNumId w:val="10"/>
  </w:num>
  <w:num w:numId="7">
    <w:abstractNumId w:val="7"/>
  </w:num>
  <w:num w:numId="8">
    <w:abstractNumId w:val="0"/>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44"/>
    <w:rsid w:val="001D403D"/>
    <w:rsid w:val="00215314"/>
    <w:rsid w:val="002B1D50"/>
    <w:rsid w:val="002C2619"/>
    <w:rsid w:val="003E7AAC"/>
    <w:rsid w:val="004834DA"/>
    <w:rsid w:val="00486FD8"/>
    <w:rsid w:val="00517ADF"/>
    <w:rsid w:val="0052260F"/>
    <w:rsid w:val="006E2823"/>
    <w:rsid w:val="006F6711"/>
    <w:rsid w:val="007A5016"/>
    <w:rsid w:val="00854104"/>
    <w:rsid w:val="00871841"/>
    <w:rsid w:val="0094116B"/>
    <w:rsid w:val="00A72FCA"/>
    <w:rsid w:val="00AB26AB"/>
    <w:rsid w:val="00BC6951"/>
    <w:rsid w:val="00D16B59"/>
    <w:rsid w:val="00D32444"/>
    <w:rsid w:val="00D6021B"/>
    <w:rsid w:val="00E3690F"/>
    <w:rsid w:val="00F3273D"/>
    <w:rsid w:val="00FD57D4"/>
    <w:rsid w:val="00FF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A55D"/>
  <w15:chartTrackingRefBased/>
  <w15:docId w15:val="{139A4FE1-4F8D-4F2B-9F57-9D59F711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016"/>
    <w:pPr>
      <w:ind w:left="720"/>
      <w:contextualSpacing/>
    </w:pPr>
  </w:style>
  <w:style w:type="table" w:styleId="TableGrid">
    <w:name w:val="Table Grid"/>
    <w:basedOn w:val="TableNormal"/>
    <w:uiPriority w:val="39"/>
    <w:rsid w:val="00FF4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82619">
      <w:bodyDiv w:val="1"/>
      <w:marLeft w:val="0"/>
      <w:marRight w:val="0"/>
      <w:marTop w:val="0"/>
      <w:marBottom w:val="0"/>
      <w:divBdr>
        <w:top w:val="none" w:sz="0" w:space="0" w:color="auto"/>
        <w:left w:val="none" w:sz="0" w:space="0" w:color="auto"/>
        <w:bottom w:val="none" w:sz="0" w:space="0" w:color="auto"/>
        <w:right w:val="none" w:sz="0" w:space="0" w:color="auto"/>
      </w:divBdr>
      <w:divsChild>
        <w:div w:id="1353342029">
          <w:marLeft w:val="547"/>
          <w:marRight w:val="0"/>
          <w:marTop w:val="0"/>
          <w:marBottom w:val="240"/>
          <w:divBdr>
            <w:top w:val="none" w:sz="0" w:space="0" w:color="auto"/>
            <w:left w:val="none" w:sz="0" w:space="0" w:color="auto"/>
            <w:bottom w:val="none" w:sz="0" w:space="0" w:color="auto"/>
            <w:right w:val="none" w:sz="0" w:space="0" w:color="auto"/>
          </w:divBdr>
        </w:div>
        <w:div w:id="1057821476">
          <w:marLeft w:val="1440"/>
          <w:marRight w:val="720"/>
          <w:marTop w:val="0"/>
          <w:marBottom w:val="240"/>
          <w:divBdr>
            <w:top w:val="none" w:sz="0" w:space="0" w:color="auto"/>
            <w:left w:val="none" w:sz="0" w:space="0" w:color="auto"/>
            <w:bottom w:val="none" w:sz="0" w:space="0" w:color="auto"/>
            <w:right w:val="none" w:sz="0" w:space="0" w:color="auto"/>
          </w:divBdr>
        </w:div>
        <w:div w:id="929238704">
          <w:marLeft w:val="547"/>
          <w:marRight w:val="0"/>
          <w:marTop w:val="0"/>
          <w:marBottom w:val="240"/>
          <w:divBdr>
            <w:top w:val="none" w:sz="0" w:space="0" w:color="auto"/>
            <w:left w:val="none" w:sz="0" w:space="0" w:color="auto"/>
            <w:bottom w:val="none" w:sz="0" w:space="0" w:color="auto"/>
            <w:right w:val="none" w:sz="0" w:space="0" w:color="auto"/>
          </w:divBdr>
        </w:div>
        <w:div w:id="1867865275">
          <w:marLeft w:val="1440"/>
          <w:marRight w:val="720"/>
          <w:marTop w:val="0"/>
          <w:marBottom w:val="240"/>
          <w:divBdr>
            <w:top w:val="none" w:sz="0" w:space="0" w:color="auto"/>
            <w:left w:val="none" w:sz="0" w:space="0" w:color="auto"/>
            <w:bottom w:val="none" w:sz="0" w:space="0" w:color="auto"/>
            <w:right w:val="none" w:sz="0" w:space="0" w:color="auto"/>
          </w:divBdr>
        </w:div>
        <w:div w:id="2043706751">
          <w:marLeft w:val="1440"/>
          <w:marRight w:val="72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6</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Schneider</dc:creator>
  <cp:keywords/>
  <dc:description/>
  <cp:lastModifiedBy>Christina Schneider</cp:lastModifiedBy>
  <cp:revision>1</cp:revision>
  <dcterms:created xsi:type="dcterms:W3CDTF">2021-10-11T14:50:00Z</dcterms:created>
  <dcterms:modified xsi:type="dcterms:W3CDTF">2021-10-11T17:26:00Z</dcterms:modified>
</cp:coreProperties>
</file>