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&amp;ehk=QpXmz4PDrtq9U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23FB" w14:textId="1CEDA6A9" w:rsidR="00A82319" w:rsidRDefault="00575B32">
      <w:pPr>
        <w:pStyle w:val="Title"/>
      </w:pPr>
      <w:bookmarkStart w:id="0" w:name="_GoBack"/>
      <w:bookmarkEnd w:id="0"/>
      <w:r>
        <w:t>Wisconsin adult center</w:t>
      </w:r>
    </w:p>
    <w:p w14:paraId="6A52579B" w14:textId="421E8E7C" w:rsidR="00A82319" w:rsidRDefault="008956E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2714E7F9" wp14:editId="68140004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186055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14:paraId="363D09D0" w14:textId="77777777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548AB7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759E45A7" w14:textId="77777777" w:rsidR="00A82319" w:rsidRDefault="00575B32" w:rsidP="00575B32">
                                  <w:pPr>
                                    <w:pStyle w:val="BlockHeading"/>
                                    <w:ind w:left="0"/>
                                  </w:pPr>
                                  <w:r>
                                    <w:t>June Birthdays</w:t>
                                  </w:r>
                                </w:p>
                                <w:p w14:paraId="33FB3B32" w14:textId="77777777" w:rsidR="00575B32" w:rsidRDefault="00575B32" w:rsidP="00575B32">
                                  <w:pPr>
                                    <w:pStyle w:val="BlockText"/>
                                  </w:pPr>
                                  <w:r>
                                    <w:t>Lisa 6/16</w:t>
                                  </w:r>
                                </w:p>
                                <w:p w14:paraId="3A9D747C" w14:textId="77777777" w:rsidR="00575B32" w:rsidRDefault="00575B32" w:rsidP="00575B32">
                                  <w:pPr>
                                    <w:pStyle w:val="BlockText"/>
                                  </w:pPr>
                                  <w:r>
                                    <w:t>Jessie 6/17</w:t>
                                  </w:r>
                                </w:p>
                                <w:p w14:paraId="47F96455" w14:textId="77777777" w:rsidR="00575B32" w:rsidRDefault="00575B32" w:rsidP="00575B32">
                                  <w:pPr>
                                    <w:pStyle w:val="BlockText"/>
                                  </w:pPr>
                                  <w:r>
                                    <w:t>Fran 6/25</w:t>
                                  </w:r>
                                </w:p>
                                <w:p w14:paraId="7CC5ED3D" w14:textId="77777777" w:rsidR="00575B32" w:rsidRDefault="00575B32" w:rsidP="00575B32">
                                  <w:pPr>
                                    <w:pStyle w:val="BlockText"/>
                                  </w:pPr>
                                </w:p>
                                <w:p w14:paraId="236B46BA" w14:textId="77777777" w:rsidR="00575B32" w:rsidRDefault="00575B32" w:rsidP="00575B32">
                                  <w:pPr>
                                    <w:pStyle w:val="BlockText"/>
                                  </w:pPr>
                                </w:p>
                                <w:p w14:paraId="06D8E0CB" w14:textId="77777777" w:rsidR="00575B32" w:rsidRPr="00E16673" w:rsidRDefault="00575B32" w:rsidP="00575B32">
                                  <w:pPr>
                                    <w:pStyle w:val="BlockTex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6673">
                                    <w:rPr>
                                      <w:sz w:val="28"/>
                                      <w:szCs w:val="28"/>
                                    </w:rPr>
                                    <w:t>*Outdoor Time</w:t>
                                  </w:r>
                                  <w:r w:rsidR="00E16673" w:rsidRPr="00E16673"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  <w:p w14:paraId="0E7EEC54" w14:textId="2929824F" w:rsidR="00E16673" w:rsidRPr="00E16673" w:rsidRDefault="00E16673" w:rsidP="00575B32">
                                  <w:pPr>
                                    <w:pStyle w:val="BlockTex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We will be spending a lot of time outside. Please send in sunscreen with your person(s). Thank You!</w:t>
                                  </w:r>
                                </w:p>
                              </w:tc>
                            </w:tr>
                            <w:tr w:rsidR="00A82319" w14:paraId="5FB3DFBA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5EAE4C59" w14:textId="77777777" w:rsidR="00A82319" w:rsidRDefault="00A82319"/>
                              </w:tc>
                            </w:tr>
                            <w:tr w:rsidR="00A82319" w14:paraId="565A4CE2" w14:textId="77777777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129AC3E8" w14:textId="77777777" w:rsidR="00A82319" w:rsidRDefault="008956E6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CCCD593" wp14:editId="1D454FEA">
                                        <wp:extent cx="2238375" cy="1678781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teph\Dropbox\7-27 specs\newsletter\fron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837473B0-CC2E-450A-ABE3-18F120FF3D39}">
                                                      <a1611:picAttrSrcUrl xmlns:a1611="http://schemas.microsoft.com/office/drawing/2016/11/main" r:i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8375" cy="16787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1445D61" w14:textId="58A2EAEE" w:rsidR="00A82319" w:rsidRPr="00C42023" w:rsidRDefault="00C42023">
                            <w:pPr>
                              <w:pStyle w:val="Caption"/>
                              <w:rPr>
                                <w:rFonts w:ascii="AR CHRISTY" w:hAnsi="AR CHRISTY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AR CHRISTY" w:hAnsi="AR CHRISTY"/>
                                <w:color w:val="0070C0"/>
                                <w:sz w:val="28"/>
                              </w:rPr>
                              <w:t>Have a wonderful summer!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E7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14:paraId="363D09D0" w14:textId="77777777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548AB7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759E45A7" w14:textId="77777777" w:rsidR="00A82319" w:rsidRDefault="00575B32" w:rsidP="00575B32">
                            <w:pPr>
                              <w:pStyle w:val="BlockHeading"/>
                              <w:ind w:left="0"/>
                            </w:pPr>
                            <w:r>
                              <w:t>June Birthdays</w:t>
                            </w:r>
                          </w:p>
                          <w:p w14:paraId="33FB3B32" w14:textId="77777777" w:rsidR="00575B32" w:rsidRDefault="00575B32" w:rsidP="00575B32">
                            <w:pPr>
                              <w:pStyle w:val="BlockText"/>
                            </w:pPr>
                            <w:r>
                              <w:t>Lisa 6/16</w:t>
                            </w:r>
                          </w:p>
                          <w:p w14:paraId="3A9D747C" w14:textId="77777777" w:rsidR="00575B32" w:rsidRDefault="00575B32" w:rsidP="00575B32">
                            <w:pPr>
                              <w:pStyle w:val="BlockText"/>
                            </w:pPr>
                            <w:r>
                              <w:t>Jessie 6/17</w:t>
                            </w:r>
                          </w:p>
                          <w:p w14:paraId="47F96455" w14:textId="77777777" w:rsidR="00575B32" w:rsidRDefault="00575B32" w:rsidP="00575B32">
                            <w:pPr>
                              <w:pStyle w:val="BlockText"/>
                            </w:pPr>
                            <w:r>
                              <w:t>Fran 6/25</w:t>
                            </w:r>
                          </w:p>
                          <w:p w14:paraId="7CC5ED3D" w14:textId="77777777" w:rsidR="00575B32" w:rsidRDefault="00575B32" w:rsidP="00575B32">
                            <w:pPr>
                              <w:pStyle w:val="BlockText"/>
                            </w:pPr>
                          </w:p>
                          <w:p w14:paraId="236B46BA" w14:textId="77777777" w:rsidR="00575B32" w:rsidRDefault="00575B32" w:rsidP="00575B32">
                            <w:pPr>
                              <w:pStyle w:val="BlockText"/>
                            </w:pPr>
                          </w:p>
                          <w:p w14:paraId="06D8E0CB" w14:textId="77777777" w:rsidR="00575B32" w:rsidRPr="00E16673" w:rsidRDefault="00575B32" w:rsidP="00575B32">
                            <w:pPr>
                              <w:pStyle w:val="BlockText"/>
                              <w:rPr>
                                <w:sz w:val="24"/>
                                <w:szCs w:val="24"/>
                              </w:rPr>
                            </w:pPr>
                            <w:r w:rsidRPr="00E16673">
                              <w:rPr>
                                <w:sz w:val="28"/>
                                <w:szCs w:val="28"/>
                              </w:rPr>
                              <w:t>*Outdoor Time</w:t>
                            </w:r>
                            <w:r w:rsidR="00E16673" w:rsidRPr="00E16673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0E7EEC54" w14:textId="2929824F" w:rsidR="00E16673" w:rsidRPr="00E16673" w:rsidRDefault="00E16673" w:rsidP="00575B32">
                            <w:pPr>
                              <w:pStyle w:val="Block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 will be spending a lot of time outside. Please send in sunscreen with your person(s). Thank You!</w:t>
                            </w:r>
                          </w:p>
                        </w:tc>
                      </w:tr>
                      <w:tr w:rsidR="00A82319" w14:paraId="5FB3DFBA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5EAE4C59" w14:textId="77777777" w:rsidR="00A82319" w:rsidRDefault="00A82319"/>
                        </w:tc>
                      </w:tr>
                      <w:tr w:rsidR="00A82319" w14:paraId="565A4CE2" w14:textId="77777777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129AC3E8" w14:textId="77777777" w:rsidR="00A82319" w:rsidRDefault="008956E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CCCD593" wp14:editId="1D454FEA">
                                  <wp:extent cx="2238375" cy="1678781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ph\Dropbox\7-27 specs\newsletter\fron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1678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1445D61" w14:textId="58A2EAEE" w:rsidR="00A82319" w:rsidRPr="00C42023" w:rsidRDefault="00C42023">
                      <w:pPr>
                        <w:pStyle w:val="Caption"/>
                        <w:rPr>
                          <w:rFonts w:ascii="AR CHRISTY" w:hAnsi="AR CHRISTY"/>
                          <w:color w:val="0070C0"/>
                          <w:sz w:val="28"/>
                        </w:rPr>
                      </w:pPr>
                      <w:r>
                        <w:rPr>
                          <w:rFonts w:ascii="AR CHRISTY" w:hAnsi="AR CHRISTY"/>
                          <w:color w:val="0070C0"/>
                          <w:sz w:val="28"/>
                        </w:rPr>
                        <w:t>Have a wonderful summer!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B32">
        <w:t xml:space="preserve">June 2018     262-695-9472         1275 E. Wisconsin Ave. Pewaukee, WI 53072    Units A&amp;B       </w:t>
      </w:r>
      <w:hyperlink r:id="rId9" w:history="1">
        <w:r w:rsidR="00575B32" w:rsidRPr="00E746B2">
          <w:rPr>
            <w:rStyle w:val="Hyperlink"/>
          </w:rPr>
          <w:t>wisconsinadultcenter@gmail.com</w:t>
        </w:r>
      </w:hyperlink>
      <w:r w:rsidR="00575B32">
        <w:t xml:space="preserve">    </w:t>
      </w:r>
      <w:hyperlink r:id="rId10" w:history="1">
        <w:r w:rsidR="00575B32" w:rsidRPr="00E746B2">
          <w:rPr>
            <w:rStyle w:val="Hyperlink"/>
          </w:rPr>
          <w:t>www.wisconsinadultcenter.com</w:t>
        </w:r>
      </w:hyperlink>
      <w:r w:rsidR="00575B32">
        <w:t xml:space="preserve"> </w:t>
      </w:r>
    </w:p>
    <w:p w14:paraId="73F7C639" w14:textId="667336C9" w:rsidR="00A82319" w:rsidRDefault="00E16673">
      <w:pPr>
        <w:pStyle w:val="Heading1"/>
      </w:pPr>
      <w:r>
        <w:t>May was Marvelous!</w:t>
      </w:r>
    </w:p>
    <w:p w14:paraId="54F6D7BA" w14:textId="6ADF2837" w:rsidR="00A82319" w:rsidRDefault="00E16673">
      <w:r>
        <w:t xml:space="preserve">We kept ourselves busy last month. Lots of outside time was had! We love to hang out in the sun, reading stories, listening to music, blowing bubbles, all kinds of fun! </w:t>
      </w:r>
      <w:r w:rsidR="008F474D">
        <w:t xml:space="preserve">We made some awesome craft creations! We love being crafty! </w:t>
      </w:r>
      <w:r w:rsidR="00640ED4">
        <w:t>In memory of Brenda we had a visit from Mr. Pickles, who always is a lot of fun. We also enjoyed a pizza party. Pizza and music</w:t>
      </w:r>
      <w:r w:rsidR="00D40575">
        <w:t>,</w:t>
      </w:r>
      <w:r w:rsidR="00640ED4">
        <w:t xml:space="preserve"> </w:t>
      </w:r>
      <w:r w:rsidR="00D40575">
        <w:t xml:space="preserve">2 </w:t>
      </w:r>
      <w:r w:rsidR="00640ED4">
        <w:t>of Brenda’s favorite things all in one day.  Bob came and played</w:t>
      </w:r>
      <w:r w:rsidR="00D40575">
        <w:t xml:space="preserve"> his guitar</w:t>
      </w:r>
      <w:r w:rsidR="00640ED4">
        <w:t xml:space="preserve"> for us. He always keeps our toes a</w:t>
      </w:r>
      <w:r w:rsidR="00D40575">
        <w:t>-</w:t>
      </w:r>
      <w:r w:rsidR="00640ED4">
        <w:t xml:space="preserve">tapping!  </w:t>
      </w:r>
      <w:r w:rsidR="000E7337">
        <w:t xml:space="preserve">Donna Lexa and music therapy through Living Melodies continue to </w:t>
      </w:r>
      <w:r w:rsidR="001B3BFC">
        <w:t>be a fun opportunity for the gang. June should be just as fun, if not more!</w:t>
      </w:r>
    </w:p>
    <w:p w14:paraId="1CBED53C" w14:textId="1CB32B98" w:rsidR="00A82319" w:rsidRDefault="001B3BFC">
      <w:pPr>
        <w:pStyle w:val="Quote"/>
      </w:pPr>
      <w:r>
        <w:t>“Summertime is always the best of what might be.” – Charles Bowden-</w:t>
      </w:r>
    </w:p>
    <w:p w14:paraId="60073064" w14:textId="7623EF96" w:rsidR="00A82319" w:rsidRDefault="001B3BFC">
      <w:pPr>
        <w:pStyle w:val="Heading1"/>
      </w:pPr>
      <w:r>
        <w:t>African American Music appreciation month</w:t>
      </w:r>
    </w:p>
    <w:p w14:paraId="0ED8651E" w14:textId="0246A093" w:rsidR="00A82319" w:rsidRDefault="001B3BFC">
      <w:pPr>
        <w:rPr>
          <w:noProof/>
        </w:rPr>
      </w:pPr>
      <w:r>
        <w:rPr>
          <w:noProof/>
        </w:rPr>
        <w:t>June is African American music month. We are going to take some time in June</w:t>
      </w:r>
      <w:r w:rsidR="00D40575">
        <w:rPr>
          <w:noProof/>
        </w:rPr>
        <w:t xml:space="preserve"> to listen to the music and learn about some of the artisits who created it</w:t>
      </w:r>
      <w:r w:rsidR="00155D2D">
        <w:rPr>
          <w:noProof/>
        </w:rPr>
        <w:t>. We will feature Ray Charles, James Brown, Aretha Franklin and Etta James. We will sneak in a few others as we have time. It will be a rocking good time!</w:t>
      </w:r>
    </w:p>
    <w:p w14:paraId="1EABDBE2" w14:textId="41E93E6A" w:rsidR="00A82319" w:rsidRDefault="00C42023">
      <w:pPr>
        <w:pStyle w:val="Heading1"/>
      </w:pPr>
      <w:r>
        <w:t>June will be jumping!</w:t>
      </w:r>
    </w:p>
    <w:p w14:paraId="42C6962F" w14:textId="6AE63BCC" w:rsidR="00A82319" w:rsidRDefault="00C42023" w:rsidP="00C42023">
      <w:pPr>
        <w:rPr>
          <w:noProof/>
        </w:rPr>
      </w:pPr>
      <w:r>
        <w:rPr>
          <w:noProof/>
        </w:rPr>
        <w:t xml:space="preserve">We will be some busy bees in June. We have a lot of fun activites planned for </w:t>
      </w:r>
      <w:r w:rsidR="00AD5F68">
        <w:rPr>
          <w:noProof/>
        </w:rPr>
        <w:t>the month</w:t>
      </w:r>
      <w:r>
        <w:rPr>
          <w:noProof/>
        </w:rPr>
        <w:t>. We are excited that the Brookfield Civic Plaza Concerts start up again. They are at Noon every Wednesday, weather permitting. Feel free to meet up with us anytime! They are a fun, free time! We will continue to spend a lot of time outside, visitng parks, the lake, local nature centers, or just hanging out our front door. Summertime is for fun in the sun! As always we have a lot of creative crafts up our sleeves. We can’t wait for you to see all our creations!</w:t>
      </w:r>
    </w:p>
    <w:p w14:paraId="79A5C91B" w14:textId="68211C66" w:rsidR="00C42023" w:rsidRDefault="00C42023" w:rsidP="00C42023">
      <w:pPr>
        <w:rPr>
          <w:noProof/>
        </w:rPr>
      </w:pPr>
    </w:p>
    <w:p w14:paraId="594B5E2E" w14:textId="1A5EE311" w:rsidR="00C42023" w:rsidRDefault="00C42023" w:rsidP="00C42023">
      <w:pPr>
        <w:rPr>
          <w:noProof/>
        </w:rPr>
      </w:pPr>
      <w:r>
        <w:rPr>
          <w:noProof/>
        </w:rPr>
        <w:t>June will be a blast. Until July, have a great month!</w:t>
      </w:r>
    </w:p>
    <w:p w14:paraId="4539B467" w14:textId="24DE5E96" w:rsidR="00C42023" w:rsidRDefault="00C42023" w:rsidP="00C42023">
      <w:pPr>
        <w:rPr>
          <w:noProof/>
        </w:rPr>
      </w:pPr>
      <w:r>
        <w:rPr>
          <w:noProof/>
        </w:rPr>
        <w:t>Lindsey, Chrissy, Tina, Rita, Kristi, Tammi, Sharon, Denette, and Aaron</w:t>
      </w:r>
    </w:p>
    <w:p w14:paraId="577C5833" w14:textId="7E61F561" w:rsidR="00C42023" w:rsidRDefault="008956E6" w:rsidP="00C42023">
      <w:pPr>
        <w:pStyle w:val="Heading1"/>
        <w:rPr>
          <w:noProof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182880" distB="182880" distL="274320" distR="274320" simplePos="0" relativeHeight="251663360" behindDoc="0" locked="1" layoutInCell="1" allowOverlap="0" wp14:anchorId="62517B02" wp14:editId="6AE8E89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40280" cy="4407408"/>
                <wp:effectExtent l="0" t="0" r="7620" b="12700"/>
                <wp:wrapSquare wrapText="bothSides"/>
                <wp:docPr id="6" name="Text Box 6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407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AE46B" w14:textId="141010CD" w:rsidR="00A82319" w:rsidRDefault="00A82319">
                            <w:pPr>
                              <w:pStyle w:val="Contact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7B02" id="Text Box 6" o:spid="_x0000_s1027" type="#_x0000_t202" alt="Text box sidebar" style="position:absolute;margin-left:0;margin-top:0;width:176.4pt;height:347.0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" o:allowoverlap="f" filled="f" stroked="f" strokeweight=".5pt">
                <v:textbox inset="0,0,0,0">
                  <w:txbxContent>
                    <w:p w14:paraId="784AE46B" w14:textId="141010CD" w:rsidR="00A82319" w:rsidRDefault="00A82319">
                      <w:pPr>
                        <w:pStyle w:val="ContactInfo"/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65408" behindDoc="0" locked="0" layoutInCell="1" allowOverlap="0" wp14:anchorId="04300C81" wp14:editId="425C58F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858000" cy="4572000"/>
                <wp:effectExtent l="0" t="0" r="0" b="0"/>
                <wp:wrapTopAndBottom/>
                <wp:docPr id="2" name="Text Box 2" descr="Mailer layout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7B3BA" w14:textId="77777777" w:rsidR="00A82319" w:rsidRDefault="00A823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0C81" id="Text Box 2" o:spid="_x0000_s1028" type="#_x0000_t202" alt="Mailer layout text box" style="position:absolute;margin-left:0;margin-top:0;width:540pt;height:5in;z-index:251665408;visibility:visible;mso-wrap-style:square;mso-width-percent:1000;mso-height-percent:0;mso-wrap-distance-left:21.6pt;mso-wrap-distance-top:14.4pt;mso-wrap-distance-right:21.6pt;mso-wrap-distance-bottom:14.4pt;mso-position-horizontal:left;mso-position-horizontal-relative:margin;mso-position-vertical:bottom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" o:allowoverlap="f" filled="f" stroked="f" strokeweight=".5pt">
                <v:textbox inset="0,0,0,0">
                  <w:txbxContent>
                    <w:p w14:paraId="77C7B3BA" w14:textId="77777777" w:rsidR="00A82319" w:rsidRDefault="00A82319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01F2D2C" w14:textId="47613967" w:rsidR="00A82319" w:rsidRDefault="00A82319">
      <w:pPr>
        <w:rPr>
          <w:noProof/>
        </w:rPr>
      </w:pPr>
    </w:p>
    <w:sectPr w:rsidR="00A82319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8DA28" w14:textId="77777777" w:rsidR="00AA188A" w:rsidRDefault="00AA188A">
      <w:pPr>
        <w:spacing w:after="0" w:line="240" w:lineRule="auto"/>
      </w:pPr>
      <w:r>
        <w:separator/>
      </w:r>
    </w:p>
  </w:endnote>
  <w:endnote w:type="continuationSeparator" w:id="0">
    <w:p w14:paraId="55D4FCEA" w14:textId="77777777" w:rsidR="00AA188A" w:rsidRDefault="00AA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E05C" w14:textId="77777777" w:rsidR="00AA188A" w:rsidRDefault="00AA188A">
      <w:pPr>
        <w:spacing w:after="0" w:line="240" w:lineRule="auto"/>
      </w:pPr>
      <w:r>
        <w:separator/>
      </w:r>
    </w:p>
  </w:footnote>
  <w:footnote w:type="continuationSeparator" w:id="0">
    <w:p w14:paraId="4EBEE36F" w14:textId="77777777" w:rsidR="00AA188A" w:rsidRDefault="00AA1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32"/>
    <w:rsid w:val="000511E6"/>
    <w:rsid w:val="000E7337"/>
    <w:rsid w:val="00155D2D"/>
    <w:rsid w:val="001B3BFC"/>
    <w:rsid w:val="00575B32"/>
    <w:rsid w:val="005E10E5"/>
    <w:rsid w:val="00640ED4"/>
    <w:rsid w:val="008956E6"/>
    <w:rsid w:val="008F474D"/>
    <w:rsid w:val="00A82319"/>
    <w:rsid w:val="00AA188A"/>
    <w:rsid w:val="00AD5F68"/>
    <w:rsid w:val="00C42023"/>
    <w:rsid w:val="00CE2A3F"/>
    <w:rsid w:val="00D40575"/>
    <w:rsid w:val="00D458DD"/>
    <w:rsid w:val="00E16673"/>
    <w:rsid w:val="00F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83FA4"/>
  <w15:chartTrackingRefBased/>
  <w15:docId w15:val="{AEBC72EE-4611-44D0-AC0A-60F3458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548AB7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548AB7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548AB7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548AB7" w:themeColor="accent1" w:themeShade="BF"/>
        <w:bottom w:val="single" w:sz="6" w:space="4" w:color="548AB7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548AB7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548AB7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48AB7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548AB7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575B32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B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ndo.com/en/list/a93164/reflection-memor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&amp;ehk=QpXmz4PDrtq9U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isconsinadultce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sconsinadultcenter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</dc:creator>
  <cp:keywords/>
  <cp:lastModifiedBy>Lindsey Chiaverotti</cp:lastModifiedBy>
  <cp:revision>2</cp:revision>
  <cp:lastPrinted>2018-05-29T14:20:00Z</cp:lastPrinted>
  <dcterms:created xsi:type="dcterms:W3CDTF">2018-06-05T11:43:00Z</dcterms:created>
  <dcterms:modified xsi:type="dcterms:W3CDTF">2018-06-05T11:43:00Z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