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8E1" w:rsidRDefault="00B258E1" w:rsidP="00B258E1">
      <w:pPr>
        <w:pStyle w:val="NormalWeb"/>
        <w:spacing w:before="0" w:beforeAutospacing="0" w:after="150" w:afterAutospacing="0"/>
        <w:rPr>
          <w:rFonts w:ascii="Segoe UI" w:hAnsi="Segoe UI" w:cs="Segoe UI"/>
          <w:color w:val="444444"/>
          <w:sz w:val="20"/>
          <w:szCs w:val="20"/>
        </w:rPr>
      </w:pPr>
      <w:r>
        <w:rPr>
          <w:rStyle w:val="Strong"/>
          <w:rFonts w:ascii="Segoe UI" w:hAnsi="Segoe UI" w:cs="Segoe UI"/>
          <w:color w:val="444444"/>
          <w:sz w:val="20"/>
          <w:szCs w:val="20"/>
        </w:rPr>
        <w:t>To: All Member Associations</w:t>
      </w:r>
    </w:p>
    <w:p w:rsidR="00B258E1" w:rsidRDefault="00B258E1" w:rsidP="00B258E1">
      <w:pPr>
        <w:pStyle w:val="p1"/>
        <w:spacing w:before="0" w:beforeAutospacing="0" w:after="150" w:afterAutospacing="0"/>
        <w:rPr>
          <w:rFonts w:ascii="Segoe UI" w:hAnsi="Segoe UI" w:cs="Segoe UI"/>
          <w:color w:val="444444"/>
          <w:sz w:val="20"/>
          <w:szCs w:val="20"/>
        </w:rPr>
      </w:pPr>
      <w:r>
        <w:rPr>
          <w:rStyle w:val="Strong"/>
          <w:rFonts w:ascii="Segoe UI" w:hAnsi="Segoe UI" w:cs="Segoe UI"/>
          <w:color w:val="444444"/>
          <w:sz w:val="20"/>
          <w:szCs w:val="20"/>
        </w:rPr>
        <w:t>Re: Concussion Awareness and Protocols</w:t>
      </w:r>
    </w:p>
    <w:p w:rsidR="00B258E1" w:rsidRDefault="00B258E1" w:rsidP="00B258E1">
      <w:pPr>
        <w:pStyle w:val="p1"/>
        <w:spacing w:before="0" w:beforeAutospacing="0" w:after="150" w:afterAutospacing="0"/>
        <w:rPr>
          <w:rFonts w:ascii="Segoe UI" w:hAnsi="Segoe UI" w:cs="Segoe UI"/>
          <w:color w:val="444444"/>
          <w:sz w:val="20"/>
          <w:szCs w:val="20"/>
        </w:rPr>
      </w:pPr>
      <w:r>
        <w:rPr>
          <w:rFonts w:ascii="Segoe UI" w:hAnsi="Segoe UI" w:cs="Segoe UI"/>
          <w:color w:val="444444"/>
          <w:sz w:val="20"/>
          <w:szCs w:val="20"/>
        </w:rPr>
        <w:t>One of the priorities of US Soccer, North Texas Soccer, and all of our Member Associations is player safety. US Soccer has recently published information on concussion training, concussion protocols, and recommendations for heading the ball in certain age groups (Under 11 and younger). The information is evolving continuously, and we want to keep you as informed as possible.</w:t>
      </w:r>
    </w:p>
    <w:p w:rsidR="00B258E1" w:rsidRDefault="00B258E1" w:rsidP="00B258E1">
      <w:pPr>
        <w:pStyle w:val="p1"/>
        <w:spacing w:before="0" w:beforeAutospacing="0" w:after="150" w:afterAutospacing="0"/>
        <w:rPr>
          <w:rFonts w:ascii="Segoe UI" w:hAnsi="Segoe UI" w:cs="Segoe UI"/>
          <w:color w:val="444444"/>
          <w:sz w:val="20"/>
          <w:szCs w:val="20"/>
        </w:rPr>
      </w:pPr>
      <w:r>
        <w:rPr>
          <w:rFonts w:ascii="Segoe UI" w:hAnsi="Segoe UI" w:cs="Segoe UI"/>
          <w:color w:val="444444"/>
          <w:sz w:val="20"/>
          <w:szCs w:val="20"/>
        </w:rPr>
        <w:t>For concussion training, please visit the North Texas Soccer website at </w:t>
      </w:r>
      <w:hyperlink r:id="rId5" w:history="1">
        <w:r>
          <w:rPr>
            <w:rStyle w:val="s2"/>
            <w:rFonts w:ascii="Segoe UI" w:hAnsi="Segoe UI" w:cs="Segoe UI"/>
            <w:color w:val="663399"/>
            <w:sz w:val="20"/>
            <w:szCs w:val="20"/>
          </w:rPr>
          <w:t>www.ntxsoccer.org</w:t>
        </w:r>
      </w:hyperlink>
      <w:r>
        <w:rPr>
          <w:rFonts w:ascii="Segoe UI" w:hAnsi="Segoe UI" w:cs="Segoe UI"/>
          <w:color w:val="444444"/>
          <w:sz w:val="20"/>
          <w:szCs w:val="20"/>
        </w:rPr>
        <w:t>. You will find the links to a “Concussion Awareness Training” video on the homepage. We encourage all players, parents, coaches and referees to watch this video.</w:t>
      </w:r>
    </w:p>
    <w:p w:rsidR="00B258E1" w:rsidRDefault="00B258E1" w:rsidP="00B258E1">
      <w:pPr>
        <w:pStyle w:val="p1"/>
        <w:spacing w:before="0" w:beforeAutospacing="0" w:after="150" w:afterAutospacing="0"/>
        <w:rPr>
          <w:rFonts w:ascii="Segoe UI" w:hAnsi="Segoe UI" w:cs="Segoe UI"/>
          <w:color w:val="444444"/>
          <w:sz w:val="20"/>
          <w:szCs w:val="20"/>
        </w:rPr>
      </w:pPr>
      <w:r>
        <w:rPr>
          <w:rFonts w:ascii="Segoe UI" w:hAnsi="Segoe UI" w:cs="Segoe UI"/>
          <w:color w:val="444444"/>
          <w:sz w:val="20"/>
          <w:szCs w:val="20"/>
        </w:rPr>
        <w:t xml:space="preserve">For concussion protocols, specific guidance </w:t>
      </w:r>
      <w:proofErr w:type="gramStart"/>
      <w:r>
        <w:rPr>
          <w:rFonts w:ascii="Segoe UI" w:hAnsi="Segoe UI" w:cs="Segoe UI"/>
          <w:color w:val="444444"/>
          <w:sz w:val="20"/>
          <w:szCs w:val="20"/>
        </w:rPr>
        <w:t>has been given</w:t>
      </w:r>
      <w:proofErr w:type="gramEnd"/>
      <w:r>
        <w:rPr>
          <w:rFonts w:ascii="Segoe UI" w:hAnsi="Segoe UI" w:cs="Segoe UI"/>
          <w:color w:val="444444"/>
          <w:sz w:val="20"/>
          <w:szCs w:val="20"/>
        </w:rPr>
        <w:t xml:space="preserve"> to referees for incidences that occur during games. The referee guidelines are at the bottom of this memo. These referee guidelines </w:t>
      </w:r>
      <w:proofErr w:type="gramStart"/>
      <w:r>
        <w:rPr>
          <w:rFonts w:ascii="Segoe UI" w:hAnsi="Segoe UI" w:cs="Segoe UI"/>
          <w:color w:val="444444"/>
          <w:sz w:val="20"/>
          <w:szCs w:val="20"/>
        </w:rPr>
        <w:t>will be distributed</w:t>
      </w:r>
      <w:proofErr w:type="gramEnd"/>
      <w:r>
        <w:rPr>
          <w:rFonts w:ascii="Segoe UI" w:hAnsi="Segoe UI" w:cs="Segoe UI"/>
          <w:color w:val="444444"/>
          <w:sz w:val="20"/>
          <w:szCs w:val="20"/>
        </w:rPr>
        <w:t xml:space="preserve"> to all North Texas Soccer referees within the next couple of days, and will be in effect immediately. A version of this memo </w:t>
      </w:r>
      <w:proofErr w:type="gramStart"/>
      <w:r>
        <w:rPr>
          <w:rFonts w:ascii="Segoe UI" w:hAnsi="Segoe UI" w:cs="Segoe UI"/>
          <w:color w:val="444444"/>
          <w:sz w:val="20"/>
          <w:szCs w:val="20"/>
        </w:rPr>
        <w:t>will be emailed</w:t>
      </w:r>
      <w:proofErr w:type="gramEnd"/>
      <w:r>
        <w:rPr>
          <w:rFonts w:ascii="Segoe UI" w:hAnsi="Segoe UI" w:cs="Segoe UI"/>
          <w:color w:val="444444"/>
          <w:sz w:val="20"/>
          <w:szCs w:val="20"/>
        </w:rPr>
        <w:t xml:space="preserve"> to all coaches within the next couple of days as well, so that coaches understand the referee’s responsibility.</w:t>
      </w:r>
    </w:p>
    <w:p w:rsidR="00B258E1" w:rsidRDefault="00B258E1" w:rsidP="00B258E1">
      <w:pPr>
        <w:pStyle w:val="p1"/>
        <w:spacing w:before="0" w:beforeAutospacing="0" w:after="150" w:afterAutospacing="0"/>
        <w:rPr>
          <w:rFonts w:ascii="Segoe UI" w:hAnsi="Segoe UI" w:cs="Segoe UI"/>
          <w:color w:val="444444"/>
          <w:sz w:val="20"/>
          <w:szCs w:val="20"/>
        </w:rPr>
      </w:pPr>
      <w:r>
        <w:rPr>
          <w:rFonts w:ascii="Segoe UI" w:hAnsi="Segoe UI" w:cs="Segoe UI"/>
          <w:color w:val="444444"/>
          <w:sz w:val="20"/>
          <w:szCs w:val="20"/>
        </w:rPr>
        <w:t xml:space="preserve">Please note that having a healthcare professional (HCP) is not a requirement of these guidelines at the game fields. However, if </w:t>
      </w:r>
      <w:proofErr w:type="gramStart"/>
      <w:r>
        <w:rPr>
          <w:rFonts w:ascii="Segoe UI" w:hAnsi="Segoe UI" w:cs="Segoe UI"/>
          <w:color w:val="444444"/>
          <w:sz w:val="20"/>
          <w:szCs w:val="20"/>
        </w:rPr>
        <w:t>a player is removed by the referee for a suspected concussion</w:t>
      </w:r>
      <w:proofErr w:type="gramEnd"/>
      <w:r>
        <w:rPr>
          <w:rFonts w:ascii="Segoe UI" w:hAnsi="Segoe UI" w:cs="Segoe UI"/>
          <w:color w:val="444444"/>
          <w:sz w:val="20"/>
          <w:szCs w:val="20"/>
        </w:rPr>
        <w:t>, the player may not return to play until they have been cleared by a HCP.</w:t>
      </w:r>
    </w:p>
    <w:p w:rsidR="00B258E1" w:rsidRDefault="00B258E1" w:rsidP="00B258E1">
      <w:pPr>
        <w:pStyle w:val="p1"/>
        <w:spacing w:before="0" w:beforeAutospacing="0" w:after="150" w:afterAutospacing="0"/>
        <w:rPr>
          <w:rFonts w:ascii="Segoe UI" w:hAnsi="Segoe UI" w:cs="Segoe UI"/>
          <w:color w:val="444444"/>
          <w:sz w:val="20"/>
          <w:szCs w:val="20"/>
        </w:rPr>
      </w:pPr>
      <w:r>
        <w:rPr>
          <w:rFonts w:ascii="Segoe UI" w:hAnsi="Segoe UI" w:cs="Segoe UI"/>
          <w:color w:val="444444"/>
          <w:sz w:val="20"/>
          <w:szCs w:val="20"/>
        </w:rPr>
        <w:t xml:space="preserve">For guidelines on heading the ball in Under 11 and younger age groups, rule changes </w:t>
      </w:r>
      <w:proofErr w:type="gramStart"/>
      <w:r>
        <w:rPr>
          <w:rFonts w:ascii="Segoe UI" w:hAnsi="Segoe UI" w:cs="Segoe UI"/>
          <w:color w:val="444444"/>
          <w:sz w:val="20"/>
          <w:szCs w:val="20"/>
        </w:rPr>
        <w:t>will be proposed</w:t>
      </w:r>
      <w:proofErr w:type="gramEnd"/>
      <w:r>
        <w:rPr>
          <w:rFonts w:ascii="Segoe UI" w:hAnsi="Segoe UI" w:cs="Segoe UI"/>
          <w:color w:val="444444"/>
          <w:sz w:val="20"/>
          <w:szCs w:val="20"/>
        </w:rPr>
        <w:t xml:space="preserve"> on this specific item at the upcoming AGM in July, for the Member Associations to vote on. Member Associations may adopt the recommendations earlier for play within your Association, but keep in mind that interplay outside of your Association may not be playing by the new recommended rules unless and until the Member Associations vote favorably on the proposed rules.</w:t>
      </w:r>
    </w:p>
    <w:p w:rsidR="00B258E1" w:rsidRPr="00B258E1" w:rsidRDefault="00B258E1" w:rsidP="00B258E1">
      <w:pPr>
        <w:numPr>
          <w:ilvl w:val="0"/>
          <w:numId w:val="1"/>
        </w:numPr>
        <w:spacing w:after="150" w:line="240" w:lineRule="auto"/>
        <w:ind w:right="360"/>
        <w:textAlignment w:val="top"/>
        <w:rPr>
          <w:rFonts w:ascii="Times New Roman" w:eastAsia="Times New Roman" w:hAnsi="Times New Roman" w:cs="Times New Roman"/>
          <w:sz w:val="24"/>
          <w:szCs w:val="24"/>
        </w:rPr>
      </w:pPr>
      <w:r w:rsidRPr="00B258E1">
        <w:rPr>
          <w:rFonts w:ascii="Times New Roman" w:eastAsia="Times New Roman" w:hAnsi="Times New Roman" w:cs="Times New Roman"/>
          <w:sz w:val="24"/>
          <w:szCs w:val="24"/>
        </w:rPr>
        <w:t>US Soccer Concussion Initiative Guidelines</w:t>
      </w:r>
    </w:p>
    <w:p w:rsidR="00B258E1" w:rsidRPr="00B258E1" w:rsidRDefault="00B258E1" w:rsidP="00B258E1">
      <w:pPr>
        <w:spacing w:after="150" w:line="240" w:lineRule="auto"/>
        <w:ind w:left="720" w:right="360"/>
        <w:textAlignment w:val="top"/>
        <w:rPr>
          <w:rFonts w:ascii="Times New Roman" w:eastAsia="Times New Roman" w:hAnsi="Times New Roman" w:cs="Times New Roman"/>
          <w:sz w:val="24"/>
          <w:szCs w:val="24"/>
        </w:rPr>
      </w:pPr>
      <w:r w:rsidRPr="00B258E1">
        <w:rPr>
          <w:rFonts w:ascii="Times New Roman" w:eastAsia="Times New Roman" w:hAnsi="Times New Roman" w:cs="Times New Roman"/>
          <w:sz w:val="24"/>
          <w:szCs w:val="24"/>
        </w:rPr>
        <w:t>Referee Responsibility</w:t>
      </w:r>
    </w:p>
    <w:p w:rsidR="00B258E1" w:rsidRPr="00B258E1" w:rsidRDefault="00B258E1" w:rsidP="00B258E1">
      <w:pPr>
        <w:spacing w:after="150" w:line="240" w:lineRule="auto"/>
        <w:ind w:left="720" w:right="360"/>
        <w:textAlignment w:val="top"/>
        <w:rPr>
          <w:rFonts w:ascii="Times New Roman" w:eastAsia="Times New Roman" w:hAnsi="Times New Roman" w:cs="Times New Roman"/>
          <w:sz w:val="24"/>
          <w:szCs w:val="24"/>
        </w:rPr>
      </w:pPr>
      <w:r w:rsidRPr="00B258E1">
        <w:rPr>
          <w:rFonts w:ascii="Times New Roman" w:eastAsia="Times New Roman" w:hAnsi="Times New Roman" w:cs="Times New Roman"/>
          <w:sz w:val="24"/>
          <w:szCs w:val="24"/>
        </w:rPr>
        <w:t xml:space="preserve">Since </w:t>
      </w:r>
      <w:proofErr w:type="gramStart"/>
      <w:r w:rsidRPr="00B258E1">
        <w:rPr>
          <w:rFonts w:ascii="Times New Roman" w:eastAsia="Times New Roman" w:hAnsi="Times New Roman" w:cs="Times New Roman"/>
          <w:sz w:val="24"/>
          <w:szCs w:val="24"/>
        </w:rPr>
        <w:t>2012</w:t>
      </w:r>
      <w:proofErr w:type="gramEnd"/>
      <w:r w:rsidRPr="00B258E1">
        <w:rPr>
          <w:rFonts w:ascii="Times New Roman" w:eastAsia="Times New Roman" w:hAnsi="Times New Roman" w:cs="Times New Roman"/>
          <w:sz w:val="24"/>
          <w:szCs w:val="24"/>
        </w:rPr>
        <w:t xml:space="preserve"> referees have been instructed that a head, neck, spine or facial injury is to be treated as serious.  The referee must stop play and the player removed from the field safely for evaluation and treatment.  Stoppage for such an injury must occur immediately and not be delayed, regardless of where the ball is.</w:t>
      </w:r>
    </w:p>
    <w:p w:rsidR="00B258E1" w:rsidRPr="00B258E1" w:rsidRDefault="00B258E1" w:rsidP="00B258E1">
      <w:pPr>
        <w:spacing w:after="150" w:line="240" w:lineRule="auto"/>
        <w:ind w:left="720" w:right="360"/>
        <w:textAlignment w:val="top"/>
        <w:rPr>
          <w:rFonts w:ascii="Times New Roman" w:eastAsia="Times New Roman" w:hAnsi="Times New Roman" w:cs="Times New Roman"/>
          <w:sz w:val="24"/>
          <w:szCs w:val="24"/>
        </w:rPr>
      </w:pPr>
      <w:r w:rsidRPr="00B258E1">
        <w:rPr>
          <w:rFonts w:ascii="Times New Roman" w:eastAsia="Times New Roman" w:hAnsi="Times New Roman" w:cs="Times New Roman"/>
          <w:sz w:val="24"/>
          <w:szCs w:val="24"/>
        </w:rPr>
        <w:t xml:space="preserve">In December </w:t>
      </w:r>
      <w:proofErr w:type="gramStart"/>
      <w:r w:rsidRPr="00B258E1">
        <w:rPr>
          <w:rFonts w:ascii="Times New Roman" w:eastAsia="Times New Roman" w:hAnsi="Times New Roman" w:cs="Times New Roman"/>
          <w:sz w:val="24"/>
          <w:szCs w:val="24"/>
        </w:rPr>
        <w:t>2015</w:t>
      </w:r>
      <w:proofErr w:type="gramEnd"/>
      <w:r w:rsidRPr="00B258E1">
        <w:rPr>
          <w:rFonts w:ascii="Times New Roman" w:eastAsia="Times New Roman" w:hAnsi="Times New Roman" w:cs="Times New Roman"/>
          <w:sz w:val="24"/>
          <w:szCs w:val="24"/>
        </w:rPr>
        <w:t xml:space="preserve"> US Soccer published “Concussion Initiative Guidelines” to increase awareness of how to manage head injuries and to spread that awareness to parents, players, coaches and referees.  The online presentation from US Soccer, </w:t>
      </w:r>
      <w:r w:rsidRPr="00B258E1">
        <w:rPr>
          <w:rFonts w:ascii="Times New Roman" w:eastAsia="Times New Roman" w:hAnsi="Times New Roman" w:cs="Times New Roman"/>
          <w:b/>
          <w:bCs/>
          <w:i/>
          <w:iCs/>
          <w:sz w:val="24"/>
          <w:szCs w:val="24"/>
        </w:rPr>
        <w:t>Concussions in Soccer Overview,</w:t>
      </w:r>
      <w:r w:rsidRPr="00B258E1">
        <w:rPr>
          <w:rFonts w:ascii="Times New Roman" w:eastAsia="Times New Roman" w:hAnsi="Times New Roman" w:cs="Times New Roman"/>
          <w:sz w:val="24"/>
          <w:szCs w:val="24"/>
        </w:rPr>
        <w:t> is required for everyone. </w:t>
      </w:r>
    </w:p>
    <w:p w:rsidR="00B258E1" w:rsidRPr="00B258E1" w:rsidRDefault="00B258E1" w:rsidP="00B258E1">
      <w:pPr>
        <w:spacing w:after="150" w:line="240" w:lineRule="auto"/>
        <w:ind w:left="720" w:right="360"/>
        <w:textAlignment w:val="top"/>
        <w:rPr>
          <w:rFonts w:ascii="Times New Roman" w:eastAsia="Times New Roman" w:hAnsi="Times New Roman" w:cs="Times New Roman"/>
          <w:sz w:val="24"/>
          <w:szCs w:val="24"/>
        </w:rPr>
      </w:pPr>
      <w:r w:rsidRPr="00B258E1">
        <w:rPr>
          <w:rFonts w:ascii="Times New Roman" w:eastAsia="Times New Roman" w:hAnsi="Times New Roman" w:cs="Times New Roman"/>
          <w:sz w:val="24"/>
          <w:szCs w:val="24"/>
        </w:rPr>
        <w:t>See:   </w:t>
      </w:r>
      <w:hyperlink r:id="rId6" w:history="1">
        <w:r w:rsidRPr="00B258E1">
          <w:rPr>
            <w:rFonts w:ascii="Times New Roman" w:eastAsia="Times New Roman" w:hAnsi="Times New Roman" w:cs="Times New Roman"/>
            <w:color w:val="663399"/>
            <w:sz w:val="24"/>
            <w:szCs w:val="24"/>
          </w:rPr>
          <w:t>http://www.ussoccer.com/Referees/Resource-Center/Online-Training/Grade-8-Referee-Course.aspx%20</w:t>
        </w:r>
      </w:hyperlink>
    </w:p>
    <w:p w:rsidR="00B258E1" w:rsidRPr="00B258E1" w:rsidRDefault="00B258E1" w:rsidP="00B258E1">
      <w:pPr>
        <w:spacing w:after="150" w:line="240" w:lineRule="auto"/>
        <w:ind w:left="720" w:right="360"/>
        <w:textAlignment w:val="top"/>
        <w:rPr>
          <w:rFonts w:ascii="Times New Roman" w:eastAsia="Times New Roman" w:hAnsi="Times New Roman" w:cs="Times New Roman"/>
          <w:sz w:val="24"/>
          <w:szCs w:val="24"/>
        </w:rPr>
      </w:pPr>
      <w:r w:rsidRPr="00B258E1">
        <w:rPr>
          <w:rFonts w:ascii="Times New Roman" w:eastAsia="Times New Roman" w:hAnsi="Times New Roman" w:cs="Times New Roman"/>
          <w:sz w:val="24"/>
          <w:szCs w:val="24"/>
        </w:rPr>
        <w:t xml:space="preserve">In 2012, referees were provided with </w:t>
      </w:r>
      <w:proofErr w:type="gramStart"/>
      <w:r w:rsidRPr="00B258E1">
        <w:rPr>
          <w:rFonts w:ascii="Times New Roman" w:eastAsia="Times New Roman" w:hAnsi="Times New Roman" w:cs="Times New Roman"/>
          <w:sz w:val="24"/>
          <w:szCs w:val="24"/>
        </w:rPr>
        <w:t>9</w:t>
      </w:r>
      <w:proofErr w:type="gramEnd"/>
      <w:r w:rsidRPr="00B258E1">
        <w:rPr>
          <w:rFonts w:ascii="Times New Roman" w:eastAsia="Times New Roman" w:hAnsi="Times New Roman" w:cs="Times New Roman"/>
          <w:sz w:val="24"/>
          <w:szCs w:val="24"/>
        </w:rPr>
        <w:t xml:space="preserve"> “Triggers” to look for when confronted with a possible concussion event.  Those </w:t>
      </w:r>
      <w:proofErr w:type="gramStart"/>
      <w:r w:rsidRPr="00B258E1">
        <w:rPr>
          <w:rFonts w:ascii="Times New Roman" w:eastAsia="Times New Roman" w:hAnsi="Times New Roman" w:cs="Times New Roman"/>
          <w:sz w:val="24"/>
          <w:szCs w:val="24"/>
        </w:rPr>
        <w:t>9</w:t>
      </w:r>
      <w:proofErr w:type="gramEnd"/>
      <w:r w:rsidRPr="00B258E1">
        <w:rPr>
          <w:rFonts w:ascii="Times New Roman" w:eastAsia="Times New Roman" w:hAnsi="Times New Roman" w:cs="Times New Roman"/>
          <w:sz w:val="24"/>
          <w:szCs w:val="24"/>
        </w:rPr>
        <w:t xml:space="preserve"> triggers or signs, are:</w:t>
      </w:r>
    </w:p>
    <w:p w:rsidR="00B258E1" w:rsidRPr="00B258E1" w:rsidRDefault="00B258E1" w:rsidP="00B258E1">
      <w:pPr>
        <w:spacing w:after="150" w:line="240" w:lineRule="auto"/>
        <w:ind w:left="720" w:right="360"/>
        <w:textAlignment w:val="top"/>
        <w:rPr>
          <w:rFonts w:ascii="Times New Roman" w:eastAsia="Times New Roman" w:hAnsi="Times New Roman" w:cs="Times New Roman"/>
          <w:sz w:val="24"/>
          <w:szCs w:val="24"/>
        </w:rPr>
      </w:pPr>
      <w:r w:rsidRPr="00B258E1">
        <w:rPr>
          <w:rFonts w:ascii="Times New Roman" w:eastAsia="Times New Roman" w:hAnsi="Times New Roman" w:cs="Times New Roman"/>
          <w:sz w:val="24"/>
          <w:szCs w:val="24"/>
        </w:rPr>
        <w:t>Motor un-coordination - Loss of consciousness or lying motionless on field - Slow to get up</w:t>
      </w:r>
    </w:p>
    <w:p w:rsidR="00B258E1" w:rsidRPr="00B258E1" w:rsidRDefault="00B258E1" w:rsidP="00B258E1">
      <w:pPr>
        <w:spacing w:after="150" w:line="240" w:lineRule="auto"/>
        <w:ind w:left="720" w:right="360"/>
        <w:textAlignment w:val="top"/>
        <w:rPr>
          <w:rFonts w:ascii="Times New Roman" w:eastAsia="Times New Roman" w:hAnsi="Times New Roman" w:cs="Times New Roman"/>
          <w:sz w:val="24"/>
          <w:szCs w:val="24"/>
        </w:rPr>
      </w:pPr>
      <w:r w:rsidRPr="00B258E1">
        <w:rPr>
          <w:rFonts w:ascii="Times New Roman" w:eastAsia="Times New Roman" w:hAnsi="Times New Roman" w:cs="Times New Roman"/>
          <w:sz w:val="24"/>
          <w:szCs w:val="24"/>
        </w:rPr>
        <w:t>Unsteady walk - Falling to the ground - Grabbing or clutching the head - Dazed or confused</w:t>
      </w:r>
    </w:p>
    <w:p w:rsidR="00B258E1" w:rsidRPr="00B258E1" w:rsidRDefault="00B258E1" w:rsidP="00B258E1">
      <w:pPr>
        <w:spacing w:after="150" w:line="240" w:lineRule="auto"/>
        <w:ind w:left="720" w:right="360"/>
        <w:textAlignment w:val="top"/>
        <w:rPr>
          <w:rFonts w:ascii="Times New Roman" w:eastAsia="Times New Roman" w:hAnsi="Times New Roman" w:cs="Times New Roman"/>
          <w:sz w:val="24"/>
          <w:szCs w:val="24"/>
        </w:rPr>
      </w:pPr>
      <w:r w:rsidRPr="00B258E1">
        <w:rPr>
          <w:rFonts w:ascii="Times New Roman" w:eastAsia="Times New Roman" w:hAnsi="Times New Roman" w:cs="Times New Roman"/>
          <w:sz w:val="24"/>
          <w:szCs w:val="24"/>
        </w:rPr>
        <w:lastRenderedPageBreak/>
        <w:t>Blank or vacant look - Facial cut in association with any of the above</w:t>
      </w:r>
    </w:p>
    <w:p w:rsidR="00B258E1" w:rsidRPr="00B258E1" w:rsidRDefault="00B258E1" w:rsidP="00B258E1">
      <w:pPr>
        <w:spacing w:after="150" w:line="240" w:lineRule="auto"/>
        <w:ind w:left="720" w:right="360"/>
        <w:textAlignment w:val="top"/>
        <w:rPr>
          <w:rFonts w:ascii="Times New Roman" w:eastAsia="Times New Roman" w:hAnsi="Times New Roman" w:cs="Times New Roman"/>
          <w:sz w:val="24"/>
          <w:szCs w:val="24"/>
        </w:rPr>
      </w:pPr>
      <w:r w:rsidRPr="00B258E1">
        <w:rPr>
          <w:rFonts w:ascii="Times New Roman" w:eastAsia="Times New Roman" w:hAnsi="Times New Roman" w:cs="Times New Roman"/>
          <w:b/>
          <w:bCs/>
          <w:sz w:val="24"/>
          <w:szCs w:val="24"/>
        </w:rPr>
        <w:t xml:space="preserve">What has changed for the Referee in 2016 </w:t>
      </w:r>
      <w:proofErr w:type="gramStart"/>
      <w:r w:rsidRPr="00B258E1">
        <w:rPr>
          <w:rFonts w:ascii="Times New Roman" w:eastAsia="Times New Roman" w:hAnsi="Times New Roman" w:cs="Times New Roman"/>
          <w:b/>
          <w:bCs/>
          <w:sz w:val="24"/>
          <w:szCs w:val="24"/>
        </w:rPr>
        <w:t>as a result</w:t>
      </w:r>
      <w:proofErr w:type="gramEnd"/>
      <w:r w:rsidRPr="00B258E1">
        <w:rPr>
          <w:rFonts w:ascii="Times New Roman" w:eastAsia="Times New Roman" w:hAnsi="Times New Roman" w:cs="Times New Roman"/>
          <w:b/>
          <w:bCs/>
          <w:sz w:val="24"/>
          <w:szCs w:val="24"/>
        </w:rPr>
        <w:t xml:space="preserve"> of the Guidelines?</w:t>
      </w:r>
    </w:p>
    <w:p w:rsidR="00B258E1" w:rsidRPr="00B258E1" w:rsidRDefault="00B258E1" w:rsidP="00B258E1">
      <w:pPr>
        <w:spacing w:after="150" w:line="240" w:lineRule="auto"/>
        <w:ind w:left="720" w:right="360"/>
        <w:textAlignment w:val="top"/>
        <w:rPr>
          <w:rFonts w:ascii="Times New Roman" w:eastAsia="Times New Roman" w:hAnsi="Times New Roman" w:cs="Times New Roman"/>
          <w:sz w:val="24"/>
          <w:szCs w:val="24"/>
        </w:rPr>
      </w:pPr>
      <w:r w:rsidRPr="00B258E1">
        <w:rPr>
          <w:rFonts w:ascii="Times New Roman" w:eastAsia="Times New Roman" w:hAnsi="Times New Roman" w:cs="Times New Roman"/>
          <w:b/>
          <w:bCs/>
          <w:sz w:val="24"/>
          <w:szCs w:val="24"/>
        </w:rPr>
        <w:t xml:space="preserve">Health Care Professional (HCP) </w:t>
      </w:r>
      <w:proofErr w:type="gramStart"/>
      <w:r w:rsidRPr="00B258E1">
        <w:rPr>
          <w:rFonts w:ascii="Times New Roman" w:eastAsia="Times New Roman" w:hAnsi="Times New Roman" w:cs="Times New Roman"/>
          <w:b/>
          <w:bCs/>
          <w:sz w:val="24"/>
          <w:szCs w:val="24"/>
        </w:rPr>
        <w:t>is defined</w:t>
      </w:r>
      <w:proofErr w:type="gramEnd"/>
      <w:r w:rsidRPr="00B258E1">
        <w:rPr>
          <w:rFonts w:ascii="Times New Roman" w:eastAsia="Times New Roman" w:hAnsi="Times New Roman" w:cs="Times New Roman"/>
          <w:b/>
          <w:bCs/>
          <w:sz w:val="24"/>
          <w:szCs w:val="24"/>
        </w:rPr>
        <w:t xml:space="preserve"> as a Medical Doctor (MD), Doctor of Osteopathic Medicine (DO) or a Certified Trainer (CT).  No other designation is under the HCP umbrella for this definition.</w:t>
      </w:r>
    </w:p>
    <w:p w:rsidR="00B258E1" w:rsidRPr="00B258E1" w:rsidRDefault="00B258E1" w:rsidP="00B258E1">
      <w:pPr>
        <w:spacing w:after="150" w:line="240" w:lineRule="auto"/>
        <w:ind w:left="720" w:right="360"/>
        <w:textAlignment w:val="top"/>
        <w:rPr>
          <w:rFonts w:ascii="Times New Roman" w:eastAsia="Times New Roman" w:hAnsi="Times New Roman" w:cs="Times New Roman"/>
          <w:sz w:val="24"/>
          <w:szCs w:val="24"/>
        </w:rPr>
      </w:pPr>
      <w:r w:rsidRPr="00B258E1">
        <w:rPr>
          <w:rFonts w:ascii="Times New Roman" w:eastAsia="Times New Roman" w:hAnsi="Times New Roman" w:cs="Times New Roman"/>
          <w:sz w:val="24"/>
          <w:szCs w:val="24"/>
        </w:rPr>
        <w:t>1)All players, including goalkeepers, who leave the field for serious injury, possible concussion, MUST be evaluated by a Health Care Professional (HCP) before being allowed to return to play (RTP)</w:t>
      </w:r>
    </w:p>
    <w:p w:rsidR="00B258E1" w:rsidRPr="00B258E1" w:rsidRDefault="00B258E1" w:rsidP="00B258E1">
      <w:pPr>
        <w:spacing w:after="150" w:line="240" w:lineRule="auto"/>
        <w:ind w:left="720" w:right="360"/>
        <w:textAlignment w:val="top"/>
        <w:rPr>
          <w:rFonts w:ascii="Times New Roman" w:eastAsia="Times New Roman" w:hAnsi="Times New Roman" w:cs="Times New Roman"/>
          <w:sz w:val="24"/>
          <w:szCs w:val="24"/>
        </w:rPr>
      </w:pPr>
      <w:r w:rsidRPr="00B258E1">
        <w:rPr>
          <w:rFonts w:ascii="Times New Roman" w:eastAsia="Times New Roman" w:hAnsi="Times New Roman" w:cs="Times New Roman"/>
          <w:sz w:val="24"/>
          <w:szCs w:val="24"/>
        </w:rPr>
        <w:t xml:space="preserve">2)  </w:t>
      </w:r>
      <w:proofErr w:type="gramStart"/>
      <w:r w:rsidRPr="00B258E1">
        <w:rPr>
          <w:rFonts w:ascii="Times New Roman" w:eastAsia="Times New Roman" w:hAnsi="Times New Roman" w:cs="Times New Roman"/>
          <w:sz w:val="24"/>
          <w:szCs w:val="24"/>
        </w:rPr>
        <w:t>Prior</w:t>
      </w:r>
      <w:proofErr w:type="gramEnd"/>
      <w:r w:rsidRPr="00B258E1">
        <w:rPr>
          <w:rFonts w:ascii="Times New Roman" w:eastAsia="Times New Roman" w:hAnsi="Times New Roman" w:cs="Times New Roman"/>
          <w:sz w:val="24"/>
          <w:szCs w:val="24"/>
        </w:rPr>
        <w:t xml:space="preserve"> to the match referees must ask if an HCP is present.  (A specific introduction </w:t>
      </w:r>
      <w:proofErr w:type="gramStart"/>
      <w:r w:rsidRPr="00B258E1">
        <w:rPr>
          <w:rFonts w:ascii="Times New Roman" w:eastAsia="Times New Roman" w:hAnsi="Times New Roman" w:cs="Times New Roman"/>
          <w:sz w:val="24"/>
          <w:szCs w:val="24"/>
        </w:rPr>
        <w:t>may be needed</w:t>
      </w:r>
      <w:proofErr w:type="gramEnd"/>
      <w:r w:rsidRPr="00B258E1">
        <w:rPr>
          <w:rFonts w:ascii="Times New Roman" w:eastAsia="Times New Roman" w:hAnsi="Times New Roman" w:cs="Times New Roman"/>
          <w:sz w:val="24"/>
          <w:szCs w:val="24"/>
        </w:rPr>
        <w:t xml:space="preserve"> if a League or Association has not already defined the procedure for requesting the HCP’s services.)</w:t>
      </w:r>
    </w:p>
    <w:p w:rsidR="00B258E1" w:rsidRPr="00B258E1" w:rsidRDefault="00B258E1" w:rsidP="00B258E1">
      <w:pPr>
        <w:spacing w:after="150" w:line="240" w:lineRule="auto"/>
        <w:ind w:left="720" w:right="360"/>
        <w:textAlignment w:val="top"/>
        <w:rPr>
          <w:rFonts w:ascii="Times New Roman" w:eastAsia="Times New Roman" w:hAnsi="Times New Roman" w:cs="Times New Roman"/>
          <w:sz w:val="24"/>
          <w:szCs w:val="24"/>
        </w:rPr>
      </w:pPr>
      <w:r w:rsidRPr="00B258E1">
        <w:rPr>
          <w:rFonts w:ascii="Times New Roman" w:eastAsia="Times New Roman" w:hAnsi="Times New Roman" w:cs="Times New Roman"/>
          <w:sz w:val="24"/>
          <w:szCs w:val="24"/>
        </w:rPr>
        <w:t xml:space="preserve">3)  Once the Referee determines that a player </w:t>
      </w:r>
      <w:proofErr w:type="gramStart"/>
      <w:r w:rsidRPr="00B258E1">
        <w:rPr>
          <w:rFonts w:ascii="Times New Roman" w:eastAsia="Times New Roman" w:hAnsi="Times New Roman" w:cs="Times New Roman"/>
          <w:sz w:val="24"/>
          <w:szCs w:val="24"/>
        </w:rPr>
        <w:t>must be evaluated</w:t>
      </w:r>
      <w:proofErr w:type="gramEnd"/>
      <w:r w:rsidRPr="00B258E1">
        <w:rPr>
          <w:rFonts w:ascii="Times New Roman" w:eastAsia="Times New Roman" w:hAnsi="Times New Roman" w:cs="Times New Roman"/>
          <w:sz w:val="24"/>
          <w:szCs w:val="24"/>
        </w:rPr>
        <w:t xml:space="preserve"> for a serious injury, with the possibility of concussion, there are two options if that player seeks to RTP.</w:t>
      </w:r>
    </w:p>
    <w:p w:rsidR="00B258E1" w:rsidRPr="00B258E1" w:rsidRDefault="00B258E1" w:rsidP="00B258E1">
      <w:pPr>
        <w:spacing w:after="150" w:line="240" w:lineRule="auto"/>
        <w:ind w:left="720" w:right="360"/>
        <w:textAlignment w:val="top"/>
        <w:rPr>
          <w:rFonts w:ascii="Times New Roman" w:eastAsia="Times New Roman" w:hAnsi="Times New Roman" w:cs="Times New Roman"/>
          <w:sz w:val="24"/>
          <w:szCs w:val="24"/>
        </w:rPr>
      </w:pPr>
      <w:r w:rsidRPr="00B258E1">
        <w:rPr>
          <w:rFonts w:ascii="Times New Roman" w:eastAsia="Times New Roman" w:hAnsi="Times New Roman" w:cs="Times New Roman"/>
          <w:sz w:val="24"/>
          <w:szCs w:val="24"/>
        </w:rPr>
        <w:t xml:space="preserve">a. The designated HCP present gives the player clearance to return and the referee may allow player re-entry at an appropriate time.  (Allowing RTP does not mean that the referee crew should not continue to observe the player for any of the </w:t>
      </w:r>
      <w:proofErr w:type="gramStart"/>
      <w:r w:rsidRPr="00B258E1">
        <w:rPr>
          <w:rFonts w:ascii="Times New Roman" w:eastAsia="Times New Roman" w:hAnsi="Times New Roman" w:cs="Times New Roman"/>
          <w:sz w:val="24"/>
          <w:szCs w:val="24"/>
        </w:rPr>
        <w:t>9</w:t>
      </w:r>
      <w:proofErr w:type="gramEnd"/>
      <w:r w:rsidRPr="00B258E1">
        <w:rPr>
          <w:rFonts w:ascii="Times New Roman" w:eastAsia="Times New Roman" w:hAnsi="Times New Roman" w:cs="Times New Roman"/>
          <w:sz w:val="24"/>
          <w:szCs w:val="24"/>
        </w:rPr>
        <w:t xml:space="preserve"> triggers.  Observation of any of the signs means play </w:t>
      </w:r>
      <w:proofErr w:type="gramStart"/>
      <w:r w:rsidRPr="00B258E1">
        <w:rPr>
          <w:rFonts w:ascii="Times New Roman" w:eastAsia="Times New Roman" w:hAnsi="Times New Roman" w:cs="Times New Roman"/>
          <w:sz w:val="24"/>
          <w:szCs w:val="24"/>
        </w:rPr>
        <w:t>is stopped</w:t>
      </w:r>
      <w:proofErr w:type="gramEnd"/>
      <w:r w:rsidRPr="00B258E1">
        <w:rPr>
          <w:rFonts w:ascii="Times New Roman" w:eastAsia="Times New Roman" w:hAnsi="Times New Roman" w:cs="Times New Roman"/>
          <w:sz w:val="24"/>
          <w:szCs w:val="24"/>
        </w:rPr>
        <w:t xml:space="preserve"> and the evaluation process/treatment starts over.)</w:t>
      </w:r>
    </w:p>
    <w:p w:rsidR="00B258E1" w:rsidRPr="00B258E1" w:rsidRDefault="00B258E1" w:rsidP="00B258E1">
      <w:pPr>
        <w:spacing w:after="150" w:line="240" w:lineRule="auto"/>
        <w:ind w:left="720" w:right="360"/>
        <w:textAlignment w:val="top"/>
        <w:rPr>
          <w:rFonts w:ascii="Times New Roman" w:eastAsia="Times New Roman" w:hAnsi="Times New Roman" w:cs="Times New Roman"/>
          <w:sz w:val="24"/>
          <w:szCs w:val="24"/>
        </w:rPr>
      </w:pPr>
      <w:r w:rsidRPr="00B258E1">
        <w:rPr>
          <w:rFonts w:ascii="Times New Roman" w:eastAsia="Times New Roman" w:hAnsi="Times New Roman" w:cs="Times New Roman"/>
          <w:sz w:val="24"/>
          <w:szCs w:val="24"/>
        </w:rPr>
        <w:t xml:space="preserve">b. Without an HCP present, if the player enters the field to RTP, the referee must stop play and require the player </w:t>
      </w:r>
      <w:proofErr w:type="gramStart"/>
      <w:r w:rsidRPr="00B258E1">
        <w:rPr>
          <w:rFonts w:ascii="Times New Roman" w:eastAsia="Times New Roman" w:hAnsi="Times New Roman" w:cs="Times New Roman"/>
          <w:sz w:val="24"/>
          <w:szCs w:val="24"/>
        </w:rPr>
        <w:t>to again leave</w:t>
      </w:r>
      <w:proofErr w:type="gramEnd"/>
      <w:r w:rsidRPr="00B258E1">
        <w:rPr>
          <w:rFonts w:ascii="Times New Roman" w:eastAsia="Times New Roman" w:hAnsi="Times New Roman" w:cs="Times New Roman"/>
          <w:sz w:val="24"/>
          <w:szCs w:val="24"/>
        </w:rPr>
        <w:t xml:space="preserve"> the field.  (Do not deny re-entry because technically until the player steps onto the field, s/he is not again a player.)</w:t>
      </w:r>
    </w:p>
    <w:p w:rsidR="00B258E1" w:rsidRPr="00B258E1" w:rsidRDefault="00B258E1" w:rsidP="00B258E1">
      <w:pPr>
        <w:spacing w:after="150" w:line="240" w:lineRule="auto"/>
        <w:ind w:left="720" w:right="360"/>
        <w:textAlignment w:val="top"/>
        <w:rPr>
          <w:rFonts w:ascii="Times New Roman" w:eastAsia="Times New Roman" w:hAnsi="Times New Roman" w:cs="Times New Roman"/>
          <w:sz w:val="24"/>
          <w:szCs w:val="24"/>
        </w:rPr>
      </w:pPr>
      <w:r w:rsidRPr="00B258E1">
        <w:rPr>
          <w:rFonts w:ascii="Times New Roman" w:eastAsia="Times New Roman" w:hAnsi="Times New Roman" w:cs="Times New Roman"/>
          <w:sz w:val="24"/>
          <w:szCs w:val="24"/>
        </w:rPr>
        <w:t xml:space="preserve">Referees must know the local Rules of Competition for all affiliated games.  For example, is there a form to be </w:t>
      </w:r>
      <w:proofErr w:type="gramStart"/>
      <w:r w:rsidRPr="00B258E1">
        <w:rPr>
          <w:rFonts w:ascii="Times New Roman" w:eastAsia="Times New Roman" w:hAnsi="Times New Roman" w:cs="Times New Roman"/>
          <w:sz w:val="24"/>
          <w:szCs w:val="24"/>
        </w:rPr>
        <w:t>filled out</w:t>
      </w:r>
      <w:proofErr w:type="gramEnd"/>
      <w:r w:rsidRPr="00B258E1">
        <w:rPr>
          <w:rFonts w:ascii="Times New Roman" w:eastAsia="Times New Roman" w:hAnsi="Times New Roman" w:cs="Times New Roman"/>
          <w:sz w:val="24"/>
          <w:szCs w:val="24"/>
        </w:rPr>
        <w:t xml:space="preserve"> by the designated HCP and presented to the referee allowing RTP?  Even with a signed </w:t>
      </w:r>
      <w:proofErr w:type="gramStart"/>
      <w:r w:rsidRPr="00B258E1">
        <w:rPr>
          <w:rFonts w:ascii="Times New Roman" w:eastAsia="Times New Roman" w:hAnsi="Times New Roman" w:cs="Times New Roman"/>
          <w:sz w:val="24"/>
          <w:szCs w:val="24"/>
        </w:rPr>
        <w:t>release</w:t>
      </w:r>
      <w:proofErr w:type="gramEnd"/>
      <w:r w:rsidRPr="00B258E1">
        <w:rPr>
          <w:rFonts w:ascii="Times New Roman" w:eastAsia="Times New Roman" w:hAnsi="Times New Roman" w:cs="Times New Roman"/>
          <w:sz w:val="24"/>
          <w:szCs w:val="24"/>
        </w:rPr>
        <w:t xml:space="preserve"> the referee crew is still responsible to monitoring the behavior of the player for signs of possible concussion.</w:t>
      </w:r>
    </w:p>
    <w:p w:rsidR="00B258E1" w:rsidRPr="00B258E1" w:rsidRDefault="00B258E1" w:rsidP="00B258E1">
      <w:pPr>
        <w:spacing w:after="150" w:line="240" w:lineRule="auto"/>
        <w:ind w:left="720" w:right="360"/>
        <w:textAlignment w:val="top"/>
        <w:rPr>
          <w:rFonts w:ascii="Times New Roman" w:eastAsia="Times New Roman" w:hAnsi="Times New Roman" w:cs="Times New Roman"/>
          <w:sz w:val="24"/>
          <w:szCs w:val="24"/>
        </w:rPr>
      </w:pPr>
      <w:r w:rsidRPr="00B258E1">
        <w:rPr>
          <w:rFonts w:ascii="Times New Roman" w:eastAsia="Times New Roman" w:hAnsi="Times New Roman" w:cs="Times New Roman"/>
          <w:sz w:val="24"/>
          <w:szCs w:val="24"/>
        </w:rPr>
        <w:t xml:space="preserve">Regardless of the HCP requirements, the referee should include a report of any serious injury.  Full details would include what </w:t>
      </w:r>
      <w:proofErr w:type="gramStart"/>
      <w:r w:rsidRPr="00B258E1">
        <w:rPr>
          <w:rFonts w:ascii="Times New Roman" w:eastAsia="Times New Roman" w:hAnsi="Times New Roman" w:cs="Times New Roman"/>
          <w:sz w:val="24"/>
          <w:szCs w:val="24"/>
        </w:rPr>
        <w:t>was observed</w:t>
      </w:r>
      <w:proofErr w:type="gramEnd"/>
      <w:r w:rsidRPr="00B258E1">
        <w:rPr>
          <w:rFonts w:ascii="Times New Roman" w:eastAsia="Times New Roman" w:hAnsi="Times New Roman" w:cs="Times New Roman"/>
          <w:sz w:val="24"/>
          <w:szCs w:val="24"/>
        </w:rPr>
        <w:t xml:space="preserve">, time in the match and all actions taken.  Specify whether the player did or did not RTP.  Report </w:t>
      </w:r>
      <w:proofErr w:type="gramStart"/>
      <w:r w:rsidRPr="00B258E1">
        <w:rPr>
          <w:rFonts w:ascii="Times New Roman" w:eastAsia="Times New Roman" w:hAnsi="Times New Roman" w:cs="Times New Roman"/>
          <w:sz w:val="24"/>
          <w:szCs w:val="24"/>
        </w:rPr>
        <w:t>if and when</w:t>
      </w:r>
      <w:proofErr w:type="gramEnd"/>
      <w:r w:rsidRPr="00B258E1">
        <w:rPr>
          <w:rFonts w:ascii="Times New Roman" w:eastAsia="Times New Roman" w:hAnsi="Times New Roman" w:cs="Times New Roman"/>
          <w:sz w:val="24"/>
          <w:szCs w:val="24"/>
        </w:rPr>
        <w:t xml:space="preserve"> the player does RTP and any subsequent decision to require the player to leave the field again.​​</w:t>
      </w:r>
    </w:p>
    <w:p w:rsidR="00B258E1" w:rsidRPr="00B258E1" w:rsidRDefault="00B258E1" w:rsidP="00B258E1">
      <w:pPr>
        <w:spacing w:beforeAutospacing="1" w:after="0" w:afterAutospacing="1" w:line="240" w:lineRule="auto"/>
        <w:ind w:left="720" w:right="360"/>
        <w:textAlignment w:val="top"/>
        <w:rPr>
          <w:rFonts w:ascii="Times New Roman" w:eastAsia="Times New Roman" w:hAnsi="Times New Roman" w:cs="Times New Roman"/>
          <w:sz w:val="24"/>
          <w:szCs w:val="24"/>
        </w:rPr>
      </w:pPr>
      <w:r w:rsidRPr="00B258E1">
        <w:rPr>
          <w:rFonts w:ascii="Segoe UI" w:eastAsia="Times New Roman" w:hAnsi="Segoe UI" w:cs="Segoe UI"/>
          <w:color w:val="777777"/>
        </w:rPr>
        <w:t xml:space="preserve">by Joe </w:t>
      </w:r>
      <w:proofErr w:type="spellStart"/>
      <w:r w:rsidRPr="00B258E1">
        <w:rPr>
          <w:rFonts w:ascii="Segoe UI" w:eastAsia="Times New Roman" w:hAnsi="Segoe UI" w:cs="Segoe UI"/>
          <w:color w:val="777777"/>
        </w:rPr>
        <w:t>Hedrington</w:t>
      </w:r>
      <w:proofErr w:type="spellEnd"/>
      <w:r>
        <w:rPr>
          <w:rFonts w:ascii="Segoe UI" w:eastAsia="Times New Roman" w:hAnsi="Segoe UI" w:cs="Segoe UI"/>
          <w:color w:val="777777"/>
        </w:rPr>
        <w:t> </w:t>
      </w:r>
      <w:bookmarkStart w:id="0" w:name="_GoBack"/>
      <w:bookmarkEnd w:id="0"/>
      <w:r w:rsidRPr="00B258E1">
        <w:rPr>
          <w:rFonts w:ascii="Times New Roman" w:eastAsia="Times New Roman" w:hAnsi="Times New Roman" w:cs="Times New Roman"/>
          <w:sz w:val="24"/>
          <w:szCs w:val="24"/>
        </w:rPr>
        <w:pict>
          <v:rect id="_x0000_i1025" style="width:0;height:1.5pt" o:hralign="center" o:hrstd="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6"/>
      </w:tblGrid>
      <w:tr w:rsidR="00B258E1" w:rsidRPr="00B258E1" w:rsidTr="00B258E1">
        <w:trPr>
          <w:tblCellSpacing w:w="0" w:type="dxa"/>
        </w:trPr>
        <w:tc>
          <w:tcPr>
            <w:tcW w:w="0" w:type="auto"/>
            <w:vAlign w:val="center"/>
            <w:hideMark/>
          </w:tcPr>
          <w:p w:rsidR="00B258E1" w:rsidRPr="00B258E1" w:rsidRDefault="00B258E1" w:rsidP="00B258E1">
            <w:pPr>
              <w:spacing w:before="315" w:after="0" w:line="240" w:lineRule="auto"/>
              <w:ind w:left="720" w:right="360"/>
              <w:textAlignment w:val="top"/>
              <w:rPr>
                <w:rFonts w:ascii="Times New Roman" w:eastAsia="Times New Roman" w:hAnsi="Times New Roman" w:cs="Times New Roman"/>
                <w:sz w:val="24"/>
                <w:szCs w:val="24"/>
              </w:rPr>
            </w:pPr>
          </w:p>
        </w:tc>
      </w:tr>
    </w:tbl>
    <w:p w:rsidR="00F43704" w:rsidRDefault="00F43704"/>
    <w:sectPr w:rsidR="00F43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FB0F38"/>
    <w:multiLevelType w:val="multilevel"/>
    <w:tmpl w:val="381CE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E1"/>
    <w:rsid w:val="00B258E1"/>
    <w:rsid w:val="00F43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A2D12"/>
  <w15:chartTrackingRefBased/>
  <w15:docId w15:val="{FFE8B694-4CF7-4DDB-9CA2-689E6241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58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58E1"/>
    <w:rPr>
      <w:b/>
      <w:bCs/>
    </w:rPr>
  </w:style>
  <w:style w:type="paragraph" w:customStyle="1" w:styleId="p1">
    <w:name w:val="p1"/>
    <w:basedOn w:val="Normal"/>
    <w:rsid w:val="00B258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B25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37163">
      <w:bodyDiv w:val="1"/>
      <w:marLeft w:val="0"/>
      <w:marRight w:val="0"/>
      <w:marTop w:val="0"/>
      <w:marBottom w:val="0"/>
      <w:divBdr>
        <w:top w:val="none" w:sz="0" w:space="0" w:color="auto"/>
        <w:left w:val="none" w:sz="0" w:space="0" w:color="auto"/>
        <w:bottom w:val="none" w:sz="0" w:space="0" w:color="auto"/>
        <w:right w:val="none" w:sz="0" w:space="0" w:color="auto"/>
      </w:divBdr>
    </w:div>
    <w:div w:id="1277256497">
      <w:bodyDiv w:val="1"/>
      <w:marLeft w:val="0"/>
      <w:marRight w:val="0"/>
      <w:marTop w:val="0"/>
      <w:marBottom w:val="0"/>
      <w:divBdr>
        <w:top w:val="none" w:sz="0" w:space="0" w:color="auto"/>
        <w:left w:val="none" w:sz="0" w:space="0" w:color="auto"/>
        <w:bottom w:val="none" w:sz="0" w:space="0" w:color="auto"/>
        <w:right w:val="none" w:sz="0" w:space="0" w:color="auto"/>
      </w:divBdr>
      <w:divsChild>
        <w:div w:id="226570842">
          <w:marLeft w:val="0"/>
          <w:marRight w:val="0"/>
          <w:marTop w:val="0"/>
          <w:marBottom w:val="0"/>
          <w:divBdr>
            <w:top w:val="none" w:sz="0" w:space="0" w:color="auto"/>
            <w:left w:val="none" w:sz="0" w:space="0" w:color="auto"/>
            <w:bottom w:val="none" w:sz="0" w:space="0" w:color="auto"/>
            <w:right w:val="none" w:sz="0" w:space="0" w:color="auto"/>
          </w:divBdr>
          <w:divsChild>
            <w:div w:id="1276713806">
              <w:marLeft w:val="0"/>
              <w:marRight w:val="0"/>
              <w:marTop w:val="100"/>
              <w:marBottom w:val="300"/>
              <w:divBdr>
                <w:top w:val="none" w:sz="0" w:space="0" w:color="auto"/>
                <w:left w:val="none" w:sz="0" w:space="0" w:color="auto"/>
                <w:bottom w:val="none" w:sz="0" w:space="0" w:color="auto"/>
                <w:right w:val="none" w:sz="0" w:space="0" w:color="auto"/>
              </w:divBdr>
              <w:divsChild>
                <w:div w:id="2090075649">
                  <w:marLeft w:val="0"/>
                  <w:marRight w:val="0"/>
                  <w:marTop w:val="0"/>
                  <w:marBottom w:val="0"/>
                  <w:divBdr>
                    <w:top w:val="none" w:sz="0" w:space="0" w:color="auto"/>
                    <w:left w:val="none" w:sz="0" w:space="0" w:color="auto"/>
                    <w:bottom w:val="none" w:sz="0" w:space="0" w:color="auto"/>
                    <w:right w:val="none" w:sz="0" w:space="0" w:color="auto"/>
                  </w:divBdr>
                  <w:divsChild>
                    <w:div w:id="268004326">
                      <w:marLeft w:val="0"/>
                      <w:marRight w:val="0"/>
                      <w:marTop w:val="0"/>
                      <w:marBottom w:val="0"/>
                      <w:divBdr>
                        <w:top w:val="none" w:sz="0" w:space="0" w:color="auto"/>
                        <w:left w:val="none" w:sz="0" w:space="0" w:color="auto"/>
                        <w:bottom w:val="none" w:sz="0" w:space="0" w:color="auto"/>
                        <w:right w:val="none" w:sz="0" w:space="0" w:color="auto"/>
                      </w:divBdr>
                      <w:divsChild>
                        <w:div w:id="230041461">
                          <w:marLeft w:val="0"/>
                          <w:marRight w:val="0"/>
                          <w:marTop w:val="0"/>
                          <w:marBottom w:val="0"/>
                          <w:divBdr>
                            <w:top w:val="none" w:sz="0" w:space="0" w:color="auto"/>
                            <w:left w:val="none" w:sz="0" w:space="0" w:color="auto"/>
                            <w:bottom w:val="none" w:sz="0" w:space="0" w:color="auto"/>
                            <w:right w:val="none" w:sz="0" w:space="0" w:color="auto"/>
                          </w:divBdr>
                          <w:divsChild>
                            <w:div w:id="598679651">
                              <w:marLeft w:val="0"/>
                              <w:marRight w:val="0"/>
                              <w:marTop w:val="0"/>
                              <w:marBottom w:val="0"/>
                              <w:divBdr>
                                <w:top w:val="none" w:sz="0" w:space="0" w:color="auto"/>
                                <w:left w:val="none" w:sz="0" w:space="0" w:color="auto"/>
                                <w:bottom w:val="none" w:sz="0" w:space="0" w:color="auto"/>
                                <w:right w:val="none" w:sz="0" w:space="0" w:color="auto"/>
                              </w:divBdr>
                              <w:divsChild>
                                <w:div w:id="939414358">
                                  <w:marLeft w:val="0"/>
                                  <w:marRight w:val="0"/>
                                  <w:marTop w:val="0"/>
                                  <w:marBottom w:val="0"/>
                                  <w:divBdr>
                                    <w:top w:val="none" w:sz="0" w:space="0" w:color="auto"/>
                                    <w:left w:val="none" w:sz="0" w:space="0" w:color="auto"/>
                                    <w:bottom w:val="none" w:sz="0" w:space="0" w:color="auto"/>
                                    <w:right w:val="none" w:sz="0" w:space="0" w:color="auto"/>
                                  </w:divBdr>
                                  <w:divsChild>
                                    <w:div w:id="1568807443">
                                      <w:marLeft w:val="0"/>
                                      <w:marRight w:val="0"/>
                                      <w:marTop w:val="0"/>
                                      <w:marBottom w:val="0"/>
                                      <w:divBdr>
                                        <w:top w:val="none" w:sz="0" w:space="0" w:color="auto"/>
                                        <w:left w:val="none" w:sz="0" w:space="0" w:color="auto"/>
                                        <w:bottom w:val="none" w:sz="0" w:space="0" w:color="auto"/>
                                        <w:right w:val="none" w:sz="0" w:space="0" w:color="auto"/>
                                      </w:divBdr>
                                      <w:divsChild>
                                        <w:div w:id="672728887">
                                          <w:marLeft w:val="0"/>
                                          <w:marRight w:val="0"/>
                                          <w:marTop w:val="0"/>
                                          <w:marBottom w:val="0"/>
                                          <w:divBdr>
                                            <w:top w:val="none" w:sz="0" w:space="0" w:color="auto"/>
                                            <w:left w:val="none" w:sz="0" w:space="0" w:color="auto"/>
                                            <w:bottom w:val="none" w:sz="0" w:space="0" w:color="auto"/>
                                            <w:right w:val="none" w:sz="0" w:space="0" w:color="auto"/>
                                          </w:divBdr>
                                          <w:divsChild>
                                            <w:div w:id="8301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30032">
                                      <w:marLeft w:val="0"/>
                                      <w:marRight w:val="0"/>
                                      <w:marTop w:val="0"/>
                                      <w:marBottom w:val="0"/>
                                      <w:divBdr>
                                        <w:top w:val="none" w:sz="0" w:space="0" w:color="auto"/>
                                        <w:left w:val="none" w:sz="0" w:space="0" w:color="auto"/>
                                        <w:bottom w:val="none" w:sz="0" w:space="0" w:color="auto"/>
                                        <w:right w:val="none" w:sz="0" w:space="0" w:color="auto"/>
                                      </w:divBdr>
                                    </w:div>
                                    <w:div w:id="178619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3735">
                          <w:marLeft w:val="0"/>
                          <w:marRight w:val="0"/>
                          <w:marTop w:val="0"/>
                          <w:marBottom w:val="0"/>
                          <w:divBdr>
                            <w:top w:val="none" w:sz="0" w:space="0" w:color="auto"/>
                            <w:left w:val="none" w:sz="0" w:space="0" w:color="auto"/>
                            <w:bottom w:val="none" w:sz="0" w:space="0" w:color="auto"/>
                            <w:right w:val="none" w:sz="0" w:space="0" w:color="auto"/>
                          </w:divBdr>
                          <w:divsChild>
                            <w:div w:id="19367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soccer.com/Referees/Resource-Center/Online-Training/Grade-8-Referee-Course.aspx%20" TargetMode="External"/><Relationship Id="rId5" Type="http://schemas.openxmlformats.org/officeDocument/2006/relationships/hyperlink" Target="http://www.ntxsocc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CFBISD</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Tramell</dc:creator>
  <cp:keywords/>
  <dc:description/>
  <cp:lastModifiedBy>Melvin Tramell</cp:lastModifiedBy>
  <cp:revision>1</cp:revision>
  <dcterms:created xsi:type="dcterms:W3CDTF">2018-02-16T20:35:00Z</dcterms:created>
  <dcterms:modified xsi:type="dcterms:W3CDTF">2018-02-16T20:37:00Z</dcterms:modified>
</cp:coreProperties>
</file>