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6A94" w14:textId="7230A350" w:rsidR="00096D06" w:rsidRDefault="008C54DA">
      <w:r>
        <w:rPr>
          <w:noProof/>
        </w:rPr>
        <w:drawing>
          <wp:anchor distT="0" distB="0" distL="114300" distR="114300" simplePos="0" relativeHeight="251658240" behindDoc="1" locked="0" layoutInCell="1" allowOverlap="1" wp14:anchorId="60A901B6" wp14:editId="1F6DFF65">
            <wp:simplePos x="0" y="0"/>
            <wp:positionH relativeFrom="margin">
              <wp:posOffset>4549775</wp:posOffset>
            </wp:positionH>
            <wp:positionV relativeFrom="paragraph">
              <wp:posOffset>7620</wp:posOffset>
            </wp:positionV>
            <wp:extent cx="806450" cy="1150620"/>
            <wp:effectExtent l="0" t="0" r="0" b="0"/>
            <wp:wrapTight wrapText="bothSides">
              <wp:wrapPolygon edited="0">
                <wp:start x="12246" y="0"/>
                <wp:lineTo x="0" y="715"/>
                <wp:lineTo x="0" y="3934"/>
                <wp:lineTo x="9184" y="5722"/>
                <wp:lineTo x="6633" y="5722"/>
                <wp:lineTo x="4082" y="8940"/>
                <wp:lineTo x="4082" y="11444"/>
                <wp:lineTo x="1020" y="17166"/>
                <wp:lineTo x="510" y="20026"/>
                <wp:lineTo x="4082" y="21099"/>
                <wp:lineTo x="12756" y="21099"/>
                <wp:lineTo x="15817" y="21099"/>
                <wp:lineTo x="17858" y="21099"/>
                <wp:lineTo x="20409" y="18596"/>
                <wp:lineTo x="20409" y="17166"/>
                <wp:lineTo x="13776" y="5722"/>
                <wp:lineTo x="20920" y="1073"/>
                <wp:lineTo x="20920" y="0"/>
                <wp:lineTo x="15817" y="0"/>
                <wp:lineTo x="1224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ye_logo.png"/>
                    <pic:cNvPicPr/>
                  </pic:nvPicPr>
                  <pic:blipFill>
                    <a:blip r:embed="rId6"/>
                    <a:stretch>
                      <a:fillRect/>
                    </a:stretch>
                  </pic:blipFill>
                  <pic:spPr>
                    <a:xfrm>
                      <a:off x="0" y="0"/>
                      <a:ext cx="806450" cy="1150620"/>
                    </a:xfrm>
                    <a:prstGeom prst="rect">
                      <a:avLst/>
                    </a:prstGeom>
                  </pic:spPr>
                </pic:pic>
              </a:graphicData>
            </a:graphic>
            <wp14:sizeRelH relativeFrom="margin">
              <wp14:pctWidth>0</wp14:pctWidth>
            </wp14:sizeRelH>
            <wp14:sizeRelV relativeFrom="margin">
              <wp14:pctHeight>0</wp14:pctHeight>
            </wp14:sizeRelV>
          </wp:anchor>
        </w:drawing>
      </w:r>
    </w:p>
    <w:p w14:paraId="6C4B9D3C" w14:textId="11332575" w:rsidR="00096D06" w:rsidRDefault="00000000">
      <w:r>
        <w:rPr>
          <w:b/>
        </w:rPr>
        <w:t>Ski-Nye Inc.</w:t>
      </w:r>
      <w:r>
        <w:rPr>
          <w:b/>
        </w:rPr>
        <w:br/>
      </w:r>
      <w:r>
        <w:t>Sheave Train Service from Work Chair SOP</w:t>
      </w:r>
    </w:p>
    <w:p w14:paraId="2BDBEF19" w14:textId="77777777" w:rsidR="00096D06" w:rsidRDefault="00000000">
      <w:pPr>
        <w:pStyle w:val="Heading2"/>
      </w:pPr>
      <w:r>
        <w:t>Staff Required</w:t>
      </w:r>
    </w:p>
    <w:p w14:paraId="2F7065EE" w14:textId="77777777" w:rsidR="00096D06" w:rsidRDefault="00000000">
      <w:r>
        <w:t>3 minimum: lift mechanic, apprentice, control operator</w:t>
      </w:r>
    </w:p>
    <w:p w14:paraId="060318C2" w14:textId="77777777" w:rsidR="00096D06" w:rsidRDefault="00000000">
      <w:pPr>
        <w:pStyle w:val="Heading2"/>
      </w:pPr>
      <w:r>
        <w:t>Tools</w:t>
      </w:r>
    </w:p>
    <w:p w14:paraId="3FD96DEB" w14:textId="3630575D" w:rsidR="00096D06" w:rsidRDefault="00000000">
      <w:r>
        <w:t xml:space="preserve">3 two-way radios, aerial self-rescue </w:t>
      </w:r>
      <w:r w:rsidR="00A0178E">
        <w:t>kit</w:t>
      </w:r>
      <w:r>
        <w:t>, assorted tools for line work, approved lifting equipment, required sheave tools, replacement sheave parts, grease, and required PPE</w:t>
      </w:r>
    </w:p>
    <w:p w14:paraId="135AA6FE" w14:textId="77777777" w:rsidR="00096D06" w:rsidRDefault="00000000">
      <w:pPr>
        <w:pStyle w:val="Heading2"/>
      </w:pPr>
      <w:r>
        <w:t>Pre-Work Preparation</w:t>
      </w:r>
    </w:p>
    <w:p w14:paraId="17C510DA" w14:textId="77777777" w:rsidR="00096D06" w:rsidRDefault="00000000">
      <w:r>
        <w:t>Prior to beginning sheave train service from the work chair, all standard line work preparation procedures must be followed. The maintenance chair shall be installed, the grip torqued, and the chair slip tested. The evacuation engine shall be started and confirmed operational.</w:t>
      </w:r>
      <w:r>
        <w:br/>
      </w:r>
      <w:r>
        <w:br/>
        <w:t>All staff shall review this SOP before beginning work. Radios must be checked to confirm they are on the correct channel and functioning properly. All required replacement parts and tools shall be organized and available prior to removing any sheave. This is to limit the amount of time the haul rope is lifted off the sheave train.</w:t>
      </w:r>
    </w:p>
    <w:p w14:paraId="7E2445F8" w14:textId="77777777" w:rsidR="00096D06" w:rsidRDefault="00000000">
      <w:pPr>
        <w:pStyle w:val="Heading2"/>
      </w:pPr>
      <w:r>
        <w:t>Control Operator Requirements</w:t>
      </w:r>
    </w:p>
    <w:p w14:paraId="509D45EF" w14:textId="77777777" w:rsidR="00096D06" w:rsidRDefault="00000000">
      <w:r>
        <w:t>The control operator must not leave the controls unattended while staff are in the work chair. If the operator must leave the control area, another qualified staff member must relieve them and be fully instructed on the required procedures.</w:t>
      </w:r>
      <w:r>
        <w:br/>
      </w:r>
      <w:r>
        <w:br/>
        <w:t>When the haul rope is lifted off a tower for any extended period of time, the lift shall be locked out by the operator at the bottom terminal to ensure the lift cannot be started.</w:t>
      </w:r>
    </w:p>
    <w:p w14:paraId="312006EC" w14:textId="77777777" w:rsidR="00A0178E" w:rsidRDefault="00A0178E">
      <w:pPr>
        <w:pStyle w:val="Heading2"/>
      </w:pPr>
    </w:p>
    <w:p w14:paraId="3C90D1FE" w14:textId="7B1A0ADF" w:rsidR="00096D06" w:rsidRDefault="00000000">
      <w:pPr>
        <w:pStyle w:val="Heading2"/>
      </w:pPr>
      <w:r>
        <w:t>Procedure for Sheave Train Service</w:t>
      </w:r>
    </w:p>
    <w:p w14:paraId="1AD4D3E5" w14:textId="77777777" w:rsidR="00096D06" w:rsidRDefault="00000000">
      <w:pPr>
        <w:pStyle w:val="Heading3"/>
      </w:pPr>
      <w:r>
        <w:t>Before Lifting the Haul Rope</w:t>
      </w:r>
    </w:p>
    <w:p w14:paraId="71D1AAC4" w14:textId="77777777" w:rsidR="00096D06" w:rsidRDefault="00000000">
      <w:r>
        <w:t>1. Remove the brake fork from the sheave assembly.</w:t>
      </w:r>
    </w:p>
    <w:p w14:paraId="13911259" w14:textId="77777777" w:rsidR="00096D06" w:rsidRDefault="00000000">
      <w:r>
        <w:t>2. Confirm with the control operator that the lift will not start.</w:t>
      </w:r>
    </w:p>
    <w:p w14:paraId="3F799E99" w14:textId="77777777" w:rsidR="00096D06" w:rsidRDefault="00000000">
      <w:r>
        <w:t>3. Control operator confirms the lift is secured and will not be started.</w:t>
      </w:r>
    </w:p>
    <w:p w14:paraId="37C62B40" w14:textId="77777777" w:rsidR="00096D06" w:rsidRDefault="00000000">
      <w:r>
        <w:t>4. If the haul rope will be lifted for an extended period, lock out the lift before work continues.</w:t>
      </w:r>
    </w:p>
    <w:p w14:paraId="4875FDA8" w14:textId="77777777" w:rsidR="00096D06" w:rsidRDefault="00000000">
      <w:r>
        <w:lastRenderedPageBreak/>
        <w:t>5. Confirm all tools, parts, and replacement components are ready before lifting the haul rope.</w:t>
      </w:r>
    </w:p>
    <w:p w14:paraId="7190F3D7" w14:textId="77777777" w:rsidR="00096D06" w:rsidRDefault="00000000">
      <w:pPr>
        <w:pStyle w:val="Heading3"/>
      </w:pPr>
      <w:r>
        <w:t>Lifting the Haul Rope</w:t>
      </w:r>
    </w:p>
    <w:p w14:paraId="60E768D4" w14:textId="77777777" w:rsidR="00096D06" w:rsidRDefault="00000000">
      <w:r>
        <w:t>1. The haul rope shall only be lifted the minimum amount required.</w:t>
      </w:r>
    </w:p>
    <w:p w14:paraId="28AD723F" w14:textId="77777777" w:rsidR="00096D06" w:rsidRDefault="00000000">
      <w:r>
        <w:t>2. Never place any appendage between the haul rope and the sheave train.</w:t>
      </w:r>
    </w:p>
    <w:p w14:paraId="21049D93" w14:textId="77777777" w:rsidR="00096D06" w:rsidRDefault="00000000">
      <w:r>
        <w:t>3. When pulling the haul rope off the train, pull slightly toward the inside.</w:t>
      </w:r>
    </w:p>
    <w:p w14:paraId="491DDD34" w14:textId="77777777" w:rsidR="00096D06" w:rsidRDefault="00000000">
      <w:r>
        <w:t>4. Monitor the haul rope at all times while lifted.</w:t>
      </w:r>
    </w:p>
    <w:p w14:paraId="19BBF4B3" w14:textId="77777777" w:rsidR="00096D06" w:rsidRDefault="00000000">
      <w:r>
        <w:t>5. Complete work efficiently to minimize rope-out-of-train time.</w:t>
      </w:r>
    </w:p>
    <w:p w14:paraId="5AA74494" w14:textId="77777777" w:rsidR="00096D06" w:rsidRDefault="00000000">
      <w:pPr>
        <w:pStyle w:val="Heading3"/>
      </w:pPr>
      <w:r>
        <w:t>Replacing a Sheave</w:t>
      </w:r>
    </w:p>
    <w:p w14:paraId="5DFEBB87" w14:textId="77777777" w:rsidR="00096D06" w:rsidRDefault="00000000">
      <w:r>
        <w:t>1. Confirm the correct replacement sheave, axle sleeve, hardware, grease, and tools are available.</w:t>
      </w:r>
    </w:p>
    <w:p w14:paraId="106D1B1D" w14:textId="77777777" w:rsidR="00096D06" w:rsidRDefault="00000000">
      <w:r>
        <w:t>2. Ensure the sheave train is properly secured and stable prior to removing the sheave. Be aware the train may shift or move, creating pinch points.</w:t>
      </w:r>
    </w:p>
    <w:p w14:paraId="44B5DEAF" w14:textId="77777777" w:rsidR="00096D06" w:rsidRDefault="00000000">
      <w:r>
        <w:t>3. Identify and communicate all potential pinch points.</w:t>
      </w:r>
    </w:p>
    <w:p w14:paraId="102CAD6E" w14:textId="77777777" w:rsidR="00096D06" w:rsidRDefault="00000000">
      <w:r>
        <w:t>4. Remove the old sheave.</w:t>
      </w:r>
    </w:p>
    <w:p w14:paraId="1D05FDE0" w14:textId="77777777" w:rsidR="00096D06" w:rsidRDefault="00000000">
      <w:r>
        <w:t>5. Install the replacement sheave using proper procedures and manufacturer specifications.</w:t>
      </w:r>
    </w:p>
    <w:p w14:paraId="09E93499" w14:textId="77777777" w:rsidR="00096D06" w:rsidRDefault="00000000">
      <w:r>
        <w:t>6. Confirm all hardware is properly installed and secured.</w:t>
      </w:r>
    </w:p>
    <w:p w14:paraId="52938A3A" w14:textId="77777777" w:rsidR="00096D06" w:rsidRDefault="00000000">
      <w:r>
        <w:t>7. Grease components as required.</w:t>
      </w:r>
    </w:p>
    <w:p w14:paraId="012AB934" w14:textId="77777777" w:rsidR="00096D06" w:rsidRDefault="00000000">
      <w:r>
        <w:t>8. Inspect the completed assembly before lowering the haul rope.</w:t>
      </w:r>
    </w:p>
    <w:p w14:paraId="5F0FA31B" w14:textId="77777777" w:rsidR="00096D06" w:rsidRDefault="00000000">
      <w:pPr>
        <w:pStyle w:val="Heading3"/>
      </w:pPr>
      <w:r>
        <w:t>Lowering the Haul Rope</w:t>
      </w:r>
    </w:p>
    <w:p w14:paraId="75F12AE2" w14:textId="77777777" w:rsidR="00096D06" w:rsidRDefault="00000000">
      <w:r>
        <w:t>1. Carefully lower the haul rope back onto the sheave train.</w:t>
      </w:r>
    </w:p>
    <w:p w14:paraId="400710DE" w14:textId="77777777" w:rsidR="00096D06" w:rsidRDefault="00000000">
      <w:r>
        <w:t>2. Confirm the haul rope lands correctly in the sheave grooves.</w:t>
      </w:r>
    </w:p>
    <w:p w14:paraId="6A1EFCB9" w14:textId="77777777" w:rsidR="00096D06" w:rsidRDefault="00000000">
      <w:r>
        <w:t>3. Visually inspect rope alignment.</w:t>
      </w:r>
    </w:p>
    <w:p w14:paraId="42A7A060" w14:textId="51D6EF07" w:rsidR="00A0178E" w:rsidRPr="00A0178E" w:rsidRDefault="00A0178E">
      <w:pPr>
        <w:rPr>
          <w:b/>
          <w:bCs/>
        </w:rPr>
      </w:pPr>
      <w:r>
        <w:t xml:space="preserve">4. </w:t>
      </w:r>
      <w:r>
        <w:t>Confirm all tools, parts, and equipment are clear.</w:t>
      </w:r>
    </w:p>
    <w:p w14:paraId="36B5AD3F" w14:textId="42F639F4" w:rsidR="00096D06" w:rsidRDefault="00A0178E">
      <w:r>
        <w:t>5</w:t>
      </w:r>
      <w:r w:rsidR="00000000">
        <w:t>. Reinstall the brake fork.</w:t>
      </w:r>
    </w:p>
    <w:p w14:paraId="72C41290" w14:textId="77777777" w:rsidR="00096D06" w:rsidRDefault="00000000">
      <w:pPr>
        <w:pStyle w:val="Heading3"/>
      </w:pPr>
      <w:r>
        <w:t>Communication After Completion</w:t>
      </w:r>
    </w:p>
    <w:p w14:paraId="670925DB" w14:textId="77777777" w:rsidR="00096D06" w:rsidRDefault="00000000">
      <w:r>
        <w:t>1. Radio: "Work complete, can you get a reset?"</w:t>
      </w:r>
    </w:p>
    <w:p w14:paraId="64FE3306" w14:textId="77777777" w:rsidR="00096D06" w:rsidRDefault="00000000">
      <w:r>
        <w:t>2. Control Operator attempts a reset.</w:t>
      </w:r>
    </w:p>
    <w:p w14:paraId="06F85FAD" w14:textId="77777777" w:rsidR="00096D06" w:rsidRDefault="00000000">
      <w:r>
        <w:t>3. If successful, radio: "Lift reset and ready to go."</w:t>
      </w:r>
    </w:p>
    <w:p w14:paraId="017B11F2" w14:textId="77777777" w:rsidR="00096D06" w:rsidRDefault="00000000">
      <w:r>
        <w:lastRenderedPageBreak/>
        <w:t>4. Follow the standard Line Work SOP before moving the chair.</w:t>
      </w:r>
    </w:p>
    <w:p w14:paraId="696C16D3" w14:textId="77777777" w:rsidR="00096D06" w:rsidRDefault="00000000">
      <w:pPr>
        <w:pStyle w:val="Heading2"/>
      </w:pPr>
      <w:r>
        <w:t>Important Safety Notes</w:t>
      </w:r>
    </w:p>
    <w:p w14:paraId="72B49968" w14:textId="77777777" w:rsidR="00096D06" w:rsidRDefault="00000000">
      <w:r>
        <w:t>The haul rope must never be lifted higher than necessary.</w:t>
      </w:r>
    </w:p>
    <w:p w14:paraId="156E20A5" w14:textId="77777777" w:rsidR="00096D06" w:rsidRDefault="00000000">
      <w:r>
        <w:t>No worker shall ever place any part of their body between the haul rope and sheave train.</w:t>
      </w:r>
    </w:p>
    <w:p w14:paraId="3CE72924" w14:textId="77777777" w:rsidR="00096D06" w:rsidRDefault="00000000">
      <w:r>
        <w:t>When a sheave is removed, the sheave train may move due to changes in load distribution. Keep clear of pinch points and ensure the train is supported and controlled.</w:t>
      </w:r>
    </w:p>
    <w:p w14:paraId="0B2223B2" w14:textId="77777777" w:rsidR="00096D06" w:rsidRDefault="00000000">
      <w:r>
        <w:t>Maintain clear communication between mechanic, apprentice, and control operator at all times.</w:t>
      </w:r>
    </w:p>
    <w:p w14:paraId="37C0206F" w14:textId="77777777" w:rsidR="00096D06" w:rsidRDefault="00000000">
      <w:r>
        <w:t>Follow the Line Work SOP for all communication, movement, and restart procedures.</w:t>
      </w:r>
    </w:p>
    <w:sectPr w:rsidR="00096D0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2352688">
    <w:abstractNumId w:val="8"/>
  </w:num>
  <w:num w:numId="2" w16cid:durableId="1310133535">
    <w:abstractNumId w:val="6"/>
  </w:num>
  <w:num w:numId="3" w16cid:durableId="2048335616">
    <w:abstractNumId w:val="5"/>
  </w:num>
  <w:num w:numId="4" w16cid:durableId="414520735">
    <w:abstractNumId w:val="4"/>
  </w:num>
  <w:num w:numId="5" w16cid:durableId="1442994699">
    <w:abstractNumId w:val="7"/>
  </w:num>
  <w:num w:numId="6" w16cid:durableId="1344472385">
    <w:abstractNumId w:val="3"/>
  </w:num>
  <w:num w:numId="7" w16cid:durableId="1703046120">
    <w:abstractNumId w:val="2"/>
  </w:num>
  <w:num w:numId="8" w16cid:durableId="743454434">
    <w:abstractNumId w:val="1"/>
  </w:num>
  <w:num w:numId="9" w16cid:durableId="901403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541"/>
    <w:rsid w:val="0006063C"/>
    <w:rsid w:val="00096D06"/>
    <w:rsid w:val="0015074B"/>
    <w:rsid w:val="0029639D"/>
    <w:rsid w:val="00326F90"/>
    <w:rsid w:val="008C54DA"/>
    <w:rsid w:val="00A0178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239E11"/>
  <w14:defaultImageDpi w14:val="300"/>
  <w15:docId w15:val="{45ADA7C3-54CE-4A77-96AA-A25A82C7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Patrick Ney</cp:lastModifiedBy>
  <cp:revision>3</cp:revision>
  <dcterms:created xsi:type="dcterms:W3CDTF">2026-06-09T01:25:00Z</dcterms:created>
  <dcterms:modified xsi:type="dcterms:W3CDTF">2026-06-14T17:08:00Z</dcterms:modified>
  <cp:category/>
</cp:coreProperties>
</file>