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007CD" w14:textId="7E488E33" w:rsidR="00C90B05" w:rsidRPr="00125F22" w:rsidRDefault="00776347" w:rsidP="00C90B05">
      <w:pPr>
        <w:spacing w:after="0" w:line="276" w:lineRule="auto"/>
        <w:rPr>
          <w:b/>
          <w:bCs/>
          <w:sz w:val="28"/>
          <w:szCs w:val="28"/>
        </w:rPr>
      </w:pPr>
      <w:r w:rsidRPr="00125F22">
        <w:rPr>
          <w:b/>
          <w:bCs/>
          <w:sz w:val="28"/>
          <w:szCs w:val="28"/>
        </w:rPr>
        <w:t>2030 Goal:</w:t>
      </w:r>
      <w:r w:rsidR="00500142" w:rsidRPr="00125F22">
        <w:rPr>
          <w:b/>
          <w:bCs/>
          <w:sz w:val="28"/>
          <w:szCs w:val="28"/>
        </w:rPr>
        <w:t xml:space="preserve"> </w:t>
      </w:r>
      <w:r w:rsidR="007C0AAE" w:rsidRPr="00125F22">
        <w:rPr>
          <w:b/>
          <w:bCs/>
          <w:sz w:val="28"/>
          <w:szCs w:val="28"/>
        </w:rPr>
        <w:t>to achieve 30% air pollution emissions reduction from 2019 levels</w:t>
      </w:r>
    </w:p>
    <w:p w14:paraId="6DEA10B8" w14:textId="590D6A05" w:rsidR="00776347" w:rsidRPr="00125F22" w:rsidRDefault="00776347" w:rsidP="00C90B05">
      <w:pPr>
        <w:spacing w:after="0" w:line="276" w:lineRule="auto"/>
        <w:rPr>
          <w:b/>
          <w:bCs/>
          <w:sz w:val="28"/>
          <w:szCs w:val="28"/>
        </w:rPr>
      </w:pPr>
      <w:r w:rsidRPr="00125F22">
        <w:rPr>
          <w:b/>
          <w:bCs/>
          <w:sz w:val="28"/>
          <w:szCs w:val="28"/>
        </w:rPr>
        <w:t xml:space="preserve">2050 Goal: </w:t>
      </w:r>
      <w:r w:rsidR="007C0AAE" w:rsidRPr="00125F22">
        <w:rPr>
          <w:b/>
          <w:bCs/>
          <w:sz w:val="28"/>
          <w:szCs w:val="28"/>
        </w:rPr>
        <w:t xml:space="preserve">to achieve </w:t>
      </w:r>
      <w:r w:rsidR="00983B78" w:rsidRPr="00125F22">
        <w:rPr>
          <w:b/>
          <w:bCs/>
          <w:sz w:val="28"/>
          <w:szCs w:val="28"/>
        </w:rPr>
        <w:t>50% air pollution emissions reduction from 2019 levels</w:t>
      </w:r>
    </w:p>
    <w:p w14:paraId="06CA90D7" w14:textId="77777777" w:rsidR="00776347" w:rsidRDefault="00776347" w:rsidP="00C90B05">
      <w:pPr>
        <w:spacing w:after="0" w:line="276" w:lineRule="auto"/>
      </w:pPr>
    </w:p>
    <w:tbl>
      <w:tblPr>
        <w:tblStyle w:val="TableGrid"/>
        <w:tblW w:w="9445" w:type="dxa"/>
        <w:tblLook w:val="04A0" w:firstRow="1" w:lastRow="0" w:firstColumn="1" w:lastColumn="0" w:noHBand="0" w:noVBand="1"/>
      </w:tblPr>
      <w:tblGrid>
        <w:gridCol w:w="4045"/>
        <w:gridCol w:w="5400"/>
      </w:tblGrid>
      <w:tr w:rsidR="00C90B05" w14:paraId="57B08676" w14:textId="77777777" w:rsidTr="62D82C10">
        <w:tc>
          <w:tcPr>
            <w:tcW w:w="9445" w:type="dxa"/>
            <w:gridSpan w:val="2"/>
          </w:tcPr>
          <w:p w14:paraId="545839DC" w14:textId="77777777" w:rsidR="00C90B05" w:rsidRDefault="00C90B05" w:rsidP="003C16EF">
            <w:pPr>
              <w:spacing w:line="276" w:lineRule="auto"/>
            </w:pPr>
            <w:r>
              <w:t>Increase Deployment of Distributed Renewables and Clean Energy</w:t>
            </w:r>
          </w:p>
        </w:tc>
      </w:tr>
      <w:tr w:rsidR="001B1A2D" w14:paraId="35255133" w14:textId="77777777" w:rsidTr="62D82C10">
        <w:tc>
          <w:tcPr>
            <w:tcW w:w="9445" w:type="dxa"/>
            <w:gridSpan w:val="2"/>
          </w:tcPr>
          <w:p w14:paraId="62997B8A" w14:textId="31739B36" w:rsidR="001B1A2D" w:rsidRDefault="00236F93" w:rsidP="00236F93">
            <w:pPr>
              <w:pStyle w:val="Heading2-NoTOC"/>
            </w:pPr>
            <w:r w:rsidRPr="0063555F">
              <w:drawing>
                <wp:inline distT="0" distB="0" distL="0" distR="0" wp14:anchorId="0E8B0472" wp14:editId="1410AAB9">
                  <wp:extent cx="467139" cy="457200"/>
                  <wp:effectExtent l="0" t="0" r="9525" b="0"/>
                  <wp:docPr id="1325006757" name="Picture 1" descr="A green circle with a lightning bolt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006757" name="Picture 1" descr="A green circle with a lightning bolt in it&#10;&#10;AI-generated content may be incorrect."/>
                          <pic:cNvPicPr/>
                        </pic:nvPicPr>
                        <pic:blipFill>
                          <a:blip r:embed="rId10"/>
                          <a:stretch>
                            <a:fillRect/>
                          </a:stretch>
                        </pic:blipFill>
                        <pic:spPr>
                          <a:xfrm>
                            <a:off x="0" y="0"/>
                            <a:ext cx="467139" cy="457200"/>
                          </a:xfrm>
                          <a:prstGeom prst="rect">
                            <a:avLst/>
                          </a:prstGeom>
                        </pic:spPr>
                      </pic:pic>
                    </a:graphicData>
                  </a:graphic>
                </wp:inline>
              </w:drawing>
            </w:r>
            <w:r w:rsidRPr="00D43DA3">
              <w:drawing>
                <wp:inline distT="0" distB="0" distL="0" distR="0" wp14:anchorId="681E7BC4" wp14:editId="5CB809C8">
                  <wp:extent cx="457200" cy="457200"/>
                  <wp:effectExtent l="0" t="0" r="0" b="0"/>
                  <wp:docPr id="707353709" name="Picture 1" descr="A white icon with columns and a dollar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353709" name="Picture 1" descr="A white icon with columns and a dollar sign&#10;&#10;AI-generated content may be incorrect."/>
                          <pic:cNvPicPr/>
                        </pic:nvPicPr>
                        <pic:blipFill>
                          <a:blip r:embed="rId11"/>
                          <a:stretch>
                            <a:fillRect/>
                          </a:stretch>
                        </pic:blipFill>
                        <pic:spPr>
                          <a:xfrm>
                            <a:off x="0" y="0"/>
                            <a:ext cx="457200" cy="457200"/>
                          </a:xfrm>
                          <a:prstGeom prst="rect">
                            <a:avLst/>
                          </a:prstGeom>
                        </pic:spPr>
                      </pic:pic>
                    </a:graphicData>
                  </a:graphic>
                </wp:inline>
              </w:drawing>
            </w:r>
            <w:r w:rsidRPr="00991A87">
              <w:drawing>
                <wp:inline distT="0" distB="0" distL="0" distR="0" wp14:anchorId="494FDDD7" wp14:editId="0C3D4E38">
                  <wp:extent cx="470116" cy="457200"/>
                  <wp:effectExtent l="0" t="0" r="6350" b="0"/>
                  <wp:docPr id="1326768958" name="Picture 1" descr="A blue circle with a white house with people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768958" name="Picture 1" descr="A blue circle with a white house with people in it&#10;&#10;AI-generated content may be incorrect."/>
                          <pic:cNvPicPr/>
                        </pic:nvPicPr>
                        <pic:blipFill>
                          <a:blip r:embed="rId12"/>
                          <a:stretch>
                            <a:fillRect/>
                          </a:stretch>
                        </pic:blipFill>
                        <pic:spPr>
                          <a:xfrm>
                            <a:off x="0" y="0"/>
                            <a:ext cx="470116" cy="457200"/>
                          </a:xfrm>
                          <a:prstGeom prst="rect">
                            <a:avLst/>
                          </a:prstGeom>
                        </pic:spPr>
                      </pic:pic>
                    </a:graphicData>
                  </a:graphic>
                </wp:inline>
              </w:drawing>
            </w:r>
            <w:r w:rsidRPr="008F3F08">
              <w:drawing>
                <wp:inline distT="0" distB="0" distL="0" distR="0" wp14:anchorId="15BFB2E6" wp14:editId="5A2B6DD6">
                  <wp:extent cx="454781" cy="457200"/>
                  <wp:effectExtent l="0" t="0" r="2540" b="0"/>
                  <wp:docPr id="487773006" name="Picture 1" descr="A blue circle with a factory with smoke coming out of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773006" name="Picture 1" descr="A blue circle with a factory with smoke coming out of it&#10;&#10;AI-generated content may be incorrect."/>
                          <pic:cNvPicPr/>
                        </pic:nvPicPr>
                        <pic:blipFill rotWithShape="1">
                          <a:blip r:embed="rId13"/>
                          <a:srcRect r="2084"/>
                          <a:stretch>
                            <a:fillRect/>
                          </a:stretch>
                        </pic:blipFill>
                        <pic:spPr bwMode="auto">
                          <a:xfrm>
                            <a:off x="0" y="0"/>
                            <a:ext cx="454781" cy="457200"/>
                          </a:xfrm>
                          <a:prstGeom prst="rect">
                            <a:avLst/>
                          </a:prstGeom>
                          <a:ln>
                            <a:noFill/>
                          </a:ln>
                          <a:extLst>
                            <a:ext uri="{53640926-AAD7-44D8-BBD7-CCE9431645EC}">
                              <a14:shadowObscured xmlns:a14="http://schemas.microsoft.com/office/drawing/2010/main"/>
                            </a:ext>
                          </a:extLst>
                        </pic:spPr>
                      </pic:pic>
                    </a:graphicData>
                  </a:graphic>
                </wp:inline>
              </w:drawing>
            </w:r>
          </w:p>
        </w:tc>
      </w:tr>
      <w:tr w:rsidR="00C90B05" w14:paraId="23B9242E" w14:textId="77777777" w:rsidTr="00236F93">
        <w:trPr>
          <w:trHeight w:val="3860"/>
        </w:trPr>
        <w:tc>
          <w:tcPr>
            <w:tcW w:w="4045" w:type="dxa"/>
          </w:tcPr>
          <w:p w14:paraId="2A233908" w14:textId="43B56091" w:rsidR="00C90B05" w:rsidRPr="006033C4" w:rsidRDefault="00776347" w:rsidP="003C16EF">
            <w:pPr>
              <w:spacing w:line="276" w:lineRule="auto"/>
              <w:rPr>
                <w:sz w:val="18"/>
                <w:szCs w:val="18"/>
              </w:rPr>
            </w:pPr>
            <w:r>
              <w:rPr>
                <w:sz w:val="18"/>
                <w:szCs w:val="18"/>
              </w:rPr>
              <w:t>Target</w:t>
            </w:r>
            <w:r w:rsidR="00C90B05" w:rsidRPr="62D82C10">
              <w:rPr>
                <w:sz w:val="18"/>
                <w:szCs w:val="18"/>
              </w:rPr>
              <w:t>s</w:t>
            </w:r>
          </w:p>
          <w:p w14:paraId="7D449994" w14:textId="77777777" w:rsidR="003619F4" w:rsidRPr="001B1A2D" w:rsidRDefault="003619F4" w:rsidP="001B1A2D">
            <w:pPr>
              <w:pStyle w:val="ListParagraph"/>
              <w:numPr>
                <w:ilvl w:val="0"/>
                <w:numId w:val="3"/>
              </w:numPr>
              <w:spacing w:line="276" w:lineRule="auto"/>
              <w:rPr>
                <w:rFonts w:ascii="Calibri" w:eastAsia="Calibri" w:hAnsi="Calibri" w:cs="Calibri"/>
                <w:color w:val="000000" w:themeColor="text1"/>
                <w:sz w:val="18"/>
                <w:szCs w:val="18"/>
              </w:rPr>
            </w:pPr>
            <w:r w:rsidRPr="001B1A2D">
              <w:rPr>
                <w:rFonts w:ascii="Calibri" w:eastAsia="Calibri" w:hAnsi="Calibri" w:cs="Calibri"/>
                <w:color w:val="000000" w:themeColor="text1"/>
                <w:sz w:val="18"/>
                <w:szCs w:val="18"/>
              </w:rPr>
              <w:t>Encourage a transition to renewable energy to account for 20% of residential and commercial electricity demand by 2030 and 45% by 2050.</w:t>
            </w:r>
          </w:p>
          <w:p w14:paraId="4BC4C25E" w14:textId="77777777" w:rsidR="003619F4" w:rsidRPr="001B1A2D" w:rsidRDefault="003619F4" w:rsidP="001B1A2D">
            <w:pPr>
              <w:pStyle w:val="ListParagraph"/>
              <w:numPr>
                <w:ilvl w:val="0"/>
                <w:numId w:val="3"/>
              </w:numPr>
              <w:spacing w:line="276" w:lineRule="auto"/>
              <w:rPr>
                <w:rFonts w:ascii="Calibri" w:eastAsia="Calibri" w:hAnsi="Calibri" w:cs="Calibri"/>
                <w:color w:val="000000" w:themeColor="text1"/>
                <w:sz w:val="18"/>
                <w:szCs w:val="18"/>
              </w:rPr>
            </w:pPr>
            <w:r w:rsidRPr="001B1A2D">
              <w:rPr>
                <w:rFonts w:ascii="Calibri" w:eastAsia="Calibri" w:hAnsi="Calibri" w:cs="Calibri"/>
                <w:color w:val="000000" w:themeColor="text1"/>
                <w:sz w:val="18"/>
                <w:szCs w:val="18"/>
              </w:rPr>
              <w:t>Support the deployment of solar process heat systems in industrial facilities with the potential to avoid 12,000 metric tons of CO₂e annually by 2030, and 20,000 tCO₂e annually by 2050.</w:t>
            </w:r>
          </w:p>
          <w:p w14:paraId="1B1B75DF" w14:textId="58CFAD2E" w:rsidR="00C90B05" w:rsidRPr="001B1A2D" w:rsidRDefault="003619F4" w:rsidP="001B1A2D">
            <w:pPr>
              <w:pStyle w:val="ListParagraph"/>
              <w:numPr>
                <w:ilvl w:val="0"/>
                <w:numId w:val="3"/>
              </w:numPr>
              <w:spacing w:line="276" w:lineRule="auto"/>
              <w:rPr>
                <w:rFonts w:ascii="Calibri" w:eastAsia="Calibri" w:hAnsi="Calibri" w:cs="Calibri"/>
                <w:color w:val="000000" w:themeColor="text1"/>
                <w:sz w:val="18"/>
                <w:szCs w:val="18"/>
              </w:rPr>
            </w:pPr>
            <w:r w:rsidRPr="001B1A2D">
              <w:rPr>
                <w:rFonts w:ascii="Calibri" w:eastAsia="Calibri" w:hAnsi="Calibri" w:cs="Calibri"/>
                <w:color w:val="000000" w:themeColor="text1"/>
                <w:sz w:val="18"/>
                <w:szCs w:val="18"/>
              </w:rPr>
              <w:t>Support clean hydrogen pilot production to offset industrial fuel use emissions, beginning with a pilot-scale deployment.  This measure aims to offset 1% of annual industrial emissions by 2025, scaling to 5% by 2030 and 25% by 2050.</w:t>
            </w:r>
          </w:p>
        </w:tc>
        <w:tc>
          <w:tcPr>
            <w:tcW w:w="5400" w:type="dxa"/>
          </w:tcPr>
          <w:p w14:paraId="0785B811" w14:textId="75570D9A" w:rsidR="00C90B05" w:rsidRDefault="00914A0A" w:rsidP="003C16EF">
            <w:pPr>
              <w:spacing w:line="276" w:lineRule="auto"/>
            </w:pPr>
            <w:r>
              <w:t>Action</w:t>
            </w:r>
            <w:r w:rsidR="00C90B05">
              <w:t xml:space="preserve"> 1: Increase residential and commercial on-site solar or small wind turbines</w:t>
            </w:r>
          </w:p>
          <w:p w14:paraId="2FF325AA" w14:textId="6C59EE11" w:rsidR="00C90B05" w:rsidRDefault="00914A0A" w:rsidP="003C16EF">
            <w:pPr>
              <w:spacing w:line="276" w:lineRule="auto"/>
            </w:pPr>
            <w:r>
              <w:t>Action</w:t>
            </w:r>
            <w:r w:rsidR="00C90B05">
              <w:t xml:space="preserve"> 2: Promote clean energy financing programs</w:t>
            </w:r>
          </w:p>
          <w:p w14:paraId="1DF8BB29" w14:textId="42E76E18" w:rsidR="00C90B05" w:rsidRDefault="00914A0A" w:rsidP="003C16EF">
            <w:pPr>
              <w:spacing w:line="276" w:lineRule="auto"/>
            </w:pPr>
            <w:r>
              <w:t>Action</w:t>
            </w:r>
            <w:r w:rsidR="00C90B05">
              <w:t xml:space="preserve"> 3: Utilize solar industrial process heating</w:t>
            </w:r>
          </w:p>
          <w:p w14:paraId="6A30C38C" w14:textId="5972E366" w:rsidR="00C90B05" w:rsidRDefault="00914A0A" w:rsidP="003C16EF">
            <w:pPr>
              <w:spacing w:line="276" w:lineRule="auto"/>
            </w:pPr>
            <w:r>
              <w:t>Action</w:t>
            </w:r>
            <w:r w:rsidR="00C90B05">
              <w:t xml:space="preserve"> 4: </w:t>
            </w:r>
            <w:r w:rsidR="000B08A9" w:rsidRPr="000B08A9">
              <w:t>Develop and expand battery energy storage, microgrid technology, and new technology for localized, resilient clean energy flow.</w:t>
            </w:r>
          </w:p>
          <w:p w14:paraId="23FC5E44" w14:textId="48AE0BE5" w:rsidR="00C90B05" w:rsidRDefault="00914A0A" w:rsidP="003C16EF">
            <w:pPr>
              <w:spacing w:line="276" w:lineRule="auto"/>
            </w:pPr>
            <w:r>
              <w:t>Action</w:t>
            </w:r>
            <w:r w:rsidR="00C90B05">
              <w:t xml:space="preserve"> 5: Incentivize clean hydrogen production and use</w:t>
            </w:r>
          </w:p>
        </w:tc>
      </w:tr>
    </w:tbl>
    <w:p w14:paraId="10ADCB83" w14:textId="77777777" w:rsidR="00C90B05" w:rsidRDefault="00C90B05" w:rsidP="00C90B05">
      <w:pPr>
        <w:spacing w:after="0" w:line="276" w:lineRule="auto"/>
      </w:pPr>
    </w:p>
    <w:tbl>
      <w:tblPr>
        <w:tblStyle w:val="TableGrid"/>
        <w:tblW w:w="9445" w:type="dxa"/>
        <w:tblLook w:val="04A0" w:firstRow="1" w:lastRow="0" w:firstColumn="1" w:lastColumn="0" w:noHBand="0" w:noVBand="1"/>
      </w:tblPr>
      <w:tblGrid>
        <w:gridCol w:w="4045"/>
        <w:gridCol w:w="5400"/>
      </w:tblGrid>
      <w:tr w:rsidR="00C90B05" w14:paraId="1D1914DC" w14:textId="77777777" w:rsidTr="7F2EEDB2">
        <w:tc>
          <w:tcPr>
            <w:tcW w:w="9445" w:type="dxa"/>
            <w:gridSpan w:val="2"/>
          </w:tcPr>
          <w:p w14:paraId="7665090C" w14:textId="77777777" w:rsidR="00C90B05" w:rsidRDefault="00C90B05" w:rsidP="003C16EF">
            <w:pPr>
              <w:spacing w:line="276" w:lineRule="auto"/>
            </w:pPr>
            <w:r w:rsidRPr="00D645C3">
              <w:t>Increase energy efficiency for existing commercial, residential, and industrial buildings</w:t>
            </w:r>
          </w:p>
        </w:tc>
      </w:tr>
      <w:tr w:rsidR="005F0219" w14:paraId="27B018CF" w14:textId="77777777" w:rsidTr="7F2EEDB2">
        <w:tc>
          <w:tcPr>
            <w:tcW w:w="9445" w:type="dxa"/>
            <w:gridSpan w:val="2"/>
          </w:tcPr>
          <w:p w14:paraId="04BED2F8" w14:textId="1D831EDC" w:rsidR="005F0219" w:rsidRPr="00D645C3" w:rsidRDefault="00ED23F8" w:rsidP="00ED23F8">
            <w:pPr>
              <w:pStyle w:val="Heading2-NoTOC"/>
            </w:pPr>
            <w:r w:rsidRPr="00D43DA3">
              <w:drawing>
                <wp:inline distT="0" distB="0" distL="0" distR="0" wp14:anchorId="48551E20" wp14:editId="1DFCBE6B">
                  <wp:extent cx="457200" cy="457200"/>
                  <wp:effectExtent l="0" t="0" r="0" b="0"/>
                  <wp:docPr id="114295326" name="Picture 1" descr="A white icon with columns and a dollar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95326" name="Picture 1" descr="A white icon with columns and a dollar sign&#10;&#10;AI-generated content may be incorrect."/>
                          <pic:cNvPicPr/>
                        </pic:nvPicPr>
                        <pic:blipFill>
                          <a:blip r:embed="rId11"/>
                          <a:stretch>
                            <a:fillRect/>
                          </a:stretch>
                        </pic:blipFill>
                        <pic:spPr>
                          <a:xfrm>
                            <a:off x="0" y="0"/>
                            <a:ext cx="457200" cy="457200"/>
                          </a:xfrm>
                          <a:prstGeom prst="rect">
                            <a:avLst/>
                          </a:prstGeom>
                        </pic:spPr>
                      </pic:pic>
                    </a:graphicData>
                  </a:graphic>
                </wp:inline>
              </w:drawing>
            </w:r>
            <w:r w:rsidRPr="00451C0B">
              <w:drawing>
                <wp:inline distT="0" distB="0" distL="0" distR="0" wp14:anchorId="12734C3E" wp14:editId="3DFA9F8A">
                  <wp:extent cx="462309" cy="457200"/>
                  <wp:effectExtent l="0" t="0" r="0" b="0"/>
                  <wp:docPr id="860742939" name="Picture 1" descr="A blue circle with a white house with people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742939" name="Picture 1" descr="A blue circle with a white house with people in it&#10;&#10;AI-generated content may be incorrect."/>
                          <pic:cNvPicPr/>
                        </pic:nvPicPr>
                        <pic:blipFill>
                          <a:blip r:embed="rId14"/>
                          <a:stretch>
                            <a:fillRect/>
                          </a:stretch>
                        </pic:blipFill>
                        <pic:spPr>
                          <a:xfrm>
                            <a:off x="0" y="0"/>
                            <a:ext cx="462309" cy="457200"/>
                          </a:xfrm>
                          <a:prstGeom prst="rect">
                            <a:avLst/>
                          </a:prstGeom>
                        </pic:spPr>
                      </pic:pic>
                    </a:graphicData>
                  </a:graphic>
                </wp:inline>
              </w:drawing>
            </w:r>
            <w:r w:rsidRPr="008F3F08">
              <w:drawing>
                <wp:inline distT="0" distB="0" distL="0" distR="0" wp14:anchorId="06D392FE" wp14:editId="70C2373C">
                  <wp:extent cx="454781" cy="457200"/>
                  <wp:effectExtent l="0" t="0" r="2540" b="0"/>
                  <wp:docPr id="414058818" name="Picture 1" descr="A blue circle with a factory with smoke coming out of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773006" name="Picture 1" descr="A blue circle with a factory with smoke coming out of it&#10;&#10;AI-generated content may be incorrect."/>
                          <pic:cNvPicPr/>
                        </pic:nvPicPr>
                        <pic:blipFill rotWithShape="1">
                          <a:blip r:embed="rId13"/>
                          <a:srcRect r="2084"/>
                          <a:stretch>
                            <a:fillRect/>
                          </a:stretch>
                        </pic:blipFill>
                        <pic:spPr bwMode="auto">
                          <a:xfrm>
                            <a:off x="0" y="0"/>
                            <a:ext cx="454781" cy="457200"/>
                          </a:xfrm>
                          <a:prstGeom prst="rect">
                            <a:avLst/>
                          </a:prstGeom>
                          <a:ln>
                            <a:noFill/>
                          </a:ln>
                          <a:extLst>
                            <a:ext uri="{53640926-AAD7-44D8-BBD7-CCE9431645EC}">
                              <a14:shadowObscured xmlns:a14="http://schemas.microsoft.com/office/drawing/2010/main"/>
                            </a:ext>
                          </a:extLst>
                        </pic:spPr>
                      </pic:pic>
                    </a:graphicData>
                  </a:graphic>
                </wp:inline>
              </w:drawing>
            </w:r>
          </w:p>
        </w:tc>
      </w:tr>
      <w:tr w:rsidR="00C90B05" w14:paraId="68F311EF" w14:textId="77777777" w:rsidTr="00D361D3">
        <w:trPr>
          <w:trHeight w:val="3599"/>
        </w:trPr>
        <w:tc>
          <w:tcPr>
            <w:tcW w:w="4045" w:type="dxa"/>
          </w:tcPr>
          <w:p w14:paraId="3735293E" w14:textId="77777777" w:rsidR="00125F22" w:rsidRPr="00125F22" w:rsidRDefault="00125F22" w:rsidP="00125F22">
            <w:pPr>
              <w:pStyle w:val="ListParagraph"/>
              <w:numPr>
                <w:ilvl w:val="0"/>
                <w:numId w:val="3"/>
              </w:numPr>
              <w:spacing w:line="276" w:lineRule="auto"/>
              <w:rPr>
                <w:rFonts w:ascii="Calibri" w:eastAsia="Calibri" w:hAnsi="Calibri" w:cs="Calibri"/>
                <w:color w:val="000000" w:themeColor="text1"/>
                <w:sz w:val="18"/>
                <w:szCs w:val="18"/>
              </w:rPr>
            </w:pPr>
            <w:r w:rsidRPr="00125F22">
              <w:rPr>
                <w:rFonts w:ascii="Calibri" w:eastAsia="Calibri" w:hAnsi="Calibri" w:cs="Calibri"/>
                <w:color w:val="000000" w:themeColor="text1"/>
                <w:sz w:val="18"/>
                <w:szCs w:val="18"/>
              </w:rPr>
              <w:t>Promote strategies to reduce operational energy in all commercial and municipal buildings (new and existing) by 50% by 2030 compared to 2019 levels, while encouraging all facilities to meet or exceed the latest IECC or ASHRAE 90.1 standards by that time, and by 2050 achieve an 80% reduction in commercial and municipal operational energy use.</w:t>
            </w:r>
          </w:p>
          <w:p w14:paraId="31520903" w14:textId="350B9ED3" w:rsidR="00C90B05" w:rsidRPr="000D4D8F" w:rsidRDefault="00125F22" w:rsidP="00125F22">
            <w:pPr>
              <w:pStyle w:val="ListParagraph"/>
              <w:numPr>
                <w:ilvl w:val="0"/>
                <w:numId w:val="3"/>
              </w:numPr>
              <w:spacing w:line="276" w:lineRule="auto"/>
              <w:rPr>
                <w:strike/>
                <w:sz w:val="18"/>
                <w:szCs w:val="18"/>
              </w:rPr>
            </w:pPr>
            <w:r w:rsidRPr="00125F22">
              <w:rPr>
                <w:rFonts w:ascii="Calibri" w:eastAsia="Calibri" w:hAnsi="Calibri" w:cs="Calibri"/>
                <w:color w:val="000000" w:themeColor="text1"/>
                <w:sz w:val="18"/>
                <w:szCs w:val="18"/>
              </w:rPr>
              <w:t>Promote efforts to lower residential energy consumption across the region by 25% by 2030 and 50% by 2050 through targeted energy efficiency improvements.</w:t>
            </w:r>
          </w:p>
        </w:tc>
        <w:tc>
          <w:tcPr>
            <w:tcW w:w="5400" w:type="dxa"/>
          </w:tcPr>
          <w:p w14:paraId="333086FE" w14:textId="249343E4" w:rsidR="00C90B05" w:rsidRPr="00591A4C" w:rsidRDefault="00914A0A" w:rsidP="003C16EF">
            <w:pPr>
              <w:spacing w:line="276" w:lineRule="auto"/>
            </w:pPr>
            <w:r>
              <w:t>Action</w:t>
            </w:r>
            <w:r w:rsidR="00C90B05" w:rsidRPr="00591A4C">
              <w:t xml:space="preserve"> 1: Increase energy efficiency of existing city and county buildings</w:t>
            </w:r>
          </w:p>
          <w:p w14:paraId="67B77C03" w14:textId="60C1999F" w:rsidR="00C90B05" w:rsidRPr="00591A4C" w:rsidRDefault="00914A0A" w:rsidP="003C16EF">
            <w:pPr>
              <w:spacing w:line="276" w:lineRule="auto"/>
            </w:pPr>
            <w:r>
              <w:t>Action</w:t>
            </w:r>
            <w:r w:rsidR="00C90B05" w:rsidRPr="00591A4C">
              <w:t xml:space="preserve"> 2: Expand energy efficiency financing and incentive programs </w:t>
            </w:r>
          </w:p>
          <w:p w14:paraId="051D72B5" w14:textId="0FD35B20" w:rsidR="00C90B05" w:rsidRPr="00591A4C" w:rsidRDefault="00914A0A" w:rsidP="003C16EF">
            <w:pPr>
              <w:spacing w:line="276" w:lineRule="auto"/>
            </w:pPr>
            <w:r>
              <w:t>Action</w:t>
            </w:r>
            <w:r w:rsidR="00C90B05" w:rsidRPr="00591A4C">
              <w:t xml:space="preserve"> 3: </w:t>
            </w:r>
            <w:r w:rsidR="009829D2" w:rsidRPr="009829D2">
              <w:t>Provide free or low-cost home energy audits for residents</w:t>
            </w:r>
          </w:p>
          <w:p w14:paraId="55C647A5" w14:textId="61AA385A" w:rsidR="00C90B05" w:rsidRPr="006575C1" w:rsidRDefault="00914A0A" w:rsidP="003C16EF">
            <w:pPr>
              <w:spacing w:line="276" w:lineRule="auto"/>
            </w:pPr>
            <w:r>
              <w:t>Action</w:t>
            </w:r>
            <w:r w:rsidR="00C90B05" w:rsidRPr="006575C1">
              <w:t xml:space="preserve"> 4. Improve exterior and interior lights</w:t>
            </w:r>
            <w:r w:rsidR="00C90B05" w:rsidRPr="00B35FBF">
              <w:t xml:space="preserve"> efficiency and</w:t>
            </w:r>
            <w:r w:rsidR="00C90B05" w:rsidRPr="006575C1">
              <w:t xml:space="preserve"> scheduling</w:t>
            </w:r>
          </w:p>
          <w:p w14:paraId="3FEFAE00" w14:textId="72412668" w:rsidR="00C90B05" w:rsidRDefault="00914A0A" w:rsidP="003C16EF">
            <w:pPr>
              <w:spacing w:line="276" w:lineRule="auto"/>
            </w:pPr>
            <w:r>
              <w:t>Action</w:t>
            </w:r>
            <w:r w:rsidR="00C90B05" w:rsidRPr="006575C1">
              <w:t xml:space="preserve"> 5. Adopt the most recent update to the IECC code</w:t>
            </w:r>
          </w:p>
        </w:tc>
      </w:tr>
    </w:tbl>
    <w:p w14:paraId="5003F928" w14:textId="77777777" w:rsidR="00C90B05" w:rsidRDefault="00C90B05" w:rsidP="00C90B05">
      <w:pPr>
        <w:spacing w:after="0" w:line="276" w:lineRule="auto"/>
      </w:pPr>
    </w:p>
    <w:tbl>
      <w:tblPr>
        <w:tblStyle w:val="TableGrid"/>
        <w:tblW w:w="9445" w:type="dxa"/>
        <w:tblLook w:val="04A0" w:firstRow="1" w:lastRow="0" w:firstColumn="1" w:lastColumn="0" w:noHBand="0" w:noVBand="1"/>
      </w:tblPr>
      <w:tblGrid>
        <w:gridCol w:w="4045"/>
        <w:gridCol w:w="5400"/>
      </w:tblGrid>
      <w:tr w:rsidR="00C90B05" w14:paraId="621B4C8E" w14:textId="77777777" w:rsidTr="689EBB3A">
        <w:tc>
          <w:tcPr>
            <w:tcW w:w="9445" w:type="dxa"/>
            <w:gridSpan w:val="2"/>
          </w:tcPr>
          <w:p w14:paraId="45DA487A" w14:textId="4C0041ED" w:rsidR="00C90B05" w:rsidRDefault="00C90B05" w:rsidP="003C16EF">
            <w:pPr>
              <w:spacing w:line="276" w:lineRule="auto"/>
            </w:pPr>
            <w:r>
              <w:lastRenderedPageBreak/>
              <w:t>Build Connected Communities</w:t>
            </w:r>
          </w:p>
        </w:tc>
      </w:tr>
      <w:tr w:rsidR="00980157" w14:paraId="6E45FEB2" w14:textId="77777777" w:rsidTr="689EBB3A">
        <w:tc>
          <w:tcPr>
            <w:tcW w:w="9445" w:type="dxa"/>
            <w:gridSpan w:val="2"/>
          </w:tcPr>
          <w:p w14:paraId="02F78F6D" w14:textId="18F91C22" w:rsidR="00980157" w:rsidRDefault="00A521DA" w:rsidP="00A521DA">
            <w:pPr>
              <w:pStyle w:val="Heading2-NoTOC"/>
            </w:pPr>
            <w:r w:rsidRPr="00FF2D86">
              <w:drawing>
                <wp:inline distT="0" distB="0" distL="0" distR="0" wp14:anchorId="045C8380" wp14:editId="006F7604">
                  <wp:extent cx="477748" cy="457200"/>
                  <wp:effectExtent l="0" t="0" r="0" b="0"/>
                  <wp:docPr id="501173334" name="Picture 1" descr="A white bus on a green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077307" name="Picture 1" descr="A white bus on a green circle&#10;&#10;AI-generated content may be incorrect."/>
                          <pic:cNvPicPr/>
                        </pic:nvPicPr>
                        <pic:blipFill>
                          <a:blip r:embed="rId15"/>
                          <a:stretch>
                            <a:fillRect/>
                          </a:stretch>
                        </pic:blipFill>
                        <pic:spPr>
                          <a:xfrm>
                            <a:off x="0" y="0"/>
                            <a:ext cx="477748" cy="457200"/>
                          </a:xfrm>
                          <a:prstGeom prst="rect">
                            <a:avLst/>
                          </a:prstGeom>
                        </pic:spPr>
                      </pic:pic>
                    </a:graphicData>
                  </a:graphic>
                </wp:inline>
              </w:drawing>
            </w:r>
            <w:r w:rsidRPr="00D43DA3">
              <w:drawing>
                <wp:inline distT="0" distB="0" distL="0" distR="0" wp14:anchorId="2A3E8132" wp14:editId="13EEBE23">
                  <wp:extent cx="457200" cy="457200"/>
                  <wp:effectExtent l="0" t="0" r="0" b="0"/>
                  <wp:docPr id="517179725" name="Picture 1" descr="A white icon with columns and a dollar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179725" name="Picture 1" descr="A white icon with columns and a dollar sign&#10;&#10;AI-generated content may be incorrect."/>
                          <pic:cNvPicPr/>
                        </pic:nvPicPr>
                        <pic:blipFill>
                          <a:blip r:embed="rId11"/>
                          <a:stretch>
                            <a:fillRect/>
                          </a:stretch>
                        </pic:blipFill>
                        <pic:spPr>
                          <a:xfrm>
                            <a:off x="0" y="0"/>
                            <a:ext cx="457200" cy="457200"/>
                          </a:xfrm>
                          <a:prstGeom prst="rect">
                            <a:avLst/>
                          </a:prstGeom>
                        </pic:spPr>
                      </pic:pic>
                    </a:graphicData>
                  </a:graphic>
                </wp:inline>
              </w:drawing>
            </w:r>
            <w:r w:rsidRPr="00991A87">
              <w:drawing>
                <wp:inline distT="0" distB="0" distL="0" distR="0" wp14:anchorId="05C5B98E" wp14:editId="52D16646">
                  <wp:extent cx="470116" cy="457200"/>
                  <wp:effectExtent l="0" t="0" r="6350" b="0"/>
                  <wp:docPr id="1987742185" name="Picture 1" descr="A blue circle with a white house with people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742185" name="Picture 1" descr="A blue circle with a white house with people in it&#10;&#10;AI-generated content may be incorrect."/>
                          <pic:cNvPicPr/>
                        </pic:nvPicPr>
                        <pic:blipFill>
                          <a:blip r:embed="rId12"/>
                          <a:stretch>
                            <a:fillRect/>
                          </a:stretch>
                        </pic:blipFill>
                        <pic:spPr>
                          <a:xfrm>
                            <a:off x="0" y="0"/>
                            <a:ext cx="470116" cy="457200"/>
                          </a:xfrm>
                          <a:prstGeom prst="rect">
                            <a:avLst/>
                          </a:prstGeom>
                        </pic:spPr>
                      </pic:pic>
                    </a:graphicData>
                  </a:graphic>
                </wp:inline>
              </w:drawing>
            </w:r>
            <w:r w:rsidRPr="00046929">
              <w:drawing>
                <wp:inline distT="0" distB="0" distL="0" distR="0" wp14:anchorId="0CE3CBD0" wp14:editId="22F650F2">
                  <wp:extent cx="459645" cy="457200"/>
                  <wp:effectExtent l="0" t="0" r="0" b="0"/>
                  <wp:docPr id="256257903" name="Picture 1" descr="A green circle with a white tree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257903" name="Picture 1" descr="A green circle with a white tree in it&#10;&#10;AI-generated content may be incorrect."/>
                          <pic:cNvPicPr/>
                        </pic:nvPicPr>
                        <pic:blipFill>
                          <a:blip r:embed="rId16"/>
                          <a:stretch>
                            <a:fillRect/>
                          </a:stretch>
                        </pic:blipFill>
                        <pic:spPr>
                          <a:xfrm>
                            <a:off x="0" y="0"/>
                            <a:ext cx="459645" cy="457200"/>
                          </a:xfrm>
                          <a:prstGeom prst="rect">
                            <a:avLst/>
                          </a:prstGeom>
                        </pic:spPr>
                      </pic:pic>
                    </a:graphicData>
                  </a:graphic>
                </wp:inline>
              </w:drawing>
            </w:r>
          </w:p>
        </w:tc>
      </w:tr>
      <w:tr w:rsidR="00C90B05" w14:paraId="27FB3C7E" w14:textId="77777777" w:rsidTr="689EBB3A">
        <w:trPr>
          <w:trHeight w:val="4823"/>
        </w:trPr>
        <w:tc>
          <w:tcPr>
            <w:tcW w:w="4045" w:type="dxa"/>
          </w:tcPr>
          <w:p w14:paraId="11906EED" w14:textId="77777777" w:rsidR="00E70F54" w:rsidRPr="00E70F54" w:rsidRDefault="00E70F54" w:rsidP="00E70F54">
            <w:pPr>
              <w:pStyle w:val="ListParagraph"/>
              <w:numPr>
                <w:ilvl w:val="0"/>
                <w:numId w:val="3"/>
              </w:numPr>
              <w:spacing w:line="276" w:lineRule="auto"/>
              <w:rPr>
                <w:rFonts w:ascii="Calibri" w:eastAsia="Calibri" w:hAnsi="Calibri" w:cs="Calibri"/>
                <w:color w:val="000000" w:themeColor="text1"/>
                <w:sz w:val="18"/>
                <w:szCs w:val="18"/>
              </w:rPr>
            </w:pPr>
            <w:r w:rsidRPr="00E70F54">
              <w:rPr>
                <w:rFonts w:ascii="Calibri" w:eastAsia="Calibri" w:hAnsi="Calibri" w:cs="Calibri"/>
                <w:color w:val="000000" w:themeColor="text1"/>
                <w:sz w:val="18"/>
                <w:szCs w:val="18"/>
              </w:rPr>
              <w:t>Encourage the addition of 5 miles of protected bike lanes per year across the region with a minimum width of 5 feet, resulting in an increase of at least 25 miles regionwide by 2030 and 125 miles by 2050.</w:t>
            </w:r>
          </w:p>
          <w:p w14:paraId="6CFC2E8C" w14:textId="77777777" w:rsidR="00E70F54" w:rsidRPr="00E70F54" w:rsidRDefault="00E70F54" w:rsidP="00E70F54">
            <w:pPr>
              <w:pStyle w:val="ListParagraph"/>
              <w:numPr>
                <w:ilvl w:val="0"/>
                <w:numId w:val="3"/>
              </w:numPr>
              <w:spacing w:line="276" w:lineRule="auto"/>
              <w:rPr>
                <w:rFonts w:ascii="Calibri" w:eastAsia="Calibri" w:hAnsi="Calibri" w:cs="Calibri"/>
                <w:color w:val="000000" w:themeColor="text1"/>
                <w:sz w:val="18"/>
                <w:szCs w:val="18"/>
              </w:rPr>
            </w:pPr>
            <w:r w:rsidRPr="00E70F54">
              <w:rPr>
                <w:rFonts w:ascii="Calibri" w:eastAsia="Calibri" w:hAnsi="Calibri" w:cs="Calibri"/>
                <w:color w:val="000000" w:themeColor="text1"/>
                <w:sz w:val="18"/>
                <w:szCs w:val="18"/>
              </w:rPr>
              <w:t xml:space="preserve">Promote the development of at least 40 miles of new multi-use trails for active transportation by 2030 and 100 miles by 2050. </w:t>
            </w:r>
          </w:p>
          <w:p w14:paraId="21929065" w14:textId="77777777" w:rsidR="00E70F54" w:rsidRPr="00E70F54" w:rsidRDefault="00E70F54" w:rsidP="00E70F54">
            <w:pPr>
              <w:pStyle w:val="ListParagraph"/>
              <w:numPr>
                <w:ilvl w:val="0"/>
                <w:numId w:val="3"/>
              </w:numPr>
              <w:spacing w:line="276" w:lineRule="auto"/>
              <w:rPr>
                <w:rFonts w:ascii="Calibri" w:eastAsia="Calibri" w:hAnsi="Calibri" w:cs="Calibri"/>
                <w:color w:val="000000" w:themeColor="text1"/>
                <w:sz w:val="18"/>
                <w:szCs w:val="18"/>
              </w:rPr>
            </w:pPr>
            <w:r w:rsidRPr="00E70F54">
              <w:rPr>
                <w:rFonts w:ascii="Calibri" w:eastAsia="Calibri" w:hAnsi="Calibri" w:cs="Calibri"/>
                <w:color w:val="000000" w:themeColor="text1"/>
                <w:sz w:val="18"/>
                <w:szCs w:val="18"/>
              </w:rPr>
              <w:t>Support efforts to increase public transit ridership by 15% above 2019 levels by 2030 and 30% by 2050 through service enhancements and a better-connected network of routes</w:t>
            </w:r>
          </w:p>
          <w:p w14:paraId="0EBA3CF3" w14:textId="77777777" w:rsidR="00E70F54" w:rsidRPr="00E70F54" w:rsidRDefault="00E70F54" w:rsidP="00E70F54">
            <w:pPr>
              <w:pStyle w:val="ListParagraph"/>
              <w:numPr>
                <w:ilvl w:val="0"/>
                <w:numId w:val="3"/>
              </w:numPr>
              <w:spacing w:line="276" w:lineRule="auto"/>
              <w:rPr>
                <w:rFonts w:ascii="Calibri" w:eastAsia="Calibri" w:hAnsi="Calibri" w:cs="Calibri"/>
                <w:color w:val="000000" w:themeColor="text1"/>
                <w:sz w:val="18"/>
                <w:szCs w:val="18"/>
              </w:rPr>
            </w:pPr>
            <w:r w:rsidRPr="00E70F54">
              <w:rPr>
                <w:rFonts w:ascii="Calibri" w:eastAsia="Calibri" w:hAnsi="Calibri" w:cs="Calibri"/>
                <w:color w:val="000000" w:themeColor="text1"/>
                <w:sz w:val="18"/>
                <w:szCs w:val="18"/>
              </w:rPr>
              <w:t>Promote expanded transit service, active transportation infrastructure, and compact, mixed-use development to reduce total passenger vehicle miles traveled (VMT) in Northeast Florida by 5% from 2019 levels by 2030 and 25% by 2050.</w:t>
            </w:r>
          </w:p>
          <w:p w14:paraId="02A39B32" w14:textId="0A787758" w:rsidR="00C90B05" w:rsidRDefault="00E70F54" w:rsidP="00D361D3">
            <w:pPr>
              <w:pStyle w:val="ListParagraph"/>
              <w:numPr>
                <w:ilvl w:val="0"/>
                <w:numId w:val="3"/>
              </w:numPr>
              <w:spacing w:line="276" w:lineRule="auto"/>
            </w:pPr>
            <w:r w:rsidRPr="00E70F54">
              <w:rPr>
                <w:rFonts w:ascii="Calibri" w:eastAsia="Calibri" w:hAnsi="Calibri" w:cs="Calibri"/>
                <w:color w:val="000000" w:themeColor="text1"/>
                <w:sz w:val="18"/>
                <w:szCs w:val="18"/>
              </w:rPr>
              <w:t>Prioritize infill development to encourage at least 50% of new housing units by 2030 to be located within existing urban areas or near transit corridors, increasing to at least 70% by 2050</w:t>
            </w:r>
            <w:r w:rsidRPr="0FF87E45">
              <w:rPr>
                <w:rFonts w:eastAsia="Times New Roman"/>
              </w:rPr>
              <w:t>.</w:t>
            </w:r>
          </w:p>
        </w:tc>
        <w:tc>
          <w:tcPr>
            <w:tcW w:w="5400" w:type="dxa"/>
          </w:tcPr>
          <w:p w14:paraId="5985874F" w14:textId="0A337933" w:rsidR="00C90B05" w:rsidRDefault="00914A0A" w:rsidP="003C16EF">
            <w:pPr>
              <w:spacing w:line="276" w:lineRule="auto"/>
            </w:pPr>
            <w:r>
              <w:t>Action</w:t>
            </w:r>
            <w:r w:rsidR="00C90B05">
              <w:t xml:space="preserve"> 1: </w:t>
            </w:r>
            <w:r w:rsidR="00A24CD5" w:rsidRPr="00A24CD5">
              <w:t>Build a fast, reliable transit system and create a connected active transportation network that will be a preferred mode of transportation</w:t>
            </w:r>
          </w:p>
          <w:p w14:paraId="0F3DA522" w14:textId="77777777" w:rsidR="006118C5" w:rsidRDefault="00914A0A" w:rsidP="003C16EF">
            <w:pPr>
              <w:spacing w:line="276" w:lineRule="auto"/>
            </w:pPr>
            <w:r>
              <w:t>Action</w:t>
            </w:r>
            <w:r w:rsidR="00C90B05">
              <w:t xml:space="preserve"> 2: </w:t>
            </w:r>
            <w:r w:rsidR="006118C5" w:rsidRPr="006118C5">
              <w:t xml:space="preserve">Utilize smart city technology and big data solutions to advance mobility as a service </w:t>
            </w:r>
          </w:p>
          <w:p w14:paraId="347688EA" w14:textId="76A0BB48" w:rsidR="00C90B05" w:rsidRDefault="00914A0A" w:rsidP="003C16EF">
            <w:pPr>
              <w:spacing w:line="276" w:lineRule="auto"/>
            </w:pPr>
            <w:r>
              <w:t>Action</w:t>
            </w:r>
            <w:r w:rsidR="00C90B05">
              <w:t xml:space="preserve"> 3: Build new housing units in transit-oriented development locations.</w:t>
            </w:r>
          </w:p>
          <w:p w14:paraId="3990F776" w14:textId="77777777" w:rsidR="009318F2" w:rsidRDefault="00914A0A" w:rsidP="003C16EF">
            <w:pPr>
              <w:spacing w:line="276" w:lineRule="auto"/>
            </w:pPr>
            <w:r>
              <w:t>Action</w:t>
            </w:r>
            <w:r w:rsidR="00C90B05">
              <w:t xml:space="preserve"> 4: </w:t>
            </w:r>
            <w:r w:rsidR="009318F2" w:rsidRPr="00D0377F">
              <w:t xml:space="preserve">Promote mixed-use development to reduce the need for long commutes </w:t>
            </w:r>
          </w:p>
          <w:p w14:paraId="6A3C57A5" w14:textId="006B3F1E" w:rsidR="00C90B05" w:rsidRDefault="00914A0A" w:rsidP="003C16EF">
            <w:pPr>
              <w:spacing w:line="276" w:lineRule="auto"/>
            </w:pPr>
            <w:r>
              <w:t>Action</w:t>
            </w:r>
            <w:r w:rsidR="00C90B05">
              <w:t xml:space="preserve"> </w:t>
            </w:r>
            <w:r w:rsidR="009318F2">
              <w:t>5</w:t>
            </w:r>
            <w:r w:rsidR="00C90B05">
              <w:t>: Increase ACTIVE transportation</w:t>
            </w:r>
          </w:p>
        </w:tc>
      </w:tr>
    </w:tbl>
    <w:p w14:paraId="6C4C88A9" w14:textId="34E9FF7C" w:rsidR="001E4322" w:rsidRDefault="001E4322" w:rsidP="00C90B05">
      <w:pPr>
        <w:spacing w:after="0" w:line="276" w:lineRule="auto"/>
      </w:pPr>
    </w:p>
    <w:p w14:paraId="0FFB0E25" w14:textId="77777777" w:rsidR="001E4322" w:rsidRDefault="001E4322">
      <w:pPr>
        <w:spacing w:line="259" w:lineRule="auto"/>
      </w:pPr>
      <w:r>
        <w:br w:type="page"/>
      </w:r>
    </w:p>
    <w:p w14:paraId="59D3FEFC" w14:textId="77777777" w:rsidR="00C90B05" w:rsidRDefault="00C90B05" w:rsidP="00C90B05">
      <w:pPr>
        <w:spacing w:after="0" w:line="276" w:lineRule="auto"/>
      </w:pPr>
    </w:p>
    <w:tbl>
      <w:tblPr>
        <w:tblStyle w:val="TableGrid"/>
        <w:tblW w:w="9445" w:type="dxa"/>
        <w:tblLook w:val="04A0" w:firstRow="1" w:lastRow="0" w:firstColumn="1" w:lastColumn="0" w:noHBand="0" w:noVBand="1"/>
      </w:tblPr>
      <w:tblGrid>
        <w:gridCol w:w="4045"/>
        <w:gridCol w:w="5400"/>
      </w:tblGrid>
      <w:tr w:rsidR="00C90B05" w14:paraId="0E31EC82" w14:textId="77777777" w:rsidTr="62D82C10">
        <w:tc>
          <w:tcPr>
            <w:tcW w:w="9445" w:type="dxa"/>
            <w:gridSpan w:val="2"/>
          </w:tcPr>
          <w:p w14:paraId="2506BA9D" w14:textId="2F1BF41F" w:rsidR="00C90B05" w:rsidRDefault="7957D9A3" w:rsidP="003C16EF">
            <w:pPr>
              <w:spacing w:line="276" w:lineRule="auto"/>
            </w:pPr>
            <w:r>
              <w:t xml:space="preserve">Encourage </w:t>
            </w:r>
            <w:r w:rsidR="7B228E22">
              <w:t>d</w:t>
            </w:r>
            <w:r>
              <w:t>eployment of higher fuel efficiency vehicles</w:t>
            </w:r>
          </w:p>
        </w:tc>
      </w:tr>
      <w:tr w:rsidR="00AB5239" w14:paraId="36AF8378" w14:textId="77777777" w:rsidTr="62D82C10">
        <w:tc>
          <w:tcPr>
            <w:tcW w:w="9445" w:type="dxa"/>
            <w:gridSpan w:val="2"/>
          </w:tcPr>
          <w:p w14:paraId="79F7E8EB" w14:textId="0D50D9E3" w:rsidR="00AB5239" w:rsidRDefault="00AB5239" w:rsidP="00AB5239">
            <w:pPr>
              <w:pStyle w:val="Heading2-NoTOC"/>
            </w:pPr>
            <w:r w:rsidRPr="00FF2D86">
              <w:drawing>
                <wp:inline distT="0" distB="0" distL="0" distR="0" wp14:anchorId="4ACCA07A" wp14:editId="3B4C8B59">
                  <wp:extent cx="477748" cy="457200"/>
                  <wp:effectExtent l="0" t="0" r="0" b="0"/>
                  <wp:docPr id="764642457" name="Picture 1" descr="A white bus on a green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077307" name="Picture 1" descr="A white bus on a green circle&#10;&#10;AI-generated content may be incorrect."/>
                          <pic:cNvPicPr/>
                        </pic:nvPicPr>
                        <pic:blipFill>
                          <a:blip r:embed="rId15"/>
                          <a:stretch>
                            <a:fillRect/>
                          </a:stretch>
                        </pic:blipFill>
                        <pic:spPr>
                          <a:xfrm>
                            <a:off x="0" y="0"/>
                            <a:ext cx="477748" cy="457200"/>
                          </a:xfrm>
                          <a:prstGeom prst="rect">
                            <a:avLst/>
                          </a:prstGeom>
                        </pic:spPr>
                      </pic:pic>
                    </a:graphicData>
                  </a:graphic>
                </wp:inline>
              </w:drawing>
            </w:r>
            <w:r w:rsidRPr="001B50B9">
              <w:drawing>
                <wp:inline distT="0" distB="0" distL="0" distR="0" wp14:anchorId="41C7AA1A" wp14:editId="00A1E3D7">
                  <wp:extent cx="467139" cy="457200"/>
                  <wp:effectExtent l="0" t="0" r="9525" b="0"/>
                  <wp:docPr id="261554097" name="Picture 1" descr="A green circle with a lightning bolt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1554097" name="Picture 1" descr="A green circle with a lightning bolt in it&#10;&#10;AI-generated content may be incorrect."/>
                          <pic:cNvPicPr/>
                        </pic:nvPicPr>
                        <pic:blipFill>
                          <a:blip r:embed="rId10"/>
                          <a:stretch>
                            <a:fillRect/>
                          </a:stretch>
                        </pic:blipFill>
                        <pic:spPr>
                          <a:xfrm>
                            <a:off x="0" y="0"/>
                            <a:ext cx="467139" cy="457200"/>
                          </a:xfrm>
                          <a:prstGeom prst="rect">
                            <a:avLst/>
                          </a:prstGeom>
                        </pic:spPr>
                      </pic:pic>
                    </a:graphicData>
                  </a:graphic>
                </wp:inline>
              </w:drawing>
            </w:r>
            <w:r w:rsidRPr="00D43DA3">
              <w:drawing>
                <wp:inline distT="0" distB="0" distL="0" distR="0" wp14:anchorId="4E9A388A" wp14:editId="05C982A7">
                  <wp:extent cx="457200" cy="457200"/>
                  <wp:effectExtent l="0" t="0" r="0" b="0"/>
                  <wp:docPr id="1308733088" name="Picture 1" descr="A white icon with columns and a dollar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8733088" name="Picture 1" descr="A white icon with columns and a dollar sign&#10;&#10;AI-generated content may be incorrect."/>
                          <pic:cNvPicPr/>
                        </pic:nvPicPr>
                        <pic:blipFill>
                          <a:blip r:embed="rId11"/>
                          <a:stretch>
                            <a:fillRect/>
                          </a:stretch>
                        </pic:blipFill>
                        <pic:spPr>
                          <a:xfrm>
                            <a:off x="0" y="0"/>
                            <a:ext cx="457200" cy="457200"/>
                          </a:xfrm>
                          <a:prstGeom prst="rect">
                            <a:avLst/>
                          </a:prstGeom>
                        </pic:spPr>
                      </pic:pic>
                    </a:graphicData>
                  </a:graphic>
                </wp:inline>
              </w:drawing>
            </w:r>
            <w:r w:rsidRPr="00991A87">
              <w:drawing>
                <wp:inline distT="0" distB="0" distL="0" distR="0" wp14:anchorId="4B176249" wp14:editId="30BF847F">
                  <wp:extent cx="470116" cy="457200"/>
                  <wp:effectExtent l="0" t="0" r="6350" b="0"/>
                  <wp:docPr id="288496352" name="Picture 1" descr="A blue circle with a white house with people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496352" name="Picture 1" descr="A blue circle with a white house with people in it&#10;&#10;AI-generated content may be incorrect."/>
                          <pic:cNvPicPr/>
                        </pic:nvPicPr>
                        <pic:blipFill>
                          <a:blip r:embed="rId12"/>
                          <a:stretch>
                            <a:fillRect/>
                          </a:stretch>
                        </pic:blipFill>
                        <pic:spPr>
                          <a:xfrm>
                            <a:off x="0" y="0"/>
                            <a:ext cx="470116" cy="457200"/>
                          </a:xfrm>
                          <a:prstGeom prst="rect">
                            <a:avLst/>
                          </a:prstGeom>
                        </pic:spPr>
                      </pic:pic>
                    </a:graphicData>
                  </a:graphic>
                </wp:inline>
              </w:drawing>
            </w:r>
            <w:r w:rsidRPr="008F3F08">
              <w:drawing>
                <wp:inline distT="0" distB="0" distL="0" distR="0" wp14:anchorId="4F4907EC" wp14:editId="52EF5F01">
                  <wp:extent cx="454781" cy="457200"/>
                  <wp:effectExtent l="0" t="0" r="2540" b="0"/>
                  <wp:docPr id="1507723259" name="Picture 1" descr="A blue circle with a factory with smoke coming out of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773006" name="Picture 1" descr="A blue circle with a factory with smoke coming out of it&#10;&#10;AI-generated content may be incorrect."/>
                          <pic:cNvPicPr/>
                        </pic:nvPicPr>
                        <pic:blipFill rotWithShape="1">
                          <a:blip r:embed="rId13"/>
                          <a:srcRect r="2084"/>
                          <a:stretch>
                            <a:fillRect/>
                          </a:stretch>
                        </pic:blipFill>
                        <pic:spPr bwMode="auto">
                          <a:xfrm>
                            <a:off x="0" y="0"/>
                            <a:ext cx="454781" cy="457200"/>
                          </a:xfrm>
                          <a:prstGeom prst="rect">
                            <a:avLst/>
                          </a:prstGeom>
                          <a:ln>
                            <a:noFill/>
                          </a:ln>
                          <a:extLst>
                            <a:ext uri="{53640926-AAD7-44D8-BBD7-CCE9431645EC}">
                              <a14:shadowObscured xmlns:a14="http://schemas.microsoft.com/office/drawing/2010/main"/>
                            </a:ext>
                          </a:extLst>
                        </pic:spPr>
                      </pic:pic>
                    </a:graphicData>
                  </a:graphic>
                </wp:inline>
              </w:drawing>
            </w:r>
          </w:p>
        </w:tc>
      </w:tr>
      <w:tr w:rsidR="00C90B05" w14:paraId="257390FE" w14:textId="77777777" w:rsidTr="00D361D3">
        <w:trPr>
          <w:trHeight w:val="3887"/>
        </w:trPr>
        <w:tc>
          <w:tcPr>
            <w:tcW w:w="4045" w:type="dxa"/>
          </w:tcPr>
          <w:p w14:paraId="0C467228" w14:textId="77777777" w:rsidR="00BE25D7" w:rsidRPr="00D361D3" w:rsidRDefault="00BE25D7" w:rsidP="00D361D3">
            <w:pPr>
              <w:pStyle w:val="ListParagraph"/>
              <w:numPr>
                <w:ilvl w:val="0"/>
                <w:numId w:val="3"/>
              </w:numPr>
              <w:spacing w:line="276" w:lineRule="auto"/>
              <w:rPr>
                <w:rFonts w:ascii="Calibri" w:eastAsia="Calibri" w:hAnsi="Calibri" w:cs="Calibri"/>
                <w:color w:val="000000" w:themeColor="text1"/>
                <w:sz w:val="18"/>
                <w:szCs w:val="18"/>
              </w:rPr>
            </w:pPr>
            <w:r w:rsidRPr="00D361D3">
              <w:rPr>
                <w:rFonts w:ascii="Calibri" w:eastAsia="Calibri" w:hAnsi="Calibri" w:cs="Calibri"/>
                <w:color w:val="000000" w:themeColor="text1"/>
                <w:sz w:val="18"/>
                <w:szCs w:val="18"/>
              </w:rPr>
              <w:t>Promote the adoption of electric and alternative fuel passenger vehicles, aiming for a 10% increase by 2030 and 60% by 2050, while expanding fueling and charging infrastructure across all sectors, with a prioritized focus on high-emission vehicle categories.</w:t>
            </w:r>
          </w:p>
          <w:p w14:paraId="059625AD" w14:textId="77777777" w:rsidR="00BE25D7" w:rsidRPr="00D361D3" w:rsidRDefault="00BE25D7" w:rsidP="00D361D3">
            <w:pPr>
              <w:pStyle w:val="ListParagraph"/>
              <w:numPr>
                <w:ilvl w:val="0"/>
                <w:numId w:val="3"/>
              </w:numPr>
              <w:spacing w:line="276" w:lineRule="auto"/>
              <w:rPr>
                <w:rFonts w:ascii="Calibri" w:eastAsia="Calibri" w:hAnsi="Calibri" w:cs="Calibri"/>
                <w:color w:val="000000" w:themeColor="text1"/>
                <w:sz w:val="18"/>
                <w:szCs w:val="18"/>
              </w:rPr>
            </w:pPr>
            <w:r w:rsidRPr="00D361D3">
              <w:rPr>
                <w:rFonts w:ascii="Calibri" w:eastAsia="Calibri" w:hAnsi="Calibri" w:cs="Calibri"/>
                <w:color w:val="000000" w:themeColor="text1"/>
                <w:sz w:val="18"/>
                <w:szCs w:val="18"/>
              </w:rPr>
              <w:t>Encourage the transition of medium- and heavy-duty public fleets to cleaner fuels with the goal of reducing municipal fleet emissions by 10% from 2019 levels by 2030 and 60% by 2050.</w:t>
            </w:r>
          </w:p>
          <w:p w14:paraId="7485F2FD" w14:textId="551D874C" w:rsidR="00C90B05" w:rsidRPr="00D361D3" w:rsidRDefault="00BE25D7" w:rsidP="00D361D3">
            <w:pPr>
              <w:pStyle w:val="ListParagraph"/>
              <w:numPr>
                <w:ilvl w:val="0"/>
                <w:numId w:val="3"/>
              </w:numPr>
              <w:spacing w:line="276" w:lineRule="auto"/>
              <w:rPr>
                <w:rFonts w:ascii="Calibri" w:eastAsia="Calibri" w:hAnsi="Calibri" w:cs="Calibri"/>
                <w:color w:val="000000" w:themeColor="text1"/>
                <w:sz w:val="18"/>
                <w:szCs w:val="18"/>
              </w:rPr>
            </w:pPr>
            <w:r w:rsidRPr="00D361D3">
              <w:rPr>
                <w:rFonts w:ascii="Calibri" w:eastAsia="Calibri" w:hAnsi="Calibri" w:cs="Calibri"/>
                <w:color w:val="000000" w:themeColor="text1"/>
                <w:sz w:val="18"/>
                <w:szCs w:val="18"/>
              </w:rPr>
              <w:t>Support the development of low-emission aviation alternatives to reduce aviation-related greenhouse gas emissions by 15% by 2030, and at least 50% by 2050.</w:t>
            </w:r>
          </w:p>
        </w:tc>
        <w:tc>
          <w:tcPr>
            <w:tcW w:w="5400" w:type="dxa"/>
          </w:tcPr>
          <w:p w14:paraId="51C7CF51" w14:textId="0FA4A757" w:rsidR="00C90B05" w:rsidRDefault="00914A0A" w:rsidP="62D82C10">
            <w:pPr>
              <w:spacing w:line="276" w:lineRule="auto"/>
              <w:rPr>
                <w:rFonts w:eastAsiaTheme="minorEastAsia"/>
              </w:rPr>
            </w:pPr>
            <w:r>
              <w:rPr>
                <w:rFonts w:eastAsiaTheme="minorEastAsia"/>
              </w:rPr>
              <w:t>Action</w:t>
            </w:r>
            <w:r w:rsidR="00C90B05" w:rsidRPr="62D82C10">
              <w:rPr>
                <w:rFonts w:eastAsiaTheme="minorEastAsia"/>
              </w:rPr>
              <w:t xml:space="preserve"> 1: </w:t>
            </w:r>
            <w:r w:rsidR="7D033B8C" w:rsidRPr="62D82C10">
              <w:rPr>
                <w:rFonts w:eastAsiaTheme="minorEastAsia"/>
              </w:rPr>
              <w:t>Incentivize Passenger EV Adoption</w:t>
            </w:r>
          </w:p>
          <w:p w14:paraId="1161C0C3" w14:textId="342F74A4" w:rsidR="00C90B05" w:rsidRDefault="00914A0A" w:rsidP="62D82C10">
            <w:pPr>
              <w:spacing w:line="276" w:lineRule="auto"/>
              <w:rPr>
                <w:rFonts w:eastAsiaTheme="minorEastAsia"/>
              </w:rPr>
            </w:pPr>
            <w:r>
              <w:rPr>
                <w:rFonts w:eastAsiaTheme="minorEastAsia"/>
              </w:rPr>
              <w:t>Action</w:t>
            </w:r>
            <w:r w:rsidR="00C90B05" w:rsidRPr="62D82C10">
              <w:rPr>
                <w:rFonts w:eastAsiaTheme="minorEastAsia"/>
              </w:rPr>
              <w:t xml:space="preserve"> 2: Medium and Heavy Duty Fleet electrification</w:t>
            </w:r>
            <w:r w:rsidR="5E1CDBF5" w:rsidRPr="62D82C10">
              <w:rPr>
                <w:rFonts w:eastAsiaTheme="minorEastAsia"/>
              </w:rPr>
              <w:t xml:space="preserve"> Electrify Medium and Heavy-Duty Fleets across the region</w:t>
            </w:r>
          </w:p>
          <w:p w14:paraId="2BE18925" w14:textId="1222FA8F" w:rsidR="00C90B05" w:rsidRDefault="00914A0A" w:rsidP="62D82C10">
            <w:pPr>
              <w:spacing w:line="276" w:lineRule="auto"/>
              <w:rPr>
                <w:rFonts w:eastAsiaTheme="minorEastAsia"/>
              </w:rPr>
            </w:pPr>
            <w:r>
              <w:rPr>
                <w:rFonts w:eastAsiaTheme="minorEastAsia"/>
              </w:rPr>
              <w:t>Action</w:t>
            </w:r>
            <w:r w:rsidR="00C90B05" w:rsidRPr="62D82C10">
              <w:rPr>
                <w:rFonts w:eastAsiaTheme="minorEastAsia"/>
              </w:rPr>
              <w:t xml:space="preserve"> 3: </w:t>
            </w:r>
            <w:r w:rsidR="0BE42665" w:rsidRPr="62D82C10">
              <w:rPr>
                <w:rFonts w:eastAsiaTheme="minorEastAsia"/>
              </w:rPr>
              <w:t>Adopt compressed natural gas and biofuels as cleaner fuel alternatives</w:t>
            </w:r>
          </w:p>
          <w:p w14:paraId="01F76313" w14:textId="1C2C9CE3" w:rsidR="00C90B05" w:rsidRDefault="00914A0A" w:rsidP="62D82C10">
            <w:pPr>
              <w:spacing w:line="276" w:lineRule="auto"/>
              <w:rPr>
                <w:rFonts w:eastAsiaTheme="minorEastAsia"/>
              </w:rPr>
            </w:pPr>
            <w:r>
              <w:rPr>
                <w:rFonts w:eastAsiaTheme="minorEastAsia"/>
              </w:rPr>
              <w:t>Action</w:t>
            </w:r>
            <w:r w:rsidR="00C90B05" w:rsidRPr="62D82C10">
              <w:rPr>
                <w:rFonts w:eastAsiaTheme="minorEastAsia"/>
              </w:rPr>
              <w:t xml:space="preserve"> 4: </w:t>
            </w:r>
            <w:r w:rsidR="2171B9F9" w:rsidRPr="62D82C10">
              <w:rPr>
                <w:rFonts w:eastAsiaTheme="minorEastAsia"/>
              </w:rPr>
              <w:t>Encourage the use of Sustainable Aviation Fuel (SAF) in regional airports</w:t>
            </w:r>
          </w:p>
          <w:p w14:paraId="57E4653B" w14:textId="55FFD711" w:rsidR="00C90B05" w:rsidRDefault="00C90B05" w:rsidP="003C16EF">
            <w:pPr>
              <w:spacing w:line="276" w:lineRule="auto"/>
            </w:pPr>
          </w:p>
          <w:p w14:paraId="700C5DB3" w14:textId="77777777" w:rsidR="00C90B05" w:rsidRDefault="00C90B05" w:rsidP="003C16EF">
            <w:pPr>
              <w:spacing w:line="276" w:lineRule="auto"/>
            </w:pPr>
          </w:p>
        </w:tc>
      </w:tr>
    </w:tbl>
    <w:p w14:paraId="5D8E2894" w14:textId="77777777" w:rsidR="00C90B05" w:rsidRDefault="00C90B05" w:rsidP="00C90B05">
      <w:pPr>
        <w:spacing w:after="0" w:line="276" w:lineRule="auto"/>
      </w:pPr>
    </w:p>
    <w:tbl>
      <w:tblPr>
        <w:tblStyle w:val="TableGrid"/>
        <w:tblW w:w="9445" w:type="dxa"/>
        <w:tblLook w:val="04A0" w:firstRow="1" w:lastRow="0" w:firstColumn="1" w:lastColumn="0" w:noHBand="0" w:noVBand="1"/>
      </w:tblPr>
      <w:tblGrid>
        <w:gridCol w:w="4045"/>
        <w:gridCol w:w="5400"/>
      </w:tblGrid>
      <w:tr w:rsidR="00C90B05" w14:paraId="6BADCC3A" w14:textId="77777777" w:rsidTr="003C16EF">
        <w:tc>
          <w:tcPr>
            <w:tcW w:w="9445" w:type="dxa"/>
            <w:gridSpan w:val="2"/>
          </w:tcPr>
          <w:p w14:paraId="31B79A78" w14:textId="77777777" w:rsidR="00C90B05" w:rsidRDefault="00C90B05" w:rsidP="003C16EF">
            <w:pPr>
              <w:spacing w:line="276" w:lineRule="auto"/>
            </w:pPr>
            <w:r w:rsidRPr="00FE0C53">
              <w:t>Adopt soil or land management practices to sequester carbon</w:t>
            </w:r>
          </w:p>
        </w:tc>
      </w:tr>
      <w:tr w:rsidR="00110D18" w14:paraId="5F3232EB" w14:textId="77777777" w:rsidTr="003C16EF">
        <w:tc>
          <w:tcPr>
            <w:tcW w:w="9445" w:type="dxa"/>
            <w:gridSpan w:val="2"/>
          </w:tcPr>
          <w:p w14:paraId="566E43F7" w14:textId="23D8598F" w:rsidR="00110D18" w:rsidRPr="00FE0C53" w:rsidRDefault="00110D18" w:rsidP="003C16EF">
            <w:pPr>
              <w:spacing w:line="276" w:lineRule="auto"/>
            </w:pPr>
            <w:r w:rsidRPr="00046929">
              <w:rPr>
                <w:noProof/>
              </w:rPr>
              <w:drawing>
                <wp:inline distT="0" distB="0" distL="0" distR="0" wp14:anchorId="3DF083EA" wp14:editId="68EBFCFC">
                  <wp:extent cx="459645" cy="457200"/>
                  <wp:effectExtent l="0" t="0" r="0" b="0"/>
                  <wp:docPr id="8568580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858075" name=""/>
                          <pic:cNvPicPr/>
                        </pic:nvPicPr>
                        <pic:blipFill>
                          <a:blip r:embed="rId16"/>
                          <a:stretch>
                            <a:fillRect/>
                          </a:stretch>
                        </pic:blipFill>
                        <pic:spPr>
                          <a:xfrm>
                            <a:off x="0" y="0"/>
                            <a:ext cx="459645" cy="457200"/>
                          </a:xfrm>
                          <a:prstGeom prst="rect">
                            <a:avLst/>
                          </a:prstGeom>
                        </pic:spPr>
                      </pic:pic>
                    </a:graphicData>
                  </a:graphic>
                </wp:inline>
              </w:drawing>
            </w:r>
          </w:p>
        </w:tc>
      </w:tr>
      <w:tr w:rsidR="00C90B05" w14:paraId="0A0F25FC" w14:textId="77777777" w:rsidTr="00D361D3">
        <w:trPr>
          <w:trHeight w:val="3617"/>
        </w:trPr>
        <w:tc>
          <w:tcPr>
            <w:tcW w:w="4045" w:type="dxa"/>
          </w:tcPr>
          <w:p w14:paraId="3BD3E200" w14:textId="77777777" w:rsidR="00957039" w:rsidRPr="00D361D3" w:rsidRDefault="00957039" w:rsidP="00D361D3">
            <w:pPr>
              <w:pStyle w:val="ListParagraph"/>
              <w:numPr>
                <w:ilvl w:val="0"/>
                <w:numId w:val="3"/>
              </w:numPr>
              <w:spacing w:line="276" w:lineRule="auto"/>
              <w:rPr>
                <w:rFonts w:ascii="Calibri" w:eastAsia="Calibri" w:hAnsi="Calibri" w:cs="Calibri"/>
                <w:color w:val="000000" w:themeColor="text1"/>
                <w:sz w:val="18"/>
                <w:szCs w:val="18"/>
              </w:rPr>
            </w:pPr>
            <w:r w:rsidRPr="00D361D3">
              <w:rPr>
                <w:rFonts w:ascii="Calibri" w:eastAsia="Calibri" w:hAnsi="Calibri" w:cs="Calibri"/>
                <w:color w:val="000000" w:themeColor="text1"/>
                <w:sz w:val="18"/>
                <w:szCs w:val="18"/>
              </w:rPr>
              <w:t>Encourage an increase in urban tree canopy coverage by 20% by 2030 and 35% by 2050, prioritizing low-canopy neighborhoods and public rights-of-way.</w:t>
            </w:r>
          </w:p>
          <w:p w14:paraId="4A91EBBF" w14:textId="77777777" w:rsidR="00957039" w:rsidRPr="00D361D3" w:rsidRDefault="00957039" w:rsidP="00D361D3">
            <w:pPr>
              <w:pStyle w:val="ListParagraph"/>
              <w:numPr>
                <w:ilvl w:val="0"/>
                <w:numId w:val="3"/>
              </w:numPr>
              <w:spacing w:line="276" w:lineRule="auto"/>
              <w:rPr>
                <w:rFonts w:ascii="Calibri" w:eastAsia="Calibri" w:hAnsi="Calibri" w:cs="Calibri"/>
                <w:color w:val="000000" w:themeColor="text1"/>
                <w:sz w:val="18"/>
                <w:szCs w:val="18"/>
              </w:rPr>
            </w:pPr>
            <w:r w:rsidRPr="00D361D3">
              <w:rPr>
                <w:rFonts w:ascii="Calibri" w:eastAsia="Calibri" w:hAnsi="Calibri" w:cs="Calibri"/>
                <w:color w:val="000000" w:themeColor="text1"/>
                <w:sz w:val="18"/>
                <w:szCs w:val="18"/>
              </w:rPr>
              <w:t>Promote the protection of existing natural forest and wetland areas within the urban growth boundary to maintain 90% by 2030, with no net loss through 2050.</w:t>
            </w:r>
          </w:p>
          <w:p w14:paraId="22F48B68" w14:textId="09819E8A" w:rsidR="00C90B05" w:rsidRDefault="00957039" w:rsidP="00D361D3">
            <w:pPr>
              <w:pStyle w:val="ListParagraph"/>
              <w:numPr>
                <w:ilvl w:val="0"/>
                <w:numId w:val="3"/>
              </w:numPr>
              <w:spacing w:line="276" w:lineRule="auto"/>
            </w:pPr>
            <w:r w:rsidRPr="00D361D3">
              <w:rPr>
                <w:rFonts w:ascii="Calibri" w:eastAsia="Calibri" w:hAnsi="Calibri" w:cs="Calibri"/>
                <w:color w:val="000000" w:themeColor="text1"/>
                <w:sz w:val="18"/>
                <w:szCs w:val="18"/>
              </w:rPr>
              <w:t>Encourage at least 40% of new development projects by 2030 to meet green site design or low-impact development criteria that preserve vegetation and soil carbon pools, increasing to at least 70% by 2050.</w:t>
            </w:r>
          </w:p>
        </w:tc>
        <w:tc>
          <w:tcPr>
            <w:tcW w:w="5400" w:type="dxa"/>
          </w:tcPr>
          <w:p w14:paraId="1A94CC9B" w14:textId="5D40BDD1" w:rsidR="00C90B05" w:rsidRDefault="00914A0A" w:rsidP="003C16EF">
            <w:pPr>
              <w:spacing w:line="276" w:lineRule="auto"/>
            </w:pPr>
            <w:r>
              <w:t>Action</w:t>
            </w:r>
            <w:r w:rsidR="00C90B05">
              <w:t xml:space="preserve"> 1. </w:t>
            </w:r>
            <w:r w:rsidR="00C90B05" w:rsidRPr="004E4A64">
              <w:t xml:space="preserve">Plant or replant trees with the intention of increasing urban tree canopy </w:t>
            </w:r>
          </w:p>
          <w:p w14:paraId="37144F06" w14:textId="77777777" w:rsidR="00207E0A" w:rsidRDefault="00914A0A" w:rsidP="003C16EF">
            <w:pPr>
              <w:spacing w:line="276" w:lineRule="auto"/>
            </w:pPr>
            <w:r>
              <w:t>Action</w:t>
            </w:r>
            <w:r w:rsidR="00C90B05">
              <w:t xml:space="preserve"> 2. </w:t>
            </w:r>
            <w:r w:rsidR="00207E0A" w:rsidRPr="0014195F">
              <w:t>Integrate climate mitigation and adaptation into existing land development review and permitting processes to maximize the benefits of natural geographic and watershed features.</w:t>
            </w:r>
          </w:p>
          <w:p w14:paraId="3BB0805A" w14:textId="2F0E467D" w:rsidR="00C90B05" w:rsidRDefault="00914A0A" w:rsidP="003C16EF">
            <w:pPr>
              <w:spacing w:line="276" w:lineRule="auto"/>
            </w:pPr>
            <w:r>
              <w:t>Action</w:t>
            </w:r>
            <w:r w:rsidR="00C90B05">
              <w:t xml:space="preserve"> 3. </w:t>
            </w:r>
            <w:r w:rsidR="0004661E" w:rsidRPr="00527CD6">
              <w:t>Create incentives for resilient and low-impact development</w:t>
            </w:r>
          </w:p>
          <w:p w14:paraId="7D38E0A5" w14:textId="0017EA2A" w:rsidR="00C90B05" w:rsidRDefault="00914A0A" w:rsidP="003C16EF">
            <w:pPr>
              <w:spacing w:line="276" w:lineRule="auto"/>
            </w:pPr>
            <w:r>
              <w:t>Action</w:t>
            </w:r>
            <w:r w:rsidR="00C90B05">
              <w:t xml:space="preserve"> 4. </w:t>
            </w:r>
            <w:r w:rsidR="00C90B05" w:rsidRPr="00902DBE">
              <w:t>Implement nature-based solutions that increase carbon storage</w:t>
            </w:r>
          </w:p>
        </w:tc>
      </w:tr>
    </w:tbl>
    <w:p w14:paraId="0230FAC2" w14:textId="77777777" w:rsidR="00C90B05" w:rsidRPr="00FE0C53" w:rsidRDefault="00C90B05" w:rsidP="00C90B05">
      <w:pPr>
        <w:spacing w:after="0" w:line="276" w:lineRule="auto"/>
      </w:pPr>
    </w:p>
    <w:p w14:paraId="2C109F86" w14:textId="2D5A499B" w:rsidR="001E4322" w:rsidRDefault="001E4322">
      <w:pPr>
        <w:spacing w:line="259" w:lineRule="auto"/>
      </w:pPr>
      <w:r>
        <w:br w:type="page"/>
      </w:r>
    </w:p>
    <w:p w14:paraId="7BC68091" w14:textId="77777777" w:rsidR="00C90B05" w:rsidRDefault="00C90B05" w:rsidP="00C90B05">
      <w:pPr>
        <w:spacing w:after="0" w:line="276" w:lineRule="auto"/>
      </w:pPr>
    </w:p>
    <w:tbl>
      <w:tblPr>
        <w:tblStyle w:val="TableGrid"/>
        <w:tblW w:w="9445" w:type="dxa"/>
        <w:tblLook w:val="04A0" w:firstRow="1" w:lastRow="0" w:firstColumn="1" w:lastColumn="0" w:noHBand="0" w:noVBand="1"/>
      </w:tblPr>
      <w:tblGrid>
        <w:gridCol w:w="4045"/>
        <w:gridCol w:w="5400"/>
      </w:tblGrid>
      <w:tr w:rsidR="00C90B05" w14:paraId="53DEDD69" w14:textId="77777777" w:rsidTr="62D82C10">
        <w:tc>
          <w:tcPr>
            <w:tcW w:w="9445" w:type="dxa"/>
            <w:gridSpan w:val="2"/>
          </w:tcPr>
          <w:p w14:paraId="14C49041" w14:textId="77777777" w:rsidR="00C90B05" w:rsidRDefault="00C90B05" w:rsidP="003C16EF">
            <w:pPr>
              <w:spacing w:line="276" w:lineRule="auto"/>
            </w:pPr>
            <w:r>
              <w:t>Divert organic waste, food waste, and recyclables from landfills.</w:t>
            </w:r>
          </w:p>
        </w:tc>
      </w:tr>
      <w:tr w:rsidR="00AB5239" w14:paraId="7020F00E" w14:textId="77777777" w:rsidTr="62D82C10">
        <w:tc>
          <w:tcPr>
            <w:tcW w:w="9445" w:type="dxa"/>
            <w:gridSpan w:val="2"/>
          </w:tcPr>
          <w:p w14:paraId="758450E9" w14:textId="59328625" w:rsidR="00AB5239" w:rsidRDefault="00E30B72" w:rsidP="003C16EF">
            <w:pPr>
              <w:spacing w:line="276" w:lineRule="auto"/>
            </w:pPr>
            <w:r w:rsidRPr="005C0FEB">
              <w:rPr>
                <w:rStyle w:val="CalloutsChar"/>
                <w:bCs/>
                <w:noProof/>
              </w:rPr>
              <w:drawing>
                <wp:inline distT="0" distB="0" distL="0" distR="0" wp14:anchorId="02512378" wp14:editId="3899DE59">
                  <wp:extent cx="452148" cy="457200"/>
                  <wp:effectExtent l="0" t="0" r="5080" b="0"/>
                  <wp:docPr id="1277403563" name="Picture 1" descr="A grey circle with a recycle b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7403563" name="Picture 1" descr="A grey circle with a recycle bin&#10;&#10;AI-generated content may be incorrect."/>
                          <pic:cNvPicPr/>
                        </pic:nvPicPr>
                        <pic:blipFill>
                          <a:blip r:embed="rId17"/>
                          <a:stretch>
                            <a:fillRect/>
                          </a:stretch>
                        </pic:blipFill>
                        <pic:spPr>
                          <a:xfrm>
                            <a:off x="0" y="0"/>
                            <a:ext cx="452148" cy="457200"/>
                          </a:xfrm>
                          <a:prstGeom prst="rect">
                            <a:avLst/>
                          </a:prstGeom>
                        </pic:spPr>
                      </pic:pic>
                    </a:graphicData>
                  </a:graphic>
                </wp:inline>
              </w:drawing>
            </w:r>
          </w:p>
        </w:tc>
      </w:tr>
      <w:tr w:rsidR="00C90B05" w14:paraId="241DB66D" w14:textId="77777777" w:rsidTr="00D361D3">
        <w:trPr>
          <w:trHeight w:val="2699"/>
        </w:trPr>
        <w:tc>
          <w:tcPr>
            <w:tcW w:w="4045" w:type="dxa"/>
          </w:tcPr>
          <w:p w14:paraId="44A5D61B" w14:textId="77777777" w:rsidR="00A16CCB" w:rsidRPr="00D361D3" w:rsidRDefault="00A16CCB" w:rsidP="00D361D3">
            <w:pPr>
              <w:pStyle w:val="ListParagraph"/>
              <w:numPr>
                <w:ilvl w:val="0"/>
                <w:numId w:val="3"/>
              </w:numPr>
              <w:spacing w:line="276" w:lineRule="auto"/>
              <w:rPr>
                <w:rFonts w:ascii="Calibri" w:eastAsia="Calibri" w:hAnsi="Calibri" w:cs="Calibri"/>
                <w:color w:val="000000" w:themeColor="text1"/>
                <w:sz w:val="18"/>
                <w:szCs w:val="18"/>
              </w:rPr>
            </w:pPr>
            <w:r w:rsidRPr="00D361D3">
              <w:rPr>
                <w:rFonts w:ascii="Calibri" w:eastAsia="Calibri" w:hAnsi="Calibri" w:cs="Calibri"/>
                <w:color w:val="000000" w:themeColor="text1"/>
                <w:sz w:val="18"/>
                <w:szCs w:val="18"/>
              </w:rPr>
              <w:t>Encourage diversion of at least 10% of organic waste from landfills by 2030 and 40% by 2050.</w:t>
            </w:r>
          </w:p>
          <w:p w14:paraId="179A21A9" w14:textId="1D740047" w:rsidR="00C90B05" w:rsidRDefault="00A16CCB" w:rsidP="00D361D3">
            <w:pPr>
              <w:pStyle w:val="ListParagraph"/>
              <w:numPr>
                <w:ilvl w:val="0"/>
                <w:numId w:val="3"/>
              </w:numPr>
              <w:spacing w:line="276" w:lineRule="auto"/>
            </w:pPr>
            <w:r w:rsidRPr="00D361D3">
              <w:rPr>
                <w:rFonts w:ascii="Calibri" w:eastAsia="Calibri" w:hAnsi="Calibri" w:cs="Calibri"/>
                <w:color w:val="000000" w:themeColor="text1"/>
                <w:sz w:val="18"/>
                <w:szCs w:val="18"/>
              </w:rPr>
              <w:t>Increase diversion of recyclable materials to achieve a 30% recycling rate by 2030 and 60% by 2050.</w:t>
            </w:r>
            <w:r w:rsidRPr="00B55F9F">
              <w:t xml:space="preserve"> </w:t>
            </w:r>
          </w:p>
        </w:tc>
        <w:tc>
          <w:tcPr>
            <w:tcW w:w="5400" w:type="dxa"/>
          </w:tcPr>
          <w:p w14:paraId="49100999" w14:textId="10C53B12" w:rsidR="00C90B05" w:rsidRDefault="00914A0A" w:rsidP="62D82C10">
            <w:pPr>
              <w:spacing w:line="276" w:lineRule="auto"/>
              <w:rPr>
                <w:rFonts w:eastAsiaTheme="minorEastAsia"/>
              </w:rPr>
            </w:pPr>
            <w:r>
              <w:rPr>
                <w:rFonts w:eastAsiaTheme="minorEastAsia"/>
              </w:rPr>
              <w:t>Action</w:t>
            </w:r>
            <w:r w:rsidR="00C90B05" w:rsidRPr="62D82C10">
              <w:rPr>
                <w:rFonts w:eastAsiaTheme="minorEastAsia"/>
              </w:rPr>
              <w:t xml:space="preserve"> 1. </w:t>
            </w:r>
            <w:r w:rsidR="76ED5B03" w:rsidRPr="62D82C10">
              <w:rPr>
                <w:rFonts w:eastAsiaTheme="minorEastAsia"/>
              </w:rPr>
              <w:t>Divert waste from landfills by expanding composting services</w:t>
            </w:r>
          </w:p>
          <w:p w14:paraId="10799A36" w14:textId="34032AD3" w:rsidR="00C90B05" w:rsidRPr="00D361D3" w:rsidRDefault="00914A0A" w:rsidP="003C16EF">
            <w:pPr>
              <w:spacing w:line="276" w:lineRule="auto"/>
              <w:rPr>
                <w:rFonts w:eastAsiaTheme="minorEastAsia"/>
              </w:rPr>
            </w:pPr>
            <w:r>
              <w:rPr>
                <w:rFonts w:eastAsiaTheme="minorEastAsia"/>
              </w:rPr>
              <w:t>Action</w:t>
            </w:r>
            <w:r w:rsidR="00C90B05" w:rsidRPr="62D82C10">
              <w:rPr>
                <w:rFonts w:eastAsiaTheme="minorEastAsia"/>
              </w:rPr>
              <w:t xml:space="preserve"> 2. </w:t>
            </w:r>
            <w:r w:rsidR="589617D8" w:rsidRPr="62D82C10">
              <w:rPr>
                <w:rFonts w:eastAsiaTheme="minorEastAsia"/>
              </w:rPr>
              <w:t>Establish and expand residential and commercial food waste diversion programs</w:t>
            </w:r>
            <w:r>
              <w:rPr>
                <w:rFonts w:eastAsiaTheme="minorEastAsia"/>
                <w:i/>
                <w:iCs/>
              </w:rPr>
              <w:t>Action</w:t>
            </w:r>
            <w:r w:rsidR="2BF668CA" w:rsidRPr="62D82C10">
              <w:rPr>
                <w:rFonts w:eastAsiaTheme="minorEastAsia"/>
              </w:rPr>
              <w:t xml:space="preserve"> 3: Develop or expand local recycling and reuse through infrastructure investments and equipment purchases.</w:t>
            </w:r>
          </w:p>
        </w:tc>
      </w:tr>
    </w:tbl>
    <w:p w14:paraId="22EC3EE7" w14:textId="77777777" w:rsidR="00C90B05" w:rsidRDefault="00C90B05" w:rsidP="00C90B05">
      <w:pPr>
        <w:spacing w:after="0" w:line="276" w:lineRule="auto"/>
      </w:pPr>
    </w:p>
    <w:tbl>
      <w:tblPr>
        <w:tblStyle w:val="TableGrid"/>
        <w:tblW w:w="9445" w:type="dxa"/>
        <w:tblLook w:val="04A0" w:firstRow="1" w:lastRow="0" w:firstColumn="1" w:lastColumn="0" w:noHBand="0" w:noVBand="1"/>
      </w:tblPr>
      <w:tblGrid>
        <w:gridCol w:w="4045"/>
        <w:gridCol w:w="5400"/>
      </w:tblGrid>
      <w:tr w:rsidR="00C90B05" w14:paraId="34C57774" w14:textId="77777777" w:rsidTr="62D82C10">
        <w:tc>
          <w:tcPr>
            <w:tcW w:w="9445" w:type="dxa"/>
            <w:gridSpan w:val="2"/>
          </w:tcPr>
          <w:p w14:paraId="1BBCCB06" w14:textId="05E320D7" w:rsidR="00C90B05" w:rsidRDefault="4D95F1E5" w:rsidP="62D82C10">
            <w:r w:rsidRPr="62D82C10">
              <w:t>Capture and reuse methane emissions</w:t>
            </w:r>
          </w:p>
        </w:tc>
      </w:tr>
      <w:tr w:rsidR="00167C4D" w14:paraId="7F3A2C0E" w14:textId="77777777" w:rsidTr="62D82C10">
        <w:tc>
          <w:tcPr>
            <w:tcW w:w="9445" w:type="dxa"/>
            <w:gridSpan w:val="2"/>
          </w:tcPr>
          <w:p w14:paraId="58097E2B" w14:textId="6F19B748" w:rsidR="00167C4D" w:rsidRPr="00EC0D1F" w:rsidRDefault="00EC0D1F" w:rsidP="00EC0D1F">
            <w:pPr>
              <w:spacing w:after="200" w:line="276" w:lineRule="auto"/>
              <w:rPr>
                <w:rFonts w:ascii="Century Gothic" w:hAnsi="Century Gothic" w:cs="Arial"/>
                <w:b/>
                <w:caps/>
                <w:color w:val="1176BC"/>
                <w:spacing w:val="-6"/>
                <w:sz w:val="32"/>
                <w:szCs w:val="32"/>
              </w:rPr>
            </w:pPr>
            <w:r w:rsidRPr="00421DB8">
              <w:rPr>
                <w:noProof/>
              </w:rPr>
              <w:drawing>
                <wp:inline distT="0" distB="0" distL="0" distR="0" wp14:anchorId="757E4CD2" wp14:editId="552C1C16">
                  <wp:extent cx="452148" cy="457200"/>
                  <wp:effectExtent l="0" t="0" r="5080" b="0"/>
                  <wp:docPr id="616867148" name="Picture 1" descr="A grey circle with a recycle bi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867148" name="Picture 1" descr="A grey circle with a recycle bin&#10;&#10;AI-generated content may be incorrect."/>
                          <pic:cNvPicPr/>
                        </pic:nvPicPr>
                        <pic:blipFill>
                          <a:blip r:embed="rId17"/>
                          <a:stretch>
                            <a:fillRect/>
                          </a:stretch>
                        </pic:blipFill>
                        <pic:spPr>
                          <a:xfrm>
                            <a:off x="0" y="0"/>
                            <a:ext cx="452148" cy="457200"/>
                          </a:xfrm>
                          <a:prstGeom prst="rect">
                            <a:avLst/>
                          </a:prstGeom>
                        </pic:spPr>
                      </pic:pic>
                    </a:graphicData>
                  </a:graphic>
                </wp:inline>
              </w:drawing>
            </w:r>
            <w:r w:rsidRPr="001B50B9">
              <w:rPr>
                <w:noProof/>
              </w:rPr>
              <w:t xml:space="preserve"> </w:t>
            </w:r>
            <w:r w:rsidRPr="001B50B9">
              <w:rPr>
                <w:rStyle w:val="Heading2Char"/>
                <w:bCs/>
                <w:noProof/>
              </w:rPr>
              <w:drawing>
                <wp:inline distT="0" distB="0" distL="0" distR="0" wp14:anchorId="46D5BFBA" wp14:editId="4326CA96">
                  <wp:extent cx="467139" cy="457200"/>
                  <wp:effectExtent l="0" t="0" r="9525" b="0"/>
                  <wp:docPr id="743675820" name="Picture 1" descr="A green circle with a lightning bolt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675820" name="Picture 1" descr="A green circle with a lightning bolt in it&#10;&#10;AI-generated content may be incorrect."/>
                          <pic:cNvPicPr/>
                        </pic:nvPicPr>
                        <pic:blipFill>
                          <a:blip r:embed="rId10"/>
                          <a:stretch>
                            <a:fillRect/>
                          </a:stretch>
                        </pic:blipFill>
                        <pic:spPr>
                          <a:xfrm>
                            <a:off x="0" y="0"/>
                            <a:ext cx="467139" cy="457200"/>
                          </a:xfrm>
                          <a:prstGeom prst="rect">
                            <a:avLst/>
                          </a:prstGeom>
                        </pic:spPr>
                      </pic:pic>
                    </a:graphicData>
                  </a:graphic>
                </wp:inline>
              </w:drawing>
            </w:r>
            <w:r w:rsidRPr="00450E01">
              <w:rPr>
                <w:rStyle w:val="CalloutsChar"/>
                <w:bCs/>
                <w:noProof/>
              </w:rPr>
              <w:drawing>
                <wp:inline distT="0" distB="0" distL="0" distR="0" wp14:anchorId="6F92EC91" wp14:editId="6FA53FE8">
                  <wp:extent cx="470960" cy="457200"/>
                  <wp:effectExtent l="0" t="0" r="5715" b="0"/>
                  <wp:docPr id="1408816767" name="Picture 1" descr="A blue circle with a white drop of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816767" name="Picture 1" descr="A blue circle with a white drop of water&#10;&#10;AI-generated content may be incorrect."/>
                          <pic:cNvPicPr/>
                        </pic:nvPicPr>
                        <pic:blipFill rotWithShape="1">
                          <a:blip r:embed="rId18"/>
                          <a:srcRect l="5480"/>
                          <a:stretch>
                            <a:fillRect/>
                          </a:stretch>
                        </pic:blipFill>
                        <pic:spPr bwMode="auto">
                          <a:xfrm>
                            <a:off x="0" y="0"/>
                            <a:ext cx="470960" cy="457200"/>
                          </a:xfrm>
                          <a:prstGeom prst="rect">
                            <a:avLst/>
                          </a:prstGeom>
                          <a:ln>
                            <a:noFill/>
                          </a:ln>
                          <a:extLst>
                            <a:ext uri="{53640926-AAD7-44D8-BBD7-CCE9431645EC}">
                              <a14:shadowObscured xmlns:a14="http://schemas.microsoft.com/office/drawing/2010/main"/>
                            </a:ext>
                          </a:extLst>
                        </pic:spPr>
                      </pic:pic>
                    </a:graphicData>
                  </a:graphic>
                </wp:inline>
              </w:drawing>
            </w:r>
            <w:r w:rsidRPr="008F3F08">
              <w:rPr>
                <w:noProof/>
              </w:rPr>
              <w:drawing>
                <wp:inline distT="0" distB="0" distL="0" distR="0" wp14:anchorId="427E6440" wp14:editId="03DF4A8C">
                  <wp:extent cx="454781" cy="457200"/>
                  <wp:effectExtent l="0" t="0" r="2540" b="0"/>
                  <wp:docPr id="576358628" name="Picture 1" descr="A blue circle with a factory with smoke coming out of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773006" name="Picture 1" descr="A blue circle with a factory with smoke coming out of it&#10;&#10;AI-generated content may be incorrect."/>
                          <pic:cNvPicPr/>
                        </pic:nvPicPr>
                        <pic:blipFill rotWithShape="1">
                          <a:blip r:embed="rId13"/>
                          <a:srcRect r="2084"/>
                          <a:stretch>
                            <a:fillRect/>
                          </a:stretch>
                        </pic:blipFill>
                        <pic:spPr bwMode="auto">
                          <a:xfrm>
                            <a:off x="0" y="0"/>
                            <a:ext cx="454781" cy="457200"/>
                          </a:xfrm>
                          <a:prstGeom prst="rect">
                            <a:avLst/>
                          </a:prstGeom>
                          <a:ln>
                            <a:noFill/>
                          </a:ln>
                          <a:extLst>
                            <a:ext uri="{53640926-AAD7-44D8-BBD7-CCE9431645EC}">
                              <a14:shadowObscured xmlns:a14="http://schemas.microsoft.com/office/drawing/2010/main"/>
                            </a:ext>
                          </a:extLst>
                        </pic:spPr>
                      </pic:pic>
                    </a:graphicData>
                  </a:graphic>
                </wp:inline>
              </w:drawing>
            </w:r>
            <w:r w:rsidRPr="00381A14">
              <w:rPr>
                <w:noProof/>
              </w:rPr>
              <w:drawing>
                <wp:inline distT="0" distB="0" distL="0" distR="0" wp14:anchorId="67BD58A5" wp14:editId="111FB947">
                  <wp:extent cx="459645" cy="457200"/>
                  <wp:effectExtent l="0" t="0" r="0" b="0"/>
                  <wp:docPr id="15508020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802054" name=""/>
                          <pic:cNvPicPr/>
                        </pic:nvPicPr>
                        <pic:blipFill>
                          <a:blip r:embed="rId16"/>
                          <a:stretch>
                            <a:fillRect/>
                          </a:stretch>
                        </pic:blipFill>
                        <pic:spPr>
                          <a:xfrm>
                            <a:off x="0" y="0"/>
                            <a:ext cx="459645" cy="457200"/>
                          </a:xfrm>
                          <a:prstGeom prst="rect">
                            <a:avLst/>
                          </a:prstGeom>
                        </pic:spPr>
                      </pic:pic>
                    </a:graphicData>
                  </a:graphic>
                </wp:inline>
              </w:drawing>
            </w:r>
          </w:p>
        </w:tc>
      </w:tr>
      <w:tr w:rsidR="00C90B05" w14:paraId="67A855B1" w14:textId="77777777" w:rsidTr="00D361D3">
        <w:trPr>
          <w:trHeight w:val="4112"/>
        </w:trPr>
        <w:tc>
          <w:tcPr>
            <w:tcW w:w="4045" w:type="dxa"/>
          </w:tcPr>
          <w:p w14:paraId="190E5C35" w14:textId="77777777" w:rsidR="005D4E9D" w:rsidRPr="00D361D3" w:rsidRDefault="005D4E9D" w:rsidP="00D361D3">
            <w:pPr>
              <w:pStyle w:val="ListParagraph"/>
              <w:numPr>
                <w:ilvl w:val="0"/>
                <w:numId w:val="3"/>
              </w:numPr>
              <w:spacing w:line="276" w:lineRule="auto"/>
              <w:rPr>
                <w:rFonts w:ascii="Calibri" w:eastAsia="Calibri" w:hAnsi="Calibri" w:cs="Calibri"/>
                <w:color w:val="000000" w:themeColor="text1"/>
                <w:sz w:val="18"/>
                <w:szCs w:val="18"/>
              </w:rPr>
            </w:pPr>
            <w:r w:rsidRPr="00D361D3">
              <w:rPr>
                <w:rFonts w:ascii="Calibri" w:eastAsia="Calibri" w:hAnsi="Calibri" w:cs="Calibri"/>
                <w:color w:val="000000" w:themeColor="text1"/>
                <w:sz w:val="18"/>
                <w:szCs w:val="18"/>
              </w:rPr>
              <w:t>Support the improvements of gas collection systems to capture at least 10% of methane emissions from active landfills by 2030 and 30% by 2050 through improved gas collection systems.</w:t>
            </w:r>
          </w:p>
          <w:p w14:paraId="56F411ED" w14:textId="77777777" w:rsidR="005D4E9D" w:rsidRPr="00D361D3" w:rsidRDefault="005D4E9D" w:rsidP="00D361D3">
            <w:pPr>
              <w:pStyle w:val="ListParagraph"/>
              <w:numPr>
                <w:ilvl w:val="0"/>
                <w:numId w:val="3"/>
              </w:numPr>
              <w:spacing w:line="276" w:lineRule="auto"/>
              <w:rPr>
                <w:rFonts w:ascii="Calibri" w:eastAsia="Calibri" w:hAnsi="Calibri" w:cs="Calibri"/>
                <w:color w:val="000000" w:themeColor="text1"/>
                <w:sz w:val="18"/>
                <w:szCs w:val="18"/>
              </w:rPr>
            </w:pPr>
            <w:r w:rsidRPr="00D361D3">
              <w:rPr>
                <w:rFonts w:ascii="Calibri" w:eastAsia="Calibri" w:hAnsi="Calibri" w:cs="Calibri"/>
                <w:color w:val="000000" w:themeColor="text1"/>
                <w:sz w:val="18"/>
                <w:szCs w:val="18"/>
              </w:rPr>
              <w:t>Install anaerobic digestion facilities to process at least 10% of the region’s organic waste by 2030 and 40% by 2050.</w:t>
            </w:r>
          </w:p>
          <w:p w14:paraId="6C60A589" w14:textId="77777777" w:rsidR="005D4E9D" w:rsidRPr="00D361D3" w:rsidRDefault="005D4E9D" w:rsidP="00D361D3">
            <w:pPr>
              <w:pStyle w:val="ListParagraph"/>
              <w:numPr>
                <w:ilvl w:val="0"/>
                <w:numId w:val="3"/>
              </w:numPr>
              <w:spacing w:line="276" w:lineRule="auto"/>
              <w:rPr>
                <w:rFonts w:ascii="Calibri" w:eastAsia="Calibri" w:hAnsi="Calibri" w:cs="Calibri"/>
                <w:color w:val="000000" w:themeColor="text1"/>
                <w:sz w:val="18"/>
                <w:szCs w:val="18"/>
              </w:rPr>
            </w:pPr>
            <w:r w:rsidRPr="00D361D3">
              <w:rPr>
                <w:rFonts w:ascii="Calibri" w:eastAsia="Calibri" w:hAnsi="Calibri" w:cs="Calibri"/>
                <w:color w:val="000000" w:themeColor="text1"/>
                <w:sz w:val="18"/>
                <w:szCs w:val="18"/>
              </w:rPr>
              <w:t>Encourage the region to upgrade at least 10% of collected biogas into renewable natural gas (RNG) by 2030 for use in local heating, power generation, or transportation and 30% by 2050.</w:t>
            </w:r>
          </w:p>
          <w:p w14:paraId="4B8AB2F4" w14:textId="4B33B0B1" w:rsidR="00C90B05" w:rsidRDefault="00C90B05" w:rsidP="00D361D3">
            <w:pPr>
              <w:pStyle w:val="ListParagraph"/>
              <w:spacing w:line="276" w:lineRule="auto"/>
            </w:pPr>
          </w:p>
        </w:tc>
        <w:tc>
          <w:tcPr>
            <w:tcW w:w="5400" w:type="dxa"/>
          </w:tcPr>
          <w:p w14:paraId="23001A07" w14:textId="02CE2662" w:rsidR="00C90B05" w:rsidRPr="000D44F0" w:rsidRDefault="00914A0A" w:rsidP="003C16EF">
            <w:pPr>
              <w:spacing w:line="276" w:lineRule="auto"/>
            </w:pPr>
            <w:r>
              <w:t>Action</w:t>
            </w:r>
            <w:r w:rsidR="00C90B05" w:rsidRPr="000D44F0">
              <w:t xml:space="preserve"> 1: Methane capture and utilization such as anaerobic digestion and/or biogas upgrading </w:t>
            </w:r>
          </w:p>
          <w:p w14:paraId="55F33AC9" w14:textId="4548364F" w:rsidR="00C90B05" w:rsidRPr="000D44F0" w:rsidRDefault="00914A0A" w:rsidP="003C16EF">
            <w:pPr>
              <w:spacing w:line="276" w:lineRule="auto"/>
            </w:pPr>
            <w:r>
              <w:t>Action</w:t>
            </w:r>
            <w:r w:rsidR="00C90B05" w:rsidRPr="000D44F0">
              <w:t xml:space="preserve"> 2: Sustainable biosolids management such as composting, land application, and biochar production</w:t>
            </w:r>
          </w:p>
          <w:p w14:paraId="6F230C5B" w14:textId="1E39C541" w:rsidR="00C90B05" w:rsidRPr="000D44F0" w:rsidRDefault="00914A0A" w:rsidP="003C16EF">
            <w:pPr>
              <w:spacing w:line="276" w:lineRule="auto"/>
            </w:pPr>
            <w:r>
              <w:t>Action</w:t>
            </w:r>
            <w:r w:rsidR="00C90B05" w:rsidRPr="000D44F0">
              <w:t xml:space="preserve"> 3: Co-location of water and wastewater with landfills to be used for methane capture and process energy opportunities</w:t>
            </w:r>
          </w:p>
          <w:p w14:paraId="7B00C591" w14:textId="27D40FDD" w:rsidR="00C90B05" w:rsidRDefault="00914A0A" w:rsidP="003C16EF">
            <w:pPr>
              <w:spacing w:line="276" w:lineRule="auto"/>
            </w:pPr>
            <w:r>
              <w:t>Action</w:t>
            </w:r>
            <w:r w:rsidR="00C90B05" w:rsidRPr="000D44F0">
              <w:t xml:space="preserve"> 4: Establish waste to energy facilities to reduce methane emissions from landfills while producing renewable energy.</w:t>
            </w:r>
          </w:p>
        </w:tc>
      </w:tr>
    </w:tbl>
    <w:p w14:paraId="3FEC579E" w14:textId="3144E694" w:rsidR="001E4322" w:rsidRDefault="001E4322" w:rsidP="00C90B05">
      <w:pPr>
        <w:spacing w:after="0" w:line="276" w:lineRule="auto"/>
      </w:pPr>
    </w:p>
    <w:p w14:paraId="3B4E8379" w14:textId="77777777" w:rsidR="001E4322" w:rsidRDefault="001E4322">
      <w:pPr>
        <w:spacing w:line="259" w:lineRule="auto"/>
      </w:pPr>
      <w:r>
        <w:br w:type="page"/>
      </w:r>
    </w:p>
    <w:p w14:paraId="5AF62DB9" w14:textId="77777777" w:rsidR="00C90B05" w:rsidRDefault="00C90B05" w:rsidP="00C90B05">
      <w:pPr>
        <w:spacing w:after="0" w:line="276" w:lineRule="auto"/>
      </w:pPr>
    </w:p>
    <w:tbl>
      <w:tblPr>
        <w:tblStyle w:val="TableGrid"/>
        <w:tblW w:w="9445" w:type="dxa"/>
        <w:tblLook w:val="04A0" w:firstRow="1" w:lastRow="0" w:firstColumn="1" w:lastColumn="0" w:noHBand="0" w:noVBand="1"/>
      </w:tblPr>
      <w:tblGrid>
        <w:gridCol w:w="4045"/>
        <w:gridCol w:w="5400"/>
      </w:tblGrid>
      <w:tr w:rsidR="00C90B05" w14:paraId="66C89E22" w14:textId="77777777" w:rsidTr="62D82C10">
        <w:tc>
          <w:tcPr>
            <w:tcW w:w="9445" w:type="dxa"/>
            <w:gridSpan w:val="2"/>
          </w:tcPr>
          <w:p w14:paraId="7ACB5D56" w14:textId="4998CEA5" w:rsidR="00C90B05" w:rsidRDefault="5EFAB3FC" w:rsidP="62D82C10">
            <w:r w:rsidRPr="62D82C10">
              <w:t>Strengthen Water Infrastructure and Resilient Stormwater Management</w:t>
            </w:r>
          </w:p>
        </w:tc>
      </w:tr>
      <w:tr w:rsidR="00167C4D" w14:paraId="2F0BDAD5" w14:textId="77777777" w:rsidTr="62D82C10">
        <w:tc>
          <w:tcPr>
            <w:tcW w:w="9445" w:type="dxa"/>
            <w:gridSpan w:val="2"/>
          </w:tcPr>
          <w:p w14:paraId="59FF37C8" w14:textId="60CF2DAA" w:rsidR="00167C4D" w:rsidRPr="62D82C10" w:rsidRDefault="00167C4D" w:rsidP="62D82C10">
            <w:r w:rsidRPr="00450E01">
              <w:rPr>
                <w:rStyle w:val="Heading6Char"/>
                <w:bCs/>
                <w:noProof/>
              </w:rPr>
              <w:drawing>
                <wp:inline distT="0" distB="0" distL="0" distR="0" wp14:anchorId="76864920" wp14:editId="51F4A68A">
                  <wp:extent cx="470960" cy="457200"/>
                  <wp:effectExtent l="0" t="0" r="5715" b="0"/>
                  <wp:docPr id="2004577964" name="Picture 1" descr="A blue circle with a white drop of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4577964" name="Picture 1" descr="A blue circle with a white drop of water&#10;&#10;AI-generated content may be incorrect."/>
                          <pic:cNvPicPr/>
                        </pic:nvPicPr>
                        <pic:blipFill rotWithShape="1">
                          <a:blip r:embed="rId18"/>
                          <a:srcRect l="5480"/>
                          <a:stretch>
                            <a:fillRect/>
                          </a:stretch>
                        </pic:blipFill>
                        <pic:spPr bwMode="auto">
                          <a:xfrm>
                            <a:off x="0" y="0"/>
                            <a:ext cx="470960" cy="457200"/>
                          </a:xfrm>
                          <a:prstGeom prst="rect">
                            <a:avLst/>
                          </a:prstGeom>
                          <a:ln>
                            <a:noFill/>
                          </a:ln>
                          <a:extLst>
                            <a:ext uri="{53640926-AAD7-44D8-BBD7-CCE9431645EC}">
                              <a14:shadowObscured xmlns:a14="http://schemas.microsoft.com/office/drawing/2010/main"/>
                            </a:ext>
                          </a:extLst>
                        </pic:spPr>
                      </pic:pic>
                    </a:graphicData>
                  </a:graphic>
                </wp:inline>
              </w:drawing>
            </w:r>
          </w:p>
        </w:tc>
      </w:tr>
      <w:tr w:rsidR="00C90B05" w14:paraId="63E6A989" w14:textId="77777777" w:rsidTr="62D82C10">
        <w:trPr>
          <w:trHeight w:val="4823"/>
        </w:trPr>
        <w:tc>
          <w:tcPr>
            <w:tcW w:w="4045" w:type="dxa"/>
          </w:tcPr>
          <w:p w14:paraId="0153FB39" w14:textId="77777777" w:rsidR="00EC5604" w:rsidRPr="003C563D" w:rsidRDefault="00EC5604" w:rsidP="003C563D">
            <w:pPr>
              <w:pStyle w:val="ListParagraph"/>
              <w:numPr>
                <w:ilvl w:val="0"/>
                <w:numId w:val="3"/>
              </w:numPr>
              <w:spacing w:line="276" w:lineRule="auto"/>
              <w:rPr>
                <w:rFonts w:ascii="Calibri" w:eastAsia="Calibri" w:hAnsi="Calibri" w:cs="Calibri"/>
                <w:color w:val="000000" w:themeColor="text1"/>
                <w:sz w:val="18"/>
                <w:szCs w:val="18"/>
              </w:rPr>
            </w:pPr>
            <w:r w:rsidRPr="003C563D">
              <w:rPr>
                <w:rFonts w:ascii="Calibri" w:eastAsia="Calibri" w:hAnsi="Calibri" w:cs="Calibri"/>
                <w:color w:val="000000" w:themeColor="text1"/>
                <w:sz w:val="18"/>
                <w:szCs w:val="18"/>
              </w:rPr>
              <w:t>Promote a reduction in energy consumption in water and wastewater utilities by 15% by 2030 and 30% by 2050 through process optimization and equipment upgrades.</w:t>
            </w:r>
          </w:p>
          <w:p w14:paraId="0DD968D7" w14:textId="77777777" w:rsidR="00EC5604" w:rsidRPr="003C563D" w:rsidRDefault="00EC5604" w:rsidP="003C563D">
            <w:pPr>
              <w:pStyle w:val="ListParagraph"/>
              <w:numPr>
                <w:ilvl w:val="0"/>
                <w:numId w:val="3"/>
              </w:numPr>
              <w:spacing w:line="276" w:lineRule="auto"/>
              <w:rPr>
                <w:rFonts w:ascii="Calibri" w:eastAsia="Calibri" w:hAnsi="Calibri" w:cs="Calibri"/>
                <w:color w:val="000000" w:themeColor="text1"/>
                <w:sz w:val="18"/>
                <w:szCs w:val="18"/>
              </w:rPr>
            </w:pPr>
            <w:r w:rsidRPr="003C563D">
              <w:rPr>
                <w:rFonts w:ascii="Calibri" w:eastAsia="Calibri" w:hAnsi="Calibri" w:cs="Calibri"/>
                <w:color w:val="000000" w:themeColor="text1"/>
                <w:sz w:val="18"/>
                <w:szCs w:val="18"/>
              </w:rPr>
              <w:t>Increase the volume of treated wastewater that is reused for non-potable applications, with the goal of reaching 35% by 2030 and 50% by 2050</w:t>
            </w:r>
          </w:p>
          <w:p w14:paraId="6897BD3F" w14:textId="77777777" w:rsidR="00EC5604" w:rsidRPr="003C563D" w:rsidRDefault="00EC5604" w:rsidP="003C563D">
            <w:pPr>
              <w:pStyle w:val="ListParagraph"/>
              <w:numPr>
                <w:ilvl w:val="0"/>
                <w:numId w:val="3"/>
              </w:numPr>
              <w:spacing w:line="276" w:lineRule="auto"/>
              <w:rPr>
                <w:rFonts w:ascii="Calibri" w:eastAsia="Calibri" w:hAnsi="Calibri" w:cs="Calibri"/>
                <w:color w:val="000000" w:themeColor="text1"/>
                <w:sz w:val="18"/>
                <w:szCs w:val="18"/>
              </w:rPr>
            </w:pPr>
            <w:r w:rsidRPr="003C563D">
              <w:rPr>
                <w:rFonts w:ascii="Calibri" w:eastAsia="Calibri" w:hAnsi="Calibri" w:cs="Calibri"/>
                <w:color w:val="000000" w:themeColor="text1"/>
                <w:sz w:val="18"/>
                <w:szCs w:val="18"/>
              </w:rPr>
              <w:t>Encourage all new developments constructed by 2030 to reduce post-development runoff volume by at least 25% compared to pre-development conditions, and all new developments constructed by 2050 to achieve at least a 50% reduction, while meeting or exceeding Florida’s first-inch stormwater retention standard as a baseline requirement.</w:t>
            </w:r>
          </w:p>
          <w:p w14:paraId="2044079F" w14:textId="77777777" w:rsidR="00EC5604" w:rsidRPr="003C563D" w:rsidRDefault="00EC5604" w:rsidP="003C563D">
            <w:pPr>
              <w:pStyle w:val="ListParagraph"/>
              <w:numPr>
                <w:ilvl w:val="0"/>
                <w:numId w:val="3"/>
              </w:numPr>
              <w:spacing w:line="276" w:lineRule="auto"/>
              <w:rPr>
                <w:rFonts w:ascii="Calibri" w:eastAsia="Calibri" w:hAnsi="Calibri" w:cs="Calibri"/>
                <w:color w:val="000000" w:themeColor="text1"/>
                <w:sz w:val="18"/>
                <w:szCs w:val="18"/>
              </w:rPr>
            </w:pPr>
            <w:r w:rsidRPr="003C563D">
              <w:rPr>
                <w:rFonts w:ascii="Calibri" w:eastAsia="Calibri" w:hAnsi="Calibri" w:cs="Calibri"/>
                <w:color w:val="000000" w:themeColor="text1"/>
                <w:sz w:val="18"/>
                <w:szCs w:val="18"/>
              </w:rPr>
              <w:t>Encourage all new residential subdivisions to incorporate dual-plumbing systems by 2030 to enable reclaimed water use for landscape irrigation, to ensure that by 2050 reclaimed water or other alternative non-potable sources are the primary supply for landscape irrigation in all subdivisions.</w:t>
            </w:r>
          </w:p>
          <w:p w14:paraId="273DFF9C" w14:textId="64F73835" w:rsidR="62D82C10" w:rsidRDefault="62D82C10" w:rsidP="62D82C10">
            <w:pPr>
              <w:pStyle w:val="ListParagraph"/>
              <w:spacing w:line="276" w:lineRule="auto"/>
              <w:ind w:left="248" w:hanging="180"/>
              <w:rPr>
                <w:sz w:val="18"/>
                <w:szCs w:val="18"/>
              </w:rPr>
            </w:pPr>
          </w:p>
          <w:p w14:paraId="06F7676B" w14:textId="77777777" w:rsidR="00C90B05" w:rsidRDefault="00C90B05" w:rsidP="003C16EF">
            <w:pPr>
              <w:spacing w:line="276" w:lineRule="auto"/>
            </w:pPr>
          </w:p>
        </w:tc>
        <w:tc>
          <w:tcPr>
            <w:tcW w:w="5400" w:type="dxa"/>
          </w:tcPr>
          <w:p w14:paraId="5C4721E0" w14:textId="54501731" w:rsidR="00C90B05" w:rsidRPr="000D44F0" w:rsidRDefault="00914A0A" w:rsidP="003C16EF">
            <w:pPr>
              <w:spacing w:line="276" w:lineRule="auto"/>
            </w:pPr>
            <w:r>
              <w:t>Action</w:t>
            </w:r>
            <w:r w:rsidR="00C90B05" w:rsidRPr="000D44F0">
              <w:t xml:space="preserve"> 1: Integrate better stormwater management and resiliency into development and redevelopment activity</w:t>
            </w:r>
          </w:p>
          <w:p w14:paraId="2FEB7C72" w14:textId="6F0E3C28" w:rsidR="00C90B05" w:rsidRPr="000D44F0" w:rsidRDefault="00914A0A" w:rsidP="003C16EF">
            <w:pPr>
              <w:spacing w:line="276" w:lineRule="auto"/>
            </w:pPr>
            <w:r>
              <w:t>Action</w:t>
            </w:r>
            <w:r w:rsidR="00C90B05" w:rsidRPr="000D44F0">
              <w:t xml:space="preserve"> 2: Implement innovations in water management technology to expand water reuse, optimize the water treatment process, and improve nutrient recovery</w:t>
            </w:r>
          </w:p>
          <w:p w14:paraId="7811F4BB" w14:textId="3B677E2E" w:rsidR="00C90B05" w:rsidRDefault="00914A0A" w:rsidP="003C16EF">
            <w:pPr>
              <w:spacing w:line="276" w:lineRule="auto"/>
            </w:pPr>
            <w:r>
              <w:t>Action</w:t>
            </w:r>
            <w:r w:rsidR="00C90B05" w:rsidRPr="000D44F0">
              <w:t xml:space="preserve"> 3: Expand the use of reclaimed water for non-potable use such as irrigation</w:t>
            </w:r>
          </w:p>
        </w:tc>
      </w:tr>
    </w:tbl>
    <w:p w14:paraId="2302D380" w14:textId="77777777" w:rsidR="00C90B05" w:rsidRDefault="00C90B05" w:rsidP="00C90B05">
      <w:pPr>
        <w:spacing w:after="0" w:line="276" w:lineRule="auto"/>
      </w:pPr>
    </w:p>
    <w:p w14:paraId="6A3EDF85" w14:textId="05A1AE6E" w:rsidR="00C90B05" w:rsidRPr="000D44F0" w:rsidRDefault="00C90B05" w:rsidP="001E4322">
      <w:pPr>
        <w:spacing w:line="259" w:lineRule="auto"/>
      </w:pPr>
      <w:r>
        <w:br w:type="page"/>
      </w:r>
    </w:p>
    <w:tbl>
      <w:tblPr>
        <w:tblStyle w:val="TableGrid"/>
        <w:tblW w:w="9445" w:type="dxa"/>
        <w:tblLook w:val="04A0" w:firstRow="1" w:lastRow="0" w:firstColumn="1" w:lastColumn="0" w:noHBand="0" w:noVBand="1"/>
      </w:tblPr>
      <w:tblGrid>
        <w:gridCol w:w="4045"/>
        <w:gridCol w:w="5400"/>
      </w:tblGrid>
      <w:tr w:rsidR="00C90B05" w14:paraId="0974480D" w14:textId="77777777" w:rsidTr="2E8D225B">
        <w:tc>
          <w:tcPr>
            <w:tcW w:w="9445" w:type="dxa"/>
            <w:gridSpan w:val="2"/>
          </w:tcPr>
          <w:p w14:paraId="0911EB87" w14:textId="77777777" w:rsidR="00C90B05" w:rsidRDefault="00C90B05" w:rsidP="003C16EF">
            <w:pPr>
              <w:spacing w:line="276" w:lineRule="auto"/>
            </w:pPr>
            <w:r>
              <w:lastRenderedPageBreak/>
              <w:t>Other recommended actions (Community)</w:t>
            </w:r>
          </w:p>
          <w:p w14:paraId="0F855756" w14:textId="77777777" w:rsidR="00C90B05" w:rsidRDefault="00C90B05" w:rsidP="003C16EF">
            <w:pPr>
              <w:spacing w:line="276" w:lineRule="auto"/>
            </w:pPr>
          </w:p>
        </w:tc>
      </w:tr>
      <w:tr w:rsidR="00D361D3" w14:paraId="714218D8" w14:textId="77777777" w:rsidTr="2E8D225B">
        <w:tc>
          <w:tcPr>
            <w:tcW w:w="9445" w:type="dxa"/>
            <w:gridSpan w:val="2"/>
          </w:tcPr>
          <w:p w14:paraId="1E1D9DF9" w14:textId="5BDECD4D" w:rsidR="00D361D3" w:rsidRPr="00CD1A5B" w:rsidRDefault="00CD1A5B" w:rsidP="00CD1A5B">
            <w:pPr>
              <w:spacing w:after="200" w:line="276" w:lineRule="auto"/>
              <w:rPr>
                <w:rFonts w:ascii="Century Gothic" w:hAnsi="Century Gothic" w:cs="Arial"/>
                <w:b/>
                <w:caps/>
                <w:color w:val="1176BC"/>
                <w:spacing w:val="-6"/>
                <w:sz w:val="32"/>
                <w:szCs w:val="32"/>
              </w:rPr>
            </w:pPr>
            <w:r w:rsidRPr="001B50B9">
              <w:rPr>
                <w:rStyle w:val="Heading2Char"/>
                <w:bCs/>
                <w:noProof/>
              </w:rPr>
              <w:drawing>
                <wp:inline distT="0" distB="0" distL="0" distR="0" wp14:anchorId="71BAC407" wp14:editId="7A861E16">
                  <wp:extent cx="467139" cy="457200"/>
                  <wp:effectExtent l="0" t="0" r="9525" b="0"/>
                  <wp:docPr id="1729768116" name="Picture 1" descr="A green circle with a lightning bolt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9768116" name="Picture 1" descr="A green circle with a lightning bolt in it&#10;&#10;AI-generated content may be incorrect."/>
                          <pic:cNvPicPr/>
                        </pic:nvPicPr>
                        <pic:blipFill>
                          <a:blip r:embed="rId10"/>
                          <a:stretch>
                            <a:fillRect/>
                          </a:stretch>
                        </pic:blipFill>
                        <pic:spPr>
                          <a:xfrm>
                            <a:off x="0" y="0"/>
                            <a:ext cx="467139" cy="457200"/>
                          </a:xfrm>
                          <a:prstGeom prst="rect">
                            <a:avLst/>
                          </a:prstGeom>
                        </pic:spPr>
                      </pic:pic>
                    </a:graphicData>
                  </a:graphic>
                </wp:inline>
              </w:drawing>
            </w:r>
            <w:r w:rsidRPr="00450E01">
              <w:rPr>
                <w:noProof/>
              </w:rPr>
              <w:t xml:space="preserve"> </w:t>
            </w:r>
            <w:r w:rsidRPr="00450E01">
              <w:rPr>
                <w:rStyle w:val="Heading2Char"/>
                <w:bCs/>
                <w:noProof/>
              </w:rPr>
              <w:drawing>
                <wp:inline distT="0" distB="0" distL="0" distR="0" wp14:anchorId="6BC8FAB8" wp14:editId="43FD9D26">
                  <wp:extent cx="470960" cy="457200"/>
                  <wp:effectExtent l="0" t="0" r="5715" b="0"/>
                  <wp:docPr id="3577232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723293" name=""/>
                          <pic:cNvPicPr/>
                        </pic:nvPicPr>
                        <pic:blipFill rotWithShape="1">
                          <a:blip r:embed="rId18"/>
                          <a:srcRect l="5480"/>
                          <a:stretch>
                            <a:fillRect/>
                          </a:stretch>
                        </pic:blipFill>
                        <pic:spPr bwMode="auto">
                          <a:xfrm>
                            <a:off x="0" y="0"/>
                            <a:ext cx="470960" cy="457200"/>
                          </a:xfrm>
                          <a:prstGeom prst="rect">
                            <a:avLst/>
                          </a:prstGeom>
                          <a:ln>
                            <a:noFill/>
                          </a:ln>
                          <a:extLst>
                            <a:ext uri="{53640926-AAD7-44D8-BBD7-CCE9431645EC}">
                              <a14:shadowObscured xmlns:a14="http://schemas.microsoft.com/office/drawing/2010/main"/>
                            </a:ext>
                          </a:extLst>
                        </pic:spPr>
                      </pic:pic>
                    </a:graphicData>
                  </a:graphic>
                </wp:inline>
              </w:drawing>
            </w:r>
            <w:r w:rsidRPr="00D43DA3">
              <w:rPr>
                <w:noProof/>
              </w:rPr>
              <w:drawing>
                <wp:inline distT="0" distB="0" distL="0" distR="0" wp14:anchorId="0507FA2D" wp14:editId="758738D9">
                  <wp:extent cx="457200" cy="457200"/>
                  <wp:effectExtent l="0" t="0" r="0" b="0"/>
                  <wp:docPr id="3312144" name="Picture 1" descr="A white icon with columns and a dollar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2144" name="Picture 1" descr="A white icon with columns and a dollar sign&#10;&#10;AI-generated content may be incorrect."/>
                          <pic:cNvPicPr/>
                        </pic:nvPicPr>
                        <pic:blipFill>
                          <a:blip r:embed="rId11"/>
                          <a:stretch>
                            <a:fillRect/>
                          </a:stretch>
                        </pic:blipFill>
                        <pic:spPr>
                          <a:xfrm>
                            <a:off x="0" y="0"/>
                            <a:ext cx="457200" cy="457200"/>
                          </a:xfrm>
                          <a:prstGeom prst="rect">
                            <a:avLst/>
                          </a:prstGeom>
                        </pic:spPr>
                      </pic:pic>
                    </a:graphicData>
                  </a:graphic>
                </wp:inline>
              </w:drawing>
            </w:r>
            <w:r w:rsidRPr="00991A87">
              <w:rPr>
                <w:noProof/>
              </w:rPr>
              <w:drawing>
                <wp:inline distT="0" distB="0" distL="0" distR="0" wp14:anchorId="339DC762" wp14:editId="4201D100">
                  <wp:extent cx="470116" cy="457200"/>
                  <wp:effectExtent l="0" t="0" r="6350" b="0"/>
                  <wp:docPr id="562405607" name="Picture 1" descr="A blue circle with a white house with people i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405607" name="Picture 1" descr="A blue circle with a white house with people in it&#10;&#10;AI-generated content may be incorrect."/>
                          <pic:cNvPicPr/>
                        </pic:nvPicPr>
                        <pic:blipFill>
                          <a:blip r:embed="rId12"/>
                          <a:stretch>
                            <a:fillRect/>
                          </a:stretch>
                        </pic:blipFill>
                        <pic:spPr>
                          <a:xfrm>
                            <a:off x="0" y="0"/>
                            <a:ext cx="470116" cy="457200"/>
                          </a:xfrm>
                          <a:prstGeom prst="rect">
                            <a:avLst/>
                          </a:prstGeom>
                        </pic:spPr>
                      </pic:pic>
                    </a:graphicData>
                  </a:graphic>
                </wp:inline>
              </w:drawing>
            </w:r>
            <w:r w:rsidRPr="008F3F08">
              <w:rPr>
                <w:noProof/>
              </w:rPr>
              <w:drawing>
                <wp:inline distT="0" distB="0" distL="0" distR="0" wp14:anchorId="031EC8CF" wp14:editId="11398998">
                  <wp:extent cx="454781" cy="457200"/>
                  <wp:effectExtent l="0" t="0" r="2540" b="0"/>
                  <wp:docPr id="477752625" name="Picture 1" descr="A blue circle with a factory with smoke coming out of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7773006" name="Picture 1" descr="A blue circle with a factory with smoke coming out of it&#10;&#10;AI-generated content may be incorrect."/>
                          <pic:cNvPicPr/>
                        </pic:nvPicPr>
                        <pic:blipFill rotWithShape="1">
                          <a:blip r:embed="rId13"/>
                          <a:srcRect r="2084"/>
                          <a:stretch>
                            <a:fillRect/>
                          </a:stretch>
                        </pic:blipFill>
                        <pic:spPr bwMode="auto">
                          <a:xfrm>
                            <a:off x="0" y="0"/>
                            <a:ext cx="454781" cy="457200"/>
                          </a:xfrm>
                          <a:prstGeom prst="rect">
                            <a:avLst/>
                          </a:prstGeom>
                          <a:ln>
                            <a:noFill/>
                          </a:ln>
                          <a:extLst>
                            <a:ext uri="{53640926-AAD7-44D8-BBD7-CCE9431645EC}">
                              <a14:shadowObscured xmlns:a14="http://schemas.microsoft.com/office/drawing/2010/main"/>
                            </a:ext>
                          </a:extLst>
                        </pic:spPr>
                      </pic:pic>
                    </a:graphicData>
                  </a:graphic>
                </wp:inline>
              </w:drawing>
            </w:r>
            <w:r w:rsidRPr="00FF2D86">
              <w:rPr>
                <w:noProof/>
              </w:rPr>
              <w:drawing>
                <wp:inline distT="0" distB="0" distL="0" distR="0" wp14:anchorId="5BEF413C" wp14:editId="714D6EC8">
                  <wp:extent cx="477748" cy="457200"/>
                  <wp:effectExtent l="0" t="0" r="0" b="0"/>
                  <wp:docPr id="732077307" name="Picture 1" descr="A white bus on a green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077307" name="Picture 1" descr="A white bus on a green circle&#10;&#10;AI-generated content may be incorrect."/>
                          <pic:cNvPicPr/>
                        </pic:nvPicPr>
                        <pic:blipFill>
                          <a:blip r:embed="rId15"/>
                          <a:stretch>
                            <a:fillRect/>
                          </a:stretch>
                        </pic:blipFill>
                        <pic:spPr>
                          <a:xfrm>
                            <a:off x="0" y="0"/>
                            <a:ext cx="477748" cy="457200"/>
                          </a:xfrm>
                          <a:prstGeom prst="rect">
                            <a:avLst/>
                          </a:prstGeom>
                        </pic:spPr>
                      </pic:pic>
                    </a:graphicData>
                  </a:graphic>
                </wp:inline>
              </w:drawing>
            </w:r>
            <w:r w:rsidRPr="00381A14">
              <w:rPr>
                <w:noProof/>
              </w:rPr>
              <w:drawing>
                <wp:inline distT="0" distB="0" distL="0" distR="0" wp14:anchorId="05AF2B06" wp14:editId="0D86F511">
                  <wp:extent cx="459645" cy="457200"/>
                  <wp:effectExtent l="0" t="0" r="0" b="0"/>
                  <wp:docPr id="12751706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170684" name=""/>
                          <pic:cNvPicPr/>
                        </pic:nvPicPr>
                        <pic:blipFill>
                          <a:blip r:embed="rId16"/>
                          <a:stretch>
                            <a:fillRect/>
                          </a:stretch>
                        </pic:blipFill>
                        <pic:spPr>
                          <a:xfrm>
                            <a:off x="0" y="0"/>
                            <a:ext cx="459645" cy="457200"/>
                          </a:xfrm>
                          <a:prstGeom prst="rect">
                            <a:avLst/>
                          </a:prstGeom>
                        </pic:spPr>
                      </pic:pic>
                    </a:graphicData>
                  </a:graphic>
                </wp:inline>
              </w:drawing>
            </w:r>
            <w:r w:rsidRPr="008B0655">
              <w:rPr>
                <w:noProof/>
              </w:rPr>
              <w:drawing>
                <wp:inline distT="0" distB="0" distL="0" distR="0" wp14:anchorId="4FAD3261" wp14:editId="6A5220C4">
                  <wp:extent cx="452148" cy="457200"/>
                  <wp:effectExtent l="0" t="0" r="5080" b="0"/>
                  <wp:docPr id="8115404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540491" name=""/>
                          <pic:cNvPicPr/>
                        </pic:nvPicPr>
                        <pic:blipFill>
                          <a:blip r:embed="rId17"/>
                          <a:stretch>
                            <a:fillRect/>
                          </a:stretch>
                        </pic:blipFill>
                        <pic:spPr>
                          <a:xfrm>
                            <a:off x="0" y="0"/>
                            <a:ext cx="452148" cy="457200"/>
                          </a:xfrm>
                          <a:prstGeom prst="rect">
                            <a:avLst/>
                          </a:prstGeom>
                        </pic:spPr>
                      </pic:pic>
                    </a:graphicData>
                  </a:graphic>
                </wp:inline>
              </w:drawing>
            </w:r>
          </w:p>
        </w:tc>
      </w:tr>
      <w:tr w:rsidR="00C90B05" w14:paraId="2EB0B0F4" w14:textId="77777777" w:rsidTr="2E8D225B">
        <w:trPr>
          <w:trHeight w:val="4823"/>
        </w:trPr>
        <w:tc>
          <w:tcPr>
            <w:tcW w:w="4045" w:type="dxa"/>
          </w:tcPr>
          <w:p w14:paraId="7A835059" w14:textId="77777777" w:rsidR="003C563D" w:rsidRPr="003C563D" w:rsidRDefault="003C563D" w:rsidP="003C563D">
            <w:pPr>
              <w:pStyle w:val="ListParagraph"/>
              <w:numPr>
                <w:ilvl w:val="0"/>
                <w:numId w:val="3"/>
              </w:numPr>
              <w:spacing w:line="276" w:lineRule="auto"/>
              <w:rPr>
                <w:rFonts w:ascii="Calibri" w:eastAsia="Calibri" w:hAnsi="Calibri" w:cs="Calibri"/>
                <w:color w:val="000000" w:themeColor="text1"/>
                <w:sz w:val="18"/>
                <w:szCs w:val="18"/>
              </w:rPr>
            </w:pPr>
            <w:r w:rsidRPr="009606A5">
              <w:rPr>
                <w:sz w:val="24"/>
              </w:rPr>
              <w:t xml:space="preserve">By </w:t>
            </w:r>
            <w:r w:rsidRPr="003C563D">
              <w:rPr>
                <w:rFonts w:ascii="Calibri" w:eastAsia="Calibri" w:hAnsi="Calibri" w:cs="Calibri"/>
                <w:color w:val="000000" w:themeColor="text1"/>
                <w:sz w:val="18"/>
                <w:szCs w:val="18"/>
              </w:rPr>
              <w:t>2030, the cities within the Jacksonville MSA will adopt updated municipal water and electricity resource plans that include explicit sustainability and greenhouse gas emissions reduction targets, with at least three measurable performance indicators (e.g., % renewable energy, % water reuse, and total GHG reduction potential) integrated into annual reporting.</w:t>
            </w:r>
          </w:p>
          <w:p w14:paraId="1AAE5A40" w14:textId="77777777" w:rsidR="003C563D" w:rsidRPr="003C563D" w:rsidRDefault="003C563D" w:rsidP="003C563D">
            <w:pPr>
              <w:pStyle w:val="ListParagraph"/>
              <w:numPr>
                <w:ilvl w:val="0"/>
                <w:numId w:val="3"/>
              </w:numPr>
              <w:spacing w:line="276" w:lineRule="auto"/>
              <w:rPr>
                <w:rFonts w:ascii="Calibri" w:eastAsia="Calibri" w:hAnsi="Calibri" w:cs="Calibri"/>
                <w:color w:val="000000" w:themeColor="text1"/>
                <w:sz w:val="18"/>
                <w:szCs w:val="18"/>
              </w:rPr>
            </w:pPr>
            <w:r w:rsidRPr="003C563D">
              <w:rPr>
                <w:rFonts w:ascii="Calibri" w:eastAsia="Calibri" w:hAnsi="Calibri" w:cs="Calibri"/>
                <w:color w:val="000000" w:themeColor="text1"/>
                <w:sz w:val="18"/>
                <w:szCs w:val="18"/>
              </w:rPr>
              <w:t xml:space="preserve">By 2030, a voluntary sustainable supply chain program and a benchmarking/disclosure policy for large commercial, industrial, and multifamily buildings, engaging at least 25% of major suppliers and 30% of local building owners in emissions disclosure and supply chain sustainability commitments. </w:t>
            </w:r>
          </w:p>
          <w:p w14:paraId="2DC8FCBA" w14:textId="77777777" w:rsidR="003C563D" w:rsidRPr="003C563D" w:rsidRDefault="003C563D" w:rsidP="003C563D">
            <w:pPr>
              <w:pStyle w:val="ListParagraph"/>
              <w:numPr>
                <w:ilvl w:val="0"/>
                <w:numId w:val="3"/>
              </w:numPr>
              <w:spacing w:line="276" w:lineRule="auto"/>
              <w:rPr>
                <w:rFonts w:ascii="Calibri" w:eastAsia="Calibri" w:hAnsi="Calibri" w:cs="Calibri"/>
                <w:color w:val="000000" w:themeColor="text1"/>
                <w:sz w:val="18"/>
                <w:szCs w:val="18"/>
              </w:rPr>
            </w:pPr>
            <w:r w:rsidRPr="003C563D">
              <w:rPr>
                <w:rFonts w:ascii="Calibri" w:eastAsia="Calibri" w:hAnsi="Calibri" w:cs="Calibri"/>
                <w:color w:val="000000" w:themeColor="text1"/>
                <w:sz w:val="18"/>
                <w:szCs w:val="18"/>
              </w:rPr>
              <w:t xml:space="preserve">By 2030, recruit and train 100 “Community Change Champions” across all neighborhoods and implement climate education programs in 100% of local K–12 schools and at least five community centers, resulting in a minimum of 5,000 residents reached annually through direct engagement. </w:t>
            </w:r>
          </w:p>
          <w:p w14:paraId="12943D3F" w14:textId="77777777" w:rsidR="003C563D" w:rsidRPr="003C563D" w:rsidRDefault="003C563D" w:rsidP="003C563D">
            <w:pPr>
              <w:pStyle w:val="ListParagraph"/>
              <w:numPr>
                <w:ilvl w:val="0"/>
                <w:numId w:val="3"/>
              </w:numPr>
              <w:spacing w:line="276" w:lineRule="auto"/>
              <w:rPr>
                <w:rFonts w:ascii="Calibri" w:eastAsia="Calibri" w:hAnsi="Calibri" w:cs="Calibri"/>
                <w:color w:val="000000" w:themeColor="text1"/>
                <w:sz w:val="18"/>
                <w:szCs w:val="18"/>
              </w:rPr>
            </w:pPr>
            <w:r w:rsidRPr="003C563D">
              <w:rPr>
                <w:rFonts w:ascii="Calibri" w:eastAsia="Calibri" w:hAnsi="Calibri" w:cs="Calibri"/>
                <w:color w:val="000000" w:themeColor="text1"/>
                <w:sz w:val="18"/>
                <w:szCs w:val="18"/>
              </w:rPr>
              <w:t>By 2030, transition at least 50% of city-sponsored events and attractions to zero-waste and low-carbon models.</w:t>
            </w:r>
          </w:p>
          <w:p w14:paraId="4CFCCAFA" w14:textId="5BFE4CE9" w:rsidR="00C90B05" w:rsidRDefault="003C563D" w:rsidP="003C563D">
            <w:pPr>
              <w:pStyle w:val="ListParagraph"/>
              <w:numPr>
                <w:ilvl w:val="0"/>
                <w:numId w:val="3"/>
              </w:numPr>
              <w:spacing w:line="276" w:lineRule="auto"/>
            </w:pPr>
            <w:r w:rsidRPr="003C563D">
              <w:rPr>
                <w:rFonts w:ascii="Calibri" w:eastAsia="Calibri" w:hAnsi="Calibri" w:cs="Calibri"/>
                <w:color w:val="000000" w:themeColor="text1"/>
                <w:sz w:val="18"/>
                <w:szCs w:val="18"/>
              </w:rPr>
              <w:t>By 2030, partner with at least 50 local employers to implement remote and hybrid work arrangements, providing training on effective remote work management practices, and achieve a 15% reduction in commuter-related greenhouse gas emissions compared to 2019 baseline levels.</w:t>
            </w:r>
          </w:p>
        </w:tc>
        <w:tc>
          <w:tcPr>
            <w:tcW w:w="5400" w:type="dxa"/>
          </w:tcPr>
          <w:p w14:paraId="3DC7509E" w14:textId="200B273A" w:rsidR="00C90B05" w:rsidRPr="00682245" w:rsidRDefault="00914A0A" w:rsidP="003C16EF">
            <w:pPr>
              <w:spacing w:line="276" w:lineRule="auto"/>
            </w:pPr>
            <w:r>
              <w:t>Action</w:t>
            </w:r>
            <w:r w:rsidR="00C90B05" w:rsidRPr="00682245">
              <w:t xml:space="preserve"> 1: </w:t>
            </w:r>
            <w:r w:rsidR="00F94EEE" w:rsidRPr="00F94EEE">
              <w:t xml:space="preserve">: Incorporate sustainability, resilience, and emissions reduction goals within municipal and integrated water and electricity resource plans, strategic visions, and future planning for intergovernmental partners in Northeast Florida. </w:t>
            </w:r>
            <w:r>
              <w:t>Action</w:t>
            </w:r>
            <w:r w:rsidR="00C90B05" w:rsidRPr="00682245">
              <w:t xml:space="preserve"> 2: </w:t>
            </w:r>
            <w:r w:rsidR="00722012">
              <w:t>Promote the development of sustainable supply chains, reducing emissions from production to distribution by working closely with suppliers who adhere to environmentally friendly practices</w:t>
            </w:r>
          </w:p>
          <w:p w14:paraId="4902205F" w14:textId="77777777" w:rsidR="00F359B3" w:rsidRDefault="00914A0A" w:rsidP="003C16EF">
            <w:pPr>
              <w:spacing w:line="276" w:lineRule="auto"/>
            </w:pPr>
            <w:r>
              <w:t>Action</w:t>
            </w:r>
            <w:r w:rsidR="00C90B05" w:rsidRPr="00682245">
              <w:t xml:space="preserve"> 3: </w:t>
            </w:r>
            <w:r w:rsidR="00F359B3" w:rsidRPr="00F359B3">
              <w:t>Create a corps of community change champions to facilitate conversations, education, and action for climate and sustainability in a direct citizen approach and throughout all neighborhoods</w:t>
            </w:r>
          </w:p>
          <w:p w14:paraId="3C8AFE78" w14:textId="65AA155B" w:rsidR="00C90B05" w:rsidRPr="00682245" w:rsidRDefault="00914A0A" w:rsidP="003C16EF">
            <w:pPr>
              <w:spacing w:line="276" w:lineRule="auto"/>
            </w:pPr>
            <w:r>
              <w:t>Action</w:t>
            </w:r>
            <w:r w:rsidR="00C90B05" w:rsidRPr="00682245">
              <w:t xml:space="preserve"> 4: Develop and implement climate education programs in K-12 schools and communities to raise awareness and inspire action</w:t>
            </w:r>
          </w:p>
          <w:p w14:paraId="3B51113E" w14:textId="7740566B" w:rsidR="00C90B05" w:rsidRPr="00682245" w:rsidRDefault="00914A0A" w:rsidP="003C16EF">
            <w:pPr>
              <w:spacing w:line="276" w:lineRule="auto"/>
            </w:pPr>
            <w:r>
              <w:t>Action</w:t>
            </w:r>
            <w:r w:rsidR="00C90B05" w:rsidRPr="00682245">
              <w:t xml:space="preserve"> 5: </w:t>
            </w:r>
            <w:r w:rsidR="004A6065">
              <w:t>Launch Community Campaigns to Transition Local Events and Attractions to Zero-Waste and Low-Carbon Models</w:t>
            </w:r>
          </w:p>
          <w:p w14:paraId="300F5496" w14:textId="48920B57" w:rsidR="00C90B05" w:rsidRPr="00682245" w:rsidRDefault="00914A0A" w:rsidP="003C16EF">
            <w:pPr>
              <w:spacing w:line="276" w:lineRule="auto"/>
            </w:pPr>
            <w:r>
              <w:t>Action</w:t>
            </w:r>
            <w:r w:rsidR="00C90B05" w:rsidRPr="00682245">
              <w:t xml:space="preserve"> 6: L</w:t>
            </w:r>
            <w:r w:rsidR="00B36808">
              <w:t xml:space="preserve"> Incentivize green and resilient building and development standards</w:t>
            </w:r>
          </w:p>
          <w:p w14:paraId="572CC8E5" w14:textId="29BC5F01" w:rsidR="00C90B05" w:rsidRPr="00682245" w:rsidRDefault="00914A0A" w:rsidP="003C16EF">
            <w:pPr>
              <w:spacing w:line="276" w:lineRule="auto"/>
            </w:pPr>
            <w:r>
              <w:t>Action</w:t>
            </w:r>
            <w:r w:rsidR="00C90B05">
              <w:t xml:space="preserve"> 7: Incentivize green and resilient building and development standards</w:t>
            </w:r>
          </w:p>
          <w:p w14:paraId="6C23E131" w14:textId="780486D7" w:rsidR="00C90B05" w:rsidRDefault="00914A0A" w:rsidP="003C16EF">
            <w:pPr>
              <w:spacing w:line="276" w:lineRule="auto"/>
            </w:pPr>
            <w:r>
              <w:t>Action</w:t>
            </w:r>
            <w:r w:rsidR="00C90B05">
              <w:t xml:space="preserve"> 8: </w:t>
            </w:r>
            <w:r w:rsidR="001E4322" w:rsidRPr="001E4322">
              <w:t>Prioritize fully remote and hybrid work arrangements. Educate organizations on effective remote work management practices to ensure employee engagement.</w:t>
            </w:r>
          </w:p>
          <w:p w14:paraId="3782F323" w14:textId="77777777" w:rsidR="00C90B05" w:rsidRPr="005D619D" w:rsidRDefault="00C90B05" w:rsidP="003C16EF">
            <w:pPr>
              <w:spacing w:line="276" w:lineRule="auto"/>
            </w:pPr>
          </w:p>
          <w:p w14:paraId="35B65391" w14:textId="77777777" w:rsidR="00C90B05" w:rsidRDefault="00C90B05" w:rsidP="003C16EF">
            <w:pPr>
              <w:spacing w:line="276" w:lineRule="auto"/>
            </w:pPr>
          </w:p>
        </w:tc>
      </w:tr>
    </w:tbl>
    <w:p w14:paraId="6BD15954" w14:textId="77777777" w:rsidR="00F50ADD" w:rsidRPr="002154C5" w:rsidRDefault="00F50ADD">
      <w:pPr>
        <w:rPr>
          <w:rFonts w:ascii="Barlow" w:hAnsi="Barlow"/>
        </w:rPr>
      </w:pPr>
    </w:p>
    <w:sectPr w:rsidR="00F50ADD" w:rsidRPr="002154C5">
      <w:head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370C2" w14:textId="77777777" w:rsidR="00161076" w:rsidRDefault="00161076" w:rsidP="002154C5">
      <w:pPr>
        <w:spacing w:after="0" w:line="240" w:lineRule="auto"/>
      </w:pPr>
      <w:r>
        <w:separator/>
      </w:r>
    </w:p>
  </w:endnote>
  <w:endnote w:type="continuationSeparator" w:id="0">
    <w:p w14:paraId="508D069A" w14:textId="77777777" w:rsidR="00161076" w:rsidRDefault="00161076" w:rsidP="00215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entury Gothic">
    <w:panose1 w:val="020B0502020202020204"/>
    <w:charset w:val="00"/>
    <w:family w:val="swiss"/>
    <w:pitch w:val="variable"/>
    <w:sig w:usb0="00000287" w:usb1="00000000" w:usb2="00000000" w:usb3="00000000" w:csb0="0000009F" w:csb1="00000000"/>
  </w:font>
  <w:font w:name="Barlow">
    <w:panose1 w:val="00000500000000000000"/>
    <w:charset w:val="00"/>
    <w:family w:val="auto"/>
    <w:pitch w:val="variable"/>
    <w:sig w:usb0="20000007" w:usb1="00000000" w:usb2="000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5415B8" w14:textId="77777777" w:rsidR="00161076" w:rsidRDefault="00161076" w:rsidP="002154C5">
      <w:pPr>
        <w:spacing w:after="0" w:line="240" w:lineRule="auto"/>
      </w:pPr>
      <w:r>
        <w:separator/>
      </w:r>
    </w:p>
  </w:footnote>
  <w:footnote w:type="continuationSeparator" w:id="0">
    <w:p w14:paraId="28C27478" w14:textId="77777777" w:rsidR="00161076" w:rsidRDefault="00161076" w:rsidP="002154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AD6ED" w14:textId="77777777" w:rsidR="00646F30" w:rsidRPr="001E4322" w:rsidRDefault="00646F30" w:rsidP="00646F30">
    <w:pPr>
      <w:pStyle w:val="Header"/>
      <w:rPr>
        <w:b/>
        <w:bCs/>
        <w:sz w:val="48"/>
        <w:szCs w:val="48"/>
      </w:rPr>
    </w:pPr>
    <w:r w:rsidRPr="001E4322">
      <w:rPr>
        <w:b/>
        <w:bCs/>
        <w:sz w:val="48"/>
        <w:szCs w:val="48"/>
      </w:rPr>
      <w:t>NEFL CCAP Draft Measures</w:t>
    </w:r>
    <w:r w:rsidRPr="001E4322">
      <w:rPr>
        <w:b/>
        <w:bCs/>
        <w:noProof/>
        <w:sz w:val="48"/>
        <w:szCs w:val="48"/>
      </w:rPr>
      <w:t xml:space="preserve"> </w:t>
    </w:r>
    <w:r w:rsidRPr="001E4322">
      <w:rPr>
        <w:b/>
        <w:bCs/>
        <w:noProof/>
        <w:sz w:val="48"/>
        <w:szCs w:val="48"/>
      </w:rPr>
      <w:drawing>
        <wp:anchor distT="0" distB="0" distL="114300" distR="114300" simplePos="0" relativeHeight="251658240" behindDoc="0" locked="0" layoutInCell="1" allowOverlap="1" wp14:anchorId="22242BEC" wp14:editId="60B5CF61">
          <wp:simplePos x="0" y="0"/>
          <wp:positionH relativeFrom="margin">
            <wp:posOffset>26888</wp:posOffset>
          </wp:positionH>
          <wp:positionV relativeFrom="margin">
            <wp:posOffset>-751205</wp:posOffset>
          </wp:positionV>
          <wp:extent cx="802837" cy="601040"/>
          <wp:effectExtent l="0" t="0" r="0" b="3175"/>
          <wp:wrapSquare wrapText="bothSides"/>
          <wp:docPr id="324853744"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266566" name="Picture 2" descr="A close up of a sig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2837" cy="601040"/>
                  </a:xfrm>
                  <a:prstGeom prst="rect">
                    <a:avLst/>
                  </a:prstGeom>
                </pic:spPr>
              </pic:pic>
            </a:graphicData>
          </a:graphic>
          <wp14:sizeRelH relativeFrom="margin">
            <wp14:pctWidth>0</wp14:pctWidth>
          </wp14:sizeRelH>
          <wp14:sizeRelV relativeFrom="margin">
            <wp14:pctHeight>0</wp14:pctHeight>
          </wp14:sizeRelV>
        </wp:anchor>
      </w:drawing>
    </w:r>
  </w:p>
  <w:p w14:paraId="27C3EB3C" w14:textId="77777777" w:rsidR="00646F30" w:rsidRDefault="00646F30" w:rsidP="00646F30">
    <w:pPr>
      <w:pStyle w:val="Header"/>
    </w:pPr>
  </w:p>
  <w:p w14:paraId="0A5D2A71" w14:textId="77777777" w:rsidR="00646F30" w:rsidRPr="00646F30" w:rsidRDefault="00646F30" w:rsidP="00646F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F2CAB"/>
    <w:multiLevelType w:val="hybridMultilevel"/>
    <w:tmpl w:val="B016EF80"/>
    <w:lvl w:ilvl="0" w:tplc="38AEEFD0">
      <w:start w:val="1"/>
      <w:numFmt w:val="bullet"/>
      <w:lvlText w:val=""/>
      <w:lvlJc w:val="left"/>
      <w:pPr>
        <w:ind w:left="93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C1607"/>
    <w:multiLevelType w:val="hybridMultilevel"/>
    <w:tmpl w:val="79DAFD60"/>
    <w:lvl w:ilvl="0" w:tplc="38AEEFD0">
      <w:start w:val="1"/>
      <w:numFmt w:val="bullet"/>
      <w:lvlText w:val=""/>
      <w:lvlJc w:val="left"/>
      <w:pPr>
        <w:ind w:left="93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D70840"/>
    <w:multiLevelType w:val="hybridMultilevel"/>
    <w:tmpl w:val="4F0C044E"/>
    <w:lvl w:ilvl="0" w:tplc="38AEEFD0">
      <w:start w:val="1"/>
      <w:numFmt w:val="bullet"/>
      <w:lvlText w:val=""/>
      <w:lvlJc w:val="left"/>
      <w:pPr>
        <w:ind w:left="936" w:hanging="360"/>
      </w:pPr>
      <w:rPr>
        <w:rFonts w:ascii="Symbol" w:hAnsi="Symbol" w:hint="default"/>
      </w:rPr>
    </w:lvl>
    <w:lvl w:ilvl="1" w:tplc="AE961BDA" w:tentative="1">
      <w:start w:val="1"/>
      <w:numFmt w:val="bullet"/>
      <w:lvlText w:val="o"/>
      <w:lvlJc w:val="left"/>
      <w:pPr>
        <w:ind w:left="1656" w:hanging="360"/>
      </w:pPr>
      <w:rPr>
        <w:rFonts w:ascii="Courier New" w:hAnsi="Courier New" w:hint="default"/>
      </w:rPr>
    </w:lvl>
    <w:lvl w:ilvl="2" w:tplc="C5F01F68" w:tentative="1">
      <w:start w:val="1"/>
      <w:numFmt w:val="bullet"/>
      <w:lvlText w:val=""/>
      <w:lvlJc w:val="left"/>
      <w:pPr>
        <w:ind w:left="2376" w:hanging="360"/>
      </w:pPr>
      <w:rPr>
        <w:rFonts w:ascii="Wingdings" w:hAnsi="Wingdings" w:hint="default"/>
      </w:rPr>
    </w:lvl>
    <w:lvl w:ilvl="3" w:tplc="259ACE86" w:tentative="1">
      <w:start w:val="1"/>
      <w:numFmt w:val="bullet"/>
      <w:lvlText w:val=""/>
      <w:lvlJc w:val="left"/>
      <w:pPr>
        <w:ind w:left="3096" w:hanging="360"/>
      </w:pPr>
      <w:rPr>
        <w:rFonts w:ascii="Symbol" w:hAnsi="Symbol" w:hint="default"/>
      </w:rPr>
    </w:lvl>
    <w:lvl w:ilvl="4" w:tplc="9BEE6434" w:tentative="1">
      <w:start w:val="1"/>
      <w:numFmt w:val="bullet"/>
      <w:lvlText w:val="o"/>
      <w:lvlJc w:val="left"/>
      <w:pPr>
        <w:ind w:left="3816" w:hanging="360"/>
      </w:pPr>
      <w:rPr>
        <w:rFonts w:ascii="Courier New" w:hAnsi="Courier New" w:hint="default"/>
      </w:rPr>
    </w:lvl>
    <w:lvl w:ilvl="5" w:tplc="9D10DD4E" w:tentative="1">
      <w:start w:val="1"/>
      <w:numFmt w:val="bullet"/>
      <w:lvlText w:val=""/>
      <w:lvlJc w:val="left"/>
      <w:pPr>
        <w:ind w:left="4536" w:hanging="360"/>
      </w:pPr>
      <w:rPr>
        <w:rFonts w:ascii="Wingdings" w:hAnsi="Wingdings" w:hint="default"/>
      </w:rPr>
    </w:lvl>
    <w:lvl w:ilvl="6" w:tplc="889E7B40" w:tentative="1">
      <w:start w:val="1"/>
      <w:numFmt w:val="bullet"/>
      <w:lvlText w:val=""/>
      <w:lvlJc w:val="left"/>
      <w:pPr>
        <w:ind w:left="5256" w:hanging="360"/>
      </w:pPr>
      <w:rPr>
        <w:rFonts w:ascii="Symbol" w:hAnsi="Symbol" w:hint="default"/>
      </w:rPr>
    </w:lvl>
    <w:lvl w:ilvl="7" w:tplc="D6A637FE" w:tentative="1">
      <w:start w:val="1"/>
      <w:numFmt w:val="bullet"/>
      <w:lvlText w:val="o"/>
      <w:lvlJc w:val="left"/>
      <w:pPr>
        <w:ind w:left="5976" w:hanging="360"/>
      </w:pPr>
      <w:rPr>
        <w:rFonts w:ascii="Courier New" w:hAnsi="Courier New" w:hint="default"/>
      </w:rPr>
    </w:lvl>
    <w:lvl w:ilvl="8" w:tplc="89C4CB40" w:tentative="1">
      <w:start w:val="1"/>
      <w:numFmt w:val="bullet"/>
      <w:lvlText w:val=""/>
      <w:lvlJc w:val="left"/>
      <w:pPr>
        <w:ind w:left="6696" w:hanging="360"/>
      </w:pPr>
      <w:rPr>
        <w:rFonts w:ascii="Wingdings" w:hAnsi="Wingdings" w:hint="default"/>
      </w:rPr>
    </w:lvl>
  </w:abstractNum>
  <w:abstractNum w:abstractNumId="3" w15:restartNumberingAfterBreak="0">
    <w:nsid w:val="349B62D7"/>
    <w:multiLevelType w:val="hybridMultilevel"/>
    <w:tmpl w:val="41F6D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3B3AA4"/>
    <w:multiLevelType w:val="hybridMultilevel"/>
    <w:tmpl w:val="BBEA8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613E5A"/>
    <w:multiLevelType w:val="hybridMultilevel"/>
    <w:tmpl w:val="0D6C3AD2"/>
    <w:lvl w:ilvl="0" w:tplc="020CDBAC">
      <w:start w:val="1"/>
      <w:numFmt w:val="bullet"/>
      <w:lvlText w:val=""/>
      <w:lvlJc w:val="left"/>
      <w:pPr>
        <w:ind w:left="360" w:hanging="360"/>
      </w:pPr>
      <w:rPr>
        <w:rFonts w:ascii="Symbol" w:hAnsi="Symbol" w:hint="default"/>
      </w:rPr>
    </w:lvl>
    <w:lvl w:ilvl="1" w:tplc="0046E45C">
      <w:start w:val="1"/>
      <w:numFmt w:val="bullet"/>
      <w:lvlText w:val="o"/>
      <w:lvlJc w:val="left"/>
      <w:pPr>
        <w:ind w:left="1080" w:hanging="360"/>
      </w:pPr>
      <w:rPr>
        <w:rFonts w:ascii="Courier New" w:hAnsi="Courier New" w:hint="default"/>
      </w:rPr>
    </w:lvl>
    <w:lvl w:ilvl="2" w:tplc="575A81B2">
      <w:start w:val="1"/>
      <w:numFmt w:val="bullet"/>
      <w:lvlText w:val=""/>
      <w:lvlJc w:val="left"/>
      <w:pPr>
        <w:ind w:left="1800" w:hanging="360"/>
      </w:pPr>
      <w:rPr>
        <w:rFonts w:ascii="Wingdings" w:hAnsi="Wingdings" w:hint="default"/>
      </w:rPr>
    </w:lvl>
    <w:lvl w:ilvl="3" w:tplc="1A688D6E">
      <w:start w:val="1"/>
      <w:numFmt w:val="bullet"/>
      <w:lvlText w:val=""/>
      <w:lvlJc w:val="left"/>
      <w:pPr>
        <w:ind w:left="2520" w:hanging="360"/>
      </w:pPr>
      <w:rPr>
        <w:rFonts w:ascii="Symbol" w:hAnsi="Symbol" w:hint="default"/>
      </w:rPr>
    </w:lvl>
    <w:lvl w:ilvl="4" w:tplc="20D266E0">
      <w:start w:val="1"/>
      <w:numFmt w:val="bullet"/>
      <w:lvlText w:val="o"/>
      <w:lvlJc w:val="left"/>
      <w:pPr>
        <w:ind w:left="3240" w:hanging="360"/>
      </w:pPr>
      <w:rPr>
        <w:rFonts w:ascii="Courier New" w:hAnsi="Courier New" w:hint="default"/>
      </w:rPr>
    </w:lvl>
    <w:lvl w:ilvl="5" w:tplc="2AE2636A">
      <w:start w:val="1"/>
      <w:numFmt w:val="bullet"/>
      <w:lvlText w:val=""/>
      <w:lvlJc w:val="left"/>
      <w:pPr>
        <w:ind w:left="3960" w:hanging="360"/>
      </w:pPr>
      <w:rPr>
        <w:rFonts w:ascii="Wingdings" w:hAnsi="Wingdings" w:hint="default"/>
      </w:rPr>
    </w:lvl>
    <w:lvl w:ilvl="6" w:tplc="64C0793C">
      <w:start w:val="1"/>
      <w:numFmt w:val="bullet"/>
      <w:lvlText w:val=""/>
      <w:lvlJc w:val="left"/>
      <w:pPr>
        <w:ind w:left="4680" w:hanging="360"/>
      </w:pPr>
      <w:rPr>
        <w:rFonts w:ascii="Symbol" w:hAnsi="Symbol" w:hint="default"/>
      </w:rPr>
    </w:lvl>
    <w:lvl w:ilvl="7" w:tplc="6EB45AD6">
      <w:start w:val="1"/>
      <w:numFmt w:val="bullet"/>
      <w:lvlText w:val="o"/>
      <w:lvlJc w:val="left"/>
      <w:pPr>
        <w:ind w:left="5400" w:hanging="360"/>
      </w:pPr>
      <w:rPr>
        <w:rFonts w:ascii="Courier New" w:hAnsi="Courier New" w:hint="default"/>
      </w:rPr>
    </w:lvl>
    <w:lvl w:ilvl="8" w:tplc="21B6A8C6">
      <w:start w:val="1"/>
      <w:numFmt w:val="bullet"/>
      <w:lvlText w:val=""/>
      <w:lvlJc w:val="left"/>
      <w:pPr>
        <w:ind w:left="6120" w:hanging="360"/>
      </w:pPr>
      <w:rPr>
        <w:rFonts w:ascii="Wingdings" w:hAnsi="Wingdings" w:hint="default"/>
      </w:rPr>
    </w:lvl>
  </w:abstractNum>
  <w:abstractNum w:abstractNumId="6" w15:restartNumberingAfterBreak="0">
    <w:nsid w:val="56CE6C44"/>
    <w:multiLevelType w:val="hybridMultilevel"/>
    <w:tmpl w:val="55FC20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C00248F"/>
    <w:multiLevelType w:val="hybridMultilevel"/>
    <w:tmpl w:val="91C4A9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03D5177"/>
    <w:multiLevelType w:val="hybridMultilevel"/>
    <w:tmpl w:val="EEC49238"/>
    <w:lvl w:ilvl="0" w:tplc="38AEEFD0">
      <w:start w:val="1"/>
      <w:numFmt w:val="bullet"/>
      <w:lvlText w:val=""/>
      <w:lvlJc w:val="left"/>
      <w:pPr>
        <w:ind w:left="93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1520D2"/>
    <w:multiLevelType w:val="hybridMultilevel"/>
    <w:tmpl w:val="9320C6AA"/>
    <w:lvl w:ilvl="0" w:tplc="FFFFFFFF">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CD6467"/>
    <w:multiLevelType w:val="hybridMultilevel"/>
    <w:tmpl w:val="CED67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17CC46C0">
      <w:numFmt w:val="bullet"/>
      <w:lvlText w:val="•"/>
      <w:lvlJc w:val="left"/>
      <w:pPr>
        <w:ind w:left="2880" w:hanging="360"/>
      </w:pPr>
      <w:rPr>
        <w:rFonts w:ascii="Calibri" w:eastAsiaTheme="minorHAnsi" w:hAnsi="Calibri" w:cs="Calibri"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139766">
    <w:abstractNumId w:val="5"/>
  </w:num>
  <w:num w:numId="2" w16cid:durableId="732974448">
    <w:abstractNumId w:val="9"/>
  </w:num>
  <w:num w:numId="3" w16cid:durableId="1944611592">
    <w:abstractNumId w:val="6"/>
  </w:num>
  <w:num w:numId="4" w16cid:durableId="2004307949">
    <w:abstractNumId w:val="0"/>
  </w:num>
  <w:num w:numId="5" w16cid:durableId="1439105207">
    <w:abstractNumId w:val="2"/>
  </w:num>
  <w:num w:numId="6" w16cid:durableId="1949852044">
    <w:abstractNumId w:val="10"/>
  </w:num>
  <w:num w:numId="7" w16cid:durableId="769159480">
    <w:abstractNumId w:val="3"/>
  </w:num>
  <w:num w:numId="8" w16cid:durableId="1474250407">
    <w:abstractNumId w:val="4"/>
  </w:num>
  <w:num w:numId="9" w16cid:durableId="1898081205">
    <w:abstractNumId w:val="8"/>
  </w:num>
  <w:num w:numId="10" w16cid:durableId="726224620">
    <w:abstractNumId w:val="1"/>
  </w:num>
  <w:num w:numId="11" w16cid:durableId="18553448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4C5"/>
    <w:rsid w:val="0004661E"/>
    <w:rsid w:val="00051344"/>
    <w:rsid w:val="000B08A9"/>
    <w:rsid w:val="000C52E1"/>
    <w:rsid w:val="000D4D8F"/>
    <w:rsid w:val="000E51D5"/>
    <w:rsid w:val="000F297F"/>
    <w:rsid w:val="00110D18"/>
    <w:rsid w:val="00125F22"/>
    <w:rsid w:val="00161076"/>
    <w:rsid w:val="00167C4D"/>
    <w:rsid w:val="001B1A2D"/>
    <w:rsid w:val="001E4322"/>
    <w:rsid w:val="001F4B16"/>
    <w:rsid w:val="00207E0A"/>
    <w:rsid w:val="00210F39"/>
    <w:rsid w:val="002154C5"/>
    <w:rsid w:val="00235A8F"/>
    <w:rsid w:val="00236F93"/>
    <w:rsid w:val="00294696"/>
    <w:rsid w:val="002A42FC"/>
    <w:rsid w:val="00317732"/>
    <w:rsid w:val="003619F4"/>
    <w:rsid w:val="003C111D"/>
    <w:rsid w:val="003C16EF"/>
    <w:rsid w:val="003C563D"/>
    <w:rsid w:val="003D209E"/>
    <w:rsid w:val="00495C0C"/>
    <w:rsid w:val="004A6065"/>
    <w:rsid w:val="004B0229"/>
    <w:rsid w:val="00500142"/>
    <w:rsid w:val="00565517"/>
    <w:rsid w:val="00593B7E"/>
    <w:rsid w:val="005D4E9D"/>
    <w:rsid w:val="005F0219"/>
    <w:rsid w:val="006118C5"/>
    <w:rsid w:val="00646F30"/>
    <w:rsid w:val="00696EB6"/>
    <w:rsid w:val="00706BE1"/>
    <w:rsid w:val="00722012"/>
    <w:rsid w:val="007378D3"/>
    <w:rsid w:val="007707FF"/>
    <w:rsid w:val="00776347"/>
    <w:rsid w:val="007A79B3"/>
    <w:rsid w:val="007C0AAE"/>
    <w:rsid w:val="007F1B62"/>
    <w:rsid w:val="00853083"/>
    <w:rsid w:val="00914A0A"/>
    <w:rsid w:val="009173E0"/>
    <w:rsid w:val="009318F2"/>
    <w:rsid w:val="00957039"/>
    <w:rsid w:val="009730DF"/>
    <w:rsid w:val="00980157"/>
    <w:rsid w:val="009829D2"/>
    <w:rsid w:val="00983B78"/>
    <w:rsid w:val="009F753D"/>
    <w:rsid w:val="00A16CCB"/>
    <w:rsid w:val="00A24CD5"/>
    <w:rsid w:val="00A4046D"/>
    <w:rsid w:val="00A521DA"/>
    <w:rsid w:val="00A93CB5"/>
    <w:rsid w:val="00AB5239"/>
    <w:rsid w:val="00B07042"/>
    <w:rsid w:val="00B16A84"/>
    <w:rsid w:val="00B35FA7"/>
    <w:rsid w:val="00B36808"/>
    <w:rsid w:val="00B946F3"/>
    <w:rsid w:val="00BE1263"/>
    <w:rsid w:val="00BE25D7"/>
    <w:rsid w:val="00C0641D"/>
    <w:rsid w:val="00C90B05"/>
    <w:rsid w:val="00CC4300"/>
    <w:rsid w:val="00CD1A5B"/>
    <w:rsid w:val="00CF6C70"/>
    <w:rsid w:val="00D361D3"/>
    <w:rsid w:val="00D42B8E"/>
    <w:rsid w:val="00D77AAC"/>
    <w:rsid w:val="00D90254"/>
    <w:rsid w:val="00E30B72"/>
    <w:rsid w:val="00E70F54"/>
    <w:rsid w:val="00EC0D1F"/>
    <w:rsid w:val="00EC5604"/>
    <w:rsid w:val="00ED23F8"/>
    <w:rsid w:val="00F359B3"/>
    <w:rsid w:val="00F46F86"/>
    <w:rsid w:val="00F47933"/>
    <w:rsid w:val="00F50ADD"/>
    <w:rsid w:val="00F82376"/>
    <w:rsid w:val="00F94EEE"/>
    <w:rsid w:val="04D3D4A3"/>
    <w:rsid w:val="0691B027"/>
    <w:rsid w:val="0AB21F98"/>
    <w:rsid w:val="0BE42665"/>
    <w:rsid w:val="0DBB8C80"/>
    <w:rsid w:val="0FE50499"/>
    <w:rsid w:val="101B5232"/>
    <w:rsid w:val="13006281"/>
    <w:rsid w:val="134CB13E"/>
    <w:rsid w:val="13BA439F"/>
    <w:rsid w:val="18BD97AB"/>
    <w:rsid w:val="1C7D52AE"/>
    <w:rsid w:val="1DD84322"/>
    <w:rsid w:val="1FF520C6"/>
    <w:rsid w:val="20C3F94A"/>
    <w:rsid w:val="2171B9F9"/>
    <w:rsid w:val="22DDE605"/>
    <w:rsid w:val="232BDA1A"/>
    <w:rsid w:val="23E5CCA2"/>
    <w:rsid w:val="250770C4"/>
    <w:rsid w:val="25D25179"/>
    <w:rsid w:val="2713032D"/>
    <w:rsid w:val="2B348D55"/>
    <w:rsid w:val="2BF668CA"/>
    <w:rsid w:val="2E8D225B"/>
    <w:rsid w:val="2EC992A9"/>
    <w:rsid w:val="2F2D0DD3"/>
    <w:rsid w:val="3156D389"/>
    <w:rsid w:val="34B2B060"/>
    <w:rsid w:val="352469DB"/>
    <w:rsid w:val="3667B3B9"/>
    <w:rsid w:val="397B7F1C"/>
    <w:rsid w:val="3BE2CEC1"/>
    <w:rsid w:val="3EED54C1"/>
    <w:rsid w:val="40DAC68E"/>
    <w:rsid w:val="44E680BE"/>
    <w:rsid w:val="45205A03"/>
    <w:rsid w:val="4D95F1E5"/>
    <w:rsid w:val="51BFBFA0"/>
    <w:rsid w:val="589617D8"/>
    <w:rsid w:val="5A01B8E9"/>
    <w:rsid w:val="5AF313E7"/>
    <w:rsid w:val="5B3CDEF9"/>
    <w:rsid w:val="5C8F7B65"/>
    <w:rsid w:val="5D595616"/>
    <w:rsid w:val="5DC3687C"/>
    <w:rsid w:val="5E1CDBF5"/>
    <w:rsid w:val="5EFAB3FC"/>
    <w:rsid w:val="62D82C10"/>
    <w:rsid w:val="632B8FAD"/>
    <w:rsid w:val="63E00E73"/>
    <w:rsid w:val="65ACB6BB"/>
    <w:rsid w:val="689EBB3A"/>
    <w:rsid w:val="69204109"/>
    <w:rsid w:val="6A618ADF"/>
    <w:rsid w:val="6A904B21"/>
    <w:rsid w:val="6B1C7419"/>
    <w:rsid w:val="6D4E6B99"/>
    <w:rsid w:val="6F2CAF1E"/>
    <w:rsid w:val="6F6092AA"/>
    <w:rsid w:val="7268AB63"/>
    <w:rsid w:val="72DE621C"/>
    <w:rsid w:val="749A153C"/>
    <w:rsid w:val="74A2EEB0"/>
    <w:rsid w:val="7603E037"/>
    <w:rsid w:val="765D64CE"/>
    <w:rsid w:val="76ED5B03"/>
    <w:rsid w:val="7957D9A3"/>
    <w:rsid w:val="795B4861"/>
    <w:rsid w:val="79DE236F"/>
    <w:rsid w:val="7A973F5C"/>
    <w:rsid w:val="7B228E22"/>
    <w:rsid w:val="7D033B8C"/>
    <w:rsid w:val="7DAD8C27"/>
    <w:rsid w:val="7F2EED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1BA5F"/>
  <w15:chartTrackingRefBased/>
  <w15:docId w15:val="{486BA18B-7DEA-44E9-B133-DB7C9A7BE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4C5"/>
    <w:pPr>
      <w:spacing w:line="278" w:lineRule="auto"/>
    </w:pPr>
    <w:rPr>
      <w:sz w:val="24"/>
      <w:szCs w:val="24"/>
    </w:rPr>
  </w:style>
  <w:style w:type="paragraph" w:styleId="Heading1">
    <w:name w:val="heading 1"/>
    <w:basedOn w:val="Normal"/>
    <w:next w:val="Normal"/>
    <w:link w:val="Heading1Char"/>
    <w:uiPriority w:val="9"/>
    <w:qFormat/>
    <w:rsid w:val="002154C5"/>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54C5"/>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54C5"/>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2154C5"/>
    <w:pPr>
      <w:keepNext/>
      <w:keepLines/>
      <w:spacing w:before="80" w:after="40" w:line="259" w:lineRule="auto"/>
      <w:outlineLvl w:val="3"/>
    </w:pPr>
    <w:rPr>
      <w:rFonts w:eastAsiaTheme="majorEastAsia" w:cstheme="majorBidi"/>
      <w:i/>
      <w:iCs/>
      <w:color w:val="2F5496" w:themeColor="accent1" w:themeShade="BF"/>
      <w:sz w:val="22"/>
      <w:szCs w:val="22"/>
    </w:rPr>
  </w:style>
  <w:style w:type="paragraph" w:styleId="Heading5">
    <w:name w:val="heading 5"/>
    <w:basedOn w:val="Normal"/>
    <w:next w:val="Normal"/>
    <w:link w:val="Heading5Char"/>
    <w:uiPriority w:val="9"/>
    <w:semiHidden/>
    <w:unhideWhenUsed/>
    <w:qFormat/>
    <w:rsid w:val="002154C5"/>
    <w:pPr>
      <w:keepNext/>
      <w:keepLines/>
      <w:spacing w:before="80" w:after="40" w:line="259" w:lineRule="auto"/>
      <w:outlineLvl w:val="4"/>
    </w:pPr>
    <w:rPr>
      <w:rFonts w:eastAsiaTheme="majorEastAsia" w:cstheme="majorBidi"/>
      <w:color w:val="2F5496" w:themeColor="accent1" w:themeShade="BF"/>
      <w:sz w:val="22"/>
      <w:szCs w:val="22"/>
    </w:rPr>
  </w:style>
  <w:style w:type="paragraph" w:styleId="Heading6">
    <w:name w:val="heading 6"/>
    <w:basedOn w:val="Normal"/>
    <w:next w:val="Normal"/>
    <w:link w:val="Heading6Char"/>
    <w:uiPriority w:val="9"/>
    <w:semiHidden/>
    <w:unhideWhenUsed/>
    <w:qFormat/>
    <w:rsid w:val="002154C5"/>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2154C5"/>
    <w:pPr>
      <w:keepNext/>
      <w:keepLines/>
      <w:spacing w:before="40" w:after="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2154C5"/>
    <w:pPr>
      <w:keepNext/>
      <w:keepLines/>
      <w:spacing w:after="0"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2154C5"/>
    <w:pPr>
      <w:keepNext/>
      <w:keepLines/>
      <w:spacing w:after="0"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4C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2154C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54C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2154C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54C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54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54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54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54C5"/>
    <w:rPr>
      <w:rFonts w:eastAsiaTheme="majorEastAsia" w:cstheme="majorBidi"/>
      <w:color w:val="272727" w:themeColor="text1" w:themeTint="D8"/>
    </w:rPr>
  </w:style>
  <w:style w:type="paragraph" w:styleId="Title">
    <w:name w:val="Title"/>
    <w:basedOn w:val="Normal"/>
    <w:next w:val="Normal"/>
    <w:link w:val="TitleChar"/>
    <w:uiPriority w:val="10"/>
    <w:qFormat/>
    <w:rsid w:val="002154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54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54C5"/>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54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54C5"/>
    <w:pPr>
      <w:spacing w:before="160" w:line="259" w:lineRule="auto"/>
      <w:jc w:val="center"/>
    </w:pPr>
    <w:rPr>
      <w:i/>
      <w:iCs/>
      <w:color w:val="404040" w:themeColor="text1" w:themeTint="BF"/>
      <w:sz w:val="22"/>
      <w:szCs w:val="22"/>
    </w:rPr>
  </w:style>
  <w:style w:type="character" w:customStyle="1" w:styleId="QuoteChar">
    <w:name w:val="Quote Char"/>
    <w:basedOn w:val="DefaultParagraphFont"/>
    <w:link w:val="Quote"/>
    <w:uiPriority w:val="29"/>
    <w:rsid w:val="002154C5"/>
    <w:rPr>
      <w:i/>
      <w:iCs/>
      <w:color w:val="404040" w:themeColor="text1" w:themeTint="BF"/>
    </w:rPr>
  </w:style>
  <w:style w:type="paragraph" w:styleId="ListParagraph">
    <w:name w:val="List Paragraph"/>
    <w:basedOn w:val="Normal"/>
    <w:link w:val="ListParagraphChar"/>
    <w:uiPriority w:val="34"/>
    <w:qFormat/>
    <w:rsid w:val="002154C5"/>
    <w:pPr>
      <w:spacing w:line="259" w:lineRule="auto"/>
      <w:ind w:left="720"/>
      <w:contextualSpacing/>
    </w:pPr>
    <w:rPr>
      <w:sz w:val="22"/>
      <w:szCs w:val="22"/>
    </w:rPr>
  </w:style>
  <w:style w:type="character" w:styleId="IntenseEmphasis">
    <w:name w:val="Intense Emphasis"/>
    <w:basedOn w:val="DefaultParagraphFont"/>
    <w:uiPriority w:val="21"/>
    <w:qFormat/>
    <w:rsid w:val="002154C5"/>
    <w:rPr>
      <w:i/>
      <w:iCs/>
      <w:color w:val="2F5496" w:themeColor="accent1" w:themeShade="BF"/>
    </w:rPr>
  </w:style>
  <w:style w:type="paragraph" w:styleId="IntenseQuote">
    <w:name w:val="Intense Quote"/>
    <w:basedOn w:val="Normal"/>
    <w:next w:val="Normal"/>
    <w:link w:val="IntenseQuoteChar"/>
    <w:uiPriority w:val="30"/>
    <w:qFormat/>
    <w:rsid w:val="002154C5"/>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sz w:val="22"/>
      <w:szCs w:val="22"/>
    </w:rPr>
  </w:style>
  <w:style w:type="character" w:customStyle="1" w:styleId="IntenseQuoteChar">
    <w:name w:val="Intense Quote Char"/>
    <w:basedOn w:val="DefaultParagraphFont"/>
    <w:link w:val="IntenseQuote"/>
    <w:uiPriority w:val="30"/>
    <w:rsid w:val="002154C5"/>
    <w:rPr>
      <w:i/>
      <w:iCs/>
      <w:color w:val="2F5496" w:themeColor="accent1" w:themeShade="BF"/>
    </w:rPr>
  </w:style>
  <w:style w:type="character" w:styleId="IntenseReference">
    <w:name w:val="Intense Reference"/>
    <w:basedOn w:val="DefaultParagraphFont"/>
    <w:uiPriority w:val="32"/>
    <w:qFormat/>
    <w:rsid w:val="002154C5"/>
    <w:rPr>
      <w:b/>
      <w:bCs/>
      <w:smallCaps/>
      <w:color w:val="2F5496" w:themeColor="accent1" w:themeShade="BF"/>
      <w:spacing w:val="5"/>
    </w:rPr>
  </w:style>
  <w:style w:type="character" w:styleId="CommentReference">
    <w:name w:val="annotation reference"/>
    <w:basedOn w:val="DefaultParagraphFont"/>
    <w:unhideWhenUsed/>
    <w:rsid w:val="002154C5"/>
    <w:rPr>
      <w:sz w:val="16"/>
      <w:szCs w:val="16"/>
    </w:rPr>
  </w:style>
  <w:style w:type="paragraph" w:styleId="CommentText">
    <w:name w:val="annotation text"/>
    <w:basedOn w:val="Normal"/>
    <w:link w:val="CommentTextChar"/>
    <w:unhideWhenUsed/>
    <w:rsid w:val="002154C5"/>
    <w:pPr>
      <w:spacing w:line="240" w:lineRule="auto"/>
    </w:pPr>
    <w:rPr>
      <w:sz w:val="20"/>
      <w:szCs w:val="20"/>
    </w:rPr>
  </w:style>
  <w:style w:type="character" w:customStyle="1" w:styleId="CommentTextChar">
    <w:name w:val="Comment Text Char"/>
    <w:basedOn w:val="DefaultParagraphFont"/>
    <w:link w:val="CommentText"/>
    <w:rsid w:val="002154C5"/>
    <w:rPr>
      <w:sz w:val="20"/>
      <w:szCs w:val="20"/>
    </w:rPr>
  </w:style>
  <w:style w:type="paragraph" w:styleId="Header">
    <w:name w:val="header"/>
    <w:basedOn w:val="Normal"/>
    <w:link w:val="HeaderChar"/>
    <w:uiPriority w:val="99"/>
    <w:unhideWhenUsed/>
    <w:rsid w:val="002154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4C5"/>
    <w:rPr>
      <w:sz w:val="24"/>
      <w:szCs w:val="24"/>
    </w:rPr>
  </w:style>
  <w:style w:type="paragraph" w:styleId="Footer">
    <w:name w:val="footer"/>
    <w:basedOn w:val="Normal"/>
    <w:link w:val="FooterChar"/>
    <w:uiPriority w:val="99"/>
    <w:unhideWhenUsed/>
    <w:rsid w:val="002154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4C5"/>
    <w:rPr>
      <w:sz w:val="24"/>
      <w:szCs w:val="24"/>
    </w:rPr>
  </w:style>
  <w:style w:type="character" w:styleId="Hyperlink">
    <w:name w:val="Hyperlink"/>
    <w:basedOn w:val="DefaultParagraphFont"/>
    <w:uiPriority w:val="99"/>
    <w:rsid w:val="00C90B05"/>
    <w:rPr>
      <w:color w:val="0563C1" w:themeColor="hyperlink"/>
      <w:u w:val="single"/>
    </w:rPr>
  </w:style>
  <w:style w:type="character" w:customStyle="1" w:styleId="ListParagraphChar">
    <w:name w:val="List Paragraph Char"/>
    <w:basedOn w:val="DefaultParagraphFont"/>
    <w:link w:val="ListParagraph"/>
    <w:uiPriority w:val="34"/>
    <w:rsid w:val="00C90B05"/>
  </w:style>
  <w:style w:type="table" w:styleId="TableGrid">
    <w:name w:val="Table Grid"/>
    <w:basedOn w:val="TableNormal"/>
    <w:uiPriority w:val="39"/>
    <w:rsid w:val="00C90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NoTOC">
    <w:name w:val="Heading 2 - No TOC"/>
    <w:basedOn w:val="Normal"/>
    <w:link w:val="Heading2-NoTOCChar"/>
    <w:qFormat/>
    <w:rsid w:val="62D82C10"/>
    <w:pPr>
      <w:widowControl w:val="0"/>
      <w:tabs>
        <w:tab w:val="left" w:pos="990"/>
        <w:tab w:val="right" w:leader="dot" w:pos="9360"/>
      </w:tabs>
      <w:spacing w:before="240" w:after="240"/>
    </w:pPr>
    <w:rPr>
      <w:rFonts w:eastAsiaTheme="minorEastAsia"/>
      <w:b/>
      <w:bCs/>
      <w:caps/>
      <w:noProof/>
      <w:color w:val="1176BC"/>
      <w:sz w:val="28"/>
      <w:szCs w:val="28"/>
    </w:rPr>
  </w:style>
  <w:style w:type="character" w:customStyle="1" w:styleId="Heading2-NoTOCChar">
    <w:name w:val="Heading 2 - No TOC Char"/>
    <w:basedOn w:val="DefaultParagraphFont"/>
    <w:link w:val="Heading2-NoTOC"/>
    <w:rsid w:val="62D82C10"/>
    <w:rPr>
      <w:rFonts w:asciiTheme="minorHAnsi" w:eastAsiaTheme="minorEastAsia" w:hAnsiTheme="minorHAnsi" w:cstheme="minorBidi"/>
      <w:b/>
      <w:bCs/>
      <w:caps/>
      <w:noProof/>
      <w:color w:val="1176BC"/>
      <w:sz w:val="28"/>
      <w:szCs w:val="28"/>
    </w:rPr>
  </w:style>
  <w:style w:type="character" w:styleId="Mention">
    <w:name w:val="Mention"/>
    <w:basedOn w:val="DefaultParagraphFont"/>
    <w:uiPriority w:val="99"/>
    <w:unhideWhenUsed/>
    <w:rsid w:val="00E70F54"/>
    <w:rPr>
      <w:color w:val="2B579A"/>
      <w:shd w:val="clear" w:color="auto" w:fill="E6E6E6"/>
    </w:rPr>
  </w:style>
  <w:style w:type="paragraph" w:customStyle="1" w:styleId="Callouts">
    <w:name w:val="Callouts"/>
    <w:basedOn w:val="Normal"/>
    <w:link w:val="CalloutsChar"/>
    <w:qFormat/>
    <w:rsid w:val="00EC0D1F"/>
    <w:pPr>
      <w:widowControl w:val="0"/>
      <w:spacing w:before="16" w:after="120" w:line="240" w:lineRule="auto"/>
      <w:ind w:left="630" w:right="-20"/>
    </w:pPr>
    <w:rPr>
      <w:color w:val="44546A" w:themeColor="text2"/>
      <w:kern w:val="0"/>
      <w:szCs w:val="22"/>
      <w14:ligatures w14:val="none"/>
    </w:rPr>
  </w:style>
  <w:style w:type="character" w:customStyle="1" w:styleId="CalloutsChar">
    <w:name w:val="Callouts Char"/>
    <w:basedOn w:val="DefaultParagraphFont"/>
    <w:link w:val="Callouts"/>
    <w:rsid w:val="00EC0D1F"/>
    <w:rPr>
      <w:color w:val="44546A" w:themeColor="text2"/>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2D06D3115AA44AA45659BC8CAF738A" ma:contentTypeVersion="16" ma:contentTypeDescription="Create a new document." ma:contentTypeScope="" ma:versionID="4046be29bb6dce97bbb5ebab4dfb2ef2">
  <xsd:schema xmlns:xsd="http://www.w3.org/2001/XMLSchema" xmlns:xs="http://www.w3.org/2001/XMLSchema" xmlns:p="http://schemas.microsoft.com/office/2006/metadata/properties" xmlns:ns2="4e6dab62-7e6c-434f-8f7d-a035f21f8adc" xmlns:ns3="58a0ea98-960e-411b-9518-b625b63c0783" targetNamespace="http://schemas.microsoft.com/office/2006/metadata/properties" ma:root="true" ma:fieldsID="181c762374c421f1406b4fa17596150f" ns2:_="" ns3:_="">
    <xsd:import namespace="4e6dab62-7e6c-434f-8f7d-a035f21f8adc"/>
    <xsd:import namespace="58a0ea98-960e-411b-9518-b625b63c0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dab62-7e6c-434f-8f7d-a035f21f8a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5d18868-1a74-465c-8b00-c8c65f5429e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a0ea98-960e-411b-9518-b625b63c078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b8ba60-c135-48a7-abe8-4a5a5a2ad7b4}" ma:internalName="TaxCatchAll" ma:showField="CatchAllData" ma:web="58a0ea98-960e-411b-9518-b625b63c07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8a0ea98-960e-411b-9518-b625b63c0783" xsi:nil="true"/>
    <lcf76f155ced4ddcb4097134ff3c332f xmlns="4e6dab62-7e6c-434f-8f7d-a035f21f8ad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C6D971-EF2E-42A8-9183-B42C8179A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dab62-7e6c-434f-8f7d-a035f21f8adc"/>
    <ds:schemaRef ds:uri="58a0ea98-960e-411b-9518-b625b63c0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C7E402-6A96-4E75-833F-E6583299F244}">
  <ds:schemaRefs>
    <ds:schemaRef ds:uri="http://schemas.microsoft.com/office/2006/metadata/properties"/>
    <ds:schemaRef ds:uri="http://schemas.microsoft.com/office/infopath/2007/PartnerControls"/>
    <ds:schemaRef ds:uri="58a0ea98-960e-411b-9518-b625b63c0783"/>
    <ds:schemaRef ds:uri="4e6dab62-7e6c-434f-8f7d-a035f21f8adc"/>
  </ds:schemaRefs>
</ds:datastoreItem>
</file>

<file path=customXml/itemProps3.xml><?xml version="1.0" encoding="utf-8"?>
<ds:datastoreItem xmlns:ds="http://schemas.openxmlformats.org/officeDocument/2006/customXml" ds:itemID="{CEA5534F-E3C8-478A-B1DB-8E3C189DCC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6</Pages>
  <Words>1634</Words>
  <Characters>9315</Characters>
  <Application>Microsoft Office Word</Application>
  <DocSecurity>0</DocSecurity>
  <Lines>77</Lines>
  <Paragraphs>21</Paragraphs>
  <ScaleCrop>false</ScaleCrop>
  <Company>Hanson Professional Services Inc.</Company>
  <LinksUpToDate>false</LinksUpToDate>
  <CharactersWithSpaces>10928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Josefa Polematidis</dc:creator>
  <cp:keywords/>
  <dc:description/>
  <cp:lastModifiedBy>Amanda Josefa Polematidis</cp:lastModifiedBy>
  <cp:revision>65</cp:revision>
  <dcterms:created xsi:type="dcterms:W3CDTF">2025-07-16T16:39:00Z</dcterms:created>
  <dcterms:modified xsi:type="dcterms:W3CDTF">2025-10-08T18:58:00Z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0x010100482D06D3115AA44AA45659BC8CAF738A</vt:lpwstr>
  </property>
  <property fmtid="{D5CDD505-2E9C-101B-9397-08002B2CF9AE}" pid="3" name="MediaServiceImageTags">
    <vt:lpwstr/>
  </property>
</Properties>
</file>