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</w:rPr>
        <w:drawing>
          <wp:inline distB="0" distT="0" distL="0" distR="0">
            <wp:extent cx="1885950" cy="990600"/>
            <wp:effectExtent b="0" l="0" r="0" t="0"/>
            <wp:docPr descr="editedreachlogo" id="4" name="image2.png"/>
            <a:graphic>
              <a:graphicData uri="http://schemas.openxmlformats.org/drawingml/2006/picture">
                <pic:pic>
                  <pic:nvPicPr>
                    <pic:cNvPr descr="editedreachlog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br w:type="textWrapping"/>
        <w:t xml:space="preserve">REACH Media Fellowship </w:t>
        <w:br w:type="textWrapping"/>
        <w:t xml:space="preserve">for Reporting on NCDs (2022-23)</w:t>
      </w:r>
    </w:p>
    <w:p w:rsidR="00000000" w:rsidDel="00000000" w:rsidP="00000000" w:rsidRDefault="00000000" w:rsidRPr="00000000" w14:paraId="00000004">
      <w:pPr>
        <w:jc w:val="center"/>
        <w:rPr>
          <w:sz w:val="42"/>
          <w:szCs w:val="42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THEME: </w:t>
      </w:r>
      <w:r w:rsidDel="00000000" w:rsidR="00000000" w:rsidRPr="00000000">
        <w:rPr>
          <w:sz w:val="35"/>
          <w:szCs w:val="35"/>
          <w:rtl w:val="0"/>
        </w:rPr>
        <w:t xml:space="preserve">DIABETES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apply for this Fellowship, please submit: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This completed application form (including your editor/manager’s signature);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Your updated CV or resume;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Copies of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at least two</w:t>
      </w:r>
      <w:r w:rsidDel="00000000" w:rsidR="00000000" w:rsidRPr="00000000">
        <w:rPr>
          <w:sz w:val="24"/>
          <w:szCs w:val="24"/>
          <w:rtl w:val="0"/>
        </w:rPr>
        <w:t xml:space="preserve"> previously published stories on Non-Communicable Diseases (NCDs) or other important health issues in India. These can be in any language but must have been published by a newspaper or magazine or a reputed web portal.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applications must be submitted by email to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media@reachindia.org.in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  <w:t xml:space="preserve">Last date for submitting applications: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December 12, 2022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any questions or clarifications, you may reach out to us on 8630749326 (call/ WhatsApp).</w:t>
      </w:r>
    </w:p>
    <w:p w:rsidR="00000000" w:rsidDel="00000000" w:rsidP="00000000" w:rsidRDefault="00000000" w:rsidRPr="00000000" w14:paraId="0000000D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APPLICATION FORM</w:t>
      </w:r>
    </w:p>
    <w:p w:rsidR="00000000" w:rsidDel="00000000" w:rsidP="00000000" w:rsidRDefault="00000000" w:rsidRPr="00000000" w14:paraId="00000013">
      <w:pPr>
        <w:jc w:val="both"/>
        <w:rPr>
          <w:b w:val="1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Name:</w:t>
        <w:tab/>
        <w:tab/>
        <w:t xml:space="preserve">_________________________________________________________________</w:t>
        <w:br w:type="textWrapping"/>
      </w:r>
    </w:p>
    <w:p w:rsidR="00000000" w:rsidDel="00000000" w:rsidP="00000000" w:rsidRDefault="00000000" w:rsidRPr="00000000" w14:paraId="00000015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Organisation:</w:t>
        <w:tab/>
        <w:t xml:space="preserve">_________________________________________________________________</w:t>
        <w:br w:type="textWrapping"/>
      </w:r>
    </w:p>
    <w:p w:rsidR="00000000" w:rsidDel="00000000" w:rsidP="00000000" w:rsidRDefault="00000000" w:rsidRPr="00000000" w14:paraId="00000016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Designation:</w:t>
        <w:tab/>
        <w:t xml:space="preserve">_________________________________________________________________</w:t>
        <w:br w:type="textWrapping"/>
      </w:r>
    </w:p>
    <w:p w:rsidR="00000000" w:rsidDel="00000000" w:rsidP="00000000" w:rsidRDefault="00000000" w:rsidRPr="00000000" w14:paraId="0000001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Circulation of publication/ Unique hits per day: _______________________________________</w:t>
        <w:br w:type="textWrapping"/>
      </w:r>
    </w:p>
    <w:p w:rsidR="00000000" w:rsidDel="00000000" w:rsidP="00000000" w:rsidRDefault="00000000" w:rsidRPr="00000000" w14:paraId="0000001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Work address: _________________________________________________________________</w:t>
        <w:br w:type="textWrapping"/>
      </w:r>
    </w:p>
    <w:p w:rsidR="00000000" w:rsidDel="00000000" w:rsidP="00000000" w:rsidRDefault="00000000" w:rsidRPr="00000000" w14:paraId="0000001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  <w:t xml:space="preserve">_________________________________________________________________</w:t>
        <w:br w:type="textWrapping"/>
        <w:tab/>
        <w:tab/>
        <w:tab/>
      </w:r>
    </w:p>
    <w:p w:rsidR="00000000" w:rsidDel="00000000" w:rsidP="00000000" w:rsidRDefault="00000000" w:rsidRPr="00000000" w14:paraId="0000001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Phone number: ________________________________________________________________</w:t>
        <w:br w:type="textWrapping"/>
        <w:tab/>
      </w:r>
    </w:p>
    <w:p w:rsidR="00000000" w:rsidDel="00000000" w:rsidP="00000000" w:rsidRDefault="00000000" w:rsidRPr="00000000" w14:paraId="0000001B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Email:</w:t>
        <w:tab/>
        <w:tab/>
        <w:t xml:space="preserve">_________________________________________________________________</w:t>
        <w:br w:type="textWrapping"/>
      </w:r>
    </w:p>
    <w:p w:rsidR="00000000" w:rsidDel="00000000" w:rsidP="00000000" w:rsidRDefault="00000000" w:rsidRPr="00000000" w14:paraId="0000001C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Signature:</w:t>
        <w:tab/>
        <w:t xml:space="preserve">__________________________</w:t>
        <w:br w:type="textWrapping"/>
      </w:r>
    </w:p>
    <w:p w:rsidR="00000000" w:rsidDel="00000000" w:rsidP="00000000" w:rsidRDefault="00000000" w:rsidRPr="00000000" w14:paraId="00000020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Date:</w:t>
        <w:tab/>
        <w:tab/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//</w:t>
      </w:r>
      <w:r w:rsidDel="00000000" w:rsidR="00000000" w:rsidRPr="00000000">
        <w:rPr>
          <w:i w:val="1"/>
          <w:rtl w:val="0"/>
        </w:rPr>
        <w:t xml:space="preserve">Please complete the following section in as much detail as possible.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What do you think is the most important issue related to Diabetes in your area? Why? </w:t>
      </w:r>
      <w:r w:rsidDel="00000000" w:rsidR="00000000" w:rsidRPr="00000000">
        <w:rPr>
          <w:sz w:val="24"/>
          <w:szCs w:val="24"/>
          <w:rtl w:val="0"/>
        </w:rPr>
        <w:t xml:space="preserve">[max 200 words]</w:t>
      </w:r>
    </w:p>
    <w:p w:rsidR="00000000" w:rsidDel="00000000" w:rsidP="00000000" w:rsidRDefault="00000000" w:rsidRPr="00000000" w14:paraId="00000023">
      <w:pPr>
        <w:jc w:val="both"/>
        <w:rPr>
          <w:sz w:val="23"/>
          <w:szCs w:val="23"/>
        </w:rPr>
      </w:pPr>
      <w:r w:rsidDel="00000000" w:rsidR="00000000" w:rsidRPr="00000000">
        <w:rPr>
          <w:sz w:val="24"/>
          <w:szCs w:val="24"/>
          <w:rtl w:val="0"/>
        </w:rPr>
        <w:t xml:space="preserve">For example: The economic and social costs of Diabetes; diabetes among rural communities; diabetes among specific groups, like women, children, tribal communities, etc; lifestyle environmental factors such as unhealthy diet, stress, lack of physical activity, smoking and alcohol use; local issues such as neighbourhood walkability, green space and area-level socioeconomic deprivation, etc.</w:t>
      </w:r>
      <w:r w:rsidDel="00000000" w:rsidR="00000000" w:rsidRPr="00000000">
        <w:rPr>
          <w:rtl w:val="0"/>
        </w:rPr>
      </w:r>
    </w:p>
    <w:tbl>
      <w:tblPr>
        <w:tblStyle w:val="Table1"/>
        <w:tblW w:w="96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58"/>
        <w:tblGridChange w:id="0">
          <w:tblGrid>
            <w:gridCol w:w="9658"/>
          </w:tblGrid>
        </w:tblGridChange>
      </w:tblGrid>
      <w:tr>
        <w:trPr>
          <w:cantSplit w:val="0"/>
          <w:trHeight w:val="36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3"/>
          <w:szCs w:val="23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there a specific issue or topic you would like to explore in your Fellowship? Why did you choose this and why do you think it will make a good story? </w:t>
      </w:r>
      <w:r w:rsidDel="00000000" w:rsidR="00000000" w:rsidRPr="00000000">
        <w:rPr>
          <w:sz w:val="24"/>
          <w:szCs w:val="24"/>
          <w:rtl w:val="0"/>
        </w:rPr>
        <w:t xml:space="preserve">(This must be related to Diabetes) [250 words]</w:t>
      </w:r>
      <w:r w:rsidDel="00000000" w:rsidR="00000000" w:rsidRPr="00000000">
        <w:rPr>
          <w:rtl w:val="0"/>
        </w:rPr>
      </w:r>
    </w:p>
    <w:tbl>
      <w:tblPr>
        <w:tblStyle w:val="Table2"/>
        <w:tblW w:w="9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23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right="124.1338582677173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consent from a media house that the stories will be published? </w:t>
      </w:r>
      <w:r w:rsidDel="00000000" w:rsidR="00000000" w:rsidRPr="00000000">
        <w:rPr>
          <w:sz w:val="24"/>
          <w:szCs w:val="24"/>
          <w:rtl w:val="0"/>
        </w:rPr>
        <w:t xml:space="preserve">(Yes/No)</w:t>
        <w:br w:type="textWrapping"/>
        <w:br w:type="textWrapping"/>
        <w:t xml:space="preserve">_________________</w:t>
      </w:r>
    </w:p>
    <w:p w:rsidR="00000000" w:rsidDel="00000000" w:rsidP="00000000" w:rsidRDefault="00000000" w:rsidRPr="00000000" w14:paraId="00000045">
      <w:pPr>
        <w:spacing w:line="240" w:lineRule="auto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  <w:t xml:space="preserve">(Please find the manager/ editor consent form on the next page that is to be attached along with the application form)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Manager/Editor Agreement Form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to be filled by the media manager/ editor who will publish the story)</w:t>
      </w:r>
    </w:p>
    <w:p w:rsidR="00000000" w:rsidDel="00000000" w:rsidP="00000000" w:rsidRDefault="00000000" w:rsidRPr="00000000" w14:paraId="00000047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I,_____________________________________________________________________________</w:t>
      </w:r>
    </w:p>
    <w:p w:rsidR="00000000" w:rsidDel="00000000" w:rsidP="00000000" w:rsidRDefault="00000000" w:rsidRPr="00000000" w14:paraId="00000049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(Name &amp; Designation of Manager/Editor) agree to publish feature stories and in-depth articles </w:t>
      </w:r>
    </w:p>
    <w:p w:rsidR="00000000" w:rsidDel="00000000" w:rsidP="00000000" w:rsidRDefault="00000000" w:rsidRPr="00000000" w14:paraId="0000004A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by  __________________________________ (Full name of applicant) during his/her </w:t>
      </w:r>
    </w:p>
    <w:p w:rsidR="00000000" w:rsidDel="00000000" w:rsidP="00000000" w:rsidRDefault="00000000" w:rsidRPr="00000000" w14:paraId="0000004B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 as a Fellow of the REACH Media Fellowships for Reporting on NCDs (2022-23). </w:t>
      </w:r>
    </w:p>
    <w:p w:rsidR="00000000" w:rsidDel="00000000" w:rsidP="00000000" w:rsidRDefault="00000000" w:rsidRPr="00000000" w14:paraId="0000004C">
      <w:pPr>
        <w:spacing w:after="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(to be filled in by Manager/ Editor)</w:t>
        <w:br w:type="textWrapping"/>
      </w:r>
    </w:p>
    <w:p w:rsidR="00000000" w:rsidDel="00000000" w:rsidP="00000000" w:rsidRDefault="00000000" w:rsidRPr="00000000" w14:paraId="0000004E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Name of Editor/Manager: _________________________________________________________</w:t>
      </w:r>
    </w:p>
    <w:p w:rsidR="00000000" w:rsidDel="00000000" w:rsidP="00000000" w:rsidRDefault="00000000" w:rsidRPr="00000000" w14:paraId="00000050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Organisation:</w:t>
        <w:tab/>
        <w:t xml:space="preserve">   _________________________________________________________________</w:t>
      </w:r>
    </w:p>
    <w:p w:rsidR="00000000" w:rsidDel="00000000" w:rsidP="00000000" w:rsidRDefault="00000000" w:rsidRPr="00000000" w14:paraId="00000051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Designation:</w:t>
        <w:tab/>
        <w:t xml:space="preserve">   _________________________________________________________________</w:t>
      </w:r>
    </w:p>
    <w:p w:rsidR="00000000" w:rsidDel="00000000" w:rsidP="00000000" w:rsidRDefault="00000000" w:rsidRPr="00000000" w14:paraId="00000052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Work address:    _________________________________________________________________</w:t>
      </w:r>
    </w:p>
    <w:p w:rsidR="00000000" w:rsidDel="00000000" w:rsidP="00000000" w:rsidRDefault="00000000" w:rsidRPr="00000000" w14:paraId="00000053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Ph. Number:   </w:t>
        <w:tab/>
        <w:t xml:space="preserve">   _________________________________________________________________</w:t>
        <w:br w:type="textWrapping"/>
        <w:br w:type="textWrapping"/>
        <w:t xml:space="preserve">Email:</w:t>
        <w:tab/>
        <w:tab/>
        <w:t xml:space="preserve">   _________________________________________________________________</w:t>
      </w:r>
    </w:p>
    <w:p w:rsidR="00000000" w:rsidDel="00000000" w:rsidP="00000000" w:rsidRDefault="00000000" w:rsidRPr="00000000" w14:paraId="00000054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  <w:t xml:space="preserve">Signature:</w:t>
        <w:tab/>
        <w:t xml:space="preserve">__________________________</w:t>
        <w:br w:type="textWrapping"/>
      </w:r>
    </w:p>
    <w:p w:rsidR="00000000" w:rsidDel="00000000" w:rsidP="00000000" w:rsidRDefault="00000000" w:rsidRPr="00000000" w14:paraId="00000056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Date:</w:t>
        <w:tab/>
        <w:tab/>
        <w:t xml:space="preserve">__________________________</w:t>
      </w:r>
    </w:p>
    <w:p w:rsidR="00000000" w:rsidDel="00000000" w:rsidP="00000000" w:rsidRDefault="00000000" w:rsidRPr="00000000" w14:paraId="00000057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Note: This page must be signed, scanned and emailed along with the application.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FELLOWSHIP RULES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Print/ Digital media journalists working for any local language publication in India (i.e. other than English) are eligible to apply to the REACH Media Fellowships for Reporting on NCDs (2022-23).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Current recipients of the REACH Fellowships on TB are not eligible to apply.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Those applying for REACH Media fellowships for reporting on TB 2022-23 take note: You will receive only one fellowship from REACH at a time. If you receive the Fellowship for reporting on TB, your application for the Media NCD fellowship will not be considered.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Interested journalists must submit a completed application form, an updated CV and copies of previous stories on health issues by 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December 12, 2022.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The Fellowship is intended for journalists to specifically explore locally relevant issues related to Non-Communicable Diseases.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 applications 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must</w:t>
      </w:r>
      <w:r w:rsidDel="00000000" w:rsidR="00000000" w:rsidRPr="00000000">
        <w:rPr>
          <w:sz w:val="23"/>
          <w:szCs w:val="23"/>
          <w:rtl w:val="0"/>
        </w:rPr>
        <w:t xml:space="preserve"> have the permission of their Editors/ Managers to participate in the programme.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Freelance journalists are welcome to apply provided they have written consent from an Editor/Manager.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 2022-23, REACH will award a minimum of 15 Fellowships; each Fellow will receive Rs 25,000 as support towards related travel and research expenses. 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 Fellows must attend a two-day orientation programme (dates to be confirmed later). Travel and accommodation costs will be borne by REACH.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Fellows must produce a 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minimum</w:t>
      </w:r>
      <w:r w:rsidDel="00000000" w:rsidR="00000000" w:rsidRPr="00000000">
        <w:rPr>
          <w:sz w:val="23"/>
          <w:szCs w:val="23"/>
          <w:rtl w:val="0"/>
        </w:rPr>
        <w:t xml:space="preserve"> of three in-depth, feature-length, well-researched stories on Diabetes within a period of three months, between February and April 2023. All stories must be published by the end of May 2023.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The copyright for all published stories will remain with the individual/newspaper group and not REACH.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However, REACH reserves the right to post and share all published stories on relevant websites and blogs. 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REACH reserves the right to not award any Fellowships if applications do not meet a basic minimum standard. 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 decisions taken by REACH will be final and no appeal is possible. 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Fellows are responsible for: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Researching the stories and ensuring the accuracy of all information; 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Setting up and conducting interviews for all stories; 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Ensuring the publication of all three stories. 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REACH will: 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Offer any help Fellows may want with story ideas, research, planning or identifying resource persons/interviewees;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Link Fellows with relevant organisations in their respective local areas.</w: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8227060</wp:posOffset>
            </wp:positionH>
            <wp:positionV relativeFrom="paragraph">
              <wp:posOffset>5909945</wp:posOffset>
            </wp:positionV>
            <wp:extent cx="1450340" cy="624840"/>
            <wp:effectExtent b="0" l="0" r="0" t="0"/>
            <wp:wrapNone/>
            <wp:docPr descr="UWW" id="3" name="image1.jpg"/>
            <a:graphic>
              <a:graphicData uri="http://schemas.openxmlformats.org/drawingml/2006/picture">
                <pic:pic>
                  <pic:nvPicPr>
                    <pic:cNvPr descr="UWW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624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headerReference r:id="rId11" w:type="even"/>
      <w:footerReference r:id="rId12" w:type="defaul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right"/>
      <w:rPr>
        <w:rFonts w:ascii="Georgia" w:cs="Georgia" w:eastAsia="Georgia" w:hAnsi="Georgia"/>
        <w:sz w:val="20"/>
        <w:szCs w:val="20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This application form is also available at</w:t>
    </w:r>
    <w:r w:rsidDel="00000000" w:rsidR="00000000" w:rsidRPr="00000000">
      <w:rPr>
        <w:rFonts w:ascii="Georgia" w:cs="Georgia" w:eastAsia="Georgia" w:hAnsi="Georgia"/>
        <w:sz w:val="20"/>
        <w:szCs w:val="20"/>
        <w:rtl w:val="0"/>
      </w:rPr>
      <w:t xml:space="preserve"> </w:t>
    </w:r>
    <w:hyperlink r:id="rId1">
      <w:r w:rsidDel="00000000" w:rsidR="00000000" w:rsidRPr="00000000">
        <w:rPr>
          <w:rFonts w:ascii="Georgia" w:cs="Georgia" w:eastAsia="Georgia" w:hAnsi="Georgia"/>
          <w:color w:val="1155cc"/>
          <w:sz w:val="20"/>
          <w:szCs w:val="20"/>
          <w:u w:val="single"/>
          <w:rtl w:val="0"/>
        </w:rPr>
        <w:t xml:space="preserve">https://bit.ly/3g7uNMz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2923"/>
    <w:pPr>
      <w:spacing w:after="200" w:line="276" w:lineRule="auto"/>
    </w:pPr>
    <w:rPr>
      <w:rFonts w:ascii="Calibri" w:cs="Times New Roman" w:eastAsia="Calibri" w:hAnsi="Calibri"/>
      <w:szCs w:val="22"/>
      <w:lang w:bidi="ar-SA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rsid w:val="009D292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9D2923"/>
    <w:rPr>
      <w:rFonts w:ascii="Calibri" w:cs="Times New Roman" w:eastAsia="Calibri" w:hAnsi="Calibri"/>
      <w:szCs w:val="22"/>
      <w:lang w:bidi="ar-SA" w:val="en-US"/>
    </w:rPr>
  </w:style>
  <w:style w:type="character" w:styleId="PageNumber">
    <w:name w:val="page number"/>
    <w:basedOn w:val="DefaultParagraphFont"/>
    <w:rsid w:val="009D2923"/>
  </w:style>
  <w:style w:type="character" w:styleId="Hyperlink">
    <w:name w:val="Hyperlink"/>
    <w:rsid w:val="009D29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D292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D2923"/>
    <w:rPr>
      <w:rFonts w:ascii="Calibri" w:cs="Times New Roman" w:eastAsia="Calibri" w:hAnsi="Calibri"/>
      <w:szCs w:val="22"/>
      <w:lang w:bidi="ar-SA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media@reachindia.org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bit.ly/3g7uN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lGJfZWAjnoEoWqttLCDH/BWMPg==">AMUW2mWIXuOG50fIResNChlbpHDMrh8p+6Yy/k+gKQ28QhI/shELOZjHgs5ULgF0/J1j2M00fQTTNm/BpBBW7UTpTM5LMU4WLQClEAuM5FoMDO7EjGdAUK8=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2018-11-26T04:35:00Z</dcterms:created>
  <dc:creator>indiait</dc:creator>
</cp:coreProperties>
</file>