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BB013D" w:rsidRDefault="000126BB" w:rsidP="00E510A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Date: 01/10/2024</w:t>
      </w:r>
    </w:p>
    <w:p w:rsidR="00BB013D" w:rsidRDefault="000126BB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The Board of Management reviewed the following</w:t>
      </w:r>
      <w:r w:rsidR="00BB013D">
        <w:rPr>
          <w:rFonts w:asciiTheme="minorHAnsi" w:hAnsiTheme="minorHAnsi" w:cs="Arial"/>
          <w:color w:val="363636"/>
        </w:rPr>
        <w:t xml:space="preserve">: </w:t>
      </w:r>
    </w:p>
    <w:p w:rsidR="00BB013D" w:rsidRDefault="00FC323E" w:rsidP="00FC323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Child Protection- Safeguarding Statement.</w:t>
      </w:r>
    </w:p>
    <w:p w:rsidR="000126BB" w:rsidRDefault="000126BB" w:rsidP="00FC323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Critical Incident Policy</w:t>
      </w:r>
    </w:p>
    <w:p w:rsidR="000126BB" w:rsidRPr="00FC323E" w:rsidRDefault="000126BB" w:rsidP="00FC323E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proofErr w:type="spellStart"/>
      <w:r>
        <w:rPr>
          <w:rFonts w:asciiTheme="minorHAnsi" w:hAnsiTheme="minorHAnsi" w:cs="Arial"/>
          <w:color w:val="363636"/>
        </w:rPr>
        <w:t>Plean</w:t>
      </w:r>
      <w:proofErr w:type="spellEnd"/>
      <w:r>
        <w:rPr>
          <w:rFonts w:asciiTheme="minorHAnsi" w:hAnsiTheme="minorHAnsi" w:cs="Arial"/>
          <w:color w:val="363636"/>
        </w:rPr>
        <w:t xml:space="preserve"> </w:t>
      </w:r>
      <w:proofErr w:type="spellStart"/>
      <w:r>
        <w:rPr>
          <w:rFonts w:asciiTheme="minorHAnsi" w:hAnsiTheme="minorHAnsi" w:cs="Arial"/>
          <w:color w:val="363636"/>
        </w:rPr>
        <w:t>Scoile</w:t>
      </w:r>
      <w:proofErr w:type="spellEnd"/>
    </w:p>
    <w:p w:rsidR="00BB013D" w:rsidRPr="00FC323E" w:rsidRDefault="00AA19E5" w:rsidP="00FC323E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 w:rsidRPr="00BB013D">
        <w:rPr>
          <w:rFonts w:asciiTheme="minorHAnsi" w:hAnsiTheme="minorHAnsi" w:cs="Arial"/>
          <w:color w:val="363636"/>
        </w:rPr>
        <w:t>Parents are reminded of the school’s Ch</w:t>
      </w:r>
      <w:r w:rsidR="00350CB9">
        <w:rPr>
          <w:rFonts w:asciiTheme="minorHAnsi" w:hAnsiTheme="minorHAnsi" w:cs="Arial"/>
          <w:color w:val="363636"/>
        </w:rPr>
        <w:t>ild Safeguarding Statement and Risk A</w:t>
      </w:r>
      <w:r w:rsidRPr="00BB013D">
        <w:rPr>
          <w:rFonts w:asciiTheme="minorHAnsi" w:hAnsiTheme="minorHAnsi" w:cs="Arial"/>
          <w:color w:val="363636"/>
        </w:rPr>
        <w:t>ssessment which</w:t>
      </w:r>
      <w:r w:rsidR="00FC323E">
        <w:rPr>
          <w:rFonts w:asciiTheme="minorHAnsi" w:hAnsiTheme="minorHAnsi" w:cs="Arial"/>
          <w:color w:val="363636"/>
        </w:rPr>
        <w:t xml:space="preserve"> is available on our website, is displayed inside the front door and</w:t>
      </w:r>
      <w:r w:rsidRPr="00BB013D">
        <w:rPr>
          <w:rFonts w:asciiTheme="minorHAnsi" w:hAnsiTheme="minorHAnsi" w:cs="Arial"/>
          <w:color w:val="363636"/>
        </w:rPr>
        <w:t xml:space="preserve"> in hard copy from the office.</w:t>
      </w:r>
    </w:p>
    <w:p w:rsidR="00CF3462" w:rsidRDefault="00CF3462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 w:rsidRPr="00CF3462">
        <w:rPr>
          <w:rFonts w:asciiTheme="minorHAnsi" w:hAnsiTheme="minorHAnsi" w:cstheme="minorHAnsi"/>
        </w:rPr>
        <w:t>Enrolment on the 30</w:t>
      </w:r>
      <w:r w:rsidRPr="00CF3462">
        <w:rPr>
          <w:rFonts w:asciiTheme="minorHAnsi" w:hAnsiTheme="minorHAnsi" w:cstheme="minorHAnsi"/>
          <w:vertAlign w:val="superscript"/>
        </w:rPr>
        <w:t>th</w:t>
      </w:r>
      <w:r w:rsidR="000126BB">
        <w:rPr>
          <w:rFonts w:asciiTheme="minorHAnsi" w:hAnsiTheme="minorHAnsi" w:cstheme="minorHAnsi"/>
        </w:rPr>
        <w:t xml:space="preserve"> September was 177</w:t>
      </w:r>
    </w:p>
    <w:p w:rsidR="00CF3462" w:rsidRPr="00CF3462" w:rsidRDefault="000126BB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theme="minorHAnsi"/>
        </w:rPr>
        <w:t>Handwriting and Spelling will be the focus of in class support for this term.</w:t>
      </w:r>
    </w:p>
    <w:p w:rsidR="00CF3462" w:rsidRPr="00CF3462" w:rsidRDefault="000126BB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theme="minorHAnsi"/>
        </w:rPr>
        <w:t>School Self Evaluation for 2024/25 is Well-being.</w:t>
      </w:r>
    </w:p>
    <w:p w:rsidR="00CF3462" w:rsidRDefault="000126BB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</w:rPr>
        <w:t>Spanish lessons for 3</w:t>
      </w:r>
      <w:r w:rsidRPr="000126BB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-6</w:t>
      </w:r>
      <w:r w:rsidRPr="000126B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for 10 weeks this term.</w:t>
      </w:r>
    </w:p>
    <w:p w:rsidR="00CF3462" w:rsidRPr="00CF3462" w:rsidRDefault="000126BB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</w:rPr>
        <w:t>First Holy Communion will be celebrated on May 17</w:t>
      </w:r>
      <w:r w:rsidRPr="000126B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  <w:r w:rsidR="00CF3462">
        <w:rPr>
          <w:rFonts w:asciiTheme="minorHAnsi" w:hAnsiTheme="minorHAnsi" w:cstheme="minorHAnsi"/>
          <w:color w:val="363636"/>
        </w:rPr>
        <w:t xml:space="preserve"> </w:t>
      </w:r>
      <w:r w:rsidR="00CF3462" w:rsidRPr="00CF3462">
        <w:rPr>
          <w:rFonts w:asciiTheme="minorHAnsi" w:hAnsiTheme="minorHAnsi" w:cstheme="minorHAnsi"/>
        </w:rPr>
        <w:t xml:space="preserve">Confirmation </w:t>
      </w:r>
      <w:r>
        <w:rPr>
          <w:rFonts w:asciiTheme="minorHAnsi" w:hAnsiTheme="minorHAnsi" w:cstheme="minorHAnsi"/>
        </w:rPr>
        <w:t xml:space="preserve">will be celebrated on </w:t>
      </w:r>
      <w:r>
        <w:rPr>
          <w:rFonts w:asciiTheme="minorHAnsi" w:hAnsiTheme="minorHAnsi" w:cstheme="minorHAnsi"/>
        </w:rPr>
        <w:t>March 20</w:t>
      </w:r>
      <w:r w:rsidRPr="000126B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</w:p>
    <w:p w:rsidR="00CF3462" w:rsidRPr="00BA5AC2" w:rsidRDefault="000126BB" w:rsidP="00CF3462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</w:rPr>
        <w:t>Garden room has been completed. Will be used as a library and meeting room.</w:t>
      </w:r>
    </w:p>
    <w:p w:rsidR="00350CB9" w:rsidRDefault="00350CB9" w:rsidP="00E510A6">
      <w:pPr>
        <w:numPr>
          <w:ilvl w:val="0"/>
          <w:numId w:val="3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Parent Teacher Meeti</w:t>
      </w:r>
      <w:r w:rsidR="000126BB">
        <w:rPr>
          <w:rFonts w:asciiTheme="minorHAnsi" w:hAnsiTheme="minorHAnsi" w:cs="Arial"/>
          <w:color w:val="363636"/>
        </w:rPr>
        <w:t xml:space="preserve">ngs </w:t>
      </w:r>
      <w:bookmarkStart w:id="0" w:name="_GoBack"/>
      <w:bookmarkEnd w:id="0"/>
      <w:r w:rsidR="00FC323E">
        <w:rPr>
          <w:rFonts w:asciiTheme="minorHAnsi" w:hAnsiTheme="minorHAnsi" w:cs="Arial"/>
          <w:color w:val="363636"/>
        </w:rPr>
        <w:t>are scheduled for November</w:t>
      </w:r>
      <w:r>
        <w:rPr>
          <w:rFonts w:asciiTheme="minorHAnsi" w:hAnsiTheme="minorHAnsi" w:cs="Arial"/>
          <w:color w:val="363636"/>
        </w:rPr>
        <w:t>. Detailed appointments will be issued by the school in advance of the date.</w:t>
      </w:r>
      <w:r w:rsidR="00FC323E">
        <w:rPr>
          <w:rFonts w:asciiTheme="minorHAnsi" w:hAnsiTheme="minorHAnsi" w:cs="Arial"/>
          <w:color w:val="363636"/>
        </w:rPr>
        <w:t xml:space="preserve"> Aladdin Connect will be used as a booking system.</w:t>
      </w:r>
    </w:p>
    <w:p w:rsidR="00350CB9" w:rsidRDefault="00350CB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Signed:</w:t>
      </w:r>
    </w:p>
    <w:p w:rsidR="00350CB9" w:rsidRDefault="001E3CD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 w:rsidRPr="001E3CD9">
        <w:rPr>
          <w:rFonts w:ascii="Blackadder ITC" w:hAnsi="Blackadder ITC" w:cs="Arial"/>
          <w:color w:val="363636"/>
          <w:sz w:val="28"/>
          <w:szCs w:val="28"/>
        </w:rPr>
        <w:t>Julie Carolan</w:t>
      </w:r>
    </w:p>
    <w:p w:rsidR="00350CB9" w:rsidRPr="00BB013D" w:rsidRDefault="00350CB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Secretary to the Board of Management</w:t>
      </w:r>
    </w:p>
    <w:sectPr w:rsidR="00350CB9" w:rsidRPr="00BB013D" w:rsidSect="00B61B02">
      <w:headerReference w:type="default" r:id="rId7"/>
      <w:footerReference w:type="default" r:id="rId8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65" w:rsidRDefault="00654F65" w:rsidP="00FF479E">
      <w:r>
        <w:separator/>
      </w:r>
    </w:p>
  </w:endnote>
  <w:endnote w:type="continuationSeparator" w:id="0">
    <w:p w:rsidR="00654F65" w:rsidRDefault="00654F65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1B3590" w:rsidP="001B3590">
    <w:pPr>
      <w:pStyle w:val="Footer"/>
      <w:jc w:val="center"/>
    </w:pPr>
    <w:r>
      <w:t xml:space="preserve">© CPSMA </w:t>
    </w:r>
    <w:r w:rsidR="00F940B6"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65" w:rsidRDefault="00654F65" w:rsidP="00FF479E">
      <w:r>
        <w:separator/>
      </w:r>
    </w:p>
  </w:footnote>
  <w:footnote w:type="continuationSeparator" w:id="0">
    <w:p w:rsidR="00654F65" w:rsidRDefault="00654F65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126BB"/>
    <w:rsid w:val="000501C7"/>
    <w:rsid w:val="00093954"/>
    <w:rsid w:val="00120995"/>
    <w:rsid w:val="001B3590"/>
    <w:rsid w:val="001B5A32"/>
    <w:rsid w:val="001E3CD9"/>
    <w:rsid w:val="001F0F10"/>
    <w:rsid w:val="002B70CE"/>
    <w:rsid w:val="00350CB9"/>
    <w:rsid w:val="004163B3"/>
    <w:rsid w:val="0041783B"/>
    <w:rsid w:val="004506DB"/>
    <w:rsid w:val="00527C3D"/>
    <w:rsid w:val="00530C0F"/>
    <w:rsid w:val="00654CF8"/>
    <w:rsid w:val="00654F65"/>
    <w:rsid w:val="006A3A01"/>
    <w:rsid w:val="006B1EBA"/>
    <w:rsid w:val="008055CC"/>
    <w:rsid w:val="008811F3"/>
    <w:rsid w:val="00A05A08"/>
    <w:rsid w:val="00A501F3"/>
    <w:rsid w:val="00AA19E5"/>
    <w:rsid w:val="00BA5AC2"/>
    <w:rsid w:val="00BB013D"/>
    <w:rsid w:val="00CA4DBC"/>
    <w:rsid w:val="00CF3462"/>
    <w:rsid w:val="00DB01CD"/>
    <w:rsid w:val="00DE25CB"/>
    <w:rsid w:val="00E2594C"/>
    <w:rsid w:val="00E510A6"/>
    <w:rsid w:val="00E830AF"/>
    <w:rsid w:val="00F940B6"/>
    <w:rsid w:val="00FB296C"/>
    <w:rsid w:val="00FC323E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E7B94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2</cp:revision>
  <dcterms:created xsi:type="dcterms:W3CDTF">2024-11-05T10:11:00Z</dcterms:created>
  <dcterms:modified xsi:type="dcterms:W3CDTF">2024-11-05T10:11:00Z</dcterms:modified>
</cp:coreProperties>
</file>