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DB" w:rsidRDefault="00DE087B" w:rsidP="00DE087B">
      <w:pPr>
        <w:pStyle w:val="NoSpacing"/>
        <w:jc w:val="center"/>
      </w:pPr>
      <w:bookmarkStart w:id="0" w:name="_GoBack"/>
      <w:bookmarkEnd w:id="0"/>
      <w:r>
        <w:t>THE LACKAWAXEN RIVER CONSERVANCY</w:t>
      </w:r>
    </w:p>
    <w:p w:rsidR="00DE087B" w:rsidRDefault="00DE087B" w:rsidP="00DE087B">
      <w:pPr>
        <w:pStyle w:val="NoSpacing"/>
        <w:jc w:val="center"/>
      </w:pPr>
    </w:p>
    <w:p w:rsidR="00DE087B" w:rsidRDefault="00DE087B" w:rsidP="00DE087B">
      <w:pPr>
        <w:pStyle w:val="NoSpacing"/>
        <w:jc w:val="center"/>
      </w:pPr>
      <w:r>
        <w:t>BOARD MEETING MINUTES</w:t>
      </w:r>
    </w:p>
    <w:p w:rsidR="00DE087B" w:rsidRDefault="00DE087B" w:rsidP="00DE087B">
      <w:pPr>
        <w:pStyle w:val="NoSpacing"/>
        <w:jc w:val="center"/>
      </w:pPr>
    </w:p>
    <w:p w:rsidR="00DE087B" w:rsidRDefault="00DE087B" w:rsidP="00DE087B">
      <w:pPr>
        <w:pStyle w:val="NoSpacing"/>
        <w:jc w:val="center"/>
      </w:pPr>
      <w:r>
        <w:t>July 25, 2015</w:t>
      </w:r>
    </w:p>
    <w:p w:rsidR="00DE087B" w:rsidRDefault="00DE087B" w:rsidP="00DE087B">
      <w:pPr>
        <w:pStyle w:val="NoSpacing"/>
      </w:pPr>
    </w:p>
    <w:p w:rsidR="00DE087B" w:rsidRDefault="00DE087B" w:rsidP="00DE087B">
      <w:pPr>
        <w:pStyle w:val="NoSpacing"/>
      </w:pPr>
      <w:r>
        <w:t xml:space="preserve">1.  Attendance:  Kenny Christianson, Christine </w:t>
      </w:r>
      <w:proofErr w:type="spellStart"/>
      <w:r>
        <w:t>Foland</w:t>
      </w:r>
      <w:proofErr w:type="spellEnd"/>
      <w:r>
        <w:t xml:space="preserve">, Glen Johnson, Carole </w:t>
      </w:r>
      <w:proofErr w:type="spellStart"/>
      <w:r>
        <w:t>Linkiewicz</w:t>
      </w:r>
      <w:proofErr w:type="spellEnd"/>
    </w:p>
    <w:p w:rsidR="00DE087B" w:rsidRDefault="00DE087B" w:rsidP="00DE087B">
      <w:pPr>
        <w:pStyle w:val="NoSpacing"/>
      </w:pPr>
    </w:p>
    <w:p w:rsidR="00DE087B" w:rsidRDefault="00DE087B" w:rsidP="00DE087B">
      <w:pPr>
        <w:pStyle w:val="NoSpacing"/>
      </w:pPr>
      <w:r>
        <w:t>2.  Call to Order:  10:13 am</w:t>
      </w:r>
    </w:p>
    <w:p w:rsidR="00DE087B" w:rsidRDefault="00DE087B" w:rsidP="00DE087B">
      <w:pPr>
        <w:pStyle w:val="NoSpacing"/>
      </w:pPr>
    </w:p>
    <w:p w:rsidR="00DE087B" w:rsidRDefault="00DE087B" w:rsidP="00DE087B">
      <w:pPr>
        <w:pStyle w:val="NoSpacing"/>
      </w:pPr>
      <w:r>
        <w:t>3.  M</w:t>
      </w:r>
      <w:r w:rsidR="00C96217">
        <w:t>i</w:t>
      </w:r>
      <w:r>
        <w:t xml:space="preserve">nutes:  </w:t>
      </w:r>
      <w:r w:rsidR="0013054D">
        <w:t>Approved as presented.  Motion made</w:t>
      </w:r>
      <w:r>
        <w:t xml:space="preserve"> by Carole </w:t>
      </w:r>
      <w:proofErr w:type="spellStart"/>
      <w:r>
        <w:t>Linkiewicz</w:t>
      </w:r>
      <w:proofErr w:type="spellEnd"/>
      <w:r>
        <w:t xml:space="preserve"> and seconded by Christine </w:t>
      </w:r>
      <w:proofErr w:type="spellStart"/>
      <w:r>
        <w:t>Fol</w:t>
      </w:r>
      <w:r w:rsidR="0013054D">
        <w:t>and</w:t>
      </w:r>
      <w:proofErr w:type="spellEnd"/>
      <w:r w:rsidR="0013054D">
        <w:t xml:space="preserve"> to approve minutes.</w:t>
      </w:r>
      <w:r w:rsidR="00C96217">
        <w:t xml:space="preserve">  Motion carried.</w:t>
      </w:r>
    </w:p>
    <w:p w:rsidR="00DE087B" w:rsidRDefault="00DE087B" w:rsidP="00DE087B">
      <w:pPr>
        <w:pStyle w:val="NoSpacing"/>
      </w:pPr>
    </w:p>
    <w:p w:rsidR="00DE087B" w:rsidRDefault="00DE087B" w:rsidP="00DE087B">
      <w:pPr>
        <w:pStyle w:val="NoSpacing"/>
      </w:pPr>
      <w:r>
        <w:t>4.  Treasurer’s Report</w:t>
      </w:r>
    </w:p>
    <w:p w:rsidR="00DE087B" w:rsidRDefault="00DE087B" w:rsidP="00DE087B">
      <w:pPr>
        <w:pStyle w:val="NoSpacing"/>
        <w:numPr>
          <w:ilvl w:val="0"/>
          <w:numId w:val="1"/>
        </w:numPr>
      </w:pPr>
      <w:r>
        <w:t>Kenny provided documentation including balance sheet, income and expenses, and statement of expenses spread sheet.</w:t>
      </w:r>
    </w:p>
    <w:p w:rsidR="00DE087B" w:rsidRDefault="00DE087B" w:rsidP="00DE087B">
      <w:pPr>
        <w:pStyle w:val="NoSpacing"/>
        <w:numPr>
          <w:ilvl w:val="0"/>
          <w:numId w:val="1"/>
        </w:numPr>
      </w:pPr>
      <w:r>
        <w:t>Current operational account balance is $12,747.59 and net worth is $12, 747.59.</w:t>
      </w:r>
    </w:p>
    <w:p w:rsidR="00DE087B" w:rsidRDefault="00DE087B" w:rsidP="00DE087B">
      <w:pPr>
        <w:pStyle w:val="NoSpacing"/>
      </w:pPr>
    </w:p>
    <w:p w:rsidR="00DE087B" w:rsidRDefault="00DE087B" w:rsidP="00DE087B">
      <w:pPr>
        <w:pStyle w:val="NoSpacing"/>
      </w:pPr>
      <w:r>
        <w:t>5.  Correspondence:  none</w:t>
      </w:r>
    </w:p>
    <w:p w:rsidR="00DE087B" w:rsidRDefault="00DE087B" w:rsidP="00DE087B">
      <w:pPr>
        <w:pStyle w:val="NoSpacing"/>
      </w:pPr>
    </w:p>
    <w:p w:rsidR="00DE087B" w:rsidRDefault="00DE087B" w:rsidP="00DE087B">
      <w:pPr>
        <w:pStyle w:val="NoSpacing"/>
      </w:pPr>
      <w:r>
        <w:t>6.  Membership</w:t>
      </w:r>
    </w:p>
    <w:p w:rsidR="00DE087B" w:rsidRDefault="00DE087B" w:rsidP="00DE087B">
      <w:pPr>
        <w:pStyle w:val="NoSpacing"/>
        <w:numPr>
          <w:ilvl w:val="0"/>
          <w:numId w:val="2"/>
        </w:numPr>
      </w:pPr>
      <w:r>
        <w:t>No change.  Current membership is 77.</w:t>
      </w:r>
    </w:p>
    <w:p w:rsidR="00DE087B" w:rsidRDefault="00DE087B" w:rsidP="00DE087B">
      <w:pPr>
        <w:pStyle w:val="NoSpacing"/>
        <w:numPr>
          <w:ilvl w:val="0"/>
          <w:numId w:val="2"/>
        </w:numPr>
      </w:pPr>
      <w:r>
        <w:t>TLRC has had no response from Kathy Earle who was invited to be a member of TLRC and a member of the Board.</w:t>
      </w:r>
    </w:p>
    <w:p w:rsidR="00DB25F3" w:rsidRDefault="00DB25F3" w:rsidP="00DE087B">
      <w:pPr>
        <w:pStyle w:val="NoSpacing"/>
        <w:numPr>
          <w:ilvl w:val="0"/>
          <w:numId w:val="2"/>
        </w:numPr>
      </w:pPr>
      <w:r>
        <w:t>Board membership is now eight, which is out of compliance with TLRC Bylaws.  The bylaws require a minimum Board membership of nine.</w:t>
      </w:r>
    </w:p>
    <w:p w:rsidR="00DE087B" w:rsidRDefault="00BC4520" w:rsidP="00DE087B">
      <w:pPr>
        <w:pStyle w:val="NoSpacing"/>
        <w:numPr>
          <w:ilvl w:val="0"/>
          <w:numId w:val="2"/>
        </w:numPr>
        <w:rPr>
          <w:b/>
        </w:rPr>
      </w:pPr>
      <w:r>
        <w:t>Carole moved to invite Randi Olsen to be a member of the Board.  Christine seconded the motion</w:t>
      </w:r>
      <w:r w:rsidRPr="0018413C">
        <w:rPr>
          <w:b/>
        </w:rPr>
        <w:t xml:space="preserve">. </w:t>
      </w:r>
      <w:r w:rsidR="00C96217">
        <w:rPr>
          <w:b/>
        </w:rPr>
        <w:t xml:space="preserve"> </w:t>
      </w:r>
      <w:r w:rsidR="00C96217">
        <w:t xml:space="preserve">Motion carried.  </w:t>
      </w:r>
      <w:r w:rsidRPr="0018413C">
        <w:rPr>
          <w:b/>
        </w:rPr>
        <w:t xml:space="preserve"> Christine will contact Randi and extend the invitation.</w:t>
      </w:r>
    </w:p>
    <w:p w:rsidR="0018413C" w:rsidRDefault="0018413C" w:rsidP="0018413C">
      <w:pPr>
        <w:pStyle w:val="NoSpacing"/>
        <w:rPr>
          <w:b/>
        </w:rPr>
      </w:pPr>
    </w:p>
    <w:p w:rsidR="0018413C" w:rsidRDefault="0018413C" w:rsidP="0018413C">
      <w:pPr>
        <w:pStyle w:val="NoSpacing"/>
      </w:pPr>
      <w:r w:rsidRPr="0018413C">
        <w:t xml:space="preserve">7.  </w:t>
      </w:r>
      <w:r>
        <w:t xml:space="preserve">  Scholarship Committee</w:t>
      </w:r>
    </w:p>
    <w:p w:rsidR="0018413C" w:rsidRDefault="0018413C" w:rsidP="0018413C">
      <w:pPr>
        <w:pStyle w:val="NoSpacing"/>
        <w:numPr>
          <w:ilvl w:val="0"/>
          <w:numId w:val="3"/>
        </w:numPr>
        <w:rPr>
          <w:b/>
        </w:rPr>
      </w:pPr>
      <w:r w:rsidRPr="0018413C">
        <w:rPr>
          <w:b/>
        </w:rPr>
        <w:t>Christine will contact Carmen Francesco, TLRC’s 2015 College Scholarship winner, to arrange awarding the scholarship.</w:t>
      </w:r>
    </w:p>
    <w:p w:rsidR="0018413C" w:rsidRPr="0018413C" w:rsidRDefault="0018413C" w:rsidP="0018413C">
      <w:pPr>
        <w:pStyle w:val="NoSpacing"/>
        <w:numPr>
          <w:ilvl w:val="0"/>
          <w:numId w:val="3"/>
        </w:numPr>
        <w:rPr>
          <w:b/>
        </w:rPr>
      </w:pPr>
      <w:r>
        <w:t>Proceeds from silent auction of fabric and 50/50 at the annual dinner will be used to fund TLRC’s 2016 scholarships.</w:t>
      </w:r>
    </w:p>
    <w:p w:rsidR="0018413C" w:rsidRPr="0018413C" w:rsidRDefault="0018413C" w:rsidP="0018413C">
      <w:pPr>
        <w:pStyle w:val="NoSpacing"/>
        <w:numPr>
          <w:ilvl w:val="0"/>
          <w:numId w:val="3"/>
        </w:numPr>
        <w:rPr>
          <w:b/>
        </w:rPr>
      </w:pPr>
      <w:r w:rsidRPr="0018413C">
        <w:rPr>
          <w:b/>
        </w:rPr>
        <w:t>Christine will do write-up for TLRC’s website highlighting 2015 scholarship winners.</w:t>
      </w:r>
      <w:r>
        <w:t xml:space="preserve">  She will contact Michael Burkhardt for permission and a picture.  Carmen has already given this </w:t>
      </w:r>
      <w:proofErr w:type="spellStart"/>
      <w:r>
        <w:t>persmission</w:t>
      </w:r>
      <w:proofErr w:type="spellEnd"/>
      <w:r>
        <w:t>.</w:t>
      </w:r>
    </w:p>
    <w:p w:rsidR="00DE087B" w:rsidRPr="0018413C" w:rsidRDefault="00DE087B" w:rsidP="00DE087B">
      <w:pPr>
        <w:pStyle w:val="NoSpacing"/>
        <w:rPr>
          <w:b/>
        </w:rPr>
      </w:pPr>
    </w:p>
    <w:p w:rsidR="00DE087B" w:rsidRDefault="007305E0" w:rsidP="007305E0">
      <w:pPr>
        <w:pStyle w:val="NoSpacing"/>
      </w:pPr>
      <w:r>
        <w:t>8.  Outreach</w:t>
      </w:r>
    </w:p>
    <w:p w:rsidR="007305E0" w:rsidRDefault="007305E0" w:rsidP="007305E0">
      <w:pPr>
        <w:pStyle w:val="NoSpacing"/>
        <w:numPr>
          <w:ilvl w:val="1"/>
          <w:numId w:val="5"/>
        </w:numPr>
      </w:pPr>
      <w:r>
        <w:t>Day by the River</w:t>
      </w:r>
    </w:p>
    <w:p w:rsidR="007305E0" w:rsidRDefault="007305E0" w:rsidP="007305E0">
      <w:pPr>
        <w:pStyle w:val="NoSpacing"/>
        <w:numPr>
          <w:ilvl w:val="0"/>
          <w:numId w:val="6"/>
        </w:numPr>
      </w:pPr>
      <w:r>
        <w:t>Glen has reserved canopy and Port-a- John.  They will be delivered on Friday, July 31 to his home.</w:t>
      </w:r>
    </w:p>
    <w:p w:rsidR="007305E0" w:rsidRDefault="007305E0" w:rsidP="007305E0">
      <w:pPr>
        <w:pStyle w:val="NoSpacing"/>
        <w:numPr>
          <w:ilvl w:val="0"/>
          <w:numId w:val="6"/>
        </w:numPr>
      </w:pPr>
      <w:r>
        <w:t xml:space="preserve">He has had no response from Renee Winslow who currently has TLRC grill.  </w:t>
      </w:r>
      <w:r w:rsidRPr="007305E0">
        <w:rPr>
          <w:b/>
        </w:rPr>
        <w:t>Glen and Carole will keep trying to reach Renee</w:t>
      </w:r>
      <w:r>
        <w:t>.  If necessary, other members of the board will make available their grills for the day.</w:t>
      </w:r>
    </w:p>
    <w:p w:rsidR="007305E0" w:rsidRPr="007305E0" w:rsidRDefault="007305E0" w:rsidP="007305E0">
      <w:pPr>
        <w:pStyle w:val="NoSpacing"/>
        <w:numPr>
          <w:ilvl w:val="0"/>
          <w:numId w:val="6"/>
        </w:numPr>
        <w:rPr>
          <w:b/>
        </w:rPr>
      </w:pPr>
      <w:r w:rsidRPr="007305E0">
        <w:rPr>
          <w:b/>
        </w:rPr>
        <w:t>Christine will contact Winnie to request a final email blast invitation.</w:t>
      </w:r>
    </w:p>
    <w:p w:rsidR="0018413C" w:rsidRDefault="007305E0" w:rsidP="007305E0">
      <w:pPr>
        <w:pStyle w:val="NoSpacing"/>
        <w:numPr>
          <w:ilvl w:val="0"/>
          <w:numId w:val="6"/>
        </w:numPr>
        <w:rPr>
          <w:b/>
        </w:rPr>
      </w:pPr>
      <w:r>
        <w:rPr>
          <w:b/>
        </w:rPr>
        <w:lastRenderedPageBreak/>
        <w:t xml:space="preserve">Carole and </w:t>
      </w:r>
      <w:proofErr w:type="spellStart"/>
      <w:r>
        <w:rPr>
          <w:b/>
        </w:rPr>
        <w:t>Bergit</w:t>
      </w:r>
      <w:proofErr w:type="spellEnd"/>
      <w:r>
        <w:rPr>
          <w:b/>
        </w:rPr>
        <w:t xml:space="preserve"> will call in order to Lake Region IGA and pick up the food</w:t>
      </w:r>
      <w:r w:rsidR="000473A9">
        <w:rPr>
          <w:b/>
        </w:rPr>
        <w:t xml:space="preserve"> and other supplies</w:t>
      </w:r>
      <w:r>
        <w:rPr>
          <w:b/>
        </w:rPr>
        <w:t>.</w:t>
      </w:r>
    </w:p>
    <w:p w:rsidR="007305E0" w:rsidRDefault="007305E0" w:rsidP="007305E0">
      <w:pPr>
        <w:pStyle w:val="NoSpacing"/>
        <w:numPr>
          <w:ilvl w:val="0"/>
          <w:numId w:val="6"/>
        </w:numPr>
        <w:rPr>
          <w:b/>
        </w:rPr>
      </w:pPr>
      <w:r>
        <w:rPr>
          <w:b/>
        </w:rPr>
        <w:t>Carole will provide cans from trash and recycling.</w:t>
      </w:r>
    </w:p>
    <w:p w:rsidR="007305E0" w:rsidRDefault="007305E0" w:rsidP="007305E0">
      <w:pPr>
        <w:pStyle w:val="NoSpacing"/>
        <w:numPr>
          <w:ilvl w:val="0"/>
          <w:numId w:val="6"/>
        </w:numPr>
        <w:rPr>
          <w:b/>
        </w:rPr>
      </w:pPr>
      <w:r w:rsidRPr="0028579A">
        <w:rPr>
          <w:b/>
        </w:rPr>
        <w:t xml:space="preserve">Carole </w:t>
      </w:r>
      <w:r>
        <w:t xml:space="preserve">has not been able to reach Matt </w:t>
      </w:r>
      <w:proofErr w:type="spellStart"/>
      <w:r>
        <w:t>Wishnesky</w:t>
      </w:r>
      <w:proofErr w:type="spellEnd"/>
      <w:r>
        <w:t xml:space="preserve"> from Trout Unlimited to request that he speak at DBR.  </w:t>
      </w:r>
      <w:r w:rsidRPr="0028579A">
        <w:rPr>
          <w:b/>
        </w:rPr>
        <w:t xml:space="preserve">She </w:t>
      </w:r>
      <w:r w:rsidR="0028579A" w:rsidRPr="0028579A">
        <w:rPr>
          <w:b/>
        </w:rPr>
        <w:t>will contact the National Park Service to seep if they can provide a speaker.</w:t>
      </w:r>
    </w:p>
    <w:p w:rsidR="0028579A" w:rsidRDefault="0028579A" w:rsidP="007305E0">
      <w:pPr>
        <w:pStyle w:val="NoSpacing"/>
        <w:numPr>
          <w:ilvl w:val="0"/>
          <w:numId w:val="6"/>
        </w:numPr>
        <w:rPr>
          <w:b/>
        </w:rPr>
      </w:pPr>
      <w:r>
        <w:rPr>
          <w:b/>
        </w:rPr>
        <w:t xml:space="preserve">Kenny will check with Dan </w:t>
      </w:r>
      <w:proofErr w:type="spellStart"/>
      <w:r>
        <w:rPr>
          <w:b/>
        </w:rPr>
        <w:t>E</w:t>
      </w:r>
      <w:r w:rsidR="000473A9">
        <w:rPr>
          <w:b/>
        </w:rPr>
        <w:t>ng</w:t>
      </w:r>
      <w:r w:rsidR="00140776">
        <w:rPr>
          <w:b/>
        </w:rPr>
        <w:t>valdsen</w:t>
      </w:r>
      <w:proofErr w:type="spellEnd"/>
      <w:r w:rsidR="00140776">
        <w:rPr>
          <w:b/>
        </w:rPr>
        <w:t xml:space="preserve"> to see if he is available to provide music with Kenny.</w:t>
      </w:r>
    </w:p>
    <w:p w:rsidR="0028579A" w:rsidRDefault="0028579A" w:rsidP="007305E0">
      <w:pPr>
        <w:pStyle w:val="NoSpacing"/>
        <w:numPr>
          <w:ilvl w:val="0"/>
          <w:numId w:val="6"/>
        </w:numPr>
        <w:rPr>
          <w:b/>
        </w:rPr>
      </w:pPr>
      <w:r>
        <w:rPr>
          <w:b/>
        </w:rPr>
        <w:t>Christine and Carole will provide a craft activity.</w:t>
      </w:r>
    </w:p>
    <w:p w:rsidR="0028579A" w:rsidRDefault="0028579A" w:rsidP="007305E0">
      <w:pPr>
        <w:pStyle w:val="NoSpacing"/>
        <w:numPr>
          <w:ilvl w:val="0"/>
          <w:numId w:val="6"/>
        </w:numPr>
        <w:rPr>
          <w:b/>
        </w:rPr>
      </w:pPr>
      <w:r>
        <w:rPr>
          <w:b/>
        </w:rPr>
        <w:t>Kenny will help with setting up the canopy of Friday, 7-25.  He can also pick it up if necessary.</w:t>
      </w:r>
    </w:p>
    <w:p w:rsidR="0028579A" w:rsidRDefault="0028579A" w:rsidP="007305E0">
      <w:pPr>
        <w:pStyle w:val="NoSpacing"/>
        <w:numPr>
          <w:ilvl w:val="0"/>
          <w:numId w:val="6"/>
        </w:numPr>
        <w:rPr>
          <w:b/>
        </w:rPr>
      </w:pPr>
      <w:r>
        <w:rPr>
          <w:b/>
        </w:rPr>
        <w:t>Christine will contact Lonnie to see if he can help with set up again this year.</w:t>
      </w:r>
    </w:p>
    <w:p w:rsidR="0028579A" w:rsidRDefault="0028579A" w:rsidP="0028579A">
      <w:pPr>
        <w:pStyle w:val="NoSpacing"/>
      </w:pPr>
    </w:p>
    <w:p w:rsidR="0028579A" w:rsidRDefault="0028579A" w:rsidP="0028579A">
      <w:pPr>
        <w:pStyle w:val="NoSpacing"/>
      </w:pPr>
      <w:r>
        <w:t>9.  Other Business</w:t>
      </w:r>
    </w:p>
    <w:p w:rsidR="0028579A" w:rsidRDefault="0028579A" w:rsidP="0028579A">
      <w:pPr>
        <w:pStyle w:val="NoSpacing"/>
        <w:numPr>
          <w:ilvl w:val="1"/>
          <w:numId w:val="5"/>
        </w:numPr>
      </w:pPr>
      <w:r>
        <w:t>Annual Din</w:t>
      </w:r>
      <w:r w:rsidRPr="0028579A">
        <w:t>ner</w:t>
      </w:r>
    </w:p>
    <w:p w:rsidR="0018413C" w:rsidRDefault="00ED2C19" w:rsidP="007305E0">
      <w:pPr>
        <w:pStyle w:val="NoSpacing"/>
        <w:numPr>
          <w:ilvl w:val="0"/>
          <w:numId w:val="7"/>
        </w:numPr>
      </w:pPr>
      <w:r>
        <w:t xml:space="preserve">Carole contacted The </w:t>
      </w:r>
      <w:proofErr w:type="spellStart"/>
      <w:r>
        <w:t>Lackawaxen</w:t>
      </w:r>
      <w:proofErr w:type="spellEnd"/>
      <w:r>
        <w:t xml:space="preserve"> House and reserved this venue for Sunday 9-27.</w:t>
      </w:r>
    </w:p>
    <w:p w:rsidR="00ED2C19" w:rsidRDefault="00ED2C19" w:rsidP="007305E0">
      <w:pPr>
        <w:pStyle w:val="NoSpacing"/>
        <w:numPr>
          <w:ilvl w:val="0"/>
          <w:numId w:val="7"/>
        </w:numPr>
        <w:rPr>
          <w:b/>
        </w:rPr>
      </w:pPr>
      <w:r w:rsidRPr="00ED2C19">
        <w:rPr>
          <w:b/>
        </w:rPr>
        <w:t>Kenny w</w:t>
      </w:r>
      <w:r w:rsidR="00CE3B8A">
        <w:rPr>
          <w:b/>
        </w:rPr>
        <w:t xml:space="preserve">ill ask Sandra </w:t>
      </w:r>
      <w:proofErr w:type="spellStart"/>
      <w:r w:rsidR="00CE3B8A">
        <w:rPr>
          <w:b/>
        </w:rPr>
        <w:t>Steingrabber</w:t>
      </w:r>
      <w:proofErr w:type="spellEnd"/>
      <w:r w:rsidR="00CE3B8A">
        <w:rPr>
          <w:b/>
        </w:rPr>
        <w:t>, an</w:t>
      </w:r>
      <w:r w:rsidRPr="00ED2C19">
        <w:rPr>
          <w:b/>
        </w:rPr>
        <w:t xml:space="preserve"> environmental biologist from Ithaca College to be our speaker.</w:t>
      </w:r>
    </w:p>
    <w:p w:rsidR="00ED2C19" w:rsidRDefault="00ED2C19" w:rsidP="00E05759">
      <w:pPr>
        <w:pStyle w:val="NoSpacing"/>
        <w:numPr>
          <w:ilvl w:val="1"/>
          <w:numId w:val="5"/>
        </w:numPr>
        <w:rPr>
          <w:b/>
        </w:rPr>
      </w:pPr>
      <w:r>
        <w:rPr>
          <w:b/>
        </w:rPr>
        <w:t>Glen will contact Katie Lester at PPL in regard to condition of the river every August.</w:t>
      </w:r>
    </w:p>
    <w:p w:rsidR="00ED2C19" w:rsidRPr="00E05759" w:rsidRDefault="00140776" w:rsidP="00E05759">
      <w:pPr>
        <w:pStyle w:val="NoSpacing"/>
        <w:numPr>
          <w:ilvl w:val="1"/>
          <w:numId w:val="5"/>
        </w:numPr>
        <w:rPr>
          <w:b/>
        </w:rPr>
      </w:pPr>
      <w:r>
        <w:t>Kenny</w:t>
      </w:r>
      <w:r w:rsidR="00ED2C19">
        <w:t xml:space="preserve"> is TLRC’s voting representative on the Board of the D &amp; H Transportation Heritage Council.  The DHTHC is restoring a portion of the lock at Lock House 22 and making a walking trail</w:t>
      </w:r>
      <w:r w:rsidR="00E05759">
        <w:t>.</w:t>
      </w:r>
    </w:p>
    <w:p w:rsidR="00E05759" w:rsidRPr="00E05759" w:rsidRDefault="000473A9" w:rsidP="00E05759">
      <w:pPr>
        <w:pStyle w:val="NoSpacing"/>
        <w:numPr>
          <w:ilvl w:val="1"/>
          <w:numId w:val="5"/>
        </w:numPr>
        <w:rPr>
          <w:b/>
        </w:rPr>
      </w:pPr>
      <w:r>
        <w:t>The letter to</w:t>
      </w:r>
      <w:r w:rsidR="00E05759">
        <w:t xml:space="preserve"> the </w:t>
      </w:r>
      <w:proofErr w:type="spellStart"/>
      <w:r w:rsidR="00E05759">
        <w:t>Lackawaxen</w:t>
      </w:r>
      <w:proofErr w:type="spellEnd"/>
      <w:r w:rsidR="00E05759">
        <w:t xml:space="preserve"> Township Board of Supervisors is in progress.  Carole is working on the draft.</w:t>
      </w:r>
    </w:p>
    <w:p w:rsidR="00E05759" w:rsidRPr="00E05759" w:rsidRDefault="00E05759" w:rsidP="00E05759">
      <w:pPr>
        <w:pStyle w:val="NoSpacing"/>
        <w:numPr>
          <w:ilvl w:val="1"/>
          <w:numId w:val="5"/>
        </w:numPr>
        <w:rPr>
          <w:b/>
        </w:rPr>
      </w:pPr>
      <w:r>
        <w:t xml:space="preserve">The excursion train between Honesdale and </w:t>
      </w:r>
      <w:proofErr w:type="spellStart"/>
      <w:r>
        <w:t>Lackawaxen</w:t>
      </w:r>
      <w:proofErr w:type="spellEnd"/>
      <w:r>
        <w:t xml:space="preserve"> is back.</w:t>
      </w:r>
    </w:p>
    <w:p w:rsidR="00E05759" w:rsidRPr="0092334E" w:rsidRDefault="00E05759" w:rsidP="00E05759">
      <w:pPr>
        <w:pStyle w:val="NoSpacing"/>
        <w:numPr>
          <w:ilvl w:val="1"/>
          <w:numId w:val="5"/>
        </w:numPr>
        <w:rPr>
          <w:b/>
        </w:rPr>
      </w:pPr>
      <w:r>
        <w:t>During the course o</w:t>
      </w:r>
      <w:r w:rsidR="00C96217">
        <w:t xml:space="preserve">f the meeting, Ernie </w:t>
      </w:r>
      <w:proofErr w:type="spellStart"/>
      <w:r w:rsidR="00C96217">
        <w:t>Ianace</w:t>
      </w:r>
      <w:proofErr w:type="spellEnd"/>
      <w:r w:rsidR="00C96217">
        <w:t>, an</w:t>
      </w:r>
      <w:r>
        <w:t xml:space="preserve"> interested person, joined the meeting with information he felt would be of interest to the Board.  Ernie has l</w:t>
      </w:r>
      <w:r w:rsidR="00CE3B8A">
        <w:t>earned that the toll house that</w:t>
      </w:r>
      <w:r>
        <w:t xml:space="preserve"> houses Bright’s Fishing Supplies is for sale by the owner</w:t>
      </w:r>
      <w:r w:rsidR="001C2F71">
        <w:t>, who now lives in Colorado</w:t>
      </w:r>
      <w:r>
        <w:t>.  Ernie has a cabin in Tafton and is an</w:t>
      </w:r>
      <w:r w:rsidR="001C2F71">
        <w:t xml:space="preserve"> </w:t>
      </w:r>
      <w:r>
        <w:t>avid bike rider along the Towpath.  He would like to generate inter</w:t>
      </w:r>
      <w:r w:rsidR="001C2F71">
        <w:t>e</w:t>
      </w:r>
      <w:r>
        <w:t>st in restoring the toll house.  The current asking price</w:t>
      </w:r>
      <w:r w:rsidR="001C2F71">
        <w:t xml:space="preserve"> is $25,000.  He believes that restoration of the outside of the building will cost about $15,000.  He would like to see Charley Bright continue his use of the building, but he would</w:t>
      </w:r>
      <w:r w:rsidR="00C96217">
        <w:t xml:space="preserve"> also</w:t>
      </w:r>
      <w:r w:rsidR="001C2F71">
        <w:t xml:space="preserve"> like to see </w:t>
      </w:r>
      <w:r w:rsidR="000473A9">
        <w:t>enhanced use that would be bene</w:t>
      </w:r>
      <w:r w:rsidR="001C2F71">
        <w:t>ficial to the Rowland community.  The Board expressed the opinion that TLRC was not the appropriate agency to pursue acquisition of the toll house and its enhancement.  The Board suggested that the Rowland Coop might be receptive.  Ernie joined TLRC during the course of this discussion.</w:t>
      </w:r>
    </w:p>
    <w:p w:rsidR="0092334E" w:rsidRDefault="0092334E" w:rsidP="0092334E">
      <w:pPr>
        <w:pStyle w:val="NoSpacing"/>
      </w:pPr>
    </w:p>
    <w:p w:rsidR="0092334E" w:rsidRDefault="0092334E" w:rsidP="0092334E">
      <w:pPr>
        <w:pStyle w:val="NoSpacing"/>
      </w:pPr>
    </w:p>
    <w:p w:rsidR="0092334E" w:rsidRDefault="0092334E" w:rsidP="0092334E">
      <w:pPr>
        <w:pStyle w:val="NoSpacing"/>
      </w:pPr>
      <w:r>
        <w:t>Meeting adjourned at 11:30</w:t>
      </w:r>
      <w:r w:rsidR="0032508D">
        <w:t xml:space="preserve"> am</w:t>
      </w:r>
      <w:r>
        <w:t>.</w:t>
      </w:r>
    </w:p>
    <w:p w:rsidR="00C96217" w:rsidRDefault="00C96217" w:rsidP="0092334E">
      <w:pPr>
        <w:pStyle w:val="NoSpacing"/>
      </w:pPr>
    </w:p>
    <w:p w:rsidR="0092334E" w:rsidRDefault="0092334E" w:rsidP="0092334E">
      <w:pPr>
        <w:pStyle w:val="NoSpacing"/>
      </w:pPr>
      <w:r>
        <w:t xml:space="preserve">The next meeting </w:t>
      </w:r>
      <w:r w:rsidR="0032508D">
        <w:t>will be at 10:00 am on Saturday, August 15, 2015 at the Rowland Café.</w:t>
      </w:r>
    </w:p>
    <w:p w:rsidR="0032508D" w:rsidRDefault="0032508D" w:rsidP="0092334E">
      <w:pPr>
        <w:pStyle w:val="NoSpacing"/>
      </w:pPr>
    </w:p>
    <w:p w:rsidR="0032508D" w:rsidRPr="00ED2C19" w:rsidRDefault="0032508D" w:rsidP="0092334E">
      <w:pPr>
        <w:pStyle w:val="NoSpacing"/>
        <w:rPr>
          <w:b/>
        </w:rPr>
      </w:pPr>
      <w:r>
        <w:t xml:space="preserve">Minutes submitted by Christine </w:t>
      </w:r>
      <w:proofErr w:type="spellStart"/>
      <w:r>
        <w:t>Foland</w:t>
      </w:r>
      <w:proofErr w:type="spellEnd"/>
      <w:r>
        <w:t xml:space="preserve">, Board member, The </w:t>
      </w:r>
      <w:proofErr w:type="spellStart"/>
      <w:r>
        <w:t>Lackawaxen</w:t>
      </w:r>
      <w:proofErr w:type="spellEnd"/>
      <w:r>
        <w:t xml:space="preserve"> River Conservancy</w:t>
      </w:r>
    </w:p>
    <w:p w:rsidR="0018413C" w:rsidRPr="007305E0" w:rsidRDefault="0018413C" w:rsidP="0018413C">
      <w:pPr>
        <w:pStyle w:val="NoSpacing"/>
        <w:ind w:left="1440"/>
        <w:rPr>
          <w:b/>
        </w:rPr>
      </w:pPr>
    </w:p>
    <w:p w:rsidR="0018413C" w:rsidRPr="0018413C" w:rsidRDefault="0018413C" w:rsidP="0018413C">
      <w:pPr>
        <w:pStyle w:val="NoSpacing"/>
        <w:ind w:left="720"/>
      </w:pPr>
    </w:p>
    <w:p w:rsidR="00DE087B" w:rsidRPr="0018413C" w:rsidRDefault="00DE087B" w:rsidP="00DE087B">
      <w:pPr>
        <w:pStyle w:val="NoSpacing"/>
      </w:pPr>
    </w:p>
    <w:sectPr w:rsidR="00DE087B" w:rsidRPr="0018413C" w:rsidSect="004D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94C"/>
    <w:multiLevelType w:val="hybridMultilevel"/>
    <w:tmpl w:val="CAD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14011"/>
    <w:multiLevelType w:val="hybridMultilevel"/>
    <w:tmpl w:val="1026D6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2A7DF6"/>
    <w:multiLevelType w:val="hybridMultilevel"/>
    <w:tmpl w:val="35C8BE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441E51"/>
    <w:multiLevelType w:val="hybridMultilevel"/>
    <w:tmpl w:val="D130D7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E3BE2"/>
    <w:multiLevelType w:val="hybridMultilevel"/>
    <w:tmpl w:val="09DA43B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106E3"/>
    <w:multiLevelType w:val="hybridMultilevel"/>
    <w:tmpl w:val="4B7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6123C"/>
    <w:multiLevelType w:val="hybridMultilevel"/>
    <w:tmpl w:val="8750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7B"/>
    <w:rsid w:val="000473A9"/>
    <w:rsid w:val="0013054D"/>
    <w:rsid w:val="00140776"/>
    <w:rsid w:val="0018413C"/>
    <w:rsid w:val="001C2F71"/>
    <w:rsid w:val="0028579A"/>
    <w:rsid w:val="0032508D"/>
    <w:rsid w:val="004B5AC0"/>
    <w:rsid w:val="004D02DB"/>
    <w:rsid w:val="007305E0"/>
    <w:rsid w:val="0092334E"/>
    <w:rsid w:val="00BC4520"/>
    <w:rsid w:val="00C96217"/>
    <w:rsid w:val="00CE3B8A"/>
    <w:rsid w:val="00DB25F3"/>
    <w:rsid w:val="00DE087B"/>
    <w:rsid w:val="00E05759"/>
    <w:rsid w:val="00ED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A2FE2-85BC-4B7F-A4C1-2EB87D54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0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Kenneth Christianson</cp:lastModifiedBy>
  <cp:revision>2</cp:revision>
  <dcterms:created xsi:type="dcterms:W3CDTF">2019-02-01T03:57:00Z</dcterms:created>
  <dcterms:modified xsi:type="dcterms:W3CDTF">2019-02-01T03:57:00Z</dcterms:modified>
</cp:coreProperties>
</file>