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AE" w:rsidRDefault="00B01523" w:rsidP="00B01523">
      <w:pPr>
        <w:pStyle w:val="NoSpacing"/>
        <w:jc w:val="center"/>
      </w:pPr>
      <w:r>
        <w:t>THE ROWLAND CO-OP</w:t>
      </w:r>
    </w:p>
    <w:p w:rsidR="00B01523" w:rsidRDefault="00B01523" w:rsidP="00B01523">
      <w:pPr>
        <w:pStyle w:val="NoSpacing"/>
        <w:jc w:val="center"/>
      </w:pPr>
      <w:r>
        <w:t>Meeting Minutes</w:t>
      </w:r>
    </w:p>
    <w:p w:rsidR="00B01523" w:rsidRDefault="00B01523" w:rsidP="00B01523">
      <w:pPr>
        <w:pStyle w:val="NoSpacing"/>
        <w:jc w:val="center"/>
      </w:pPr>
      <w:r>
        <w:t>Sunday, February 17, 2019</w:t>
      </w:r>
    </w:p>
    <w:p w:rsidR="008D77A3" w:rsidRDefault="008D77A3" w:rsidP="00B01523">
      <w:pPr>
        <w:pStyle w:val="NoSpacing"/>
        <w:jc w:val="center"/>
      </w:pPr>
    </w:p>
    <w:p w:rsidR="00B01523" w:rsidRDefault="008D77A3" w:rsidP="008D77A3">
      <w:pPr>
        <w:pStyle w:val="NoSpacing"/>
      </w:pPr>
      <w:r>
        <w:t xml:space="preserve">Attending:  </w:t>
      </w:r>
      <w:r w:rsidR="0023711D">
        <w:t xml:space="preserve">Bruce Bentley, Caryn Christianson, </w:t>
      </w:r>
      <w:r>
        <w:t xml:space="preserve">Kenny Christianson, Madison Christianson, </w:t>
      </w:r>
      <w:r w:rsidR="0023711D">
        <w:t xml:space="preserve">Chuck Clark, Joan Clark, Alan </w:t>
      </w:r>
      <w:proofErr w:type="spellStart"/>
      <w:r w:rsidR="0023711D">
        <w:t>Engvaldsen</w:t>
      </w:r>
      <w:proofErr w:type="spellEnd"/>
      <w:r w:rsidR="0023711D">
        <w:t xml:space="preserve">, Christine </w:t>
      </w:r>
      <w:proofErr w:type="spellStart"/>
      <w:r w:rsidR="0023711D">
        <w:t>Foland</w:t>
      </w:r>
      <w:proofErr w:type="spellEnd"/>
      <w:r w:rsidR="0023711D">
        <w:t xml:space="preserve">, Patricia Giordano, Laurie </w:t>
      </w:r>
      <w:proofErr w:type="spellStart"/>
      <w:r w:rsidR="0023711D">
        <w:t>Guzda</w:t>
      </w:r>
      <w:proofErr w:type="spellEnd"/>
      <w:r w:rsidR="0023711D">
        <w:t xml:space="preserve">, Karen Havens, George </w:t>
      </w:r>
      <w:proofErr w:type="spellStart"/>
      <w:r w:rsidR="0023711D">
        <w:t>Herland</w:t>
      </w:r>
      <w:proofErr w:type="spellEnd"/>
      <w:r w:rsidR="0023711D">
        <w:t xml:space="preserve">, Robin </w:t>
      </w:r>
      <w:proofErr w:type="spellStart"/>
      <w:r w:rsidR="0023711D">
        <w:t>Hoose</w:t>
      </w:r>
      <w:proofErr w:type="spellEnd"/>
      <w:r w:rsidR="0023711D">
        <w:t xml:space="preserve">, </w:t>
      </w:r>
      <w:r w:rsidR="00C16802">
        <w:t xml:space="preserve">Marian Keegan, </w:t>
      </w:r>
      <w:r w:rsidR="0023711D">
        <w:t xml:space="preserve">Maggie </w:t>
      </w:r>
      <w:proofErr w:type="spellStart"/>
      <w:r w:rsidR="0023711D">
        <w:t>Lehrian</w:t>
      </w:r>
      <w:proofErr w:type="spellEnd"/>
      <w:proofErr w:type="gramStart"/>
      <w:r w:rsidR="0023711D">
        <w:t>,  Karen</w:t>
      </w:r>
      <w:proofErr w:type="gramEnd"/>
      <w:r w:rsidR="0023711D">
        <w:t xml:space="preserve"> </w:t>
      </w:r>
      <w:proofErr w:type="spellStart"/>
      <w:r w:rsidR="0023711D">
        <w:t>Meneghin</w:t>
      </w:r>
      <w:proofErr w:type="spellEnd"/>
      <w:r w:rsidR="0023711D">
        <w:t xml:space="preserve">, </w:t>
      </w:r>
      <w:r>
        <w:t xml:space="preserve">Karen </w:t>
      </w:r>
      <w:proofErr w:type="spellStart"/>
      <w:r>
        <w:t>Moyles</w:t>
      </w:r>
      <w:proofErr w:type="spellEnd"/>
      <w:r>
        <w:t xml:space="preserve">, Moriah </w:t>
      </w:r>
      <w:proofErr w:type="spellStart"/>
      <w:r>
        <w:t>Moyles</w:t>
      </w:r>
      <w:proofErr w:type="spellEnd"/>
      <w:r>
        <w:t xml:space="preserve">, </w:t>
      </w:r>
      <w:r w:rsidR="0023711D">
        <w:t xml:space="preserve">Randy Nilsen, </w:t>
      </w:r>
      <w:r>
        <w:t xml:space="preserve">Jane Olsen, Scott Olsen, Todd </w:t>
      </w:r>
      <w:proofErr w:type="spellStart"/>
      <w:r>
        <w:t>Pletnick</w:t>
      </w:r>
      <w:proofErr w:type="spellEnd"/>
      <w:r>
        <w:t xml:space="preserve">, Carol </w:t>
      </w:r>
      <w:proofErr w:type="spellStart"/>
      <w:r>
        <w:t>Pletnick</w:t>
      </w:r>
      <w:proofErr w:type="spellEnd"/>
      <w:r>
        <w:t xml:space="preserve">, </w:t>
      </w:r>
      <w:r w:rsidR="00C16802">
        <w:t xml:space="preserve">Diana Mae Potts, </w:t>
      </w:r>
      <w:r>
        <w:t xml:space="preserve">Gillian </w:t>
      </w:r>
      <w:r w:rsidR="0023711D">
        <w:t>(</w:t>
      </w:r>
      <w:proofErr w:type="spellStart"/>
      <w:r w:rsidR="0023711D">
        <w:t>Buonanno</w:t>
      </w:r>
      <w:proofErr w:type="spellEnd"/>
      <w:r w:rsidR="0023711D">
        <w:t xml:space="preserve">) </w:t>
      </w:r>
      <w:proofErr w:type="spellStart"/>
      <w:r>
        <w:t>Skisland</w:t>
      </w:r>
      <w:proofErr w:type="spellEnd"/>
      <w:r>
        <w:t xml:space="preserve">, Jason </w:t>
      </w:r>
      <w:proofErr w:type="spellStart"/>
      <w:r>
        <w:t>Skisland</w:t>
      </w:r>
      <w:proofErr w:type="spellEnd"/>
      <w:r>
        <w:t xml:space="preserve">, </w:t>
      </w:r>
      <w:r w:rsidR="0023711D">
        <w:t xml:space="preserve">John Sullivan, </w:t>
      </w:r>
      <w:r w:rsidR="00C16802">
        <w:t xml:space="preserve">Charles </w:t>
      </w:r>
      <w:proofErr w:type="spellStart"/>
      <w:r w:rsidR="00C16802">
        <w:t>Weissman</w:t>
      </w:r>
      <w:proofErr w:type="spellEnd"/>
      <w:r w:rsidR="00E840E4">
        <w:t xml:space="preserve">, Bob </w:t>
      </w:r>
      <w:proofErr w:type="spellStart"/>
      <w:r w:rsidR="00E840E4">
        <w:t>Wicksnes</w:t>
      </w:r>
      <w:proofErr w:type="spellEnd"/>
    </w:p>
    <w:p w:rsidR="00E840E4" w:rsidRDefault="00E840E4" w:rsidP="008D77A3">
      <w:pPr>
        <w:pStyle w:val="NoSpacing"/>
      </w:pPr>
    </w:p>
    <w:p w:rsidR="00E840E4" w:rsidRDefault="00E840E4" w:rsidP="008D77A3">
      <w:pPr>
        <w:pStyle w:val="NoSpacing"/>
      </w:pPr>
      <w:r>
        <w:t xml:space="preserve">After meeting:  Eric Abrahamsen, Carl Magnussen, </w:t>
      </w:r>
      <w:proofErr w:type="spellStart"/>
      <w:r>
        <w:t>Bergit</w:t>
      </w:r>
      <w:proofErr w:type="spellEnd"/>
      <w:r>
        <w:t xml:space="preserve"> Pinkston</w:t>
      </w:r>
      <w:bookmarkStart w:id="0" w:name="_GoBack"/>
      <w:bookmarkEnd w:id="0"/>
    </w:p>
    <w:p w:rsidR="0023711D" w:rsidRDefault="0023711D" w:rsidP="008D77A3">
      <w:pPr>
        <w:pStyle w:val="NoSpacing"/>
      </w:pPr>
    </w:p>
    <w:p w:rsidR="00B01523" w:rsidRDefault="00B01523" w:rsidP="00B01523">
      <w:pPr>
        <w:pStyle w:val="NoSpacing"/>
      </w:pPr>
      <w:r>
        <w:t>Prior to ca</w:t>
      </w:r>
      <w:r w:rsidR="00FD715A">
        <w:t>l</w:t>
      </w:r>
      <w:r>
        <w:t xml:space="preserve">ling the meeting to order, Kenny gave a tour of the first floor </w:t>
      </w:r>
      <w:r w:rsidR="00FD715A">
        <w:t xml:space="preserve">of the </w:t>
      </w:r>
      <w:r>
        <w:t>Rowland Café building.  This area includes the original café dining area, a kitchen, and back room area, which can be used for</w:t>
      </w:r>
      <w:r w:rsidR="004A6DB4">
        <w:t xml:space="preserve"> meetings and music venues.</w:t>
      </w:r>
    </w:p>
    <w:p w:rsidR="004A6DB4" w:rsidRDefault="004A6DB4" w:rsidP="00B01523">
      <w:pPr>
        <w:pStyle w:val="NoSpacing"/>
      </w:pPr>
    </w:p>
    <w:p w:rsidR="004A6DB4" w:rsidRDefault="004A6DB4" w:rsidP="004A6DB4">
      <w:pPr>
        <w:pStyle w:val="NoSpacing"/>
      </w:pPr>
      <w:r>
        <w:t xml:space="preserve"> Attendance:  The meeting was open to the community.  A</w:t>
      </w:r>
      <w:r w:rsidR="00956B51">
        <w:t>pproximately twenty-five people from the community</w:t>
      </w:r>
      <w:r>
        <w:t xml:space="preserve"> were in attendance</w:t>
      </w:r>
      <w:r w:rsidR="00F31A51">
        <w:t>, as listed above</w:t>
      </w:r>
      <w:r>
        <w:t>.</w:t>
      </w:r>
    </w:p>
    <w:p w:rsidR="004A6DB4" w:rsidRDefault="004A6DB4" w:rsidP="004A6DB4">
      <w:pPr>
        <w:pStyle w:val="NoSpacing"/>
      </w:pPr>
    </w:p>
    <w:p w:rsidR="004A6DB4" w:rsidRDefault="00445F24" w:rsidP="00445F24">
      <w:pPr>
        <w:pStyle w:val="NoSpacing"/>
        <w:numPr>
          <w:ilvl w:val="0"/>
          <w:numId w:val="4"/>
        </w:numPr>
      </w:pPr>
      <w:r>
        <w:t xml:space="preserve"> </w:t>
      </w:r>
      <w:r w:rsidR="004A6DB4">
        <w:t xml:space="preserve"> Call to Order:  2:05 pm</w:t>
      </w:r>
    </w:p>
    <w:p w:rsidR="004A6DB4" w:rsidRDefault="004A6DB4" w:rsidP="004A6DB4">
      <w:pPr>
        <w:pStyle w:val="NoSpacing"/>
      </w:pPr>
    </w:p>
    <w:p w:rsidR="004A6DB4" w:rsidRDefault="004A6DB4" w:rsidP="00445F24">
      <w:pPr>
        <w:pStyle w:val="NoSpacing"/>
        <w:numPr>
          <w:ilvl w:val="0"/>
          <w:numId w:val="4"/>
        </w:numPr>
      </w:pPr>
      <w:r>
        <w:t xml:space="preserve"> Kenny described the goals of the Rowland Co-op.  </w:t>
      </w:r>
      <w:r w:rsidR="00BF4AC5">
        <w:t>The café bu</w:t>
      </w:r>
      <w:r w:rsidR="00FD715A">
        <w:t>ilding and the</w:t>
      </w:r>
      <w:r w:rsidR="00F87A2E">
        <w:t xml:space="preserve"> toll house across</w:t>
      </w:r>
      <w:r w:rsidR="00FD715A">
        <w:t xml:space="preserve"> </w:t>
      </w:r>
      <w:r w:rsidR="00AA4C62">
        <w:t>the road will house the Co-op. (</w:t>
      </w:r>
      <w:r w:rsidR="00F87A2E">
        <w:t>The toll house was most recently a bait shop.</w:t>
      </w:r>
      <w:r w:rsidR="00AA4C62">
        <w:t xml:space="preserve">) </w:t>
      </w:r>
      <w:r w:rsidR="00F87A2E">
        <w:t xml:space="preserve"> </w:t>
      </w:r>
      <w:r w:rsidR="00AA4C62">
        <w:t>The goals are intended to support Rowland and the surrounding community and to contribute</w:t>
      </w:r>
      <w:r w:rsidR="008373D6">
        <w:t xml:space="preserve"> to the local economy</w:t>
      </w:r>
      <w:r w:rsidR="00AA4C62">
        <w:t>.  The Rowland Co-op hopes to provide:</w:t>
      </w:r>
    </w:p>
    <w:p w:rsidR="004A6DB4" w:rsidRDefault="004A6DB4" w:rsidP="004A6DB4">
      <w:pPr>
        <w:pStyle w:val="ListParagraph"/>
        <w:numPr>
          <w:ilvl w:val="0"/>
          <w:numId w:val="2"/>
        </w:numPr>
      </w:pPr>
      <w:r>
        <w:t>A small grocery story, which will stock staple items</w:t>
      </w:r>
      <w:r w:rsidR="000B557B">
        <w:t xml:space="preserve"> such as bread, milk, eggs and other frequently needed items.</w:t>
      </w:r>
    </w:p>
    <w:p w:rsidR="000B557B" w:rsidRDefault="000B557B" w:rsidP="004A6DB4">
      <w:pPr>
        <w:pStyle w:val="ListParagraph"/>
        <w:numPr>
          <w:ilvl w:val="0"/>
          <w:numId w:val="2"/>
        </w:numPr>
      </w:pPr>
      <w:r>
        <w:t>Pizza to eat in and to carry out.</w:t>
      </w:r>
    </w:p>
    <w:p w:rsidR="000B557B" w:rsidRDefault="000B557B" w:rsidP="004A6DB4">
      <w:pPr>
        <w:pStyle w:val="ListParagraph"/>
        <w:numPr>
          <w:ilvl w:val="0"/>
          <w:numId w:val="2"/>
        </w:numPr>
      </w:pPr>
      <w:r>
        <w:t>Breakfast</w:t>
      </w:r>
    </w:p>
    <w:p w:rsidR="000B557B" w:rsidRDefault="000B557B" w:rsidP="004A6DB4">
      <w:pPr>
        <w:pStyle w:val="ListParagraph"/>
        <w:numPr>
          <w:ilvl w:val="0"/>
          <w:numId w:val="2"/>
        </w:numPr>
      </w:pPr>
      <w:r>
        <w:t>Farmer’s market</w:t>
      </w:r>
    </w:p>
    <w:p w:rsidR="00BF4AC5" w:rsidRDefault="00F87A2E" w:rsidP="004A6DB4">
      <w:pPr>
        <w:pStyle w:val="ListParagraph"/>
        <w:numPr>
          <w:ilvl w:val="0"/>
          <w:numId w:val="2"/>
        </w:numPr>
      </w:pPr>
      <w:r>
        <w:t>I</w:t>
      </w:r>
      <w:r w:rsidR="00BF4AC5">
        <w:t>ce cream</w:t>
      </w:r>
    </w:p>
    <w:p w:rsidR="000B557B" w:rsidRDefault="00FD715A" w:rsidP="004A6DB4">
      <w:pPr>
        <w:pStyle w:val="ListParagraph"/>
        <w:numPr>
          <w:ilvl w:val="0"/>
          <w:numId w:val="2"/>
        </w:numPr>
      </w:pPr>
      <w:r>
        <w:t>L</w:t>
      </w:r>
      <w:r w:rsidR="000B557B">
        <w:t>ocal craft items</w:t>
      </w:r>
      <w:r w:rsidR="00BF4AC5">
        <w:t xml:space="preserve"> and gift items</w:t>
      </w:r>
    </w:p>
    <w:p w:rsidR="00BF4AC5" w:rsidRDefault="00BF4AC5" w:rsidP="004A6DB4">
      <w:pPr>
        <w:pStyle w:val="ListParagraph"/>
        <w:numPr>
          <w:ilvl w:val="0"/>
          <w:numId w:val="2"/>
        </w:numPr>
      </w:pPr>
      <w:r>
        <w:t>Showcase</w:t>
      </w:r>
      <w:r w:rsidR="00956B51">
        <w:t xml:space="preserve"> of</w:t>
      </w:r>
      <w:r>
        <w:t xml:space="preserve"> local history</w:t>
      </w:r>
    </w:p>
    <w:p w:rsidR="00F87A2E" w:rsidRDefault="00F87A2E" w:rsidP="004A6DB4">
      <w:pPr>
        <w:pStyle w:val="ListParagraph"/>
        <w:numPr>
          <w:ilvl w:val="0"/>
          <w:numId w:val="2"/>
        </w:numPr>
      </w:pPr>
      <w:r>
        <w:t>Launch for tubing</w:t>
      </w:r>
    </w:p>
    <w:p w:rsidR="00F56BA1" w:rsidRDefault="00F56BA1" w:rsidP="004A6DB4">
      <w:pPr>
        <w:pStyle w:val="ListParagraph"/>
        <w:numPr>
          <w:ilvl w:val="0"/>
          <w:numId w:val="2"/>
        </w:numPr>
      </w:pPr>
      <w:r>
        <w:t>Fishing supplies and tubing supplies</w:t>
      </w:r>
    </w:p>
    <w:p w:rsidR="00AA4C62" w:rsidRDefault="00AA4C62" w:rsidP="004A6DB4">
      <w:pPr>
        <w:pStyle w:val="ListParagraph"/>
        <w:numPr>
          <w:ilvl w:val="0"/>
          <w:numId w:val="2"/>
        </w:numPr>
      </w:pPr>
      <w:r>
        <w:t>Opportunities for employment</w:t>
      </w:r>
    </w:p>
    <w:p w:rsidR="003E0A11" w:rsidRDefault="003E0A11" w:rsidP="003E0A11">
      <w:pPr>
        <w:pStyle w:val="ListParagraph"/>
        <w:ind w:left="1440"/>
      </w:pPr>
    </w:p>
    <w:p w:rsidR="000B557B" w:rsidRDefault="00FD715A" w:rsidP="00445F24">
      <w:pPr>
        <w:pStyle w:val="ListParagraph"/>
        <w:numPr>
          <w:ilvl w:val="0"/>
          <w:numId w:val="4"/>
        </w:numPr>
      </w:pPr>
      <w:r>
        <w:t xml:space="preserve">  Kenny explained that a</w:t>
      </w:r>
      <w:r w:rsidR="000B557B">
        <w:t xml:space="preserve"> co-op is a legal structure of people coming together according to</w:t>
      </w:r>
      <w:r w:rsidR="00956B51">
        <w:t xml:space="preserve"> established</w:t>
      </w:r>
      <w:r w:rsidR="000B557B">
        <w:t xml:space="preserve"> principals that are</w:t>
      </w:r>
      <w:r w:rsidR="00445F24">
        <w:t xml:space="preserve"> found on the Rowland Co-op Website (rowlandcoop.com).</w:t>
      </w:r>
      <w:r w:rsidR="000B557B">
        <w:t xml:space="preserve"> </w:t>
      </w:r>
    </w:p>
    <w:p w:rsidR="00445F24" w:rsidRDefault="00445F24" w:rsidP="00445F24">
      <w:pPr>
        <w:pStyle w:val="ListParagraph"/>
        <w:numPr>
          <w:ilvl w:val="0"/>
          <w:numId w:val="5"/>
        </w:numPr>
      </w:pPr>
      <w:r>
        <w:lastRenderedPageBreak/>
        <w:t>Membership is now open to the community</w:t>
      </w:r>
    </w:p>
    <w:p w:rsidR="00445F24" w:rsidRDefault="00445F24" w:rsidP="00445F24">
      <w:pPr>
        <w:pStyle w:val="ListParagraph"/>
        <w:numPr>
          <w:ilvl w:val="0"/>
          <w:numId w:val="5"/>
        </w:numPr>
      </w:pPr>
      <w:r>
        <w:t>Dues for membership is $25/year.</w:t>
      </w:r>
    </w:p>
    <w:p w:rsidR="00FD715A" w:rsidRDefault="00FD715A" w:rsidP="00FD715A">
      <w:pPr>
        <w:pStyle w:val="ListParagraph"/>
        <w:ind w:left="1440"/>
      </w:pPr>
    </w:p>
    <w:p w:rsidR="00FD715A" w:rsidRDefault="00F87A2E" w:rsidP="00FD715A">
      <w:pPr>
        <w:pStyle w:val="ListParagraph"/>
        <w:numPr>
          <w:ilvl w:val="0"/>
          <w:numId w:val="4"/>
        </w:numPr>
      </w:pPr>
      <w:r>
        <w:t xml:space="preserve">Both the café and toll house are presently being renovated.  The roof of the café has been replaced and solar panels are on order.  </w:t>
      </w:r>
      <w:r w:rsidR="008373D6">
        <w:t xml:space="preserve">The clearing </w:t>
      </w:r>
      <w:r w:rsidR="00AA4C62">
        <w:t xml:space="preserve">of </w:t>
      </w:r>
      <w:r w:rsidR="008373D6">
        <w:t xml:space="preserve">shrubbery is in progress.  </w:t>
      </w:r>
      <w:r>
        <w:t>The Co-op plans to add decking along the river side of the café and the river side of the toll house to take advantage of</w:t>
      </w:r>
      <w:r w:rsidR="00FD715A">
        <w:t xml:space="preserve"> </w:t>
      </w:r>
      <w:r>
        <w:t>this beautiful vista.</w:t>
      </w:r>
      <w:r w:rsidR="008373D6">
        <w:t xml:space="preserve">  The property adjacent to the toll house and the café are not in the hands of the Co-op.  Penndot owns the property next to the toll house.  Access to these properties remains to be negotiated.  </w:t>
      </w:r>
    </w:p>
    <w:p w:rsidR="004969A1" w:rsidRDefault="004969A1" w:rsidP="004969A1">
      <w:pPr>
        <w:pStyle w:val="ListParagraph"/>
      </w:pPr>
    </w:p>
    <w:p w:rsidR="004969A1" w:rsidRDefault="004969A1" w:rsidP="004969A1">
      <w:pPr>
        <w:pStyle w:val="ListParagraph"/>
        <w:numPr>
          <w:ilvl w:val="0"/>
          <w:numId w:val="4"/>
        </w:numPr>
      </w:pPr>
      <w:r>
        <w:t xml:space="preserve"> All labor at the Co-op will be volunteer in the beginning.  Later, as the Co-op grows, labor will be paid.  The expected rate will be $15/hour.  The Co-op plans to provide employment opportunities for the handicapped.  The Pike Co. Human Resources Center may be a source of employees.  Kenny is considering starting an electronic currency at the Co-op.</w:t>
      </w:r>
    </w:p>
    <w:p w:rsidR="00F56BA1" w:rsidRDefault="00F56BA1" w:rsidP="00F56BA1">
      <w:pPr>
        <w:pStyle w:val="ListParagraph"/>
      </w:pPr>
    </w:p>
    <w:p w:rsidR="00F56BA1" w:rsidRDefault="00F56BA1" w:rsidP="00F56BA1">
      <w:pPr>
        <w:pStyle w:val="ListParagraph"/>
        <w:numPr>
          <w:ilvl w:val="0"/>
          <w:numId w:val="4"/>
        </w:numPr>
      </w:pPr>
      <w:r>
        <w:t>Much sharing ensued, which included food items brought by attendees, and sample crafts as well as questions, comments and ideas:</w:t>
      </w:r>
    </w:p>
    <w:p w:rsidR="00F56BA1" w:rsidRDefault="00F56BA1" w:rsidP="00F56BA1">
      <w:pPr>
        <w:pStyle w:val="ListParagraph"/>
        <w:numPr>
          <w:ilvl w:val="0"/>
          <w:numId w:val="6"/>
        </w:numPr>
      </w:pPr>
      <w:r>
        <w:t>Will the Co-op be subject to regulatio</w:t>
      </w:r>
      <w:r w:rsidR="0022273D">
        <w:t>ns?  Yes, fewer regulations</w:t>
      </w:r>
      <w:r w:rsidR="00C77D7E">
        <w:t xml:space="preserve"> will be required</w:t>
      </w:r>
      <w:r w:rsidR="0022273D">
        <w:t xml:space="preserve"> if items for sale are only available to co-op members. More regulations</w:t>
      </w:r>
      <w:r w:rsidR="00C77D7E">
        <w:t xml:space="preserve"> will be required</w:t>
      </w:r>
      <w:r w:rsidR="0022273D">
        <w:t xml:space="preserve"> if items for sale are available to the public.</w:t>
      </w:r>
    </w:p>
    <w:p w:rsidR="0022273D" w:rsidRDefault="0022273D" w:rsidP="00F56BA1">
      <w:pPr>
        <w:pStyle w:val="ListParagraph"/>
        <w:numPr>
          <w:ilvl w:val="0"/>
          <w:numId w:val="6"/>
        </w:numPr>
      </w:pPr>
      <w:r>
        <w:t>Will produce be available?  This is a possibility.  If farmer’s sell their own produce at the Co-op location, then the Co-op is not responsible for the product.  If the Co-op buys the produce for resale from the farmer, the Co-op is responsible for the product.  How produce would be marketed is a question that has not been resolved.  The Co-op has a list of farmers who are interested in selling t</w:t>
      </w:r>
      <w:r w:rsidR="00956B51">
        <w:t xml:space="preserve">heir produce at the Co-op. </w:t>
      </w:r>
    </w:p>
    <w:p w:rsidR="00956B51" w:rsidRDefault="00956B51" w:rsidP="00F56BA1">
      <w:pPr>
        <w:pStyle w:val="ListParagraph"/>
        <w:numPr>
          <w:ilvl w:val="0"/>
          <w:numId w:val="6"/>
        </w:numPr>
      </w:pPr>
      <w:r>
        <w:t xml:space="preserve">The </w:t>
      </w:r>
      <w:proofErr w:type="spellStart"/>
      <w:r>
        <w:t>Lackawaxen</w:t>
      </w:r>
      <w:proofErr w:type="spellEnd"/>
      <w:r>
        <w:t xml:space="preserve"> Township is very willing to work with the Co-op.</w:t>
      </w:r>
    </w:p>
    <w:p w:rsidR="00956B51" w:rsidRDefault="00956B51" w:rsidP="00F56BA1">
      <w:pPr>
        <w:pStyle w:val="ListParagraph"/>
        <w:numPr>
          <w:ilvl w:val="0"/>
          <w:numId w:val="6"/>
        </w:numPr>
      </w:pPr>
      <w:r>
        <w:t xml:space="preserve">The sale of unique local crafts such as artist created maps of the area and Lenape crafts will </w:t>
      </w:r>
      <w:r w:rsidR="001E2B76">
        <w:t>provide incentive for people to stop at the café and toll house.</w:t>
      </w:r>
    </w:p>
    <w:p w:rsidR="001E2B76" w:rsidRDefault="001E2B76" w:rsidP="00F56BA1">
      <w:pPr>
        <w:pStyle w:val="ListParagraph"/>
        <w:numPr>
          <w:ilvl w:val="0"/>
          <w:numId w:val="6"/>
        </w:numPr>
      </w:pPr>
      <w:r>
        <w:t>A reading room at the toll house would be welcome.</w:t>
      </w:r>
    </w:p>
    <w:p w:rsidR="001E2B76" w:rsidRDefault="001E2B76" w:rsidP="00F56BA1">
      <w:pPr>
        <w:pStyle w:val="ListParagraph"/>
        <w:numPr>
          <w:ilvl w:val="0"/>
          <w:numId w:val="6"/>
        </w:numPr>
      </w:pPr>
      <w:r>
        <w:t>The facilities at the toll house prevent the Co-op from using the term “museum,” but “gallery” is an acceptable term for the showcasing of local history.</w:t>
      </w:r>
    </w:p>
    <w:p w:rsidR="001E2B76" w:rsidRDefault="001E2B76" w:rsidP="00F56BA1">
      <w:pPr>
        <w:pStyle w:val="ListParagraph"/>
        <w:numPr>
          <w:ilvl w:val="0"/>
          <w:numId w:val="6"/>
        </w:numPr>
      </w:pPr>
      <w:r>
        <w:t>Cooking classes, nature walks and other educational activities</w:t>
      </w:r>
      <w:r w:rsidR="0096520A">
        <w:t xml:space="preserve"> were</w:t>
      </w:r>
      <w:r>
        <w:t xml:space="preserve"> suggested.</w:t>
      </w:r>
    </w:p>
    <w:p w:rsidR="001E2B76" w:rsidRDefault="001E2B76" w:rsidP="00F56BA1">
      <w:pPr>
        <w:pStyle w:val="ListParagraph"/>
        <w:numPr>
          <w:ilvl w:val="0"/>
          <w:numId w:val="6"/>
        </w:numPr>
      </w:pPr>
      <w:r>
        <w:t>Several attendees expressed enthusiasm for the Co-op partnering with other local organizations.</w:t>
      </w:r>
      <w:r w:rsidR="0096520A">
        <w:t xml:space="preserve">  A representative from the</w:t>
      </w:r>
      <w:r>
        <w:t xml:space="preserve"> Care Cabin, a newly formed food bank</w:t>
      </w:r>
      <w:r w:rsidR="0096520A">
        <w:t xml:space="preserve"> targeting children</w:t>
      </w:r>
      <w:r>
        <w:t xml:space="preserve">, </w:t>
      </w:r>
      <w:r w:rsidR="0096520A">
        <w:t>was especially interested in involving the Co-op in supporting their initiatives.</w:t>
      </w:r>
    </w:p>
    <w:p w:rsidR="0096520A" w:rsidRDefault="0096520A" w:rsidP="00F56BA1">
      <w:pPr>
        <w:pStyle w:val="ListParagraph"/>
        <w:numPr>
          <w:ilvl w:val="0"/>
          <w:numId w:val="6"/>
        </w:numPr>
      </w:pPr>
      <w:r>
        <w:t>An article with the headline “</w:t>
      </w:r>
      <w:r w:rsidR="00FB707D">
        <w:t>Landmark Rowland store to reopen in s</w:t>
      </w:r>
      <w:r>
        <w:t>pring,”</w:t>
      </w:r>
      <w:r w:rsidR="00FB707D">
        <w:t xml:space="preserve"> </w:t>
      </w:r>
      <w:r>
        <w:t>appeared in the News Eagle.</w:t>
      </w:r>
      <w:r w:rsidR="00C77D7E">
        <w:t xml:space="preserve"> (https://www.neagle.com/news/20190201/landmark-rowland-store-to-reopen-in-spring)</w:t>
      </w:r>
    </w:p>
    <w:p w:rsidR="00FB707D" w:rsidRDefault="00FB707D" w:rsidP="00F56BA1">
      <w:pPr>
        <w:pStyle w:val="ListParagraph"/>
        <w:numPr>
          <w:ilvl w:val="0"/>
          <w:numId w:val="6"/>
        </w:numPr>
      </w:pPr>
      <w:r>
        <w:t>An attendee from the local publication the “</w:t>
      </w:r>
      <w:proofErr w:type="spellStart"/>
      <w:r>
        <w:t>Lackawaxen</w:t>
      </w:r>
      <w:proofErr w:type="spellEnd"/>
      <w:r>
        <w:t xml:space="preserve"> Connection” requested that an article about the Rowland Co-op be prepared for that pub</w:t>
      </w:r>
      <w:r w:rsidR="003E0A11">
        <w:t>lication. Two members of the Co-</w:t>
      </w:r>
      <w:r>
        <w:t>op agreed to write the article.</w:t>
      </w:r>
    </w:p>
    <w:p w:rsidR="00F56BA1" w:rsidRDefault="00F56BA1" w:rsidP="00F56BA1">
      <w:pPr>
        <w:pStyle w:val="ListParagraph"/>
      </w:pPr>
    </w:p>
    <w:p w:rsidR="00445F24" w:rsidRDefault="00445F24" w:rsidP="00445F24">
      <w:pPr>
        <w:pStyle w:val="ListParagraph"/>
      </w:pPr>
    </w:p>
    <w:p w:rsidR="00B01523" w:rsidRDefault="00B01523" w:rsidP="00C16802"/>
    <w:sectPr w:rsidR="00B01523" w:rsidSect="00185C98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C98" w:rsidRDefault="00185C98" w:rsidP="00185C98">
      <w:pPr>
        <w:spacing w:after="0" w:line="240" w:lineRule="auto"/>
      </w:pPr>
      <w:r>
        <w:separator/>
      </w:r>
    </w:p>
  </w:endnote>
  <w:endnote w:type="continuationSeparator" w:id="0">
    <w:p w:rsidR="00185C98" w:rsidRDefault="00185C98" w:rsidP="00185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C98" w:rsidRDefault="00185C98" w:rsidP="00185C98">
      <w:pPr>
        <w:spacing w:after="0" w:line="240" w:lineRule="auto"/>
      </w:pPr>
      <w:r>
        <w:separator/>
      </w:r>
    </w:p>
  </w:footnote>
  <w:footnote w:type="continuationSeparator" w:id="0">
    <w:p w:rsidR="00185C98" w:rsidRDefault="00185C98" w:rsidP="00185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7A3" w:rsidRDefault="008D77A3" w:rsidP="008D77A3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2CE19847" wp14:editId="659BA273">
          <wp:extent cx="2171700" cy="10858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170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77A3" w:rsidRPr="00CF6C74" w:rsidRDefault="008D77A3" w:rsidP="008D77A3">
    <w:pPr>
      <w:ind w:left="5040" w:firstLine="720"/>
      <w:rPr>
        <w:rFonts w:ascii="Centaur" w:hAnsi="Centaur"/>
        <w:color w:val="006600"/>
        <w:sz w:val="20"/>
        <w:szCs w:val="20"/>
      </w:rPr>
    </w:pPr>
    <w:r>
      <w:rPr>
        <w:rFonts w:ascii="Centaur" w:hAnsi="Centaur"/>
        <w:color w:val="006600"/>
        <w:sz w:val="20"/>
        <w:szCs w:val="20"/>
      </w:rPr>
      <w:t xml:space="preserve">     </w:t>
    </w:r>
    <w:r w:rsidRPr="00A0745F">
      <w:rPr>
        <w:rFonts w:ascii="Centaur" w:hAnsi="Centaur"/>
        <w:color w:val="006600"/>
        <w:sz w:val="20"/>
        <w:szCs w:val="20"/>
      </w:rPr>
      <w:t>P.O. Box 146, Rowland, Pennsylvania, 18457</w:t>
    </w:r>
  </w:p>
  <w:p w:rsidR="008D77A3" w:rsidRDefault="008D77A3" w:rsidP="008D77A3">
    <w:pPr>
      <w:pStyle w:val="Header"/>
    </w:pPr>
  </w:p>
  <w:p w:rsidR="00185C98" w:rsidRDefault="00185C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6CE4"/>
    <w:multiLevelType w:val="hybridMultilevel"/>
    <w:tmpl w:val="656AEF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4F3F2E"/>
    <w:multiLevelType w:val="hybridMultilevel"/>
    <w:tmpl w:val="21F03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B84923"/>
    <w:multiLevelType w:val="hybridMultilevel"/>
    <w:tmpl w:val="EF680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057C34"/>
    <w:multiLevelType w:val="hybridMultilevel"/>
    <w:tmpl w:val="2EBEAD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5727DE"/>
    <w:multiLevelType w:val="hybridMultilevel"/>
    <w:tmpl w:val="09428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058EF"/>
    <w:multiLevelType w:val="hybridMultilevel"/>
    <w:tmpl w:val="14429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23"/>
    <w:rsid w:val="000B557B"/>
    <w:rsid w:val="00185C98"/>
    <w:rsid w:val="001E2B76"/>
    <w:rsid w:val="0022273D"/>
    <w:rsid w:val="0023711D"/>
    <w:rsid w:val="003E0A11"/>
    <w:rsid w:val="00445F24"/>
    <w:rsid w:val="004969A1"/>
    <w:rsid w:val="004A6DB4"/>
    <w:rsid w:val="00722AAA"/>
    <w:rsid w:val="00760C57"/>
    <w:rsid w:val="008373D6"/>
    <w:rsid w:val="008D77A3"/>
    <w:rsid w:val="00956B51"/>
    <w:rsid w:val="0096520A"/>
    <w:rsid w:val="00AA4C62"/>
    <w:rsid w:val="00B01523"/>
    <w:rsid w:val="00BF4AC5"/>
    <w:rsid w:val="00C16802"/>
    <w:rsid w:val="00C77D7E"/>
    <w:rsid w:val="00C967AE"/>
    <w:rsid w:val="00CF3C91"/>
    <w:rsid w:val="00E840E4"/>
    <w:rsid w:val="00F31A51"/>
    <w:rsid w:val="00F56BA1"/>
    <w:rsid w:val="00F87A2E"/>
    <w:rsid w:val="00FB707D"/>
    <w:rsid w:val="00FD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C0AA2"/>
  <w15:docId w15:val="{6928D575-C439-43B5-A778-79B40CAD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15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6D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5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C98"/>
  </w:style>
  <w:style w:type="paragraph" w:styleId="Footer">
    <w:name w:val="footer"/>
    <w:basedOn w:val="Normal"/>
    <w:link w:val="FooterChar"/>
    <w:uiPriority w:val="99"/>
    <w:unhideWhenUsed/>
    <w:rsid w:val="00185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C98"/>
  </w:style>
  <w:style w:type="paragraph" w:styleId="BalloonText">
    <w:name w:val="Balloon Text"/>
    <w:basedOn w:val="Normal"/>
    <w:link w:val="BalloonTextChar"/>
    <w:uiPriority w:val="99"/>
    <w:semiHidden/>
    <w:unhideWhenUsed/>
    <w:rsid w:val="0018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Kenneth Christianson</cp:lastModifiedBy>
  <cp:revision>6</cp:revision>
  <cp:lastPrinted>2019-02-25T17:45:00Z</cp:lastPrinted>
  <dcterms:created xsi:type="dcterms:W3CDTF">2019-02-25T19:03:00Z</dcterms:created>
  <dcterms:modified xsi:type="dcterms:W3CDTF">2019-03-09T01:17:00Z</dcterms:modified>
</cp:coreProperties>
</file>