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31065E" w14:textId="5124774B" w:rsidR="005D700E" w:rsidRPr="0021602B" w:rsidRDefault="00A556CC">
      <w:pPr>
        <w:jc w:val="right"/>
        <w:rPr>
          <w:b/>
          <w:bCs/>
          <w:i/>
          <w:iCs/>
          <w:sz w:val="32"/>
          <w:szCs w:val="32"/>
        </w:rPr>
      </w:pPr>
      <w:r>
        <w:rPr>
          <w:noProof/>
          <w:lang w:val="en-US" w:eastAsia="en-US"/>
        </w:rPr>
        <w:drawing>
          <wp:anchor distT="0" distB="0" distL="114300" distR="114300" simplePos="0" relativeHeight="251665408" behindDoc="1" locked="0" layoutInCell="1" allowOverlap="1" wp14:anchorId="74C2737C" wp14:editId="5EA3C624">
            <wp:simplePos x="0" y="0"/>
            <wp:positionH relativeFrom="margin">
              <wp:align>center</wp:align>
            </wp:positionH>
            <wp:positionV relativeFrom="paragraph">
              <wp:posOffset>0</wp:posOffset>
            </wp:positionV>
            <wp:extent cx="4185920" cy="1978660"/>
            <wp:effectExtent l="0" t="0" r="5080" b="2540"/>
            <wp:wrapTight wrapText="bothSides">
              <wp:wrapPolygon edited="0">
                <wp:start x="0" y="0"/>
                <wp:lineTo x="0" y="21420"/>
                <wp:lineTo x="21528" y="21420"/>
                <wp:lineTo x="21528"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4185920" cy="1978660"/>
                    </a:xfrm>
                    <a:prstGeom prst="rect">
                      <a:avLst/>
                    </a:prstGeom>
                  </pic:spPr>
                </pic:pic>
              </a:graphicData>
            </a:graphic>
            <wp14:sizeRelH relativeFrom="margin">
              <wp14:pctWidth>0</wp14:pctWidth>
            </wp14:sizeRelH>
            <wp14:sizeRelV relativeFrom="margin">
              <wp14:pctHeight>0</wp14:pctHeight>
            </wp14:sizeRelV>
          </wp:anchor>
        </w:drawing>
      </w:r>
    </w:p>
    <w:p w14:paraId="4DCE106D"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7558FBFD"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71C8034E"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2133C4D8"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5A134F89"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31DF1609"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4BD0C348"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182EE212" w14:textId="3C795F9A" w:rsidR="005D700E" w:rsidRPr="0021602B" w:rsidRDefault="005F296C">
      <w:pPr>
        <w:jc w:val="center"/>
        <w:rPr>
          <w:b/>
          <w:bCs/>
          <w:i/>
          <w:iCs/>
          <w:smallCaps/>
          <w:color w:val="4A442A"/>
          <w:sz w:val="72"/>
          <w:szCs w:val="72"/>
          <w14:shadow w14:blurRad="50800" w14:dist="38100" w14:dir="2700000" w14:sx="100000" w14:sy="100000" w14:kx="0" w14:ky="0" w14:algn="tl">
            <w14:srgbClr w14:val="000000">
              <w14:alpha w14:val="60000"/>
            </w14:srgbClr>
          </w14:shadow>
        </w:rPr>
      </w:pPr>
      <w:r>
        <w:rPr>
          <w:b/>
          <w:bCs/>
          <w:i/>
          <w:iCs/>
          <w:smallCaps/>
          <w:noProof/>
          <w:sz w:val="32"/>
          <w:szCs w:val="32"/>
        </w:rPr>
        <w:drawing>
          <wp:anchor distT="0" distB="0" distL="114300" distR="114300" simplePos="0" relativeHeight="251664384" behindDoc="0" locked="0" layoutInCell="1" allowOverlap="1" wp14:anchorId="26B190AC" wp14:editId="24D65AC2">
            <wp:simplePos x="0" y="0"/>
            <wp:positionH relativeFrom="column">
              <wp:posOffset>100330</wp:posOffset>
            </wp:positionH>
            <wp:positionV relativeFrom="paragraph">
              <wp:posOffset>8890</wp:posOffset>
            </wp:positionV>
            <wp:extent cx="3257550" cy="4343400"/>
            <wp:effectExtent l="0" t="0" r="0" b="0"/>
            <wp:wrapSquare wrapText="bothSides"/>
            <wp:docPr id="5" name="Picture 5" descr="A person wearing a cost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ze list pic 2.jpg"/>
                    <pic:cNvPicPr/>
                  </pic:nvPicPr>
                  <pic:blipFill>
                    <a:blip r:embed="rId9"/>
                    <a:stretch>
                      <a:fillRect/>
                    </a:stretch>
                  </pic:blipFill>
                  <pic:spPr>
                    <a:xfrm>
                      <a:off x="0" y="0"/>
                      <a:ext cx="3257550" cy="4343400"/>
                    </a:xfrm>
                    <a:prstGeom prst="rect">
                      <a:avLst/>
                    </a:prstGeom>
                  </pic:spPr>
                </pic:pic>
              </a:graphicData>
            </a:graphic>
            <wp14:sizeRelH relativeFrom="page">
              <wp14:pctWidth>0</wp14:pctWidth>
            </wp14:sizeRelH>
            <wp14:sizeRelV relativeFrom="page">
              <wp14:pctHeight>0</wp14:pctHeight>
            </wp14:sizeRelV>
          </wp:anchor>
        </w:drawing>
      </w:r>
      <w:r w:rsidR="00EA4B19">
        <w:rPr>
          <w:b/>
          <w:bCs/>
          <w:i/>
          <w:iCs/>
          <w:smallCaps/>
          <w:color w:val="4A442A"/>
          <w:sz w:val="72"/>
          <w:szCs w:val="72"/>
          <w14:shadow w14:blurRad="50800" w14:dist="38100" w14:dir="2700000" w14:sx="100000" w14:sy="100000" w14:kx="0" w14:ky="0" w14:algn="tl">
            <w14:srgbClr w14:val="000000">
              <w14:alpha w14:val="60000"/>
            </w14:srgbClr>
          </w14:shadow>
        </w:rPr>
        <w:t xml:space="preserve">EC </w:t>
      </w:r>
      <w:r w:rsidR="00ED2A1D">
        <w:rPr>
          <w:b/>
          <w:bCs/>
          <w:i/>
          <w:iCs/>
          <w:smallCaps/>
          <w:color w:val="4A442A"/>
          <w:sz w:val="72"/>
          <w:szCs w:val="72"/>
          <w14:shadow w14:blurRad="50800" w14:dist="38100" w14:dir="2700000" w14:sx="100000" w14:sy="100000" w14:kx="0" w14:ky="0" w14:algn="tl">
            <w14:srgbClr w14:val="000000">
              <w14:alpha w14:val="60000"/>
            </w14:srgbClr>
          </w14:shadow>
        </w:rPr>
        <w:t xml:space="preserve">Sanctioned </w:t>
      </w:r>
      <w:r w:rsidR="005D700E" w:rsidRPr="0021602B">
        <w:rPr>
          <w:b/>
          <w:bCs/>
          <w:i/>
          <w:iCs/>
          <w:smallCaps/>
          <w:color w:val="4A442A"/>
          <w:sz w:val="72"/>
          <w:szCs w:val="72"/>
          <w14:shadow w14:blurRad="50800" w14:dist="38100" w14:dir="2700000" w14:sx="100000" w14:sy="100000" w14:kx="0" w14:ky="0" w14:algn="tl">
            <w14:srgbClr w14:val="000000">
              <w14:alpha w14:val="60000"/>
            </w14:srgbClr>
          </w14:shadow>
        </w:rPr>
        <w:t>Show</w:t>
      </w:r>
      <w:r w:rsidR="00D82B7F" w:rsidRPr="0021602B">
        <w:rPr>
          <w:b/>
          <w:bCs/>
          <w:i/>
          <w:iCs/>
          <w:smallCaps/>
          <w:color w:val="4A442A"/>
          <w:sz w:val="72"/>
          <w:szCs w:val="72"/>
          <w14:shadow w14:blurRad="50800" w14:dist="38100" w14:dir="2700000" w14:sx="100000" w14:sy="100000" w14:kx="0" w14:ky="0" w14:algn="tl">
            <w14:srgbClr w14:val="000000">
              <w14:alpha w14:val="60000"/>
            </w14:srgbClr>
          </w14:shadow>
        </w:rPr>
        <w:t xml:space="preserve"> Series </w:t>
      </w:r>
      <w:r w:rsidR="00295186">
        <w:rPr>
          <w:b/>
          <w:bCs/>
          <w:i/>
          <w:iCs/>
          <w:smallCaps/>
          <w:color w:val="4A442A"/>
          <w:sz w:val="72"/>
          <w:szCs w:val="72"/>
          <w14:shadow w14:blurRad="50800" w14:dist="38100" w14:dir="2700000" w14:sx="100000" w14:sy="100000" w14:kx="0" w14:ky="0" w14:algn="tl">
            <w14:srgbClr w14:val="000000">
              <w14:alpha w14:val="60000"/>
            </w14:srgbClr>
          </w14:shadow>
        </w:rPr>
        <w:t>2025</w:t>
      </w:r>
    </w:p>
    <w:p w14:paraId="59A390A6"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72F10E69" w14:textId="77777777" w:rsidR="005D700E" w:rsidRPr="0021602B" w:rsidRDefault="005D700E">
      <w:pPr>
        <w:jc w:val="center"/>
        <w:rPr>
          <w:b/>
          <w:bCs/>
          <w:i/>
          <w:iCs/>
          <w:smallCaps/>
          <w:sz w:val="40"/>
          <w:szCs w:val="40"/>
          <w14:shadow w14:blurRad="50800" w14:dist="38100" w14:dir="2700000" w14:sx="100000" w14:sy="100000" w14:kx="0" w14:ky="0" w14:algn="tl">
            <w14:srgbClr w14:val="000000">
              <w14:alpha w14:val="60000"/>
            </w14:srgbClr>
          </w14:shadow>
        </w:rPr>
      </w:pPr>
      <w:r w:rsidRPr="0021602B">
        <w:rPr>
          <w:b/>
          <w:bCs/>
          <w:i/>
          <w:iCs/>
          <w:smallCaps/>
          <w:sz w:val="40"/>
          <w:szCs w:val="40"/>
          <w14:shadow w14:blurRad="50800" w14:dist="38100" w14:dir="2700000" w14:sx="100000" w14:sy="100000" w14:kx="0" w14:ky="0" w14:algn="tl">
            <w14:srgbClr w14:val="000000">
              <w14:alpha w14:val="60000"/>
            </w14:srgbClr>
          </w14:shadow>
        </w:rPr>
        <w:t xml:space="preserve">Bronze </w:t>
      </w:r>
      <w:smartTag w:uri="urn:schemas-microsoft-com:office:smarttags" w:element="stockticker">
        <w:r w:rsidRPr="0021602B">
          <w:rPr>
            <w:b/>
            <w:bCs/>
            <w:i/>
            <w:iCs/>
            <w:smallCaps/>
            <w:sz w:val="40"/>
            <w:szCs w:val="40"/>
            <w14:shadow w14:blurRad="50800" w14:dist="38100" w14:dir="2700000" w14:sx="100000" w14:sy="100000" w14:kx="0" w14:ky="0" w14:algn="tl">
              <w14:srgbClr w14:val="000000">
                <w14:alpha w14:val="60000"/>
              </w14:srgbClr>
            </w14:shadow>
          </w:rPr>
          <w:t>and</w:t>
        </w:r>
      </w:smartTag>
      <w:r w:rsidRPr="0021602B">
        <w:rPr>
          <w:b/>
          <w:bCs/>
          <w:i/>
          <w:iCs/>
          <w:smallCaps/>
          <w:sz w:val="40"/>
          <w:szCs w:val="40"/>
          <w14:shadow w14:blurRad="50800" w14:dist="38100" w14:dir="2700000" w14:sx="100000" w14:sy="100000" w14:kx="0" w14:ky="0" w14:algn="tl">
            <w14:srgbClr w14:val="000000">
              <w14:alpha w14:val="60000"/>
            </w14:srgbClr>
          </w14:shadow>
        </w:rPr>
        <w:t xml:space="preserve"> Silver</w:t>
      </w:r>
    </w:p>
    <w:p w14:paraId="24C2D7BE" w14:textId="77777777" w:rsidR="005D700E" w:rsidRDefault="005D700E">
      <w:pPr>
        <w:jc w:val="center"/>
        <w:rPr>
          <w:b/>
          <w:bCs/>
          <w:i/>
          <w:iCs/>
          <w:smallCaps/>
          <w:sz w:val="40"/>
          <w:szCs w:val="40"/>
          <w14:shadow w14:blurRad="50800" w14:dist="38100" w14:dir="2700000" w14:sx="100000" w14:sy="100000" w14:kx="0" w14:ky="0" w14:algn="tl">
            <w14:srgbClr w14:val="000000">
              <w14:alpha w14:val="60000"/>
            </w14:srgbClr>
          </w14:shadow>
        </w:rPr>
      </w:pPr>
      <w:r w:rsidRPr="0021602B">
        <w:rPr>
          <w:b/>
          <w:bCs/>
          <w:i/>
          <w:iCs/>
          <w:smallCaps/>
          <w:sz w:val="40"/>
          <w:szCs w:val="40"/>
          <w14:shadow w14:blurRad="50800" w14:dist="38100" w14:dir="2700000" w14:sx="100000" w14:sy="100000" w14:kx="0" w14:ky="0" w14:algn="tl">
            <w14:srgbClr w14:val="000000">
              <w14:alpha w14:val="60000"/>
            </w14:srgbClr>
          </w14:shadow>
        </w:rPr>
        <w:t>Dressage Competitions</w:t>
      </w:r>
    </w:p>
    <w:p w14:paraId="3714A965" w14:textId="77777777" w:rsidR="00ED2A1D" w:rsidRDefault="00ED2A1D">
      <w:pPr>
        <w:jc w:val="center"/>
        <w:rPr>
          <w:b/>
          <w:bCs/>
          <w:i/>
          <w:iCs/>
          <w:smallCaps/>
          <w:sz w:val="40"/>
          <w:szCs w:val="40"/>
          <w14:shadow w14:blurRad="50800" w14:dist="38100" w14:dir="2700000" w14:sx="100000" w14:sy="100000" w14:kx="0" w14:ky="0" w14:algn="tl">
            <w14:srgbClr w14:val="000000">
              <w14:alpha w14:val="60000"/>
            </w14:srgbClr>
          </w14:shadow>
        </w:rPr>
      </w:pPr>
    </w:p>
    <w:p w14:paraId="60AB30EC" w14:textId="36C44AEA" w:rsidR="00ED2A1D" w:rsidRPr="0021602B" w:rsidRDefault="00ED2A1D">
      <w:pPr>
        <w:jc w:val="center"/>
        <w:rPr>
          <w:b/>
          <w:bCs/>
          <w:i/>
          <w:iCs/>
          <w:smallCaps/>
          <w:sz w:val="32"/>
          <w:szCs w:val="32"/>
          <w14:shadow w14:blurRad="50800" w14:dist="38100" w14:dir="2700000" w14:sx="100000" w14:sy="100000" w14:kx="0" w14:ky="0" w14:algn="tl">
            <w14:srgbClr w14:val="000000">
              <w14:alpha w14:val="60000"/>
            </w14:srgbClr>
          </w14:shadow>
        </w:rPr>
      </w:pPr>
      <w:r>
        <w:rPr>
          <w:b/>
          <w:bCs/>
          <w:i/>
          <w:iCs/>
          <w:smallCaps/>
          <w:sz w:val="40"/>
          <w:szCs w:val="40"/>
          <w14:shadow w14:blurRad="50800" w14:dist="38100" w14:dir="2700000" w14:sx="100000" w14:sy="100000" w14:kx="0" w14:ky="0" w14:algn="tl">
            <w14:srgbClr w14:val="000000">
              <w14:alpha w14:val="60000"/>
            </w14:srgbClr>
          </w14:shadow>
        </w:rPr>
        <w:t>WSDAC Sanctioned</w:t>
      </w:r>
    </w:p>
    <w:p w14:paraId="61DB68C4" w14:textId="77777777" w:rsidR="005D700E" w:rsidRPr="0021602B" w:rsidRDefault="005D700E">
      <w:pPr>
        <w:jc w:val="center"/>
        <w:rPr>
          <w:b/>
          <w:bCs/>
          <w:i/>
          <w:iCs/>
          <w:smallCaps/>
          <w:sz w:val="32"/>
          <w:szCs w:val="32"/>
          <w14:shadow w14:blurRad="50800" w14:dist="38100" w14:dir="2700000" w14:sx="100000" w14:sy="100000" w14:kx="0" w14:ky="0" w14:algn="tl">
            <w14:srgbClr w14:val="000000">
              <w14:alpha w14:val="60000"/>
            </w14:srgbClr>
          </w14:shadow>
        </w:rPr>
      </w:pPr>
    </w:p>
    <w:p w14:paraId="394F11C0" w14:textId="77777777" w:rsidR="005D700E" w:rsidRPr="00033643" w:rsidRDefault="005D700E">
      <w:pPr>
        <w:jc w:val="center"/>
        <w:rPr>
          <w:b/>
          <w:bCs/>
          <w:i/>
          <w:iCs/>
          <w:smallCaps/>
          <w:sz w:val="56"/>
          <w:szCs w:val="32"/>
          <w14:shadow w14:blurRad="50800" w14:dist="38100" w14:dir="2700000" w14:sx="100000" w14:sy="100000" w14:kx="0" w14:ky="0" w14:algn="tl">
            <w14:srgbClr w14:val="000000">
              <w14:alpha w14:val="60000"/>
            </w14:srgbClr>
          </w14:shadow>
        </w:rPr>
      </w:pPr>
      <w:r w:rsidRPr="00033643">
        <w:rPr>
          <w:b/>
          <w:bCs/>
          <w:i/>
          <w:iCs/>
          <w:smallCaps/>
          <w:sz w:val="56"/>
          <w:szCs w:val="32"/>
          <w14:shadow w14:blurRad="50800" w14:dist="38100" w14:dir="2700000" w14:sx="100000" w14:sy="100000" w14:kx="0" w14:ky="0" w14:algn="tl">
            <w14:srgbClr w14:val="000000">
              <w14:alpha w14:val="60000"/>
            </w14:srgbClr>
          </w14:shadow>
        </w:rPr>
        <w:t>PRIZE LIST</w:t>
      </w:r>
    </w:p>
    <w:p w14:paraId="74DF82F2" w14:textId="77777777" w:rsidR="0077680E" w:rsidRDefault="0077680E" w:rsidP="000476E3">
      <w:pPr>
        <w:pStyle w:val="Heading1"/>
        <w:jc w:val="left"/>
        <w:rPr>
          <w:rFonts w:ascii="Times New Roman" w:hAnsi="Times New Roman" w:cs="Times New Roman"/>
        </w:rPr>
      </w:pPr>
    </w:p>
    <w:p w14:paraId="493AE1F0" w14:textId="77777777" w:rsidR="0077680E" w:rsidRDefault="0077680E" w:rsidP="0077680E"/>
    <w:p w14:paraId="32B44FF3" w14:textId="77777777" w:rsidR="00ED2A1D" w:rsidRDefault="00ED2A1D" w:rsidP="0077680E">
      <w:pPr>
        <w:jc w:val="center"/>
      </w:pPr>
    </w:p>
    <w:p w14:paraId="283B30F7" w14:textId="2D6E07AD" w:rsidR="001657AD" w:rsidRPr="0077680E" w:rsidRDefault="0077680E" w:rsidP="0077680E">
      <w:pPr>
        <w:jc w:val="center"/>
        <w:rPr>
          <w:szCs w:val="22"/>
        </w:rPr>
      </w:pPr>
      <w:r>
        <w:t xml:space="preserve">Additional questions may be directed to the Competition Coordinator, </w:t>
      </w:r>
      <w:r w:rsidRPr="000E6B3D">
        <w:rPr>
          <w:szCs w:val="22"/>
        </w:rPr>
        <w:t>Cheryl Semotok</w:t>
      </w:r>
      <w:r>
        <w:rPr>
          <w:szCs w:val="22"/>
        </w:rPr>
        <w:t xml:space="preserve"> at 905</w:t>
      </w:r>
      <w:r w:rsidRPr="000E6B3D">
        <w:rPr>
          <w:szCs w:val="22"/>
        </w:rPr>
        <w:t>-609-0987</w:t>
      </w:r>
      <w:r w:rsidR="00706E88">
        <w:rPr>
          <w:szCs w:val="22"/>
        </w:rPr>
        <w:t xml:space="preserve">, 416-712-0416, </w:t>
      </w:r>
      <w:r>
        <w:rPr>
          <w:szCs w:val="22"/>
        </w:rPr>
        <w:t xml:space="preserve">or </w:t>
      </w:r>
      <w:r w:rsidRPr="000E6B3D">
        <w:rPr>
          <w:szCs w:val="22"/>
        </w:rPr>
        <w:t>appy_gal@hotmail.com</w:t>
      </w:r>
      <w:r>
        <w:rPr>
          <w:szCs w:val="22"/>
        </w:rPr>
        <w:t>.</w:t>
      </w:r>
      <w:r w:rsidR="005D700E" w:rsidRPr="0021602B">
        <w:br w:type="page"/>
      </w:r>
    </w:p>
    <w:p w14:paraId="01D2487A" w14:textId="77777777" w:rsidR="005D700E" w:rsidRPr="0021602B" w:rsidRDefault="00B30371" w:rsidP="00904909">
      <w:pPr>
        <w:spacing w:before="40" w:after="40"/>
        <w:rPr>
          <w:b/>
          <w:bCs/>
          <w:smallCaps/>
          <w:sz w:val="32"/>
          <w:szCs w:val="32"/>
          <w:u w:val="single"/>
          <w:lang w:val="en-US" w:eastAsia="en-US"/>
          <w14:shadow w14:blurRad="50800" w14:dist="38100" w14:dir="2700000" w14:sx="100000" w14:sy="100000" w14:kx="0" w14:ky="0" w14:algn="tl">
            <w14:srgbClr w14:val="000000">
              <w14:alpha w14:val="60000"/>
            </w14:srgbClr>
          </w14:shadow>
        </w:rPr>
      </w:pPr>
      <w:r w:rsidRPr="0021602B">
        <w:rPr>
          <w:b/>
          <w:bCs/>
          <w:smallCaps/>
          <w:sz w:val="32"/>
          <w:szCs w:val="32"/>
          <w:u w:val="single"/>
          <w:lang w:val="en-US" w:eastAsia="en-US"/>
          <w14:shadow w14:blurRad="50800" w14:dist="38100" w14:dir="2700000" w14:sx="100000" w14:sy="100000" w14:kx="0" w14:ky="0" w14:algn="tl">
            <w14:srgbClr w14:val="000000">
              <w14:alpha w14:val="60000"/>
            </w14:srgbClr>
          </w14:shadow>
        </w:rPr>
        <w:lastRenderedPageBreak/>
        <w:t>CLASSES,</w:t>
      </w:r>
      <w:r w:rsidR="005D700E" w:rsidRPr="0021602B">
        <w:rPr>
          <w:b/>
          <w:bCs/>
          <w:smallCaps/>
          <w:sz w:val="32"/>
          <w:szCs w:val="32"/>
          <w:u w:val="single"/>
          <w:lang w:val="en-US" w:eastAsia="en-US"/>
          <w14:shadow w14:blurRad="50800" w14:dist="38100" w14:dir="2700000" w14:sx="100000" w14:sy="100000" w14:kx="0" w14:ky="0" w14:algn="tl">
            <w14:srgbClr w14:val="000000">
              <w14:alpha w14:val="60000"/>
            </w14:srgbClr>
          </w14:shadow>
        </w:rPr>
        <w:t xml:space="preserve"> TESTS</w:t>
      </w:r>
      <w:r w:rsidRPr="0021602B">
        <w:rPr>
          <w:b/>
          <w:bCs/>
          <w:smallCaps/>
          <w:sz w:val="32"/>
          <w:szCs w:val="32"/>
          <w:u w:val="single"/>
          <w:lang w:val="en-US" w:eastAsia="en-US"/>
          <w14:shadow w14:blurRad="50800" w14:dist="38100" w14:dir="2700000" w14:sx="100000" w14:sy="100000" w14:kx="0" w14:ky="0" w14:algn="tl">
            <w14:srgbClr w14:val="000000">
              <w14:alpha w14:val="60000"/>
            </w14:srgbClr>
          </w14:shadow>
        </w:rPr>
        <w:t xml:space="preserve"> &amp; DIVISIONS</w:t>
      </w:r>
      <w:r w:rsidR="0080306B">
        <w:rPr>
          <w:b/>
          <w:bCs/>
          <w:smallCaps/>
          <w:sz w:val="32"/>
          <w:szCs w:val="32"/>
          <w:u w:val="single"/>
          <w:lang w:val="en-US" w:eastAsia="en-US"/>
          <w14:shadow w14:blurRad="50800" w14:dist="38100" w14:dir="2700000" w14:sx="100000" w14:sy="100000" w14:kx="0" w14:ky="0" w14:algn="tl">
            <w14:srgbClr w14:val="000000">
              <w14:alpha w14:val="60000"/>
            </w14:srgbClr>
          </w14:shadow>
        </w:rPr>
        <w:t>:</w:t>
      </w:r>
    </w:p>
    <w:p w14:paraId="7B333480" w14:textId="77777777" w:rsidR="0021602B" w:rsidRPr="00033643" w:rsidRDefault="0021602B" w:rsidP="00904909">
      <w:pPr>
        <w:spacing w:before="40" w:after="40"/>
        <w:rPr>
          <w:b/>
          <w:bCs/>
          <w:smallCaps/>
          <w:szCs w:val="32"/>
          <w:u w:val="single"/>
          <w:lang w:val="en-US" w:eastAsia="en-US"/>
          <w14:shadow w14:blurRad="50800" w14:dist="38100" w14:dir="2700000" w14:sx="100000" w14:sy="100000" w14:kx="0" w14:ky="0" w14:algn="tl">
            <w14:srgbClr w14:val="000000">
              <w14:alpha w14:val="60000"/>
            </w14:srgbClr>
          </w14:shadow>
        </w:rPr>
      </w:pPr>
    </w:p>
    <w:p w14:paraId="76721DF1" w14:textId="77777777" w:rsidR="00A23BF9" w:rsidRPr="00306C8A" w:rsidRDefault="0080306B" w:rsidP="00146FC0">
      <w:pPr>
        <w:spacing w:before="40" w:after="40"/>
        <w:jc w:val="both"/>
        <w:rPr>
          <w:b/>
          <w:bCs/>
          <w:sz w:val="22"/>
          <w:lang w:val="en-US" w:eastAsia="en-US"/>
        </w:rPr>
      </w:pPr>
      <w:r w:rsidRPr="00306C8A">
        <w:rPr>
          <w:b/>
          <w:bCs/>
          <w:smallCaps/>
          <w:sz w:val="28"/>
          <w:szCs w:val="32"/>
          <w:lang w:val="en-US" w:eastAsia="en-US"/>
          <w14:shadow w14:blurRad="50800" w14:dist="38100" w14:dir="2700000" w14:sx="100000" w14:sy="100000" w14:kx="0" w14:ky="0" w14:algn="tl">
            <w14:srgbClr w14:val="000000">
              <w14:alpha w14:val="60000"/>
            </w14:srgbClr>
          </w14:shadow>
        </w:rPr>
        <w:t>Divisions Offered</w:t>
      </w:r>
    </w:p>
    <w:p w14:paraId="02CAAFBC" w14:textId="6F23DCC9" w:rsidR="00866942" w:rsidRDefault="0078318D" w:rsidP="00146FC0">
      <w:pPr>
        <w:spacing w:before="40" w:after="40"/>
        <w:jc w:val="both"/>
        <w:rPr>
          <w:b/>
          <w:bCs/>
          <w:lang w:val="en-US" w:eastAsia="en-US"/>
        </w:rPr>
      </w:pPr>
      <w:r w:rsidRPr="00866942">
        <w:rPr>
          <w:b/>
          <w:bCs/>
          <w:smallCaps/>
          <w:szCs w:val="28"/>
          <w:lang w:val="en-US" w:eastAsia="en-US"/>
          <w14:shadow w14:blurRad="50800" w14:dist="38100" w14:dir="2700000" w14:sx="100000" w14:sy="100000" w14:kx="0" w14:ky="0" w14:algn="tl">
            <w14:srgbClr w14:val="000000">
              <w14:alpha w14:val="60000"/>
            </w14:srgbClr>
          </w14:shadow>
        </w:rPr>
        <w:t>C</w:t>
      </w:r>
      <w:r>
        <w:rPr>
          <w:b/>
          <w:bCs/>
          <w:smallCaps/>
          <w:szCs w:val="28"/>
          <w:lang w:val="en-US" w:eastAsia="en-US"/>
          <w14:shadow w14:blurRad="50800" w14:dist="38100" w14:dir="2700000" w14:sx="100000" w14:sy="100000" w14:kx="0" w14:ky="0" w14:algn="tl">
            <w14:srgbClr w14:val="000000">
              <w14:alpha w14:val="60000"/>
            </w14:srgbClr>
          </w14:shadow>
        </w:rPr>
        <w:t>ategories:</w:t>
      </w:r>
    </w:p>
    <w:p w14:paraId="4C8B13D6" w14:textId="42BD5CEF" w:rsidR="00065082" w:rsidRPr="0021602B" w:rsidRDefault="00866942" w:rsidP="00866942">
      <w:pPr>
        <w:spacing w:before="40" w:after="40"/>
        <w:jc w:val="both"/>
      </w:pPr>
      <w:r w:rsidRPr="00866942">
        <w:rPr>
          <w:lang w:val="en-US" w:eastAsia="en-US"/>
        </w:rPr>
        <w:t>Open, Junior,</w:t>
      </w:r>
      <w:r w:rsidR="00A67A91" w:rsidRPr="00866942">
        <w:rPr>
          <w:lang w:val="en-US" w:eastAsia="en-US"/>
        </w:rPr>
        <w:t xml:space="preserve"> </w:t>
      </w:r>
      <w:r w:rsidRPr="00866942">
        <w:rPr>
          <w:lang w:val="en-US" w:eastAsia="en-US"/>
        </w:rPr>
        <w:t xml:space="preserve">and </w:t>
      </w:r>
      <w:r w:rsidR="005D700E" w:rsidRPr="00866942">
        <w:rPr>
          <w:lang w:val="en-US" w:eastAsia="en-US"/>
        </w:rPr>
        <w:t>Adult Amateur</w:t>
      </w:r>
      <w:r>
        <w:rPr>
          <w:lang w:val="en-US" w:eastAsia="en-US"/>
        </w:rPr>
        <w:t xml:space="preserve">. </w:t>
      </w:r>
      <w:r w:rsidRPr="00866942">
        <w:t>For</w:t>
      </w:r>
      <w:r>
        <w:t xml:space="preserve"> full definition of categories</w:t>
      </w:r>
      <w:r w:rsidR="000B432D">
        <w:t xml:space="preserve"> and eligibility to compete</w:t>
      </w:r>
      <w:r>
        <w:t xml:space="preserve">, please see </w:t>
      </w:r>
      <w:r w:rsidR="006C7362">
        <w:t>Article</w:t>
      </w:r>
      <w:r>
        <w:t xml:space="preserve"> E 3.4.</w:t>
      </w:r>
    </w:p>
    <w:p w14:paraId="2CE966BC" w14:textId="77777777" w:rsidR="0065288F" w:rsidRPr="0021602B" w:rsidRDefault="0065288F" w:rsidP="00ED5DE1">
      <w:pPr>
        <w:jc w:val="both"/>
      </w:pPr>
    </w:p>
    <w:p w14:paraId="11171557" w14:textId="773B463E" w:rsidR="00ED5DE1" w:rsidRPr="00866942" w:rsidRDefault="0080306B" w:rsidP="00F27BAE">
      <w:pPr>
        <w:jc w:val="both"/>
        <w:rPr>
          <w:b/>
          <w:sz w:val="20"/>
          <w:szCs w:val="22"/>
        </w:rPr>
      </w:pPr>
      <w:r w:rsidRPr="00866942">
        <w:rPr>
          <w:b/>
          <w:bCs/>
          <w:smallCaps/>
          <w:szCs w:val="28"/>
          <w:lang w:val="en-US" w:eastAsia="en-US"/>
          <w14:shadow w14:blurRad="50800" w14:dist="38100" w14:dir="2700000" w14:sx="100000" w14:sy="100000" w14:kx="0" w14:ky="0" w14:algn="tl">
            <w14:srgbClr w14:val="000000">
              <w14:alpha w14:val="60000"/>
            </w14:srgbClr>
          </w14:shadow>
        </w:rPr>
        <w:t>Classes/Tests</w:t>
      </w:r>
      <w:r w:rsidR="00866942" w:rsidRPr="00866942">
        <w:rPr>
          <w:b/>
          <w:bCs/>
          <w:smallCaps/>
          <w:szCs w:val="28"/>
          <w:lang w:val="en-US" w:eastAsia="en-US"/>
          <w14:shadow w14:blurRad="50800" w14:dist="38100" w14:dir="2700000" w14:sx="100000" w14:sy="100000" w14:kx="0" w14:ky="0" w14:algn="tl">
            <w14:srgbClr w14:val="000000">
              <w14:alpha w14:val="60000"/>
            </w14:srgbClr>
          </w14:shadow>
        </w:rPr>
        <w:t>:</w:t>
      </w:r>
    </w:p>
    <w:p w14:paraId="3D9A5251" w14:textId="7F61DE38" w:rsidR="00ED5DE1" w:rsidRPr="001028CA" w:rsidRDefault="0040563B" w:rsidP="00F27BAE">
      <w:pPr>
        <w:jc w:val="both"/>
        <w:rPr>
          <w:i/>
          <w:iCs/>
        </w:rPr>
      </w:pPr>
      <w:r>
        <w:rPr>
          <w:b/>
        </w:rPr>
        <w:t xml:space="preserve">Bronze &amp; </w:t>
      </w:r>
      <w:r w:rsidR="00ED5DE1">
        <w:rPr>
          <w:b/>
        </w:rPr>
        <w:t xml:space="preserve">Silver </w:t>
      </w:r>
      <w:r w:rsidR="00757CA7">
        <w:rPr>
          <w:b/>
        </w:rPr>
        <w:t>Competition</w:t>
      </w:r>
      <w:r w:rsidR="00ED5DE1">
        <w:rPr>
          <w:b/>
        </w:rPr>
        <w:t xml:space="preserve">: </w:t>
      </w:r>
      <w:r w:rsidR="000B432D">
        <w:t xml:space="preserve">All EC </w:t>
      </w:r>
      <w:r w:rsidR="001028CA">
        <w:t xml:space="preserve">Dressage and Para Dressage </w:t>
      </w:r>
      <w:r w:rsidR="000B432D">
        <w:t>tests</w:t>
      </w:r>
      <w:r w:rsidR="000729D2">
        <w:t>;</w:t>
      </w:r>
      <w:r w:rsidR="00ED5DE1" w:rsidRPr="00CD1803">
        <w:t xml:space="preserve"> </w:t>
      </w:r>
      <w:r w:rsidR="00F9434D" w:rsidRPr="00CD1803">
        <w:t xml:space="preserve">FEI </w:t>
      </w:r>
      <w:r w:rsidR="00F9434D">
        <w:t>tests</w:t>
      </w:r>
      <w:r w:rsidR="001028CA">
        <w:t xml:space="preserve"> Prix St. George and Intermediate 1</w:t>
      </w:r>
      <w:r w:rsidR="00F9434D">
        <w:t xml:space="preserve">, </w:t>
      </w:r>
      <w:r w:rsidR="00A627DB">
        <w:t xml:space="preserve">and </w:t>
      </w:r>
      <w:r w:rsidR="00A627DB" w:rsidRPr="00CD1803">
        <w:t>Materiale</w:t>
      </w:r>
      <w:r w:rsidR="00A627DB">
        <w:t xml:space="preserve"> classes</w:t>
      </w:r>
      <w:r w:rsidR="000B432D">
        <w:t>.</w:t>
      </w:r>
    </w:p>
    <w:p w14:paraId="25334A2E" w14:textId="77777777" w:rsidR="00ED5DE1" w:rsidRDefault="00ED5DE1" w:rsidP="00ED5DE1">
      <w:pPr>
        <w:jc w:val="both"/>
        <w:rPr>
          <w:b/>
          <w:szCs w:val="28"/>
        </w:rPr>
      </w:pPr>
    </w:p>
    <w:p w14:paraId="54B94E60" w14:textId="77777777" w:rsidR="00295186" w:rsidRDefault="00295186" w:rsidP="00295186">
      <w:pPr>
        <w:jc w:val="both"/>
        <w:rPr>
          <w:b/>
          <w:szCs w:val="28"/>
        </w:rPr>
      </w:pPr>
      <w:r>
        <w:rPr>
          <w:b/>
          <w:szCs w:val="28"/>
        </w:rPr>
        <w:t xml:space="preserve">Para Dressage: </w:t>
      </w:r>
      <w:r w:rsidRPr="00E76C9C">
        <w:rPr>
          <w:bCs/>
          <w:szCs w:val="28"/>
        </w:rPr>
        <w:t xml:space="preserve">All </w:t>
      </w:r>
      <w:r>
        <w:rPr>
          <w:bCs/>
          <w:szCs w:val="28"/>
        </w:rPr>
        <w:t xml:space="preserve">EC &amp; FEI </w:t>
      </w:r>
      <w:r w:rsidRPr="00E76C9C">
        <w:rPr>
          <w:bCs/>
          <w:szCs w:val="28"/>
        </w:rPr>
        <w:t>tests</w:t>
      </w:r>
      <w:r>
        <w:rPr>
          <w:bCs/>
          <w:szCs w:val="28"/>
        </w:rPr>
        <w:t xml:space="preserve"> are available upon request for both Bronze and Silver entries.</w:t>
      </w:r>
      <w:r w:rsidRPr="00B27114">
        <w:t xml:space="preserve"> </w:t>
      </w:r>
      <w:r w:rsidRPr="00B27114">
        <w:rPr>
          <w:bCs/>
          <w:szCs w:val="28"/>
        </w:rPr>
        <w:t xml:space="preserve">Para-Equestrian classes will be governed by EC Para </w:t>
      </w:r>
      <w:r>
        <w:rPr>
          <w:bCs/>
          <w:szCs w:val="28"/>
        </w:rPr>
        <w:t xml:space="preserve">Dressage </w:t>
      </w:r>
      <w:r w:rsidRPr="00B27114">
        <w:rPr>
          <w:bCs/>
          <w:szCs w:val="28"/>
        </w:rPr>
        <w:t xml:space="preserve">rules (Section E </w:t>
      </w:r>
      <w:r>
        <w:rPr>
          <w:bCs/>
          <w:szCs w:val="28"/>
        </w:rPr>
        <w:t>Chapter 6</w:t>
      </w:r>
      <w:r w:rsidRPr="00B27114">
        <w:rPr>
          <w:bCs/>
          <w:szCs w:val="28"/>
        </w:rPr>
        <w:t>). Athletes must submit copies of his/her EC Para-Dressage Dispensation</w:t>
      </w:r>
      <w:r>
        <w:rPr>
          <w:bCs/>
          <w:szCs w:val="28"/>
        </w:rPr>
        <w:t xml:space="preserve"> </w:t>
      </w:r>
      <w:r w:rsidRPr="00B27114">
        <w:rPr>
          <w:bCs/>
          <w:szCs w:val="28"/>
        </w:rPr>
        <w:t>Certificate and/or a copy of the EC Classification Master List with his/her</w:t>
      </w:r>
      <w:r>
        <w:rPr>
          <w:bCs/>
          <w:szCs w:val="28"/>
        </w:rPr>
        <w:t xml:space="preserve"> </w:t>
      </w:r>
      <w:r w:rsidRPr="00B27114">
        <w:rPr>
          <w:bCs/>
          <w:szCs w:val="28"/>
        </w:rPr>
        <w:t>entries and carry copies with them at all times while on the competition</w:t>
      </w:r>
      <w:r>
        <w:rPr>
          <w:bCs/>
          <w:szCs w:val="28"/>
        </w:rPr>
        <w:t xml:space="preserve"> </w:t>
      </w:r>
      <w:r w:rsidRPr="00B27114">
        <w:rPr>
          <w:bCs/>
          <w:szCs w:val="28"/>
        </w:rPr>
        <w:t>grounds</w:t>
      </w:r>
      <w:r>
        <w:rPr>
          <w:bCs/>
          <w:szCs w:val="28"/>
        </w:rPr>
        <w:t>.</w:t>
      </w:r>
    </w:p>
    <w:p w14:paraId="04BBABA6" w14:textId="77777777" w:rsidR="00295186" w:rsidRDefault="00295186" w:rsidP="00ED5DE1">
      <w:pPr>
        <w:jc w:val="both"/>
        <w:rPr>
          <w:b/>
          <w:szCs w:val="28"/>
        </w:rPr>
      </w:pPr>
    </w:p>
    <w:p w14:paraId="22EB7223" w14:textId="3259BA85" w:rsidR="00131197" w:rsidRPr="00295186" w:rsidRDefault="00ED5DE1" w:rsidP="00146FC0">
      <w:pPr>
        <w:jc w:val="both"/>
        <w:rPr>
          <w:szCs w:val="28"/>
        </w:rPr>
      </w:pPr>
      <w:r w:rsidRPr="00ED5DE1">
        <w:rPr>
          <w:b/>
          <w:szCs w:val="28"/>
        </w:rPr>
        <w:t>Miscellaneous Classes</w:t>
      </w:r>
      <w:r w:rsidR="00866942">
        <w:rPr>
          <w:b/>
          <w:szCs w:val="28"/>
        </w:rPr>
        <w:t xml:space="preserve"> (Bronze only)</w:t>
      </w:r>
      <w:r>
        <w:rPr>
          <w:b/>
          <w:szCs w:val="28"/>
        </w:rPr>
        <w:t xml:space="preserve">: </w:t>
      </w:r>
      <w:r w:rsidR="00295186">
        <w:rPr>
          <w:bCs/>
          <w:szCs w:val="28"/>
        </w:rPr>
        <w:t>Western</w:t>
      </w:r>
      <w:r w:rsidR="002461AE">
        <w:rPr>
          <w:bCs/>
          <w:szCs w:val="28"/>
        </w:rPr>
        <w:t>-Style</w:t>
      </w:r>
      <w:r w:rsidR="00295186">
        <w:rPr>
          <w:bCs/>
          <w:szCs w:val="28"/>
        </w:rPr>
        <w:t xml:space="preserve"> Dressage, </w:t>
      </w:r>
      <w:r w:rsidR="00BF6A41" w:rsidRPr="00BF6A41">
        <w:rPr>
          <w:bCs/>
          <w:szCs w:val="28"/>
        </w:rPr>
        <w:t>Pas de Deux, Quadrille</w:t>
      </w:r>
      <w:r w:rsidR="00BF6A41">
        <w:rPr>
          <w:bCs/>
          <w:szCs w:val="28"/>
        </w:rPr>
        <w:t>,</w:t>
      </w:r>
      <w:r w:rsidR="00BF6A41" w:rsidRPr="00BF6A41">
        <w:rPr>
          <w:bCs/>
          <w:szCs w:val="28"/>
        </w:rPr>
        <w:t xml:space="preserve"> and</w:t>
      </w:r>
      <w:r w:rsidR="00BF6A41">
        <w:rPr>
          <w:bCs/>
          <w:szCs w:val="28"/>
        </w:rPr>
        <w:t xml:space="preserve"> </w:t>
      </w:r>
      <w:r w:rsidRPr="00BF6A41">
        <w:rPr>
          <w:bCs/>
          <w:szCs w:val="28"/>
        </w:rPr>
        <w:t>Prix</w:t>
      </w:r>
      <w:r w:rsidRPr="0021602B">
        <w:rPr>
          <w:szCs w:val="28"/>
        </w:rPr>
        <w:t xml:space="preserve"> Caprilli will be offered but not rated for EC awards (Article A503</w:t>
      </w:r>
      <w:r w:rsidR="009F6D2B">
        <w:rPr>
          <w:szCs w:val="28"/>
        </w:rPr>
        <w:t>.3</w:t>
      </w:r>
      <w:r w:rsidRPr="0021602B">
        <w:rPr>
          <w:szCs w:val="28"/>
        </w:rPr>
        <w:t>).</w:t>
      </w:r>
      <w:r w:rsidR="002461AE">
        <w:rPr>
          <w:szCs w:val="28"/>
        </w:rPr>
        <w:t xml:space="preserve"> All WDAA tests will be offered for the WSDAC classes which will be required to follow the WSDAC rulebook; however, a</w:t>
      </w:r>
      <w:r w:rsidR="002461AE" w:rsidRPr="002461AE">
        <w:rPr>
          <w:szCs w:val="28"/>
        </w:rPr>
        <w:t>ll other EC rules such as those pertaining to memberships, sport licen</w:t>
      </w:r>
      <w:r w:rsidR="00FF7E72">
        <w:rPr>
          <w:szCs w:val="28"/>
        </w:rPr>
        <w:t>s</w:t>
      </w:r>
      <w:r w:rsidR="002461AE" w:rsidRPr="002461AE">
        <w:rPr>
          <w:szCs w:val="28"/>
        </w:rPr>
        <w:t xml:space="preserve">es, equine medication control, EC National Passports/FEI Passports/Horse Recordings and entry status </w:t>
      </w:r>
      <w:r w:rsidR="007525DB">
        <w:rPr>
          <w:szCs w:val="28"/>
        </w:rPr>
        <w:t>will</w:t>
      </w:r>
      <w:r w:rsidR="009F6D2B">
        <w:rPr>
          <w:szCs w:val="28"/>
        </w:rPr>
        <w:t xml:space="preserve"> </w:t>
      </w:r>
      <w:r w:rsidR="002461AE" w:rsidRPr="002461AE">
        <w:rPr>
          <w:szCs w:val="28"/>
        </w:rPr>
        <w:t>apply</w:t>
      </w:r>
      <w:r w:rsidR="009F6D2B">
        <w:rPr>
          <w:szCs w:val="28"/>
        </w:rPr>
        <w:t xml:space="preserve"> (A503.5)</w:t>
      </w:r>
      <w:r w:rsidR="002461AE">
        <w:rPr>
          <w:szCs w:val="28"/>
        </w:rPr>
        <w:t>.</w:t>
      </w:r>
    </w:p>
    <w:p w14:paraId="5CAC9C0E" w14:textId="77777777" w:rsidR="00E76C9C" w:rsidRDefault="00E76C9C" w:rsidP="00774CBB">
      <w:pPr>
        <w:jc w:val="both"/>
        <w:rPr>
          <w:b/>
          <w:bCs/>
          <w:smallCaps/>
          <w:sz w:val="28"/>
          <w:szCs w:val="32"/>
          <w:lang w:val="en-US" w:eastAsia="en-US"/>
          <w14:shadow w14:blurRad="50800" w14:dist="38100" w14:dir="2700000" w14:sx="100000" w14:sy="100000" w14:kx="0" w14:ky="0" w14:algn="tl">
            <w14:srgbClr w14:val="000000">
              <w14:alpha w14:val="60000"/>
            </w14:srgbClr>
          </w14:shadow>
        </w:rPr>
      </w:pPr>
    </w:p>
    <w:p w14:paraId="69855333" w14:textId="77777777" w:rsidR="00774CBB" w:rsidRPr="00306C8A" w:rsidRDefault="00774CBB" w:rsidP="00774CBB">
      <w:pPr>
        <w:jc w:val="both"/>
        <w:rPr>
          <w:b/>
          <w:sz w:val="22"/>
        </w:rPr>
      </w:pPr>
      <w:r>
        <w:rPr>
          <w:b/>
          <w:bCs/>
          <w:smallCaps/>
          <w:sz w:val="28"/>
          <w:szCs w:val="32"/>
          <w:lang w:val="en-US" w:eastAsia="en-US"/>
          <w14:shadow w14:blurRad="50800" w14:dist="38100" w14:dir="2700000" w14:sx="100000" w14:sy="100000" w14:kx="0" w14:ky="0" w14:algn="tl">
            <w14:srgbClr w14:val="000000">
              <w14:alpha w14:val="60000"/>
            </w14:srgbClr>
          </w14:shadow>
        </w:rPr>
        <w:t xml:space="preserve">Additional Information: </w:t>
      </w:r>
    </w:p>
    <w:p w14:paraId="2980FAB2" w14:textId="3402979E" w:rsidR="006E3D38" w:rsidRPr="0021602B" w:rsidRDefault="004077B9" w:rsidP="004137D4">
      <w:pPr>
        <w:rPr>
          <w:rStyle w:val="Hyperlink"/>
          <w:color w:val="auto"/>
          <w:u w:val="none"/>
        </w:rPr>
      </w:pPr>
      <w:r>
        <w:t xml:space="preserve">EC </w:t>
      </w:r>
      <w:r w:rsidR="00E93B06" w:rsidRPr="00CD1803">
        <w:t>Introductory</w:t>
      </w:r>
      <w:r w:rsidR="004137D4" w:rsidRPr="00CD1803">
        <w:t xml:space="preserve"> </w:t>
      </w:r>
      <w:r w:rsidR="00490901" w:rsidRPr="00CD1803">
        <w:t xml:space="preserve">through </w:t>
      </w:r>
      <w:r>
        <w:t xml:space="preserve">to </w:t>
      </w:r>
      <w:r w:rsidR="00E93B06" w:rsidRPr="00CD1803">
        <w:t>Fourth</w:t>
      </w:r>
      <w:r w:rsidR="00490901" w:rsidRPr="00CD1803">
        <w:t xml:space="preserve"> Level</w:t>
      </w:r>
      <w:r w:rsidR="001C4A04">
        <w:t>, Freestyle, Para Dressage,</w:t>
      </w:r>
      <w:r w:rsidR="007F0022">
        <w:t xml:space="preserve"> </w:t>
      </w:r>
      <w:r w:rsidR="00E93B06" w:rsidRPr="00CD1803">
        <w:t>and Materiale</w:t>
      </w:r>
      <w:r w:rsidR="00490901" w:rsidRPr="0021602B">
        <w:t xml:space="preserve"> </w:t>
      </w:r>
      <w:r w:rsidR="007F0022">
        <w:t>class</w:t>
      </w:r>
      <w:r w:rsidR="0078318D">
        <w:t>es</w:t>
      </w:r>
      <w:r w:rsidR="00490901" w:rsidRPr="0021602B">
        <w:t xml:space="preserve"> may be downloaded from</w:t>
      </w:r>
      <w:r w:rsidR="00E93B06" w:rsidRPr="0021602B">
        <w:t xml:space="preserve">: </w:t>
      </w:r>
      <w:hyperlink r:id="rId10" w:history="1">
        <w:r w:rsidR="001C4A04" w:rsidRPr="00794C10">
          <w:rPr>
            <w:rStyle w:val="Hyperlink"/>
          </w:rPr>
          <w:t>https://equestrian.ca/compete/athlete-resources/tests/</w:t>
        </w:r>
      </w:hyperlink>
      <w:r w:rsidR="001C4A04">
        <w:t xml:space="preserve"> </w:t>
      </w:r>
    </w:p>
    <w:p w14:paraId="541E4D1D" w14:textId="77777777" w:rsidR="00490901" w:rsidRPr="0021602B" w:rsidRDefault="00490901" w:rsidP="004137D4">
      <w:pPr>
        <w:rPr>
          <w:rStyle w:val="Hyperlink"/>
          <w:u w:val="none"/>
        </w:rPr>
      </w:pPr>
    </w:p>
    <w:p w14:paraId="5C6F67C7" w14:textId="644A1217" w:rsidR="006E3D38" w:rsidRDefault="00490901" w:rsidP="004137D4">
      <w:pPr>
        <w:rPr>
          <w:rStyle w:val="Hyperlink"/>
        </w:rPr>
      </w:pPr>
      <w:r w:rsidRPr="0021602B">
        <w:rPr>
          <w:rStyle w:val="Hyperlink"/>
          <w:color w:val="auto"/>
          <w:u w:val="none"/>
        </w:rPr>
        <w:t>FEI Level tests</w:t>
      </w:r>
      <w:r w:rsidR="00E93B06" w:rsidRPr="0021602B">
        <w:rPr>
          <w:rStyle w:val="Hyperlink"/>
          <w:color w:val="auto"/>
          <w:u w:val="none"/>
        </w:rPr>
        <w:t>:</w:t>
      </w:r>
      <w:r w:rsidR="001C4A04">
        <w:rPr>
          <w:rStyle w:val="Hyperlink"/>
          <w:color w:val="auto"/>
          <w:u w:val="none"/>
        </w:rPr>
        <w:t xml:space="preserve"> </w:t>
      </w:r>
      <w:hyperlink r:id="rId11" w:history="1">
        <w:r w:rsidR="00E93B06" w:rsidRPr="0021602B">
          <w:rPr>
            <w:rStyle w:val="Hyperlink"/>
          </w:rPr>
          <w:t>http://inside.fei.org/fei/your-role/organisers/dressage/tests</w:t>
        </w:r>
      </w:hyperlink>
    </w:p>
    <w:p w14:paraId="38ED1F4D" w14:textId="50AB0AB7" w:rsidR="00E93B06" w:rsidRPr="0021602B" w:rsidRDefault="00E93B06" w:rsidP="004137D4">
      <w:pPr>
        <w:rPr>
          <w:rStyle w:val="Hyperlink"/>
        </w:rPr>
      </w:pPr>
    </w:p>
    <w:p w14:paraId="01EFC04B" w14:textId="3B9995B6" w:rsidR="001C4A04" w:rsidRDefault="001C4A04" w:rsidP="004137D4">
      <w:r>
        <w:t xml:space="preserve">FEI Para Dressage tests: </w:t>
      </w:r>
      <w:bookmarkStart w:id="0" w:name="_Hlk161059061"/>
      <w:r>
        <w:fldChar w:fldCharType="begin"/>
      </w:r>
      <w:r>
        <w:instrText>HYPERLINK "https://inside.fei.org/fei/your-role/organisers/p-e-dressage/tests"</w:instrText>
      </w:r>
      <w:r>
        <w:fldChar w:fldCharType="separate"/>
      </w:r>
      <w:r w:rsidRPr="00794C10">
        <w:rPr>
          <w:rStyle w:val="Hyperlink"/>
        </w:rPr>
        <w:t>https://inside.fei.org/fei/your-role/organisers/p-e-dressage/tests</w:t>
      </w:r>
      <w:r>
        <w:rPr>
          <w:rStyle w:val="Hyperlink"/>
        </w:rPr>
        <w:fldChar w:fldCharType="end"/>
      </w:r>
      <w:bookmarkEnd w:id="0"/>
    </w:p>
    <w:p w14:paraId="087E2D10" w14:textId="77777777" w:rsidR="001C4A04" w:rsidRDefault="001C4A04" w:rsidP="004137D4"/>
    <w:p w14:paraId="1F550F75" w14:textId="0D56210A" w:rsidR="00295186" w:rsidRDefault="00295186" w:rsidP="004137D4">
      <w:r>
        <w:t>Western Dressage test</w:t>
      </w:r>
      <w:r w:rsidR="009F6D2B">
        <w:t>s</w:t>
      </w:r>
      <w:r>
        <w:t xml:space="preserve">: </w:t>
      </w:r>
      <w:hyperlink r:id="rId12" w:history="1">
        <w:r w:rsidRPr="00BF23A7">
          <w:rPr>
            <w:rStyle w:val="Hyperlink"/>
          </w:rPr>
          <w:t>https://westernstyledressage.ca/rules-and-tests</w:t>
        </w:r>
      </w:hyperlink>
      <w:r>
        <w:t xml:space="preserve"> </w:t>
      </w:r>
    </w:p>
    <w:p w14:paraId="0D04743B" w14:textId="77777777" w:rsidR="00295186" w:rsidRDefault="00295186" w:rsidP="004137D4"/>
    <w:p w14:paraId="7268E6A6" w14:textId="59EC99BC" w:rsidR="00E93B06" w:rsidRDefault="00E93B06" w:rsidP="004137D4">
      <w:r w:rsidRPr="0021602B">
        <w:t>Prix Caprilli may be downloaded from:</w:t>
      </w:r>
      <w:r w:rsidR="009F6D2B">
        <w:t xml:space="preserve"> </w:t>
      </w:r>
      <w:hyperlink r:id="rId13" w:history="1">
        <w:r w:rsidRPr="0021602B">
          <w:rPr>
            <w:rStyle w:val="Hyperlink"/>
          </w:rPr>
          <w:t>http://www.cadora.ca/pdf/CADORA_prixcaprillitest.pdf</w:t>
        </w:r>
      </w:hyperlink>
      <w:r w:rsidRPr="0021602B">
        <w:t xml:space="preserve"> </w:t>
      </w:r>
    </w:p>
    <w:p w14:paraId="0C2DAEF4" w14:textId="77777777" w:rsidR="00BF6A41" w:rsidRDefault="00BF6A41" w:rsidP="004137D4"/>
    <w:p w14:paraId="4F3FFC9E" w14:textId="61F17B71" w:rsidR="00295186" w:rsidRPr="002461AE" w:rsidRDefault="00BF6A41">
      <w:pPr>
        <w:rPr>
          <w:color w:val="0000FF"/>
          <w:sz w:val="23"/>
          <w:szCs w:val="23"/>
        </w:rPr>
      </w:pPr>
      <w:r>
        <w:rPr>
          <w:sz w:val="23"/>
          <w:szCs w:val="23"/>
        </w:rPr>
        <w:t xml:space="preserve">Pas de Deux and Quadrille Freestyle tests may be downloaded from: </w:t>
      </w:r>
      <w:hyperlink r:id="rId14" w:history="1">
        <w:r w:rsidR="0027353B" w:rsidRPr="009F5552">
          <w:rPr>
            <w:rStyle w:val="Hyperlink"/>
            <w:sz w:val="23"/>
            <w:szCs w:val="23"/>
          </w:rPr>
          <w:t>https://www.usdf.org/downloads/forms/index.asp?TypePass=Tests</w:t>
        </w:r>
      </w:hyperlink>
      <w:r w:rsidR="0027353B">
        <w:rPr>
          <w:color w:val="0000FF"/>
          <w:sz w:val="23"/>
          <w:szCs w:val="23"/>
        </w:rPr>
        <w:t xml:space="preserve"> </w:t>
      </w:r>
      <w:r w:rsidR="00295186">
        <w:rPr>
          <w:b/>
          <w:bCs/>
          <w:smallCaps/>
          <w:sz w:val="32"/>
          <w:szCs w:val="32"/>
          <w:u w:val="single"/>
          <w:lang w:val="fr-FR" w:eastAsia="en-US"/>
          <w14:shadow w14:blurRad="50800" w14:dist="38100" w14:dir="2700000" w14:sx="100000" w14:sy="100000" w14:kx="0" w14:ky="0" w14:algn="tl">
            <w14:srgbClr w14:val="000000">
              <w14:alpha w14:val="60000"/>
            </w14:srgbClr>
          </w14:shadow>
        </w:rPr>
        <w:br w:type="page"/>
      </w:r>
    </w:p>
    <w:p w14:paraId="38C6F07F" w14:textId="546203FE" w:rsidR="00CC153F" w:rsidRDefault="0080306B" w:rsidP="00904909">
      <w:pPr>
        <w:spacing w:before="40" w:after="40"/>
        <w:rPr>
          <w:b/>
          <w:bCs/>
          <w:smallCaps/>
          <w:sz w:val="32"/>
          <w:szCs w:val="32"/>
          <w:u w:val="single"/>
          <w:lang w:val="fr-FR" w:eastAsia="en-US"/>
          <w14:shadow w14:blurRad="50800" w14:dist="38100" w14:dir="2700000" w14:sx="100000" w14:sy="100000" w14:kx="0" w14:ky="0" w14:algn="tl">
            <w14:srgbClr w14:val="000000">
              <w14:alpha w14:val="60000"/>
            </w14:srgbClr>
          </w14:shadow>
        </w:rPr>
      </w:pPr>
      <w:r>
        <w:rPr>
          <w:b/>
          <w:bCs/>
          <w:smallCaps/>
          <w:sz w:val="32"/>
          <w:szCs w:val="32"/>
          <w:u w:val="single"/>
          <w:lang w:val="fr-FR" w:eastAsia="en-US"/>
          <w14:shadow w14:blurRad="50800" w14:dist="38100" w14:dir="2700000" w14:sx="100000" w14:sy="100000" w14:kx="0" w14:ky="0" w14:algn="tl">
            <w14:srgbClr w14:val="000000">
              <w14:alpha w14:val="60000"/>
            </w14:srgbClr>
          </w14:shadow>
        </w:rPr>
        <w:lastRenderedPageBreak/>
        <w:t>COMPETITION SCHEDULE :</w:t>
      </w:r>
    </w:p>
    <w:p w14:paraId="3042CA38" w14:textId="77777777" w:rsidR="00526D5F" w:rsidRDefault="00526D5F" w:rsidP="00904909">
      <w:pPr>
        <w:spacing w:before="40" w:after="40"/>
        <w:rPr>
          <w:b/>
          <w:bCs/>
          <w:smallCaps/>
          <w:sz w:val="32"/>
          <w:szCs w:val="32"/>
          <w:u w:val="single"/>
          <w:lang w:val="fr-FR" w:eastAsia="en-US"/>
          <w14:shadow w14:blurRad="50800" w14:dist="38100" w14:dir="2700000" w14:sx="100000" w14:sy="100000" w14:kx="0" w14:ky="0" w14:algn="tl">
            <w14:srgbClr w14:val="000000">
              <w14:alpha w14:val="60000"/>
            </w14:srgbClr>
          </w14:shadow>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4"/>
      </w:tblGrid>
      <w:tr w:rsidR="0004401B" w:rsidRPr="00096652" w14:paraId="696544E4" w14:textId="77777777" w:rsidTr="00766517">
        <w:trPr>
          <w:jc w:val="center"/>
        </w:trPr>
        <w:tc>
          <w:tcPr>
            <w:tcW w:w="9634" w:type="dxa"/>
          </w:tcPr>
          <w:p w14:paraId="430509BC" w14:textId="6782EDD2" w:rsidR="0004401B" w:rsidRPr="00766517" w:rsidRDefault="001B38DB" w:rsidP="00806DA5">
            <w:pPr>
              <w:spacing w:before="40" w:after="40"/>
              <w:rPr>
                <w:b/>
                <w:sz w:val="22"/>
                <w:szCs w:val="22"/>
                <w:lang w:val="en-US" w:eastAsia="en-US"/>
              </w:rPr>
            </w:pPr>
            <w:r w:rsidRPr="00766517">
              <w:rPr>
                <w:b/>
                <w:bCs/>
                <w:sz w:val="22"/>
                <w:szCs w:val="22"/>
                <w:u w:val="single"/>
                <w:lang w:val="en-US" w:eastAsia="en-US"/>
              </w:rPr>
              <w:t>Bronze/Silver</w:t>
            </w:r>
            <w:r w:rsidR="000A7A33" w:rsidRPr="00766517">
              <w:rPr>
                <w:b/>
                <w:bCs/>
                <w:sz w:val="22"/>
                <w:szCs w:val="22"/>
                <w:u w:val="single"/>
                <w:lang w:val="en-US" w:eastAsia="en-US"/>
              </w:rPr>
              <w:t xml:space="preserve"> </w:t>
            </w:r>
            <w:r w:rsidR="0004401B" w:rsidRPr="00766517">
              <w:rPr>
                <w:b/>
                <w:bCs/>
                <w:sz w:val="22"/>
                <w:szCs w:val="22"/>
                <w:u w:val="single"/>
                <w:lang w:val="en-US" w:eastAsia="en-US"/>
              </w:rPr>
              <w:t>Competition #1</w:t>
            </w:r>
            <w:r w:rsidR="0004401B" w:rsidRPr="00766517">
              <w:rPr>
                <w:b/>
                <w:bCs/>
                <w:sz w:val="22"/>
                <w:szCs w:val="22"/>
                <w:lang w:val="en-US" w:eastAsia="en-US"/>
              </w:rPr>
              <w:t>:</w:t>
            </w:r>
            <w:r w:rsidR="0004401B" w:rsidRPr="00766517">
              <w:rPr>
                <w:sz w:val="22"/>
                <w:szCs w:val="22"/>
                <w:lang w:val="en-US" w:eastAsia="en-US"/>
              </w:rPr>
              <w:t xml:space="preserve"> </w:t>
            </w:r>
            <w:r w:rsidR="0004401B" w:rsidRPr="00766517">
              <w:rPr>
                <w:b/>
                <w:sz w:val="22"/>
                <w:szCs w:val="22"/>
                <w:lang w:val="en-US" w:eastAsia="en-US"/>
              </w:rPr>
              <w:t xml:space="preserve">Sunday, </w:t>
            </w:r>
            <w:r w:rsidR="00211AF6" w:rsidRPr="00766517">
              <w:rPr>
                <w:b/>
                <w:sz w:val="22"/>
                <w:szCs w:val="22"/>
                <w:lang w:val="en-US" w:eastAsia="en-US"/>
              </w:rPr>
              <w:t xml:space="preserve">June </w:t>
            </w:r>
            <w:r w:rsidR="00E610B9">
              <w:rPr>
                <w:b/>
                <w:sz w:val="22"/>
                <w:szCs w:val="22"/>
                <w:lang w:val="en-US" w:eastAsia="en-US"/>
              </w:rPr>
              <w:t>29</w:t>
            </w:r>
            <w:r w:rsidR="00C976BB" w:rsidRPr="00766517">
              <w:rPr>
                <w:b/>
                <w:sz w:val="22"/>
                <w:szCs w:val="22"/>
                <w:lang w:val="en-US" w:eastAsia="en-US"/>
              </w:rPr>
              <w:t xml:space="preserve">, </w:t>
            </w:r>
            <w:r w:rsidR="00295186">
              <w:rPr>
                <w:b/>
                <w:sz w:val="22"/>
                <w:szCs w:val="22"/>
                <w:lang w:val="en-US" w:eastAsia="en-US"/>
              </w:rPr>
              <w:t>2025</w:t>
            </w:r>
          </w:p>
          <w:p w14:paraId="335343B8" w14:textId="4876846E" w:rsidR="0004401B" w:rsidRPr="00766517" w:rsidRDefault="0004401B" w:rsidP="00806DA5">
            <w:pPr>
              <w:spacing w:before="40" w:after="40"/>
              <w:rPr>
                <w:sz w:val="22"/>
                <w:szCs w:val="22"/>
                <w:lang w:val="en-US" w:eastAsia="en-US"/>
              </w:rPr>
            </w:pPr>
            <w:r w:rsidRPr="00766517">
              <w:rPr>
                <w:b/>
                <w:bCs/>
                <w:sz w:val="22"/>
                <w:szCs w:val="22"/>
                <w:lang w:val="en-US" w:eastAsia="en-US"/>
              </w:rPr>
              <w:t>Closing Date:</w:t>
            </w:r>
            <w:r w:rsidR="00211AF6" w:rsidRPr="00766517">
              <w:rPr>
                <w:sz w:val="22"/>
                <w:szCs w:val="22"/>
                <w:lang w:val="en-US" w:eastAsia="en-US"/>
              </w:rPr>
              <w:t xml:space="preserve"> </w:t>
            </w:r>
            <w:r w:rsidR="00E93B06" w:rsidRPr="00766517">
              <w:rPr>
                <w:sz w:val="22"/>
                <w:szCs w:val="22"/>
                <w:lang w:val="en-US" w:eastAsia="en-US"/>
              </w:rPr>
              <w:t xml:space="preserve">Sunday, </w:t>
            </w:r>
            <w:r w:rsidR="00211AF6" w:rsidRPr="00766517">
              <w:rPr>
                <w:sz w:val="22"/>
                <w:szCs w:val="22"/>
                <w:lang w:val="en-US" w:eastAsia="en-US"/>
              </w:rPr>
              <w:t xml:space="preserve">June </w:t>
            </w:r>
            <w:r w:rsidR="00E97126">
              <w:rPr>
                <w:sz w:val="22"/>
                <w:szCs w:val="22"/>
                <w:lang w:val="en-US" w:eastAsia="en-US"/>
              </w:rPr>
              <w:t>2</w:t>
            </w:r>
            <w:r w:rsidR="00E610B9">
              <w:rPr>
                <w:sz w:val="22"/>
                <w:szCs w:val="22"/>
                <w:lang w:val="en-US" w:eastAsia="en-US"/>
              </w:rPr>
              <w:t>2</w:t>
            </w:r>
            <w:r w:rsidR="0020368B"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 xml:space="preserve"> (with late fees Tuesday, June </w:t>
            </w:r>
            <w:r w:rsidR="00E97126">
              <w:rPr>
                <w:sz w:val="22"/>
                <w:szCs w:val="22"/>
                <w:lang w:val="en-US" w:eastAsia="en-US"/>
              </w:rPr>
              <w:t>2</w:t>
            </w:r>
            <w:r w:rsidR="00E610B9">
              <w:rPr>
                <w:sz w:val="22"/>
                <w:szCs w:val="22"/>
                <w:lang w:val="en-US" w:eastAsia="en-US"/>
              </w:rPr>
              <w:t>4</w:t>
            </w:r>
            <w:r w:rsidR="006C7362"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w:t>
            </w:r>
          </w:p>
          <w:p w14:paraId="1C59BC31" w14:textId="0B755AD5" w:rsidR="0004401B" w:rsidRPr="00766517" w:rsidRDefault="0004401B" w:rsidP="00FE0ED4">
            <w:pPr>
              <w:spacing w:before="40" w:after="40"/>
              <w:rPr>
                <w:sz w:val="22"/>
                <w:szCs w:val="22"/>
                <w:lang w:val="en-US" w:eastAsia="en-US"/>
              </w:rPr>
            </w:pPr>
            <w:r w:rsidRPr="00766517">
              <w:rPr>
                <w:b/>
                <w:bCs/>
                <w:sz w:val="22"/>
                <w:szCs w:val="22"/>
                <w:lang w:val="en-US" w:eastAsia="en-US"/>
              </w:rPr>
              <w:t>Location:</w:t>
            </w:r>
            <w:r w:rsidR="0013768B" w:rsidRPr="00766517">
              <w:rPr>
                <w:sz w:val="22"/>
                <w:szCs w:val="22"/>
                <w:lang w:val="en-US" w:eastAsia="en-US"/>
              </w:rPr>
              <w:t xml:space="preserve"> </w:t>
            </w:r>
            <w:r w:rsidR="00866942" w:rsidRPr="00766517">
              <w:rPr>
                <w:sz w:val="22"/>
                <w:szCs w:val="22"/>
                <w:lang w:val="en-US" w:eastAsia="en-US"/>
              </w:rPr>
              <w:t>West Niagara Agricultur</w:t>
            </w:r>
            <w:r w:rsidR="00470C73">
              <w:rPr>
                <w:sz w:val="22"/>
                <w:szCs w:val="22"/>
                <w:lang w:val="en-US" w:eastAsia="en-US"/>
              </w:rPr>
              <w:t>al</w:t>
            </w:r>
            <w:r w:rsidR="00866942" w:rsidRPr="00766517">
              <w:rPr>
                <w:sz w:val="22"/>
                <w:szCs w:val="22"/>
                <w:lang w:val="en-US" w:eastAsia="en-US"/>
              </w:rPr>
              <w:t xml:space="preserve"> Society, 7402 Mud St., Grassie, ON L0R 1M0</w:t>
            </w:r>
            <w:r w:rsidR="00921342" w:rsidRPr="00766517">
              <w:rPr>
                <w:color w:val="000000"/>
                <w:sz w:val="22"/>
                <w:szCs w:val="22"/>
                <w:shd w:val="clear" w:color="auto" w:fill="FFFFFF"/>
              </w:rPr>
              <w:t> </w:t>
            </w:r>
          </w:p>
          <w:p w14:paraId="39956F2E" w14:textId="37AE4EE5" w:rsidR="0004401B" w:rsidRPr="00766517" w:rsidRDefault="0004401B" w:rsidP="00806DA5">
            <w:pPr>
              <w:spacing w:before="40" w:after="40"/>
              <w:rPr>
                <w:sz w:val="22"/>
                <w:szCs w:val="22"/>
                <w:lang w:val="en-US" w:eastAsia="en-US"/>
              </w:rPr>
            </w:pPr>
            <w:r w:rsidRPr="00766517">
              <w:rPr>
                <w:b/>
                <w:bCs/>
                <w:sz w:val="22"/>
                <w:szCs w:val="22"/>
                <w:lang w:val="en-US" w:eastAsia="en-US"/>
              </w:rPr>
              <w:t>Judge:</w:t>
            </w:r>
            <w:r w:rsidRPr="00766517">
              <w:rPr>
                <w:sz w:val="22"/>
                <w:szCs w:val="22"/>
                <w:lang w:val="en-US" w:eastAsia="en-US"/>
              </w:rPr>
              <w:t xml:space="preserve"> </w:t>
            </w:r>
            <w:r w:rsidR="00E610B9">
              <w:rPr>
                <w:sz w:val="22"/>
                <w:szCs w:val="22"/>
                <w:lang w:val="en-US" w:eastAsia="en-US"/>
              </w:rPr>
              <w:t xml:space="preserve">Beth Murray (SS)           </w:t>
            </w:r>
            <w:r w:rsidRPr="00766517">
              <w:rPr>
                <w:b/>
                <w:sz w:val="22"/>
                <w:szCs w:val="22"/>
                <w:lang w:val="en-US" w:eastAsia="en-US"/>
              </w:rPr>
              <w:t xml:space="preserve">Steward: </w:t>
            </w:r>
            <w:r w:rsidR="00E610B9">
              <w:rPr>
                <w:sz w:val="22"/>
                <w:szCs w:val="22"/>
                <w:lang w:val="en-US" w:eastAsia="en-US"/>
              </w:rPr>
              <w:t>Maria-Jose Figueira</w:t>
            </w:r>
            <w:r w:rsidR="00866942" w:rsidRPr="00766517">
              <w:rPr>
                <w:sz w:val="22"/>
                <w:szCs w:val="22"/>
                <w:lang w:val="en-US" w:eastAsia="en-US"/>
              </w:rPr>
              <w:t xml:space="preserve"> (S</w:t>
            </w:r>
            <w:r w:rsidR="00E610B9">
              <w:rPr>
                <w:sz w:val="22"/>
                <w:szCs w:val="22"/>
                <w:lang w:val="en-US" w:eastAsia="en-US"/>
              </w:rPr>
              <w:t>M</w:t>
            </w:r>
            <w:r w:rsidR="00866942" w:rsidRPr="00766517">
              <w:rPr>
                <w:sz w:val="22"/>
                <w:szCs w:val="22"/>
                <w:lang w:val="en-US" w:eastAsia="en-US"/>
              </w:rPr>
              <w:t>)</w:t>
            </w:r>
          </w:p>
          <w:p w14:paraId="302A7F60" w14:textId="282F0430" w:rsidR="0004401B" w:rsidRPr="00766517" w:rsidRDefault="0004401B" w:rsidP="00757CA7">
            <w:pPr>
              <w:spacing w:before="40" w:after="40"/>
              <w:rPr>
                <w:sz w:val="22"/>
                <w:szCs w:val="22"/>
                <w:lang w:val="en-US" w:eastAsia="en-US"/>
              </w:rPr>
            </w:pPr>
            <w:r w:rsidRPr="00766517">
              <w:rPr>
                <w:b/>
                <w:bCs/>
                <w:sz w:val="22"/>
                <w:szCs w:val="22"/>
                <w:lang w:val="en-US" w:eastAsia="en-US"/>
              </w:rPr>
              <w:t>Tests:</w:t>
            </w:r>
            <w:r w:rsidRPr="00766517">
              <w:rPr>
                <w:sz w:val="22"/>
                <w:szCs w:val="22"/>
                <w:lang w:val="en-US" w:eastAsia="en-US"/>
              </w:rPr>
              <w:t xml:space="preserve"> </w:t>
            </w:r>
            <w:r w:rsidR="00D3026D" w:rsidRPr="00766517">
              <w:rPr>
                <w:sz w:val="22"/>
                <w:szCs w:val="22"/>
                <w:lang w:val="en-US" w:eastAsia="en-US"/>
              </w:rPr>
              <w:t>All Levels</w:t>
            </w:r>
          </w:p>
        </w:tc>
      </w:tr>
      <w:tr w:rsidR="0004401B" w:rsidRPr="00096652" w14:paraId="02C0DB15" w14:textId="77777777" w:rsidTr="00766517">
        <w:trPr>
          <w:jc w:val="center"/>
        </w:trPr>
        <w:tc>
          <w:tcPr>
            <w:tcW w:w="9634" w:type="dxa"/>
          </w:tcPr>
          <w:p w14:paraId="6D10C674" w14:textId="316B9E34" w:rsidR="0004401B" w:rsidRPr="00766517" w:rsidRDefault="001B38DB" w:rsidP="00806DA5">
            <w:pPr>
              <w:spacing w:before="40" w:after="40"/>
              <w:rPr>
                <w:sz w:val="22"/>
                <w:szCs w:val="22"/>
                <w:lang w:val="en-US" w:eastAsia="en-US"/>
              </w:rPr>
            </w:pPr>
            <w:r w:rsidRPr="00766517">
              <w:rPr>
                <w:b/>
                <w:bCs/>
                <w:sz w:val="22"/>
                <w:szCs w:val="22"/>
                <w:u w:val="single"/>
                <w:lang w:val="en-US" w:eastAsia="en-US"/>
              </w:rPr>
              <w:t>Bronze/Silver</w:t>
            </w:r>
            <w:r w:rsidR="000A7A33" w:rsidRPr="00766517">
              <w:rPr>
                <w:b/>
                <w:bCs/>
                <w:sz w:val="22"/>
                <w:szCs w:val="22"/>
                <w:u w:val="single"/>
                <w:lang w:val="en-US" w:eastAsia="en-US"/>
              </w:rPr>
              <w:t xml:space="preserve"> Competition #2</w:t>
            </w:r>
            <w:r w:rsidR="0004401B" w:rsidRPr="00766517">
              <w:rPr>
                <w:b/>
                <w:bCs/>
                <w:sz w:val="22"/>
                <w:szCs w:val="22"/>
                <w:lang w:val="en-US" w:eastAsia="en-US"/>
              </w:rPr>
              <w:t>:</w:t>
            </w:r>
            <w:r w:rsidR="0004401B" w:rsidRPr="00766517">
              <w:rPr>
                <w:sz w:val="22"/>
                <w:szCs w:val="22"/>
                <w:lang w:val="en-US" w:eastAsia="en-US"/>
              </w:rPr>
              <w:t xml:space="preserve"> </w:t>
            </w:r>
            <w:r w:rsidR="0004401B" w:rsidRPr="00766517">
              <w:rPr>
                <w:b/>
                <w:sz w:val="22"/>
                <w:szCs w:val="22"/>
                <w:lang w:val="en-US" w:eastAsia="en-US"/>
              </w:rPr>
              <w:t xml:space="preserve">Sunday, </w:t>
            </w:r>
            <w:r w:rsidR="00C976BB" w:rsidRPr="00766517">
              <w:rPr>
                <w:b/>
                <w:sz w:val="22"/>
                <w:szCs w:val="22"/>
                <w:lang w:val="en-US" w:eastAsia="en-US"/>
              </w:rPr>
              <w:t xml:space="preserve">July </w:t>
            </w:r>
            <w:r w:rsidR="00E97126">
              <w:rPr>
                <w:b/>
                <w:sz w:val="22"/>
                <w:szCs w:val="22"/>
                <w:lang w:val="en-US" w:eastAsia="en-US"/>
              </w:rPr>
              <w:t>2</w:t>
            </w:r>
            <w:r w:rsidR="00E610B9">
              <w:rPr>
                <w:b/>
                <w:sz w:val="22"/>
                <w:szCs w:val="22"/>
                <w:lang w:val="en-US" w:eastAsia="en-US"/>
              </w:rPr>
              <w:t>7</w:t>
            </w:r>
            <w:r w:rsidR="00C976BB" w:rsidRPr="00766517">
              <w:rPr>
                <w:b/>
                <w:sz w:val="22"/>
                <w:szCs w:val="22"/>
                <w:lang w:val="en-US" w:eastAsia="en-US"/>
              </w:rPr>
              <w:t xml:space="preserve">, </w:t>
            </w:r>
            <w:r w:rsidR="00295186">
              <w:rPr>
                <w:b/>
                <w:sz w:val="22"/>
                <w:szCs w:val="22"/>
                <w:lang w:val="en-US" w:eastAsia="en-US"/>
              </w:rPr>
              <w:t>2025</w:t>
            </w:r>
          </w:p>
          <w:p w14:paraId="379A31FF" w14:textId="60041088" w:rsidR="0004401B" w:rsidRPr="00766517" w:rsidRDefault="0004401B" w:rsidP="00806DA5">
            <w:pPr>
              <w:spacing w:before="40" w:after="40"/>
              <w:rPr>
                <w:sz w:val="22"/>
                <w:szCs w:val="22"/>
                <w:lang w:val="en-US" w:eastAsia="en-US"/>
              </w:rPr>
            </w:pPr>
            <w:r w:rsidRPr="00766517">
              <w:rPr>
                <w:b/>
                <w:bCs/>
                <w:sz w:val="22"/>
                <w:szCs w:val="22"/>
                <w:lang w:val="en-US" w:eastAsia="en-US"/>
              </w:rPr>
              <w:t>Closing Date:</w:t>
            </w:r>
            <w:r w:rsidR="0020368B" w:rsidRPr="00766517">
              <w:rPr>
                <w:sz w:val="22"/>
                <w:szCs w:val="22"/>
                <w:lang w:val="en-US" w:eastAsia="en-US"/>
              </w:rPr>
              <w:t xml:space="preserve"> </w:t>
            </w:r>
            <w:r w:rsidR="00E93B06" w:rsidRPr="00766517">
              <w:rPr>
                <w:sz w:val="22"/>
                <w:szCs w:val="22"/>
                <w:lang w:val="en-US" w:eastAsia="en-US"/>
              </w:rPr>
              <w:t>Sunday,</w:t>
            </w:r>
            <w:r w:rsidR="0020368B" w:rsidRPr="00766517">
              <w:rPr>
                <w:sz w:val="22"/>
                <w:szCs w:val="22"/>
                <w:lang w:val="en-US" w:eastAsia="en-US"/>
              </w:rPr>
              <w:t xml:space="preserve"> July </w:t>
            </w:r>
            <w:r w:rsidR="000A0EC2" w:rsidRPr="00766517">
              <w:rPr>
                <w:sz w:val="22"/>
                <w:szCs w:val="22"/>
                <w:lang w:val="en-US" w:eastAsia="en-US"/>
              </w:rPr>
              <w:t>2</w:t>
            </w:r>
            <w:r w:rsidR="00E610B9">
              <w:rPr>
                <w:sz w:val="22"/>
                <w:szCs w:val="22"/>
                <w:lang w:val="en-US" w:eastAsia="en-US"/>
              </w:rPr>
              <w:t>0</w:t>
            </w:r>
            <w:r w:rsidR="0020368B"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 xml:space="preserve"> (with late fees Tuesday, July 2</w:t>
            </w:r>
            <w:r w:rsidR="00E610B9">
              <w:rPr>
                <w:sz w:val="22"/>
                <w:szCs w:val="22"/>
                <w:lang w:val="en-US" w:eastAsia="en-US"/>
              </w:rPr>
              <w:t>2</w:t>
            </w:r>
            <w:r w:rsidR="006C7362"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w:t>
            </w:r>
          </w:p>
          <w:p w14:paraId="317CE62B" w14:textId="7AD72713" w:rsidR="0004401B" w:rsidRPr="00766517" w:rsidRDefault="0004401B" w:rsidP="00F12B56">
            <w:pPr>
              <w:spacing w:before="40" w:after="40"/>
              <w:rPr>
                <w:sz w:val="22"/>
                <w:szCs w:val="22"/>
                <w:lang w:val="en-US" w:eastAsia="en-US"/>
              </w:rPr>
            </w:pPr>
            <w:r w:rsidRPr="00766517">
              <w:rPr>
                <w:b/>
                <w:bCs/>
                <w:sz w:val="22"/>
                <w:szCs w:val="22"/>
                <w:lang w:val="en-US" w:eastAsia="en-US"/>
              </w:rPr>
              <w:t>Location:</w:t>
            </w:r>
            <w:r w:rsidRPr="00766517">
              <w:rPr>
                <w:sz w:val="22"/>
                <w:szCs w:val="22"/>
                <w:lang w:val="en-US" w:eastAsia="en-US"/>
              </w:rPr>
              <w:t xml:space="preserve"> </w:t>
            </w:r>
            <w:r w:rsidR="00866942" w:rsidRPr="00766517">
              <w:rPr>
                <w:sz w:val="22"/>
                <w:szCs w:val="22"/>
                <w:lang w:val="en-US" w:eastAsia="en-US"/>
              </w:rPr>
              <w:t>West Niagara Agricultu</w:t>
            </w:r>
            <w:r w:rsidR="00470C73">
              <w:rPr>
                <w:sz w:val="22"/>
                <w:szCs w:val="22"/>
                <w:lang w:val="en-US" w:eastAsia="en-US"/>
              </w:rPr>
              <w:t xml:space="preserve">ral </w:t>
            </w:r>
            <w:r w:rsidR="00866942" w:rsidRPr="00766517">
              <w:rPr>
                <w:sz w:val="22"/>
                <w:szCs w:val="22"/>
                <w:lang w:val="en-US" w:eastAsia="en-US"/>
              </w:rPr>
              <w:t>Society, 7402 Mud St., Grassie, ON L0R 1M0</w:t>
            </w:r>
            <w:r w:rsidR="00866942" w:rsidRPr="00766517">
              <w:rPr>
                <w:color w:val="000000"/>
                <w:sz w:val="22"/>
                <w:szCs w:val="22"/>
                <w:shd w:val="clear" w:color="auto" w:fill="FFFFFF"/>
              </w:rPr>
              <w:t> </w:t>
            </w:r>
            <w:r w:rsidR="00921342" w:rsidRPr="00766517">
              <w:rPr>
                <w:color w:val="000000"/>
                <w:sz w:val="22"/>
                <w:szCs w:val="22"/>
                <w:shd w:val="clear" w:color="auto" w:fill="FFFFFF"/>
              </w:rPr>
              <w:t> </w:t>
            </w:r>
          </w:p>
          <w:p w14:paraId="5F603007" w14:textId="268BE153" w:rsidR="006C7362" w:rsidRPr="00766517" w:rsidRDefault="0004401B" w:rsidP="00B91B64">
            <w:pPr>
              <w:spacing w:before="40" w:after="40"/>
              <w:rPr>
                <w:sz w:val="22"/>
                <w:szCs w:val="22"/>
                <w:lang w:val="en-US" w:eastAsia="en-US"/>
              </w:rPr>
            </w:pPr>
            <w:r w:rsidRPr="00766517">
              <w:rPr>
                <w:b/>
                <w:bCs/>
                <w:sz w:val="22"/>
                <w:szCs w:val="22"/>
                <w:lang w:val="en-US" w:eastAsia="en-US"/>
              </w:rPr>
              <w:t>Judge:</w:t>
            </w:r>
            <w:r w:rsidRPr="00766517">
              <w:rPr>
                <w:sz w:val="22"/>
                <w:szCs w:val="22"/>
                <w:lang w:val="en-US" w:eastAsia="en-US"/>
              </w:rPr>
              <w:t xml:space="preserve"> </w:t>
            </w:r>
            <w:r w:rsidR="00E610B9">
              <w:rPr>
                <w:sz w:val="22"/>
                <w:szCs w:val="22"/>
                <w:lang w:val="en-US" w:eastAsia="en-US"/>
              </w:rPr>
              <w:t>Vivian Hemsley</w:t>
            </w:r>
            <w:r w:rsidR="00E610B9" w:rsidRPr="00766517">
              <w:rPr>
                <w:sz w:val="22"/>
                <w:szCs w:val="22"/>
                <w:lang w:val="en-US" w:eastAsia="en-US"/>
              </w:rPr>
              <w:t xml:space="preserve"> (S</w:t>
            </w:r>
            <w:r w:rsidR="00E610B9">
              <w:rPr>
                <w:sz w:val="22"/>
                <w:szCs w:val="22"/>
                <w:lang w:val="en-US" w:eastAsia="en-US"/>
              </w:rPr>
              <w:t>M</w:t>
            </w:r>
            <w:r w:rsidR="00E610B9" w:rsidRPr="00766517">
              <w:rPr>
                <w:sz w:val="22"/>
                <w:szCs w:val="22"/>
                <w:lang w:val="en-US" w:eastAsia="en-US"/>
              </w:rPr>
              <w:t xml:space="preserve">)     </w:t>
            </w:r>
            <w:r w:rsidRPr="00766517">
              <w:rPr>
                <w:b/>
                <w:sz w:val="22"/>
                <w:szCs w:val="22"/>
                <w:lang w:val="en-US" w:eastAsia="en-US"/>
              </w:rPr>
              <w:t xml:space="preserve">Steward: </w:t>
            </w:r>
            <w:r w:rsidR="00E610B9">
              <w:rPr>
                <w:sz w:val="22"/>
                <w:szCs w:val="22"/>
                <w:lang w:val="en-US" w:eastAsia="en-US"/>
              </w:rPr>
              <w:t>Maria-Jose Figueira</w:t>
            </w:r>
            <w:r w:rsidR="00E610B9" w:rsidRPr="00766517">
              <w:rPr>
                <w:sz w:val="22"/>
                <w:szCs w:val="22"/>
                <w:lang w:val="en-US" w:eastAsia="en-US"/>
              </w:rPr>
              <w:t xml:space="preserve"> (S</w:t>
            </w:r>
            <w:r w:rsidR="00E610B9">
              <w:rPr>
                <w:sz w:val="22"/>
                <w:szCs w:val="22"/>
                <w:lang w:val="en-US" w:eastAsia="en-US"/>
              </w:rPr>
              <w:t>M</w:t>
            </w:r>
            <w:r w:rsidR="00E610B9" w:rsidRPr="00766517">
              <w:rPr>
                <w:sz w:val="22"/>
                <w:szCs w:val="22"/>
                <w:lang w:val="en-US" w:eastAsia="en-US"/>
              </w:rPr>
              <w:t>)</w:t>
            </w:r>
          </w:p>
          <w:p w14:paraId="31DCE819" w14:textId="55366BF0" w:rsidR="0004401B" w:rsidRPr="00766517" w:rsidRDefault="00B91B64" w:rsidP="0004156D">
            <w:pPr>
              <w:spacing w:before="40" w:after="40"/>
              <w:rPr>
                <w:sz w:val="22"/>
                <w:szCs w:val="22"/>
                <w:lang w:val="en-US" w:eastAsia="en-US"/>
              </w:rPr>
            </w:pPr>
            <w:r w:rsidRPr="00766517">
              <w:rPr>
                <w:b/>
                <w:bCs/>
                <w:sz w:val="22"/>
                <w:szCs w:val="22"/>
                <w:lang w:val="en-US" w:eastAsia="en-US"/>
              </w:rPr>
              <w:t>Tests:</w:t>
            </w:r>
            <w:r w:rsidRPr="00766517">
              <w:rPr>
                <w:sz w:val="22"/>
                <w:szCs w:val="22"/>
                <w:lang w:val="en-US" w:eastAsia="en-US"/>
              </w:rPr>
              <w:t xml:space="preserve"> All Levels</w:t>
            </w:r>
          </w:p>
        </w:tc>
      </w:tr>
      <w:tr w:rsidR="0004401B" w:rsidRPr="009C4597" w14:paraId="1FE66A40" w14:textId="77777777" w:rsidTr="00766517">
        <w:trPr>
          <w:jc w:val="center"/>
        </w:trPr>
        <w:tc>
          <w:tcPr>
            <w:tcW w:w="9634" w:type="dxa"/>
          </w:tcPr>
          <w:p w14:paraId="3BA1597F" w14:textId="7653B80D" w:rsidR="0004401B" w:rsidRPr="00766517" w:rsidRDefault="001B38DB" w:rsidP="00806DA5">
            <w:pPr>
              <w:spacing w:before="40" w:after="40"/>
              <w:rPr>
                <w:sz w:val="22"/>
                <w:szCs w:val="22"/>
                <w:lang w:val="en-US" w:eastAsia="en-US"/>
              </w:rPr>
            </w:pPr>
            <w:r w:rsidRPr="00766517">
              <w:rPr>
                <w:b/>
                <w:bCs/>
                <w:sz w:val="22"/>
                <w:szCs w:val="22"/>
                <w:u w:val="single"/>
                <w:lang w:val="en-US" w:eastAsia="en-US"/>
              </w:rPr>
              <w:t>Bronze/Silver</w:t>
            </w:r>
            <w:r w:rsidR="000A7A33" w:rsidRPr="00766517">
              <w:rPr>
                <w:b/>
                <w:bCs/>
                <w:sz w:val="22"/>
                <w:szCs w:val="22"/>
                <w:u w:val="single"/>
                <w:lang w:val="en-US" w:eastAsia="en-US"/>
              </w:rPr>
              <w:t xml:space="preserve"> Competition #3</w:t>
            </w:r>
            <w:r w:rsidR="0004401B" w:rsidRPr="00766517">
              <w:rPr>
                <w:b/>
                <w:bCs/>
                <w:sz w:val="22"/>
                <w:szCs w:val="22"/>
                <w:lang w:val="en-US" w:eastAsia="en-US"/>
              </w:rPr>
              <w:t>:</w:t>
            </w:r>
            <w:r w:rsidR="0004401B" w:rsidRPr="00766517">
              <w:rPr>
                <w:sz w:val="22"/>
                <w:szCs w:val="22"/>
                <w:lang w:val="en-US" w:eastAsia="en-US"/>
              </w:rPr>
              <w:t xml:space="preserve"> </w:t>
            </w:r>
            <w:r w:rsidR="0004401B" w:rsidRPr="00766517">
              <w:rPr>
                <w:b/>
                <w:sz w:val="22"/>
                <w:szCs w:val="22"/>
                <w:lang w:val="en-US" w:eastAsia="en-US"/>
              </w:rPr>
              <w:t xml:space="preserve">Sunday, August </w:t>
            </w:r>
            <w:r w:rsidR="00E97126">
              <w:rPr>
                <w:b/>
                <w:sz w:val="22"/>
                <w:szCs w:val="22"/>
                <w:lang w:val="en-US" w:eastAsia="en-US"/>
              </w:rPr>
              <w:t>2</w:t>
            </w:r>
            <w:r w:rsidR="00E610B9">
              <w:rPr>
                <w:b/>
                <w:sz w:val="22"/>
                <w:szCs w:val="22"/>
                <w:lang w:val="en-US" w:eastAsia="en-US"/>
              </w:rPr>
              <w:t>4</w:t>
            </w:r>
            <w:r w:rsidR="00C976BB" w:rsidRPr="00766517">
              <w:rPr>
                <w:b/>
                <w:sz w:val="22"/>
                <w:szCs w:val="22"/>
                <w:lang w:val="en-US" w:eastAsia="en-US"/>
              </w:rPr>
              <w:t xml:space="preserve">, </w:t>
            </w:r>
            <w:r w:rsidR="00295186">
              <w:rPr>
                <w:b/>
                <w:sz w:val="22"/>
                <w:szCs w:val="22"/>
                <w:lang w:val="en-US" w:eastAsia="en-US"/>
              </w:rPr>
              <w:t>2025</w:t>
            </w:r>
          </w:p>
          <w:p w14:paraId="37F31EB4" w14:textId="3A483F46" w:rsidR="0004401B" w:rsidRPr="00766517" w:rsidRDefault="0004401B" w:rsidP="00806DA5">
            <w:pPr>
              <w:spacing w:before="40" w:after="40"/>
              <w:rPr>
                <w:sz w:val="22"/>
                <w:szCs w:val="22"/>
                <w:lang w:val="en-US" w:eastAsia="en-US"/>
              </w:rPr>
            </w:pPr>
            <w:r w:rsidRPr="00766517">
              <w:rPr>
                <w:b/>
                <w:bCs/>
                <w:sz w:val="22"/>
                <w:szCs w:val="22"/>
                <w:lang w:val="en-US" w:eastAsia="en-US"/>
              </w:rPr>
              <w:t>Closing Date:</w:t>
            </w:r>
            <w:r w:rsidR="0020368B" w:rsidRPr="00766517">
              <w:rPr>
                <w:sz w:val="22"/>
                <w:szCs w:val="22"/>
                <w:lang w:val="en-US" w:eastAsia="en-US"/>
              </w:rPr>
              <w:t xml:space="preserve"> </w:t>
            </w:r>
            <w:r w:rsidR="001F7F8F" w:rsidRPr="00766517">
              <w:rPr>
                <w:sz w:val="22"/>
                <w:szCs w:val="22"/>
                <w:lang w:val="en-US" w:eastAsia="en-US"/>
              </w:rPr>
              <w:t>Sunday,</w:t>
            </w:r>
            <w:r w:rsidR="0020368B" w:rsidRPr="00766517">
              <w:rPr>
                <w:sz w:val="22"/>
                <w:szCs w:val="22"/>
                <w:lang w:val="en-US" w:eastAsia="en-US"/>
              </w:rPr>
              <w:t xml:space="preserve"> August </w:t>
            </w:r>
            <w:r w:rsidR="00E97126">
              <w:rPr>
                <w:sz w:val="22"/>
                <w:szCs w:val="22"/>
                <w:lang w:val="en-US" w:eastAsia="en-US"/>
              </w:rPr>
              <w:t>1</w:t>
            </w:r>
            <w:r w:rsidR="00E610B9">
              <w:rPr>
                <w:sz w:val="22"/>
                <w:szCs w:val="22"/>
                <w:lang w:val="en-US" w:eastAsia="en-US"/>
              </w:rPr>
              <w:t>7</w:t>
            </w:r>
            <w:r w:rsidR="0020368B"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 xml:space="preserve"> (with late fees Tuesday, August </w:t>
            </w:r>
            <w:r w:rsidR="00E610B9">
              <w:rPr>
                <w:sz w:val="22"/>
                <w:szCs w:val="22"/>
                <w:lang w:val="en-US" w:eastAsia="en-US"/>
              </w:rPr>
              <w:t>19</w:t>
            </w:r>
            <w:r w:rsidR="006C7362" w:rsidRPr="00766517">
              <w:rPr>
                <w:sz w:val="22"/>
                <w:szCs w:val="22"/>
                <w:lang w:val="en-US" w:eastAsia="en-US"/>
              </w:rPr>
              <w:t xml:space="preserve">, </w:t>
            </w:r>
            <w:r w:rsidR="00295186">
              <w:rPr>
                <w:sz w:val="22"/>
                <w:szCs w:val="22"/>
                <w:lang w:val="en-US" w:eastAsia="en-US"/>
              </w:rPr>
              <w:t>2025</w:t>
            </w:r>
            <w:r w:rsidR="006C7362" w:rsidRPr="00766517">
              <w:rPr>
                <w:sz w:val="22"/>
                <w:szCs w:val="22"/>
                <w:lang w:val="en-US" w:eastAsia="en-US"/>
              </w:rPr>
              <w:t>)</w:t>
            </w:r>
          </w:p>
          <w:p w14:paraId="04EDA767" w14:textId="29A47C16" w:rsidR="0004401B" w:rsidRPr="00766517" w:rsidRDefault="0004401B" w:rsidP="006B2C7D">
            <w:pPr>
              <w:spacing w:before="40" w:after="40"/>
              <w:rPr>
                <w:sz w:val="22"/>
                <w:szCs w:val="22"/>
                <w:lang w:val="en-US" w:eastAsia="en-US"/>
              </w:rPr>
            </w:pPr>
            <w:r w:rsidRPr="00766517">
              <w:rPr>
                <w:b/>
                <w:bCs/>
                <w:sz w:val="22"/>
                <w:szCs w:val="22"/>
                <w:lang w:val="en-US" w:eastAsia="en-US"/>
              </w:rPr>
              <w:t>Location:</w:t>
            </w:r>
            <w:r w:rsidRPr="00766517">
              <w:rPr>
                <w:sz w:val="22"/>
                <w:szCs w:val="22"/>
                <w:lang w:val="en-US" w:eastAsia="en-US"/>
              </w:rPr>
              <w:t xml:space="preserve"> </w:t>
            </w:r>
            <w:r w:rsidR="00866942" w:rsidRPr="00766517">
              <w:rPr>
                <w:sz w:val="22"/>
                <w:szCs w:val="22"/>
                <w:lang w:val="en-US" w:eastAsia="en-US"/>
              </w:rPr>
              <w:t>West Niagara Agricultur</w:t>
            </w:r>
            <w:r w:rsidR="00470C73">
              <w:rPr>
                <w:sz w:val="22"/>
                <w:szCs w:val="22"/>
                <w:lang w:val="en-US" w:eastAsia="en-US"/>
              </w:rPr>
              <w:t>al</w:t>
            </w:r>
            <w:r w:rsidR="00866942" w:rsidRPr="00766517">
              <w:rPr>
                <w:sz w:val="22"/>
                <w:szCs w:val="22"/>
                <w:lang w:val="en-US" w:eastAsia="en-US"/>
              </w:rPr>
              <w:t xml:space="preserve"> Society, 7402 Mud St., Grassie, ON L0R 1M0</w:t>
            </w:r>
            <w:r w:rsidR="00866942" w:rsidRPr="00766517">
              <w:rPr>
                <w:color w:val="000000"/>
                <w:sz w:val="22"/>
                <w:szCs w:val="22"/>
                <w:shd w:val="clear" w:color="auto" w:fill="FFFFFF"/>
              </w:rPr>
              <w:t> </w:t>
            </w:r>
          </w:p>
          <w:p w14:paraId="2C3BBCE3" w14:textId="760F438D" w:rsidR="0004401B" w:rsidRPr="00766517" w:rsidRDefault="0004401B" w:rsidP="00806DA5">
            <w:pPr>
              <w:spacing w:before="40" w:after="40"/>
              <w:rPr>
                <w:sz w:val="22"/>
                <w:szCs w:val="22"/>
                <w:lang w:val="en-US" w:eastAsia="en-US"/>
              </w:rPr>
            </w:pPr>
            <w:r w:rsidRPr="00766517">
              <w:rPr>
                <w:b/>
                <w:bCs/>
                <w:sz w:val="22"/>
                <w:szCs w:val="22"/>
                <w:lang w:val="en-US" w:eastAsia="en-US"/>
              </w:rPr>
              <w:t>Judge:</w:t>
            </w:r>
            <w:r w:rsidRPr="00766517">
              <w:rPr>
                <w:sz w:val="22"/>
                <w:szCs w:val="22"/>
                <w:lang w:val="en-US" w:eastAsia="en-US"/>
              </w:rPr>
              <w:t xml:space="preserve"> </w:t>
            </w:r>
            <w:r w:rsidR="0040563B">
              <w:rPr>
                <w:sz w:val="22"/>
                <w:szCs w:val="22"/>
                <w:lang w:val="en-US" w:eastAsia="en-US"/>
              </w:rPr>
              <w:t>Lynne Poole</w:t>
            </w:r>
            <w:r w:rsidR="000A0EC2" w:rsidRPr="00DC1D9C">
              <w:rPr>
                <w:sz w:val="22"/>
                <w:szCs w:val="22"/>
                <w:lang w:val="en-US" w:eastAsia="en-US"/>
              </w:rPr>
              <w:t xml:space="preserve"> (</w:t>
            </w:r>
            <w:r w:rsidR="00E97126" w:rsidRPr="00DC1D9C">
              <w:rPr>
                <w:sz w:val="22"/>
                <w:szCs w:val="22"/>
                <w:lang w:val="en-US" w:eastAsia="en-US"/>
              </w:rPr>
              <w:t>S</w:t>
            </w:r>
            <w:r w:rsidR="0040563B">
              <w:rPr>
                <w:sz w:val="22"/>
                <w:szCs w:val="22"/>
                <w:lang w:val="en-US" w:eastAsia="en-US"/>
              </w:rPr>
              <w:t>M</w:t>
            </w:r>
            <w:r w:rsidR="000A0EC2" w:rsidRPr="00DC1D9C">
              <w:rPr>
                <w:sz w:val="22"/>
                <w:szCs w:val="22"/>
                <w:lang w:val="en-US" w:eastAsia="en-US"/>
              </w:rPr>
              <w:t>)</w:t>
            </w:r>
            <w:r w:rsidR="00510B64" w:rsidRPr="00766517">
              <w:rPr>
                <w:sz w:val="22"/>
                <w:szCs w:val="22"/>
                <w:lang w:val="en-US" w:eastAsia="en-US"/>
              </w:rPr>
              <w:t xml:space="preserve">     </w:t>
            </w:r>
            <w:r w:rsidRPr="00766517">
              <w:rPr>
                <w:b/>
                <w:sz w:val="22"/>
                <w:szCs w:val="22"/>
                <w:lang w:val="en-US" w:eastAsia="en-US"/>
              </w:rPr>
              <w:t>Steward:</w:t>
            </w:r>
            <w:r w:rsidR="00D3026D" w:rsidRPr="00766517">
              <w:rPr>
                <w:b/>
                <w:sz w:val="22"/>
                <w:szCs w:val="22"/>
                <w:lang w:val="en-US" w:eastAsia="en-US"/>
              </w:rPr>
              <w:t xml:space="preserve"> </w:t>
            </w:r>
            <w:r w:rsidR="00E610B9">
              <w:rPr>
                <w:sz w:val="22"/>
                <w:szCs w:val="22"/>
                <w:lang w:val="en-US" w:eastAsia="en-US"/>
              </w:rPr>
              <w:t>Maria-Jose Figueira</w:t>
            </w:r>
            <w:r w:rsidR="00E610B9" w:rsidRPr="00766517">
              <w:rPr>
                <w:sz w:val="22"/>
                <w:szCs w:val="22"/>
                <w:lang w:val="en-US" w:eastAsia="en-US"/>
              </w:rPr>
              <w:t xml:space="preserve"> (S</w:t>
            </w:r>
            <w:r w:rsidR="00E610B9">
              <w:rPr>
                <w:sz w:val="22"/>
                <w:szCs w:val="22"/>
                <w:lang w:val="en-US" w:eastAsia="en-US"/>
              </w:rPr>
              <w:t>M</w:t>
            </w:r>
            <w:r w:rsidR="00E610B9" w:rsidRPr="00766517">
              <w:rPr>
                <w:sz w:val="22"/>
                <w:szCs w:val="22"/>
                <w:lang w:val="en-US" w:eastAsia="en-US"/>
              </w:rPr>
              <w:t>)</w:t>
            </w:r>
          </w:p>
          <w:p w14:paraId="137F90E5" w14:textId="2CFBDC12" w:rsidR="0004401B" w:rsidRPr="00DC1D9C" w:rsidRDefault="00B91B64" w:rsidP="0004156D">
            <w:pPr>
              <w:spacing w:before="40" w:after="40"/>
              <w:rPr>
                <w:sz w:val="22"/>
                <w:szCs w:val="22"/>
                <w:lang w:val="en-US" w:eastAsia="en-US"/>
              </w:rPr>
            </w:pPr>
            <w:r w:rsidRPr="00766517">
              <w:rPr>
                <w:b/>
                <w:bCs/>
                <w:sz w:val="22"/>
                <w:szCs w:val="22"/>
                <w:lang w:val="en-US" w:eastAsia="en-US"/>
              </w:rPr>
              <w:t>Tests:</w:t>
            </w:r>
            <w:r w:rsidRPr="00766517">
              <w:rPr>
                <w:sz w:val="22"/>
                <w:szCs w:val="22"/>
                <w:lang w:val="en-US" w:eastAsia="en-US"/>
              </w:rPr>
              <w:t xml:space="preserve"> All Levels</w:t>
            </w:r>
          </w:p>
        </w:tc>
      </w:tr>
    </w:tbl>
    <w:p w14:paraId="5262897F" w14:textId="77777777" w:rsidR="007F0022" w:rsidRPr="007F0022" w:rsidRDefault="007F0022" w:rsidP="007F0022">
      <w:pPr>
        <w:spacing w:before="40" w:after="40"/>
        <w:rPr>
          <w:b/>
          <w:i/>
          <w:iCs/>
          <w:noProof/>
          <w:sz w:val="22"/>
          <w:szCs w:val="22"/>
          <w:lang w:val="fr-FR" w:eastAsia="en-US"/>
        </w:rPr>
      </w:pPr>
    </w:p>
    <w:p w14:paraId="6A9DB556" w14:textId="6E446EFB" w:rsidR="00096652" w:rsidRDefault="007F0022" w:rsidP="00CC153F">
      <w:pPr>
        <w:spacing w:before="40" w:after="40"/>
        <w:jc w:val="center"/>
        <w:rPr>
          <w:b/>
          <w:i/>
          <w:iCs/>
          <w:sz w:val="22"/>
          <w:szCs w:val="22"/>
          <w:lang w:val="en-US" w:eastAsia="en-US"/>
        </w:rPr>
      </w:pPr>
      <w:r>
        <w:rPr>
          <w:b/>
          <w:i/>
          <w:iCs/>
          <w:noProof/>
          <w:sz w:val="22"/>
          <w:szCs w:val="22"/>
          <w:lang w:val="en-US" w:eastAsia="en-US"/>
        </w:rPr>
        <w:drawing>
          <wp:inline distT="0" distB="0" distL="0" distR="0" wp14:anchorId="16003E32" wp14:editId="15F238E0">
            <wp:extent cx="6076608" cy="4086225"/>
            <wp:effectExtent l="0" t="0" r="63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15"/>
                    <a:srcRect l="12660" t="6553" r="13462" b="5129"/>
                    <a:stretch/>
                  </pic:blipFill>
                  <pic:spPr bwMode="auto">
                    <a:xfrm>
                      <a:off x="0" y="0"/>
                      <a:ext cx="6099371" cy="4101532"/>
                    </a:xfrm>
                    <a:prstGeom prst="rect">
                      <a:avLst/>
                    </a:prstGeom>
                    <a:ln>
                      <a:noFill/>
                    </a:ln>
                    <a:extLst>
                      <a:ext uri="{53640926-AAD7-44D8-BBD7-CCE9431645EC}">
                        <a14:shadowObscured xmlns:a14="http://schemas.microsoft.com/office/drawing/2010/main"/>
                      </a:ext>
                    </a:extLst>
                  </pic:spPr>
                </pic:pic>
              </a:graphicData>
            </a:graphic>
          </wp:inline>
        </w:drawing>
      </w:r>
    </w:p>
    <w:p w14:paraId="760B305D" w14:textId="77777777" w:rsidR="005D700E" w:rsidRPr="0021602B" w:rsidRDefault="005D700E" w:rsidP="00904909">
      <w:pPr>
        <w:pStyle w:val="Heading3"/>
        <w:jc w:val="left"/>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pPr>
      <w:r w:rsidRPr="0021602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WHAT YOU NEED TO SHOW</w:t>
      </w:r>
      <w:r w:rsidR="0080306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w:t>
      </w:r>
    </w:p>
    <w:tbl>
      <w:tblPr>
        <w:tblpPr w:leftFromText="180" w:rightFromText="180" w:vertAnchor="text" w:horzAnchor="margin" w:tblpY="81"/>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1080"/>
        <w:gridCol w:w="990"/>
        <w:gridCol w:w="1908"/>
      </w:tblGrid>
      <w:tr w:rsidR="00FB1361" w:rsidRPr="0021602B" w14:paraId="4F8D63CF" w14:textId="77777777" w:rsidTr="00470C73">
        <w:trPr>
          <w:trHeight w:val="422"/>
        </w:trPr>
        <w:tc>
          <w:tcPr>
            <w:tcW w:w="5485" w:type="dxa"/>
            <w:shd w:val="clear" w:color="auto" w:fill="948A54" w:themeFill="background2" w:themeFillShade="80"/>
          </w:tcPr>
          <w:p w14:paraId="36186E5D" w14:textId="4E560985" w:rsidR="00FB1361" w:rsidRPr="00BC5848" w:rsidRDefault="00FB1361" w:rsidP="00FB1361">
            <w:pPr>
              <w:rPr>
                <w:b/>
                <w:bCs/>
                <w:color w:val="FFFFFF" w:themeColor="background1"/>
                <w:sz w:val="32"/>
                <w:szCs w:val="32"/>
              </w:rPr>
            </w:pPr>
            <w:r w:rsidRPr="0021602B">
              <w:rPr>
                <w:b/>
                <w:bCs/>
                <w:color w:val="FFFFFF" w:themeColor="background1"/>
                <w:sz w:val="32"/>
                <w:szCs w:val="32"/>
              </w:rPr>
              <w:t>Requirements</w:t>
            </w:r>
          </w:p>
        </w:tc>
        <w:tc>
          <w:tcPr>
            <w:tcW w:w="1080" w:type="dxa"/>
            <w:shd w:val="clear" w:color="auto" w:fill="948A54" w:themeFill="background2" w:themeFillShade="80"/>
          </w:tcPr>
          <w:p w14:paraId="624EB19C" w14:textId="77777777" w:rsidR="00FB1361" w:rsidRPr="0021602B" w:rsidRDefault="00FB1361" w:rsidP="00FB1361">
            <w:pPr>
              <w:jc w:val="center"/>
              <w:rPr>
                <w:b/>
                <w:bCs/>
                <w:color w:val="FFFFFF" w:themeColor="background1"/>
              </w:rPr>
            </w:pPr>
            <w:r w:rsidRPr="0021602B">
              <w:rPr>
                <w:b/>
                <w:bCs/>
                <w:color w:val="FFFFFF" w:themeColor="background1"/>
              </w:rPr>
              <w:t xml:space="preserve">Bronze </w:t>
            </w:r>
          </w:p>
        </w:tc>
        <w:tc>
          <w:tcPr>
            <w:tcW w:w="990" w:type="dxa"/>
            <w:shd w:val="clear" w:color="auto" w:fill="948A54" w:themeFill="background2" w:themeFillShade="80"/>
          </w:tcPr>
          <w:p w14:paraId="0000A6FC" w14:textId="77777777" w:rsidR="00FB1361" w:rsidRPr="0021602B" w:rsidRDefault="00FB1361" w:rsidP="00FB1361">
            <w:pPr>
              <w:jc w:val="center"/>
              <w:rPr>
                <w:b/>
                <w:bCs/>
                <w:color w:val="FFFFFF" w:themeColor="background1"/>
              </w:rPr>
            </w:pPr>
            <w:r w:rsidRPr="0021602B">
              <w:rPr>
                <w:b/>
                <w:bCs/>
                <w:color w:val="FFFFFF" w:themeColor="background1"/>
              </w:rPr>
              <w:t>Silver</w:t>
            </w:r>
          </w:p>
        </w:tc>
        <w:tc>
          <w:tcPr>
            <w:tcW w:w="1908" w:type="dxa"/>
            <w:shd w:val="clear" w:color="auto" w:fill="948A54" w:themeFill="background2" w:themeFillShade="80"/>
          </w:tcPr>
          <w:p w14:paraId="3412C7F2" w14:textId="11CC4571" w:rsidR="00FB1361" w:rsidRPr="0021602B" w:rsidRDefault="00FB1361" w:rsidP="00FB1361">
            <w:pPr>
              <w:jc w:val="center"/>
              <w:rPr>
                <w:b/>
                <w:bCs/>
                <w:color w:val="FFFFFF" w:themeColor="background1"/>
              </w:rPr>
            </w:pPr>
            <w:r w:rsidRPr="0021602B">
              <w:rPr>
                <w:b/>
                <w:bCs/>
                <w:color w:val="FFFFFF" w:themeColor="background1"/>
              </w:rPr>
              <w:t>Non-</w:t>
            </w:r>
            <w:r w:rsidR="009A3FEC">
              <w:rPr>
                <w:b/>
                <w:bCs/>
                <w:color w:val="FFFFFF" w:themeColor="background1"/>
              </w:rPr>
              <w:t>C</w:t>
            </w:r>
            <w:r w:rsidRPr="0021602B">
              <w:rPr>
                <w:b/>
                <w:bCs/>
                <w:color w:val="FFFFFF" w:themeColor="background1"/>
              </w:rPr>
              <w:t xml:space="preserve">ompeting </w:t>
            </w:r>
          </w:p>
        </w:tc>
      </w:tr>
      <w:tr w:rsidR="00FB1361" w:rsidRPr="0021602B" w14:paraId="17E5A1A5" w14:textId="77777777" w:rsidTr="00470C73">
        <w:tc>
          <w:tcPr>
            <w:tcW w:w="5485" w:type="dxa"/>
            <w:shd w:val="clear" w:color="auto" w:fill="C4BC96" w:themeFill="background2" w:themeFillShade="BF"/>
            <w:vAlign w:val="center"/>
          </w:tcPr>
          <w:p w14:paraId="7E3ADC1B" w14:textId="77777777" w:rsidR="00FB1361" w:rsidRPr="0021602B" w:rsidRDefault="00FB1361" w:rsidP="00FB1361">
            <w:pPr>
              <w:rPr>
                <w:b/>
                <w:bCs/>
                <w:sz w:val="22"/>
                <w:szCs w:val="22"/>
              </w:rPr>
            </w:pPr>
            <w:r w:rsidRPr="0021602B">
              <w:rPr>
                <w:b/>
                <w:bCs/>
                <w:sz w:val="22"/>
                <w:szCs w:val="22"/>
              </w:rPr>
              <w:t>Mandatory:</w:t>
            </w:r>
          </w:p>
        </w:tc>
        <w:tc>
          <w:tcPr>
            <w:tcW w:w="1080" w:type="dxa"/>
            <w:shd w:val="clear" w:color="auto" w:fill="C4BC96" w:themeFill="background2" w:themeFillShade="BF"/>
          </w:tcPr>
          <w:p w14:paraId="331AE4D5" w14:textId="77777777" w:rsidR="00FB1361" w:rsidRPr="0021602B" w:rsidRDefault="00FB1361" w:rsidP="00FB1361">
            <w:pPr>
              <w:jc w:val="center"/>
              <w:rPr>
                <w:sz w:val="22"/>
                <w:szCs w:val="22"/>
              </w:rPr>
            </w:pPr>
          </w:p>
        </w:tc>
        <w:tc>
          <w:tcPr>
            <w:tcW w:w="990" w:type="dxa"/>
            <w:shd w:val="clear" w:color="auto" w:fill="C4BC96" w:themeFill="background2" w:themeFillShade="BF"/>
          </w:tcPr>
          <w:p w14:paraId="29C97DF2" w14:textId="77777777" w:rsidR="00FB1361" w:rsidRPr="0021602B" w:rsidRDefault="00FB1361" w:rsidP="00FB1361">
            <w:pPr>
              <w:jc w:val="center"/>
              <w:rPr>
                <w:sz w:val="22"/>
                <w:szCs w:val="22"/>
              </w:rPr>
            </w:pPr>
          </w:p>
        </w:tc>
        <w:tc>
          <w:tcPr>
            <w:tcW w:w="1908" w:type="dxa"/>
            <w:shd w:val="clear" w:color="auto" w:fill="C4BC96" w:themeFill="background2" w:themeFillShade="BF"/>
          </w:tcPr>
          <w:p w14:paraId="31F17A17" w14:textId="77777777" w:rsidR="00FB1361" w:rsidRPr="0021602B" w:rsidRDefault="00FB1361" w:rsidP="00FB1361">
            <w:pPr>
              <w:jc w:val="center"/>
              <w:rPr>
                <w:sz w:val="22"/>
                <w:szCs w:val="22"/>
              </w:rPr>
            </w:pPr>
          </w:p>
        </w:tc>
      </w:tr>
      <w:tr w:rsidR="00FB1361" w:rsidRPr="0021602B" w14:paraId="14097605" w14:textId="77777777" w:rsidTr="00470C73">
        <w:trPr>
          <w:trHeight w:val="371"/>
        </w:trPr>
        <w:tc>
          <w:tcPr>
            <w:tcW w:w="5485" w:type="dxa"/>
            <w:shd w:val="clear" w:color="auto" w:fill="auto"/>
            <w:vAlign w:val="center"/>
          </w:tcPr>
          <w:p w14:paraId="70DDB319" w14:textId="6F393296" w:rsidR="009F667A" w:rsidRPr="00CE1FC5" w:rsidRDefault="000264DC" w:rsidP="009F667A">
            <w:pPr>
              <w:rPr>
                <w:sz w:val="22"/>
                <w:szCs w:val="22"/>
              </w:rPr>
            </w:pPr>
            <w:r w:rsidRPr="00CE1FC5">
              <w:rPr>
                <w:sz w:val="22"/>
                <w:szCs w:val="22"/>
              </w:rPr>
              <w:t>Ontario Equestrian</w:t>
            </w:r>
            <w:r w:rsidR="00FB1361" w:rsidRPr="00CE1FC5">
              <w:rPr>
                <w:sz w:val="22"/>
                <w:szCs w:val="22"/>
              </w:rPr>
              <w:t xml:space="preserve"> Membership</w:t>
            </w:r>
            <w:r w:rsidR="004329E5" w:rsidRPr="00CE1FC5">
              <w:rPr>
                <w:sz w:val="22"/>
                <w:szCs w:val="22"/>
              </w:rPr>
              <w:t xml:space="preserve"> for </w:t>
            </w:r>
            <w:r w:rsidR="004329E5" w:rsidRPr="00D4525A">
              <w:rPr>
                <w:b/>
                <w:bCs/>
                <w:sz w:val="22"/>
                <w:szCs w:val="22"/>
              </w:rPr>
              <w:t>Rider</w:t>
            </w:r>
            <w:r w:rsidR="00586C53">
              <w:rPr>
                <w:sz w:val="22"/>
                <w:szCs w:val="22"/>
              </w:rPr>
              <w:t xml:space="preserve"> </w:t>
            </w:r>
            <w:r w:rsidR="00470C73">
              <w:rPr>
                <w:sz w:val="22"/>
                <w:szCs w:val="22"/>
              </w:rPr>
              <w:t>and</w:t>
            </w:r>
            <w:r w:rsidR="009C6D2C">
              <w:rPr>
                <w:sz w:val="22"/>
                <w:szCs w:val="22"/>
              </w:rPr>
              <w:t xml:space="preserve"> </w:t>
            </w:r>
            <w:r w:rsidR="009C6D2C" w:rsidRPr="009C6D2C">
              <w:rPr>
                <w:b/>
                <w:bCs/>
                <w:sz w:val="22"/>
                <w:szCs w:val="22"/>
              </w:rPr>
              <w:t>Owner</w:t>
            </w:r>
            <w:r w:rsidR="00470C73">
              <w:rPr>
                <w:sz w:val="22"/>
                <w:szCs w:val="22"/>
              </w:rPr>
              <w:t>†</w:t>
            </w:r>
          </w:p>
        </w:tc>
        <w:tc>
          <w:tcPr>
            <w:tcW w:w="1080" w:type="dxa"/>
          </w:tcPr>
          <w:p w14:paraId="042CCBE8" w14:textId="77777777" w:rsidR="00FB1361" w:rsidRPr="0021602B" w:rsidRDefault="00FB1361" w:rsidP="00FB1361">
            <w:pPr>
              <w:jc w:val="center"/>
              <w:rPr>
                <w:sz w:val="22"/>
                <w:szCs w:val="22"/>
              </w:rPr>
            </w:pPr>
            <w:r w:rsidRPr="0021602B">
              <w:rPr>
                <w:sz w:val="22"/>
                <w:szCs w:val="22"/>
              </w:rPr>
              <w:t>X</w:t>
            </w:r>
          </w:p>
        </w:tc>
        <w:tc>
          <w:tcPr>
            <w:tcW w:w="990" w:type="dxa"/>
          </w:tcPr>
          <w:p w14:paraId="459746A4" w14:textId="77777777" w:rsidR="00FB1361" w:rsidRPr="0021602B" w:rsidRDefault="00FB1361" w:rsidP="00FB1361">
            <w:pPr>
              <w:jc w:val="center"/>
              <w:rPr>
                <w:sz w:val="22"/>
                <w:szCs w:val="22"/>
              </w:rPr>
            </w:pPr>
            <w:r w:rsidRPr="0021602B">
              <w:rPr>
                <w:sz w:val="22"/>
                <w:szCs w:val="22"/>
              </w:rPr>
              <w:t>X</w:t>
            </w:r>
          </w:p>
        </w:tc>
        <w:tc>
          <w:tcPr>
            <w:tcW w:w="1908" w:type="dxa"/>
          </w:tcPr>
          <w:p w14:paraId="577DE6BB" w14:textId="77777777" w:rsidR="00FB1361" w:rsidRPr="0021602B" w:rsidRDefault="00FB1361" w:rsidP="00FB1361">
            <w:pPr>
              <w:jc w:val="center"/>
              <w:rPr>
                <w:sz w:val="22"/>
                <w:szCs w:val="22"/>
              </w:rPr>
            </w:pPr>
            <w:r w:rsidRPr="0021602B">
              <w:rPr>
                <w:sz w:val="22"/>
                <w:szCs w:val="22"/>
              </w:rPr>
              <w:t>X</w:t>
            </w:r>
          </w:p>
        </w:tc>
      </w:tr>
      <w:tr w:rsidR="00D4525A" w:rsidRPr="0021602B" w14:paraId="7CB83192" w14:textId="77777777" w:rsidTr="00470C73">
        <w:trPr>
          <w:trHeight w:val="561"/>
        </w:trPr>
        <w:tc>
          <w:tcPr>
            <w:tcW w:w="5485" w:type="dxa"/>
            <w:shd w:val="clear" w:color="auto" w:fill="auto"/>
            <w:vAlign w:val="center"/>
          </w:tcPr>
          <w:p w14:paraId="2E426B4F" w14:textId="52172A4A" w:rsidR="00D4525A" w:rsidRPr="00CE1FC5" w:rsidRDefault="00D4525A" w:rsidP="00D4525A">
            <w:pPr>
              <w:rPr>
                <w:sz w:val="22"/>
                <w:szCs w:val="22"/>
              </w:rPr>
            </w:pPr>
            <w:r w:rsidRPr="00CE1FC5">
              <w:rPr>
                <w:sz w:val="22"/>
                <w:szCs w:val="22"/>
              </w:rPr>
              <w:t xml:space="preserve">Ontario Equestrian Membership for </w:t>
            </w:r>
            <w:r w:rsidRPr="00D4525A">
              <w:rPr>
                <w:b/>
                <w:bCs/>
                <w:sz w:val="22"/>
                <w:szCs w:val="22"/>
              </w:rPr>
              <w:t>Person Responsible</w:t>
            </w:r>
            <w:r w:rsidRPr="00CE1FC5">
              <w:rPr>
                <w:sz w:val="22"/>
                <w:szCs w:val="22"/>
              </w:rPr>
              <w:t xml:space="preserve"> for Horse *</w:t>
            </w:r>
          </w:p>
        </w:tc>
        <w:tc>
          <w:tcPr>
            <w:tcW w:w="1080" w:type="dxa"/>
          </w:tcPr>
          <w:p w14:paraId="451B86C6" w14:textId="77777777" w:rsidR="00D4525A" w:rsidRPr="0021602B" w:rsidRDefault="00D4525A" w:rsidP="00D4525A">
            <w:pPr>
              <w:jc w:val="center"/>
              <w:rPr>
                <w:sz w:val="22"/>
                <w:szCs w:val="22"/>
              </w:rPr>
            </w:pPr>
            <w:r>
              <w:rPr>
                <w:sz w:val="22"/>
                <w:szCs w:val="22"/>
              </w:rPr>
              <w:t>X</w:t>
            </w:r>
          </w:p>
        </w:tc>
        <w:tc>
          <w:tcPr>
            <w:tcW w:w="990" w:type="dxa"/>
          </w:tcPr>
          <w:p w14:paraId="4C0E21EF" w14:textId="77777777" w:rsidR="00D4525A" w:rsidRPr="0021602B" w:rsidRDefault="00D4525A" w:rsidP="00D4525A">
            <w:pPr>
              <w:jc w:val="center"/>
              <w:rPr>
                <w:sz w:val="22"/>
                <w:szCs w:val="22"/>
              </w:rPr>
            </w:pPr>
            <w:r>
              <w:rPr>
                <w:sz w:val="22"/>
                <w:szCs w:val="22"/>
              </w:rPr>
              <w:t>X</w:t>
            </w:r>
          </w:p>
        </w:tc>
        <w:tc>
          <w:tcPr>
            <w:tcW w:w="1908" w:type="dxa"/>
          </w:tcPr>
          <w:p w14:paraId="5538BD04" w14:textId="77777777" w:rsidR="00D4525A" w:rsidRPr="0021602B" w:rsidRDefault="00D4525A" w:rsidP="00D4525A">
            <w:pPr>
              <w:jc w:val="center"/>
              <w:rPr>
                <w:sz w:val="22"/>
                <w:szCs w:val="22"/>
              </w:rPr>
            </w:pPr>
          </w:p>
        </w:tc>
      </w:tr>
      <w:tr w:rsidR="00D4525A" w:rsidRPr="0021602B" w14:paraId="64760088" w14:textId="77777777" w:rsidTr="00470C73">
        <w:trPr>
          <w:trHeight w:val="839"/>
        </w:trPr>
        <w:tc>
          <w:tcPr>
            <w:tcW w:w="5485" w:type="dxa"/>
            <w:shd w:val="clear" w:color="auto" w:fill="auto"/>
            <w:vAlign w:val="center"/>
          </w:tcPr>
          <w:p w14:paraId="5BA5C07A" w14:textId="7B9C9DAC" w:rsidR="00D4525A" w:rsidRDefault="00D4525A" w:rsidP="00D4525A">
            <w:pPr>
              <w:rPr>
                <w:sz w:val="22"/>
                <w:szCs w:val="22"/>
              </w:rPr>
            </w:pPr>
            <w:r w:rsidRPr="00CE1FC5">
              <w:rPr>
                <w:sz w:val="22"/>
                <w:szCs w:val="22"/>
              </w:rPr>
              <w:t xml:space="preserve">Equestrian Canada Sport License for </w:t>
            </w:r>
            <w:r w:rsidRPr="00D4525A">
              <w:rPr>
                <w:b/>
                <w:bCs/>
                <w:sz w:val="22"/>
                <w:szCs w:val="22"/>
              </w:rPr>
              <w:t>Rider</w:t>
            </w:r>
            <w:r>
              <w:rPr>
                <w:sz w:val="22"/>
                <w:szCs w:val="22"/>
              </w:rPr>
              <w:t xml:space="preserve"> </w:t>
            </w:r>
            <w:r w:rsidR="00470C73">
              <w:rPr>
                <w:sz w:val="22"/>
                <w:szCs w:val="22"/>
              </w:rPr>
              <w:t>and</w:t>
            </w:r>
            <w:r w:rsidRPr="00851623">
              <w:rPr>
                <w:b/>
                <w:bCs/>
                <w:sz w:val="22"/>
                <w:szCs w:val="22"/>
              </w:rPr>
              <w:t xml:space="preserve"> Owner</w:t>
            </w:r>
            <w:r w:rsidR="00470C73">
              <w:rPr>
                <w:sz w:val="22"/>
                <w:szCs w:val="22"/>
              </w:rPr>
              <w:t>†</w:t>
            </w:r>
          </w:p>
          <w:p w14:paraId="1A601A65" w14:textId="4BB78CEA" w:rsidR="00D4525A" w:rsidRPr="00CE1FC5" w:rsidRDefault="00D4525A" w:rsidP="00D4525A">
            <w:pPr>
              <w:rPr>
                <w:sz w:val="22"/>
                <w:szCs w:val="22"/>
              </w:rPr>
            </w:pPr>
            <w:r w:rsidRPr="00CE1FC5">
              <w:rPr>
                <w:sz w:val="22"/>
                <w:szCs w:val="22"/>
              </w:rPr>
              <w:t>(</w:t>
            </w:r>
            <w:r w:rsidRPr="00CA4820">
              <w:rPr>
                <w:i/>
                <w:iCs/>
                <w:sz w:val="22"/>
                <w:szCs w:val="22"/>
              </w:rPr>
              <w:t>Bronze required to show Bronze Level; Silver to show Silver Level</w:t>
            </w:r>
            <w:r>
              <w:rPr>
                <w:i/>
                <w:iCs/>
                <w:sz w:val="22"/>
                <w:szCs w:val="22"/>
              </w:rPr>
              <w:t>; either for non-compete</w:t>
            </w:r>
            <w:r w:rsidRPr="00CE1FC5">
              <w:rPr>
                <w:sz w:val="22"/>
                <w:szCs w:val="22"/>
              </w:rPr>
              <w:t>) **</w:t>
            </w:r>
          </w:p>
        </w:tc>
        <w:tc>
          <w:tcPr>
            <w:tcW w:w="1080" w:type="dxa"/>
          </w:tcPr>
          <w:p w14:paraId="73E15580" w14:textId="77777777" w:rsidR="00D4525A" w:rsidRPr="0021602B" w:rsidRDefault="00D4525A" w:rsidP="00D4525A">
            <w:pPr>
              <w:jc w:val="center"/>
              <w:rPr>
                <w:sz w:val="22"/>
                <w:szCs w:val="22"/>
              </w:rPr>
            </w:pPr>
            <w:r w:rsidRPr="0021602B">
              <w:rPr>
                <w:sz w:val="22"/>
                <w:szCs w:val="22"/>
              </w:rPr>
              <w:t>X</w:t>
            </w:r>
          </w:p>
        </w:tc>
        <w:tc>
          <w:tcPr>
            <w:tcW w:w="990" w:type="dxa"/>
          </w:tcPr>
          <w:p w14:paraId="269A1446" w14:textId="77777777" w:rsidR="00D4525A" w:rsidRPr="0021602B" w:rsidRDefault="00D4525A" w:rsidP="00D4525A">
            <w:pPr>
              <w:jc w:val="center"/>
              <w:rPr>
                <w:sz w:val="22"/>
                <w:szCs w:val="22"/>
              </w:rPr>
            </w:pPr>
            <w:r w:rsidRPr="0021602B">
              <w:rPr>
                <w:sz w:val="22"/>
                <w:szCs w:val="22"/>
              </w:rPr>
              <w:t>X</w:t>
            </w:r>
          </w:p>
        </w:tc>
        <w:tc>
          <w:tcPr>
            <w:tcW w:w="1908" w:type="dxa"/>
          </w:tcPr>
          <w:p w14:paraId="0008962E" w14:textId="7FE8F45A" w:rsidR="00D4525A" w:rsidRPr="0021602B" w:rsidRDefault="009C6D2C" w:rsidP="009C6D2C">
            <w:pPr>
              <w:jc w:val="center"/>
              <w:rPr>
                <w:sz w:val="22"/>
                <w:szCs w:val="22"/>
              </w:rPr>
            </w:pPr>
            <w:r>
              <w:rPr>
                <w:sz w:val="22"/>
                <w:szCs w:val="22"/>
              </w:rPr>
              <w:t>X</w:t>
            </w:r>
          </w:p>
        </w:tc>
      </w:tr>
      <w:tr w:rsidR="00D4525A" w:rsidRPr="0021602B" w14:paraId="33E1B2FD" w14:textId="77777777" w:rsidTr="00470C73">
        <w:trPr>
          <w:trHeight w:val="553"/>
        </w:trPr>
        <w:tc>
          <w:tcPr>
            <w:tcW w:w="5485" w:type="dxa"/>
            <w:shd w:val="clear" w:color="auto" w:fill="auto"/>
            <w:vAlign w:val="center"/>
          </w:tcPr>
          <w:p w14:paraId="653FEBCB" w14:textId="5DBE3169" w:rsidR="00D4525A" w:rsidRPr="00CE1FC5" w:rsidRDefault="00D4525A" w:rsidP="00D4525A">
            <w:pPr>
              <w:rPr>
                <w:sz w:val="22"/>
                <w:szCs w:val="22"/>
              </w:rPr>
            </w:pPr>
            <w:r w:rsidRPr="00CE1FC5">
              <w:rPr>
                <w:sz w:val="22"/>
                <w:szCs w:val="22"/>
              </w:rPr>
              <w:t xml:space="preserve">Equestrian Canada Sport License for </w:t>
            </w:r>
            <w:r w:rsidRPr="00D4525A">
              <w:rPr>
                <w:b/>
                <w:bCs/>
                <w:sz w:val="22"/>
                <w:szCs w:val="22"/>
              </w:rPr>
              <w:t>Person Responsible</w:t>
            </w:r>
            <w:r w:rsidRPr="00CE1FC5">
              <w:rPr>
                <w:sz w:val="22"/>
                <w:szCs w:val="22"/>
              </w:rPr>
              <w:t xml:space="preserve"> for Horse*</w:t>
            </w:r>
          </w:p>
        </w:tc>
        <w:tc>
          <w:tcPr>
            <w:tcW w:w="1080" w:type="dxa"/>
          </w:tcPr>
          <w:p w14:paraId="7025E258" w14:textId="77777777" w:rsidR="00D4525A" w:rsidRPr="0021602B" w:rsidRDefault="00D4525A" w:rsidP="00D4525A">
            <w:pPr>
              <w:jc w:val="center"/>
              <w:rPr>
                <w:sz w:val="22"/>
                <w:szCs w:val="22"/>
              </w:rPr>
            </w:pPr>
            <w:r w:rsidRPr="0021602B">
              <w:rPr>
                <w:sz w:val="22"/>
                <w:szCs w:val="22"/>
              </w:rPr>
              <w:t>X</w:t>
            </w:r>
          </w:p>
        </w:tc>
        <w:tc>
          <w:tcPr>
            <w:tcW w:w="990" w:type="dxa"/>
          </w:tcPr>
          <w:p w14:paraId="783E6386" w14:textId="77777777" w:rsidR="00D4525A" w:rsidRPr="0021602B" w:rsidRDefault="00D4525A" w:rsidP="00D4525A">
            <w:pPr>
              <w:jc w:val="center"/>
              <w:rPr>
                <w:sz w:val="22"/>
                <w:szCs w:val="22"/>
              </w:rPr>
            </w:pPr>
            <w:r w:rsidRPr="0021602B">
              <w:rPr>
                <w:sz w:val="22"/>
                <w:szCs w:val="22"/>
              </w:rPr>
              <w:t>X</w:t>
            </w:r>
          </w:p>
        </w:tc>
        <w:tc>
          <w:tcPr>
            <w:tcW w:w="1908" w:type="dxa"/>
          </w:tcPr>
          <w:p w14:paraId="0C7D097D" w14:textId="77777777" w:rsidR="00D4525A" w:rsidRPr="0021602B" w:rsidRDefault="00D4525A" w:rsidP="00D4525A">
            <w:pPr>
              <w:jc w:val="center"/>
              <w:rPr>
                <w:sz w:val="22"/>
                <w:szCs w:val="22"/>
              </w:rPr>
            </w:pPr>
          </w:p>
        </w:tc>
      </w:tr>
      <w:tr w:rsidR="00D4525A" w:rsidRPr="0021602B" w14:paraId="29BAEB85" w14:textId="77777777" w:rsidTr="00470C73">
        <w:trPr>
          <w:trHeight w:val="561"/>
        </w:trPr>
        <w:tc>
          <w:tcPr>
            <w:tcW w:w="5485" w:type="dxa"/>
            <w:shd w:val="clear" w:color="auto" w:fill="auto"/>
            <w:vAlign w:val="center"/>
          </w:tcPr>
          <w:p w14:paraId="2DE96A6B" w14:textId="1AFEA1D1" w:rsidR="00D4525A" w:rsidRPr="00CE1FC5" w:rsidRDefault="00D4525A" w:rsidP="00D4525A">
            <w:pPr>
              <w:rPr>
                <w:sz w:val="22"/>
                <w:szCs w:val="22"/>
              </w:rPr>
            </w:pPr>
            <w:r w:rsidRPr="00CE1FC5">
              <w:rPr>
                <w:sz w:val="22"/>
                <w:szCs w:val="22"/>
              </w:rPr>
              <w:t xml:space="preserve">Equestrian Canada </w:t>
            </w:r>
            <w:r w:rsidRPr="00D4525A">
              <w:rPr>
                <w:b/>
                <w:bCs/>
                <w:sz w:val="22"/>
                <w:szCs w:val="22"/>
              </w:rPr>
              <w:t>Horse Recording</w:t>
            </w:r>
            <w:r w:rsidRPr="00CE1FC5">
              <w:rPr>
                <w:sz w:val="22"/>
                <w:szCs w:val="22"/>
              </w:rPr>
              <w:t xml:space="preserve"> with paid Annual Activation Fee</w:t>
            </w:r>
            <w:r>
              <w:rPr>
                <w:sz w:val="22"/>
                <w:szCs w:val="22"/>
              </w:rPr>
              <w:t xml:space="preserve"> </w:t>
            </w:r>
            <w:r w:rsidRPr="00CE1FC5">
              <w:rPr>
                <w:sz w:val="22"/>
                <w:szCs w:val="22"/>
              </w:rPr>
              <w:t>***</w:t>
            </w:r>
          </w:p>
        </w:tc>
        <w:tc>
          <w:tcPr>
            <w:tcW w:w="1080" w:type="dxa"/>
          </w:tcPr>
          <w:p w14:paraId="6EA454AC" w14:textId="77777777" w:rsidR="00D4525A" w:rsidRPr="0021602B" w:rsidRDefault="00D4525A" w:rsidP="00D4525A">
            <w:pPr>
              <w:jc w:val="center"/>
              <w:rPr>
                <w:sz w:val="22"/>
                <w:szCs w:val="22"/>
              </w:rPr>
            </w:pPr>
          </w:p>
        </w:tc>
        <w:tc>
          <w:tcPr>
            <w:tcW w:w="990" w:type="dxa"/>
          </w:tcPr>
          <w:p w14:paraId="31514777" w14:textId="77777777" w:rsidR="00D4525A" w:rsidRPr="0021602B" w:rsidRDefault="00D4525A" w:rsidP="00D4525A">
            <w:pPr>
              <w:jc w:val="center"/>
              <w:rPr>
                <w:sz w:val="22"/>
                <w:szCs w:val="22"/>
              </w:rPr>
            </w:pPr>
            <w:r w:rsidRPr="0021602B">
              <w:rPr>
                <w:sz w:val="22"/>
                <w:szCs w:val="22"/>
              </w:rPr>
              <w:t>X</w:t>
            </w:r>
          </w:p>
        </w:tc>
        <w:tc>
          <w:tcPr>
            <w:tcW w:w="1908" w:type="dxa"/>
          </w:tcPr>
          <w:p w14:paraId="105BB852" w14:textId="77777777" w:rsidR="00D4525A" w:rsidRPr="0021602B" w:rsidRDefault="00D4525A" w:rsidP="00D4525A">
            <w:pPr>
              <w:rPr>
                <w:sz w:val="22"/>
                <w:szCs w:val="22"/>
              </w:rPr>
            </w:pPr>
          </w:p>
        </w:tc>
      </w:tr>
      <w:tr w:rsidR="00D4525A" w:rsidRPr="0021602B" w14:paraId="6E3F6C77" w14:textId="77777777" w:rsidTr="00470C73">
        <w:trPr>
          <w:trHeight w:val="413"/>
        </w:trPr>
        <w:tc>
          <w:tcPr>
            <w:tcW w:w="5485" w:type="dxa"/>
            <w:shd w:val="clear" w:color="auto" w:fill="auto"/>
            <w:vAlign w:val="center"/>
          </w:tcPr>
          <w:p w14:paraId="02EA1CF8" w14:textId="3353C8A0" w:rsidR="00D4525A" w:rsidRPr="00CE1FC5" w:rsidRDefault="00D4525A" w:rsidP="00D4525A">
            <w:pPr>
              <w:rPr>
                <w:sz w:val="22"/>
                <w:szCs w:val="22"/>
              </w:rPr>
            </w:pPr>
            <w:r>
              <w:rPr>
                <w:sz w:val="22"/>
                <w:szCs w:val="22"/>
              </w:rPr>
              <w:t>Equine V</w:t>
            </w:r>
            <w:r w:rsidRPr="00CE1FC5">
              <w:rPr>
                <w:sz w:val="22"/>
                <w:szCs w:val="22"/>
              </w:rPr>
              <w:t>accinations ****</w:t>
            </w:r>
          </w:p>
        </w:tc>
        <w:tc>
          <w:tcPr>
            <w:tcW w:w="1080" w:type="dxa"/>
          </w:tcPr>
          <w:p w14:paraId="6A660CCA" w14:textId="77777777" w:rsidR="00D4525A" w:rsidRPr="0021602B" w:rsidRDefault="00D4525A" w:rsidP="00D4525A">
            <w:pPr>
              <w:jc w:val="center"/>
              <w:rPr>
                <w:sz w:val="22"/>
                <w:szCs w:val="22"/>
              </w:rPr>
            </w:pPr>
            <w:r w:rsidRPr="0021602B">
              <w:rPr>
                <w:sz w:val="22"/>
                <w:szCs w:val="22"/>
              </w:rPr>
              <w:t>X</w:t>
            </w:r>
          </w:p>
        </w:tc>
        <w:tc>
          <w:tcPr>
            <w:tcW w:w="990" w:type="dxa"/>
          </w:tcPr>
          <w:p w14:paraId="68059226" w14:textId="77777777" w:rsidR="00D4525A" w:rsidRPr="0021602B" w:rsidRDefault="00D4525A" w:rsidP="00D4525A">
            <w:pPr>
              <w:jc w:val="center"/>
              <w:rPr>
                <w:sz w:val="22"/>
                <w:szCs w:val="22"/>
              </w:rPr>
            </w:pPr>
            <w:r w:rsidRPr="0021602B">
              <w:rPr>
                <w:sz w:val="22"/>
                <w:szCs w:val="22"/>
              </w:rPr>
              <w:t>X</w:t>
            </w:r>
          </w:p>
        </w:tc>
        <w:tc>
          <w:tcPr>
            <w:tcW w:w="1908" w:type="dxa"/>
          </w:tcPr>
          <w:p w14:paraId="38C4BACF" w14:textId="77777777" w:rsidR="00D4525A" w:rsidRPr="0021602B" w:rsidRDefault="00D4525A" w:rsidP="00D4525A">
            <w:pPr>
              <w:jc w:val="center"/>
              <w:rPr>
                <w:sz w:val="22"/>
                <w:szCs w:val="22"/>
              </w:rPr>
            </w:pPr>
            <w:r w:rsidRPr="0021602B">
              <w:rPr>
                <w:sz w:val="22"/>
                <w:szCs w:val="22"/>
              </w:rPr>
              <w:t>X</w:t>
            </w:r>
          </w:p>
        </w:tc>
      </w:tr>
      <w:tr w:rsidR="00D4525A" w:rsidRPr="0021602B" w14:paraId="26D5522D" w14:textId="77777777" w:rsidTr="00470C73">
        <w:tc>
          <w:tcPr>
            <w:tcW w:w="5485" w:type="dxa"/>
            <w:shd w:val="clear" w:color="auto" w:fill="C4BC96" w:themeFill="background2" w:themeFillShade="BF"/>
            <w:vAlign w:val="center"/>
          </w:tcPr>
          <w:p w14:paraId="12310632" w14:textId="77777777" w:rsidR="00D4525A" w:rsidRPr="0021602B" w:rsidRDefault="00D4525A" w:rsidP="00D4525A">
            <w:pPr>
              <w:rPr>
                <w:sz w:val="22"/>
                <w:szCs w:val="22"/>
              </w:rPr>
            </w:pPr>
            <w:r w:rsidRPr="0021602B">
              <w:rPr>
                <w:b/>
                <w:bCs/>
                <w:sz w:val="22"/>
                <w:szCs w:val="22"/>
              </w:rPr>
              <w:t>Optional:</w:t>
            </w:r>
          </w:p>
        </w:tc>
        <w:tc>
          <w:tcPr>
            <w:tcW w:w="1080" w:type="dxa"/>
            <w:shd w:val="clear" w:color="auto" w:fill="C4BC96" w:themeFill="background2" w:themeFillShade="BF"/>
          </w:tcPr>
          <w:p w14:paraId="7DC77477" w14:textId="77777777" w:rsidR="00D4525A" w:rsidRPr="0021602B" w:rsidRDefault="00D4525A" w:rsidP="00D4525A">
            <w:pPr>
              <w:jc w:val="center"/>
              <w:rPr>
                <w:sz w:val="22"/>
                <w:szCs w:val="22"/>
              </w:rPr>
            </w:pPr>
          </w:p>
        </w:tc>
        <w:tc>
          <w:tcPr>
            <w:tcW w:w="990" w:type="dxa"/>
            <w:shd w:val="clear" w:color="auto" w:fill="C4BC96" w:themeFill="background2" w:themeFillShade="BF"/>
          </w:tcPr>
          <w:p w14:paraId="67CC044C" w14:textId="77777777" w:rsidR="00D4525A" w:rsidRPr="0021602B" w:rsidRDefault="00D4525A" w:rsidP="00D4525A">
            <w:pPr>
              <w:jc w:val="center"/>
              <w:rPr>
                <w:sz w:val="22"/>
                <w:szCs w:val="22"/>
              </w:rPr>
            </w:pPr>
          </w:p>
        </w:tc>
        <w:tc>
          <w:tcPr>
            <w:tcW w:w="1908" w:type="dxa"/>
            <w:shd w:val="clear" w:color="auto" w:fill="C4BC96" w:themeFill="background2" w:themeFillShade="BF"/>
          </w:tcPr>
          <w:p w14:paraId="18CDB63F" w14:textId="77777777" w:rsidR="00D4525A" w:rsidRPr="0021602B" w:rsidRDefault="00D4525A" w:rsidP="00D4525A">
            <w:pPr>
              <w:jc w:val="center"/>
              <w:rPr>
                <w:sz w:val="22"/>
                <w:szCs w:val="22"/>
              </w:rPr>
            </w:pPr>
          </w:p>
        </w:tc>
      </w:tr>
      <w:tr w:rsidR="00D4525A" w:rsidRPr="0021602B" w14:paraId="759696AC" w14:textId="77777777" w:rsidTr="00470C73">
        <w:trPr>
          <w:trHeight w:val="862"/>
        </w:trPr>
        <w:tc>
          <w:tcPr>
            <w:tcW w:w="5485" w:type="dxa"/>
            <w:vAlign w:val="center"/>
          </w:tcPr>
          <w:p w14:paraId="60BE402B" w14:textId="77777777" w:rsidR="00D4525A" w:rsidRPr="0021602B" w:rsidRDefault="00D4525A" w:rsidP="00D4525A">
            <w:pPr>
              <w:rPr>
                <w:sz w:val="22"/>
                <w:szCs w:val="22"/>
              </w:rPr>
            </w:pPr>
            <w:r w:rsidRPr="0021602B">
              <w:rPr>
                <w:sz w:val="22"/>
                <w:szCs w:val="22"/>
              </w:rPr>
              <w:t xml:space="preserve">Dressage Niagara Membership </w:t>
            </w:r>
          </w:p>
          <w:p w14:paraId="7ABD4A32" w14:textId="0C008A41" w:rsidR="00D4525A" w:rsidRPr="003169AC" w:rsidRDefault="00D4525A" w:rsidP="00D4525A">
            <w:pPr>
              <w:rPr>
                <w:i/>
                <w:sz w:val="22"/>
                <w:szCs w:val="22"/>
              </w:rPr>
            </w:pPr>
            <w:r>
              <w:rPr>
                <w:i/>
                <w:sz w:val="22"/>
                <w:szCs w:val="22"/>
              </w:rPr>
              <w:t>(</w:t>
            </w:r>
            <w:r w:rsidRPr="0021602B">
              <w:rPr>
                <w:i/>
                <w:sz w:val="22"/>
                <w:szCs w:val="22"/>
              </w:rPr>
              <w:t>Reduced entry fees &amp; eligibility for Dressage Niagara Year End Awards</w:t>
            </w:r>
            <w:r>
              <w:rPr>
                <w:i/>
                <w:sz w:val="22"/>
                <w:szCs w:val="22"/>
              </w:rPr>
              <w:t>)</w:t>
            </w:r>
          </w:p>
        </w:tc>
        <w:tc>
          <w:tcPr>
            <w:tcW w:w="1080" w:type="dxa"/>
          </w:tcPr>
          <w:p w14:paraId="4AD46A8E" w14:textId="77777777" w:rsidR="00D4525A" w:rsidRPr="0021602B" w:rsidRDefault="00D4525A" w:rsidP="00D4525A">
            <w:pPr>
              <w:jc w:val="center"/>
              <w:rPr>
                <w:sz w:val="22"/>
                <w:szCs w:val="22"/>
              </w:rPr>
            </w:pPr>
          </w:p>
          <w:p w14:paraId="5208B64E" w14:textId="77777777" w:rsidR="00D4525A" w:rsidRPr="0021602B" w:rsidRDefault="00D4525A" w:rsidP="00D4525A">
            <w:pPr>
              <w:jc w:val="center"/>
              <w:rPr>
                <w:sz w:val="22"/>
                <w:szCs w:val="22"/>
              </w:rPr>
            </w:pPr>
            <w:r w:rsidRPr="0021602B">
              <w:rPr>
                <w:sz w:val="22"/>
                <w:szCs w:val="22"/>
              </w:rPr>
              <w:t>X</w:t>
            </w:r>
          </w:p>
        </w:tc>
        <w:tc>
          <w:tcPr>
            <w:tcW w:w="990" w:type="dxa"/>
          </w:tcPr>
          <w:p w14:paraId="3346BDAE" w14:textId="77777777" w:rsidR="00D4525A" w:rsidRPr="0021602B" w:rsidRDefault="00D4525A" w:rsidP="00D4525A">
            <w:pPr>
              <w:jc w:val="center"/>
              <w:rPr>
                <w:sz w:val="22"/>
                <w:szCs w:val="22"/>
              </w:rPr>
            </w:pPr>
          </w:p>
          <w:p w14:paraId="3BE792E7" w14:textId="77777777" w:rsidR="00D4525A" w:rsidRPr="0021602B" w:rsidRDefault="00D4525A" w:rsidP="00D4525A">
            <w:pPr>
              <w:jc w:val="center"/>
              <w:rPr>
                <w:sz w:val="22"/>
                <w:szCs w:val="22"/>
              </w:rPr>
            </w:pPr>
            <w:r w:rsidRPr="0021602B">
              <w:rPr>
                <w:sz w:val="22"/>
                <w:szCs w:val="22"/>
              </w:rPr>
              <w:t>X</w:t>
            </w:r>
          </w:p>
        </w:tc>
        <w:tc>
          <w:tcPr>
            <w:tcW w:w="1908" w:type="dxa"/>
          </w:tcPr>
          <w:p w14:paraId="3DFB87D4" w14:textId="77777777" w:rsidR="00D4525A" w:rsidRPr="0021602B" w:rsidRDefault="00D4525A" w:rsidP="00D4525A">
            <w:pPr>
              <w:jc w:val="center"/>
              <w:rPr>
                <w:sz w:val="22"/>
                <w:szCs w:val="22"/>
              </w:rPr>
            </w:pPr>
          </w:p>
        </w:tc>
      </w:tr>
      <w:tr w:rsidR="00D4525A" w:rsidRPr="0021602B" w14:paraId="4CD415D4" w14:textId="77777777" w:rsidTr="00470C73">
        <w:trPr>
          <w:trHeight w:val="420"/>
        </w:trPr>
        <w:tc>
          <w:tcPr>
            <w:tcW w:w="5485" w:type="dxa"/>
            <w:vAlign w:val="center"/>
          </w:tcPr>
          <w:p w14:paraId="1F81B4F7" w14:textId="1A8B3498" w:rsidR="00D4525A" w:rsidRPr="003169AC" w:rsidRDefault="00D4525A" w:rsidP="00D4525A">
            <w:pPr>
              <w:rPr>
                <w:sz w:val="22"/>
                <w:szCs w:val="22"/>
              </w:rPr>
            </w:pPr>
            <w:r>
              <w:rPr>
                <w:sz w:val="22"/>
                <w:szCs w:val="22"/>
              </w:rPr>
              <w:t xml:space="preserve">Ontario Dressage </w:t>
            </w:r>
            <w:r w:rsidRPr="0021602B">
              <w:rPr>
                <w:sz w:val="22"/>
                <w:szCs w:val="22"/>
              </w:rPr>
              <w:t xml:space="preserve">Membership </w:t>
            </w:r>
          </w:p>
        </w:tc>
        <w:tc>
          <w:tcPr>
            <w:tcW w:w="1080" w:type="dxa"/>
          </w:tcPr>
          <w:p w14:paraId="4E0830B6" w14:textId="77777777" w:rsidR="00D4525A" w:rsidRPr="0021602B" w:rsidRDefault="00D4525A" w:rsidP="00D4525A">
            <w:pPr>
              <w:jc w:val="center"/>
              <w:rPr>
                <w:sz w:val="22"/>
                <w:szCs w:val="22"/>
              </w:rPr>
            </w:pPr>
            <w:r w:rsidRPr="0021602B">
              <w:rPr>
                <w:sz w:val="22"/>
                <w:szCs w:val="22"/>
              </w:rPr>
              <w:t>X</w:t>
            </w:r>
          </w:p>
        </w:tc>
        <w:tc>
          <w:tcPr>
            <w:tcW w:w="990" w:type="dxa"/>
          </w:tcPr>
          <w:p w14:paraId="2B418CD0" w14:textId="77777777" w:rsidR="00D4525A" w:rsidRPr="0021602B" w:rsidRDefault="00D4525A" w:rsidP="00D4525A">
            <w:pPr>
              <w:jc w:val="center"/>
              <w:rPr>
                <w:sz w:val="22"/>
                <w:szCs w:val="22"/>
              </w:rPr>
            </w:pPr>
            <w:r w:rsidRPr="0021602B">
              <w:rPr>
                <w:sz w:val="22"/>
                <w:szCs w:val="22"/>
              </w:rPr>
              <w:t>X</w:t>
            </w:r>
          </w:p>
        </w:tc>
        <w:tc>
          <w:tcPr>
            <w:tcW w:w="1908" w:type="dxa"/>
          </w:tcPr>
          <w:p w14:paraId="0CC3C11C" w14:textId="77777777" w:rsidR="00D4525A" w:rsidRPr="0021602B" w:rsidRDefault="00D4525A" w:rsidP="00D4525A">
            <w:pPr>
              <w:jc w:val="center"/>
              <w:rPr>
                <w:sz w:val="22"/>
                <w:szCs w:val="22"/>
              </w:rPr>
            </w:pPr>
          </w:p>
        </w:tc>
      </w:tr>
      <w:tr w:rsidR="00D4525A" w:rsidRPr="0021602B" w14:paraId="75AD57E3" w14:textId="77777777" w:rsidTr="00470C73">
        <w:trPr>
          <w:trHeight w:val="420"/>
        </w:trPr>
        <w:tc>
          <w:tcPr>
            <w:tcW w:w="5485" w:type="dxa"/>
            <w:vAlign w:val="center"/>
          </w:tcPr>
          <w:p w14:paraId="34DD60A8" w14:textId="495BDEF9" w:rsidR="00D4525A" w:rsidRPr="0021602B" w:rsidRDefault="00D4525A" w:rsidP="00D4525A">
            <w:pPr>
              <w:rPr>
                <w:sz w:val="22"/>
                <w:szCs w:val="22"/>
              </w:rPr>
            </w:pPr>
            <w:r>
              <w:rPr>
                <w:sz w:val="22"/>
                <w:szCs w:val="22"/>
              </w:rPr>
              <w:t>Western-Style Dressage Association of Canada Membership</w:t>
            </w:r>
          </w:p>
        </w:tc>
        <w:tc>
          <w:tcPr>
            <w:tcW w:w="1080" w:type="dxa"/>
          </w:tcPr>
          <w:p w14:paraId="2BD1CA06" w14:textId="559D7831" w:rsidR="00D4525A" w:rsidRPr="0021602B" w:rsidRDefault="00D4525A" w:rsidP="00D4525A">
            <w:pPr>
              <w:jc w:val="center"/>
              <w:rPr>
                <w:sz w:val="22"/>
                <w:szCs w:val="22"/>
              </w:rPr>
            </w:pPr>
            <w:r w:rsidRPr="0021602B">
              <w:rPr>
                <w:sz w:val="22"/>
                <w:szCs w:val="22"/>
              </w:rPr>
              <w:t>X</w:t>
            </w:r>
          </w:p>
        </w:tc>
        <w:tc>
          <w:tcPr>
            <w:tcW w:w="990" w:type="dxa"/>
          </w:tcPr>
          <w:p w14:paraId="2A401C7A" w14:textId="5780BCCF" w:rsidR="00D4525A" w:rsidRPr="0021602B" w:rsidRDefault="00D4525A" w:rsidP="00D4525A">
            <w:pPr>
              <w:rPr>
                <w:sz w:val="22"/>
                <w:szCs w:val="22"/>
              </w:rPr>
            </w:pPr>
          </w:p>
        </w:tc>
        <w:tc>
          <w:tcPr>
            <w:tcW w:w="1908" w:type="dxa"/>
          </w:tcPr>
          <w:p w14:paraId="7891350E" w14:textId="77777777" w:rsidR="00D4525A" w:rsidRPr="0021602B" w:rsidRDefault="00D4525A" w:rsidP="00D4525A">
            <w:pPr>
              <w:jc w:val="center"/>
              <w:rPr>
                <w:sz w:val="22"/>
                <w:szCs w:val="22"/>
              </w:rPr>
            </w:pPr>
          </w:p>
        </w:tc>
      </w:tr>
    </w:tbl>
    <w:p w14:paraId="7F564ADE" w14:textId="77777777" w:rsidR="005D700E" w:rsidRPr="0021602B" w:rsidRDefault="005D700E" w:rsidP="00B72B84">
      <w:pPr>
        <w:rPr>
          <w:sz w:val="22"/>
          <w:szCs w:val="22"/>
        </w:rPr>
      </w:pPr>
    </w:p>
    <w:p w14:paraId="5B982164" w14:textId="2234C136" w:rsidR="00470C73" w:rsidRDefault="00470C73" w:rsidP="00146FC0">
      <w:pPr>
        <w:jc w:val="both"/>
        <w:rPr>
          <w:sz w:val="22"/>
          <w:szCs w:val="22"/>
        </w:rPr>
      </w:pPr>
      <w:r>
        <w:rPr>
          <w:sz w:val="22"/>
          <w:szCs w:val="22"/>
        </w:rPr>
        <w:t xml:space="preserve">† </w:t>
      </w:r>
      <w:r w:rsidRPr="00470C73">
        <w:rPr>
          <w:b/>
          <w:bCs/>
          <w:sz w:val="22"/>
          <w:szCs w:val="22"/>
        </w:rPr>
        <w:t>NEW FOR 2025</w:t>
      </w:r>
    </w:p>
    <w:p w14:paraId="753C37C7" w14:textId="77777777" w:rsidR="00470C73" w:rsidRDefault="00470C73" w:rsidP="00146FC0">
      <w:pPr>
        <w:jc w:val="both"/>
        <w:rPr>
          <w:sz w:val="22"/>
          <w:szCs w:val="22"/>
        </w:rPr>
      </w:pPr>
    </w:p>
    <w:p w14:paraId="2C831339" w14:textId="2F834FC6" w:rsidR="00006912" w:rsidRPr="00BC5848" w:rsidRDefault="005D700E" w:rsidP="00146FC0">
      <w:pPr>
        <w:jc w:val="both"/>
        <w:rPr>
          <w:sz w:val="22"/>
          <w:szCs w:val="22"/>
        </w:rPr>
      </w:pPr>
      <w:r w:rsidRPr="00BC5848">
        <w:rPr>
          <w:sz w:val="22"/>
          <w:szCs w:val="22"/>
        </w:rPr>
        <w:t>*</w:t>
      </w:r>
      <w:r w:rsidR="00006912" w:rsidRPr="00BC5848">
        <w:rPr>
          <w:sz w:val="22"/>
          <w:szCs w:val="22"/>
        </w:rPr>
        <w:t xml:space="preserve"> The Person Responsible for a horse is the individual responsible and accountable for the care, training, </w:t>
      </w:r>
      <w:r w:rsidR="00D83A51" w:rsidRPr="00BC5848">
        <w:rPr>
          <w:sz w:val="22"/>
          <w:szCs w:val="22"/>
        </w:rPr>
        <w:t>custody,</w:t>
      </w:r>
      <w:r w:rsidR="00006912" w:rsidRPr="00BC5848">
        <w:rPr>
          <w:sz w:val="22"/>
          <w:szCs w:val="22"/>
        </w:rPr>
        <w:t xml:space="preserve"> and performance of the horse.  The Person Responsible may be the trainer, owner, rider, </w:t>
      </w:r>
      <w:r w:rsidR="00D83A51" w:rsidRPr="00BC5848">
        <w:rPr>
          <w:sz w:val="22"/>
          <w:szCs w:val="22"/>
        </w:rPr>
        <w:t>agent,</w:t>
      </w:r>
      <w:r w:rsidR="00006912" w:rsidRPr="00BC5848">
        <w:rPr>
          <w:sz w:val="22"/>
          <w:szCs w:val="22"/>
        </w:rPr>
        <w:t xml:space="preserve"> or coach (Articles A203.4 and A1011).  This person must possess a valid sport license.</w:t>
      </w:r>
    </w:p>
    <w:p w14:paraId="3B852CD3" w14:textId="77777777" w:rsidR="00006912" w:rsidRPr="00BC5848" w:rsidRDefault="00006912" w:rsidP="00146FC0">
      <w:pPr>
        <w:jc w:val="both"/>
        <w:rPr>
          <w:sz w:val="22"/>
          <w:szCs w:val="22"/>
        </w:rPr>
      </w:pPr>
    </w:p>
    <w:p w14:paraId="7F15808D" w14:textId="1D27CD77" w:rsidR="00861549" w:rsidRPr="00BC5848" w:rsidRDefault="00006912" w:rsidP="00861549">
      <w:pPr>
        <w:jc w:val="both"/>
        <w:rPr>
          <w:sz w:val="22"/>
          <w:szCs w:val="22"/>
        </w:rPr>
      </w:pPr>
      <w:r w:rsidRPr="00BC5848">
        <w:rPr>
          <w:sz w:val="22"/>
          <w:szCs w:val="22"/>
        </w:rPr>
        <w:t>**</w:t>
      </w:r>
      <w:r w:rsidR="00C520BC" w:rsidRPr="00BC5848">
        <w:rPr>
          <w:sz w:val="22"/>
          <w:szCs w:val="22"/>
        </w:rPr>
        <w:t xml:space="preserve"> </w:t>
      </w:r>
      <w:r w:rsidR="005D700E" w:rsidRPr="00BC5848">
        <w:rPr>
          <w:sz w:val="22"/>
          <w:szCs w:val="22"/>
        </w:rPr>
        <w:t xml:space="preserve">Bronze license holders </w:t>
      </w:r>
      <w:r w:rsidR="00D90CDA">
        <w:rPr>
          <w:sz w:val="22"/>
          <w:szCs w:val="22"/>
        </w:rPr>
        <w:t xml:space="preserve">wishing </w:t>
      </w:r>
      <w:r w:rsidR="00D90CDA" w:rsidRPr="00BC5848">
        <w:rPr>
          <w:sz w:val="22"/>
          <w:szCs w:val="22"/>
        </w:rPr>
        <w:t xml:space="preserve">to compete in the Silver </w:t>
      </w:r>
      <w:r w:rsidR="009A3FEC">
        <w:rPr>
          <w:sz w:val="22"/>
          <w:szCs w:val="22"/>
        </w:rPr>
        <w:t xml:space="preserve">EC </w:t>
      </w:r>
      <w:r w:rsidR="00D90CDA" w:rsidRPr="00BC5848">
        <w:rPr>
          <w:sz w:val="22"/>
          <w:szCs w:val="22"/>
        </w:rPr>
        <w:t xml:space="preserve">competition </w:t>
      </w:r>
      <w:r w:rsidR="005D700E" w:rsidRPr="00BC5848">
        <w:rPr>
          <w:sz w:val="22"/>
          <w:szCs w:val="22"/>
        </w:rPr>
        <w:t xml:space="preserve">may purchase a Single Event Upgrade </w:t>
      </w:r>
      <w:r w:rsidR="00E40D55" w:rsidRPr="00BC5848">
        <w:rPr>
          <w:sz w:val="22"/>
          <w:szCs w:val="22"/>
        </w:rPr>
        <w:t>directly from EC</w:t>
      </w:r>
      <w:r w:rsidR="002D061F" w:rsidRPr="00BC5848">
        <w:rPr>
          <w:sz w:val="22"/>
          <w:szCs w:val="22"/>
        </w:rPr>
        <w:t xml:space="preserve"> (</w:t>
      </w:r>
      <w:r w:rsidR="001F7F8F" w:rsidRPr="00BC5848">
        <w:rPr>
          <w:sz w:val="22"/>
          <w:szCs w:val="22"/>
        </w:rPr>
        <w:t>Article</w:t>
      </w:r>
      <w:r w:rsidR="005D700E" w:rsidRPr="00BC5848">
        <w:rPr>
          <w:sz w:val="22"/>
          <w:szCs w:val="22"/>
        </w:rPr>
        <w:t xml:space="preserve"> A211).  </w:t>
      </w:r>
      <w:r w:rsidR="001B38DB" w:rsidRPr="00BC5848">
        <w:rPr>
          <w:sz w:val="22"/>
          <w:szCs w:val="22"/>
        </w:rPr>
        <w:t>Horse Recording</w:t>
      </w:r>
      <w:r w:rsidR="005D700E" w:rsidRPr="00BC5848">
        <w:rPr>
          <w:sz w:val="22"/>
          <w:szCs w:val="22"/>
        </w:rPr>
        <w:t xml:space="preserve"> requirements are still applicable to the level of competition.</w:t>
      </w:r>
    </w:p>
    <w:p w14:paraId="76F1A29F" w14:textId="77777777" w:rsidR="006B4301" w:rsidRPr="00BC5848" w:rsidRDefault="006B4301" w:rsidP="00146FC0">
      <w:pPr>
        <w:jc w:val="both"/>
        <w:rPr>
          <w:sz w:val="22"/>
          <w:szCs w:val="22"/>
        </w:rPr>
      </w:pPr>
    </w:p>
    <w:p w14:paraId="2EF8A247" w14:textId="5D19EED4" w:rsidR="006B4301" w:rsidRPr="009A3FEC" w:rsidRDefault="006B4301" w:rsidP="00146FC0">
      <w:pPr>
        <w:jc w:val="both"/>
        <w:rPr>
          <w:sz w:val="22"/>
          <w:szCs w:val="22"/>
        </w:rPr>
      </w:pPr>
      <w:r w:rsidRPr="00D90CDA">
        <w:rPr>
          <w:sz w:val="20"/>
          <w:szCs w:val="20"/>
        </w:rPr>
        <w:t>**</w:t>
      </w:r>
      <w:r w:rsidR="00861549" w:rsidRPr="00D90CDA">
        <w:rPr>
          <w:sz w:val="20"/>
          <w:szCs w:val="20"/>
        </w:rPr>
        <w:t>*</w:t>
      </w:r>
      <w:r w:rsidR="00272E01" w:rsidRPr="00D90CDA">
        <w:rPr>
          <w:sz w:val="20"/>
          <w:szCs w:val="20"/>
        </w:rPr>
        <w:t xml:space="preserve"> </w:t>
      </w:r>
      <w:r w:rsidR="00D90CDA" w:rsidRPr="00D90CDA">
        <w:rPr>
          <w:sz w:val="20"/>
          <w:szCs w:val="20"/>
        </w:rPr>
        <w:t>A</w:t>
      </w:r>
      <w:r w:rsidR="00D90CDA" w:rsidRPr="00D90CDA">
        <w:rPr>
          <w:sz w:val="22"/>
          <w:szCs w:val="22"/>
        </w:rPr>
        <w:t>ll Canadian entries are required to hold an EC Horse Recording and have paid the EC Horse Recording annual Activation Fee to compete</w:t>
      </w:r>
      <w:r w:rsidR="00F84071" w:rsidRPr="00D90CDA">
        <w:rPr>
          <w:sz w:val="20"/>
          <w:szCs w:val="20"/>
        </w:rPr>
        <w:t xml:space="preserve"> </w:t>
      </w:r>
      <w:r w:rsidR="006A207E" w:rsidRPr="00D90CDA">
        <w:rPr>
          <w:sz w:val="20"/>
          <w:szCs w:val="20"/>
        </w:rPr>
        <w:t>(Article A602.4</w:t>
      </w:r>
      <w:r w:rsidR="006A207E" w:rsidRPr="009A3FEC">
        <w:rPr>
          <w:sz w:val="22"/>
          <w:szCs w:val="22"/>
        </w:rPr>
        <w:t xml:space="preserve">). </w:t>
      </w:r>
      <w:r w:rsidR="00F84071" w:rsidRPr="009A3FEC">
        <w:rPr>
          <w:sz w:val="22"/>
          <w:szCs w:val="22"/>
        </w:rPr>
        <w:t>Foreign entries must sign an affidavit</w:t>
      </w:r>
      <w:r w:rsidR="006A207E" w:rsidRPr="009A3FEC">
        <w:rPr>
          <w:sz w:val="22"/>
          <w:szCs w:val="22"/>
        </w:rPr>
        <w:t xml:space="preserve"> (See A404</w:t>
      </w:r>
      <w:r w:rsidR="00D5584A">
        <w:rPr>
          <w:sz w:val="22"/>
          <w:szCs w:val="22"/>
        </w:rPr>
        <w:t>.2</w:t>
      </w:r>
      <w:r w:rsidR="00272E01" w:rsidRPr="009A3FEC">
        <w:rPr>
          <w:sz w:val="22"/>
          <w:szCs w:val="22"/>
        </w:rPr>
        <w:t>).</w:t>
      </w:r>
    </w:p>
    <w:p w14:paraId="137642A8" w14:textId="77777777" w:rsidR="004E03D6" w:rsidRPr="00BC5848" w:rsidRDefault="004E03D6" w:rsidP="00146FC0">
      <w:pPr>
        <w:jc w:val="both"/>
        <w:rPr>
          <w:sz w:val="22"/>
          <w:szCs w:val="22"/>
        </w:rPr>
      </w:pPr>
    </w:p>
    <w:p w14:paraId="3AE7D7BC" w14:textId="32369E55" w:rsidR="004E03D6" w:rsidRPr="00BC5848" w:rsidRDefault="004E03D6" w:rsidP="00424168">
      <w:pPr>
        <w:jc w:val="both"/>
        <w:rPr>
          <w:sz w:val="22"/>
          <w:szCs w:val="22"/>
        </w:rPr>
      </w:pPr>
      <w:r w:rsidRPr="00BC5848">
        <w:rPr>
          <w:sz w:val="22"/>
          <w:szCs w:val="22"/>
        </w:rPr>
        <w:t xml:space="preserve">**** </w:t>
      </w:r>
      <w:r w:rsidR="00424168" w:rsidRPr="00BC5848">
        <w:rPr>
          <w:sz w:val="22"/>
          <w:szCs w:val="22"/>
        </w:rPr>
        <w:t xml:space="preserve">All horses attending EC sanctioned competitions must have been administered Equine Influenza and Equine Herpes Virus (1&amp;4) vaccinations within 6 months (+21 days grace period) before arrival at the event. No horse shall receive vaccination within 7 days prior to arrival at the event. Horses not in compliance with this rule may be asked to leave the event site at the discretion of </w:t>
      </w:r>
      <w:r w:rsidRPr="00BC5848">
        <w:rPr>
          <w:sz w:val="22"/>
          <w:szCs w:val="22"/>
        </w:rPr>
        <w:t>Competition Management.</w:t>
      </w:r>
      <w:r w:rsidR="00006912" w:rsidRPr="00BC5848">
        <w:rPr>
          <w:sz w:val="22"/>
          <w:szCs w:val="22"/>
        </w:rPr>
        <w:t xml:space="preserve">  The person(s) responsible must declare that the horse listed on that entry form has met the vaccination requirements under </w:t>
      </w:r>
      <w:r w:rsidR="00424168" w:rsidRPr="00BC5848">
        <w:rPr>
          <w:sz w:val="22"/>
          <w:szCs w:val="22"/>
        </w:rPr>
        <w:t xml:space="preserve">Section </w:t>
      </w:r>
      <w:r w:rsidR="00006912" w:rsidRPr="00BC5848">
        <w:rPr>
          <w:sz w:val="22"/>
          <w:szCs w:val="22"/>
        </w:rPr>
        <w:t>A519.</w:t>
      </w:r>
    </w:p>
    <w:p w14:paraId="6B4C23AE" w14:textId="77777777" w:rsidR="00CA4820" w:rsidRPr="00BC5848" w:rsidRDefault="00CA4820" w:rsidP="004E03D6">
      <w:pPr>
        <w:jc w:val="both"/>
        <w:rPr>
          <w:sz w:val="22"/>
          <w:szCs w:val="22"/>
        </w:rPr>
      </w:pPr>
    </w:p>
    <w:p w14:paraId="6301C8FD" w14:textId="780AD6D5" w:rsidR="004E03D6" w:rsidRPr="00BC5848" w:rsidRDefault="004E03D6" w:rsidP="004E03D6">
      <w:pPr>
        <w:jc w:val="both"/>
      </w:pPr>
      <w:r w:rsidRPr="00BC5848">
        <w:rPr>
          <w:sz w:val="22"/>
          <w:szCs w:val="22"/>
        </w:rPr>
        <w:t xml:space="preserve">Proof of negative Coggins test is recommended; however, Dressage Niagara will not be enforcing this test. We will be checking with </w:t>
      </w:r>
      <w:r w:rsidR="002461AE">
        <w:rPr>
          <w:sz w:val="22"/>
          <w:szCs w:val="22"/>
        </w:rPr>
        <w:t>EC</w:t>
      </w:r>
      <w:r w:rsidRPr="00BC5848">
        <w:rPr>
          <w:sz w:val="22"/>
          <w:szCs w:val="22"/>
        </w:rPr>
        <w:t xml:space="preserve"> regarding any potential outbreaks of Equine Infectious Anemia</w:t>
      </w:r>
      <w:r w:rsidRPr="00BC5848">
        <w:t>.</w:t>
      </w:r>
    </w:p>
    <w:p w14:paraId="568878A3" w14:textId="54A8B264" w:rsidR="005D700E" w:rsidRPr="0021602B" w:rsidRDefault="00101E7B" w:rsidP="00146FC0">
      <w:pPr>
        <w:pStyle w:val="Heading3"/>
        <w:jc w:val="both"/>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pPr>
      <w:r>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E</w:t>
      </w:r>
      <w:r w:rsidR="005D700E" w:rsidRPr="0021602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NTRY FEES &amp; FORMS</w:t>
      </w:r>
      <w:r w:rsidR="0080306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w:t>
      </w:r>
    </w:p>
    <w:p w14:paraId="4C88E02D" w14:textId="77777777" w:rsidR="00F66EC5" w:rsidRPr="0021602B" w:rsidRDefault="00F66EC5" w:rsidP="009E0308">
      <w:pPr>
        <w:pStyle w:val="BodyText2"/>
        <w:spacing w:after="0" w:line="240" w:lineRule="auto"/>
        <w:rPr>
          <w:bCs/>
          <w:sz w:val="22"/>
          <w:szCs w:val="22"/>
          <w:u w:val="single"/>
        </w:rPr>
      </w:pPr>
    </w:p>
    <w:p w14:paraId="0570E8BA" w14:textId="77777777" w:rsidR="00F01137" w:rsidRDefault="00F01137" w:rsidP="00F01137">
      <w:pPr>
        <w:pStyle w:val="BodyText2"/>
        <w:spacing w:after="0" w:line="240" w:lineRule="auto"/>
        <w:jc w:val="both"/>
        <w:rPr>
          <w:b/>
          <w:bCs/>
        </w:rPr>
      </w:pPr>
      <w:r w:rsidRPr="00CA4820">
        <w:rPr>
          <w:b/>
          <w:bCs/>
          <w:u w:val="single"/>
        </w:rPr>
        <w:t>SILVER</w:t>
      </w:r>
      <w:r w:rsidRPr="00CA4820">
        <w:rPr>
          <w:b/>
          <w:bCs/>
        </w:rPr>
        <w:t xml:space="preserve"> Competitions:</w:t>
      </w:r>
      <w:r>
        <w:rPr>
          <w:b/>
          <w:bCs/>
        </w:rPr>
        <w:t xml:space="preserve"> </w:t>
      </w:r>
    </w:p>
    <w:p w14:paraId="579CD773" w14:textId="0D893EF7" w:rsidR="00F01137" w:rsidRPr="007D0557" w:rsidRDefault="00F01137" w:rsidP="00F01137">
      <w:pPr>
        <w:pStyle w:val="BodyText2"/>
        <w:spacing w:after="0" w:line="240" w:lineRule="auto"/>
        <w:jc w:val="both"/>
        <w:rPr>
          <w:bCs/>
        </w:rPr>
      </w:pPr>
      <w:r w:rsidRPr="007D0557">
        <w:rPr>
          <w:bCs/>
        </w:rPr>
        <w:t>All EC Levels</w:t>
      </w:r>
      <w:r>
        <w:rPr>
          <w:bCs/>
        </w:rPr>
        <w:t>;</w:t>
      </w:r>
      <w:r w:rsidRPr="007D0557">
        <w:rPr>
          <w:bCs/>
        </w:rPr>
        <w:t xml:space="preserve"> </w:t>
      </w:r>
      <w:r w:rsidR="00DC1D9C">
        <w:rPr>
          <w:bCs/>
        </w:rPr>
        <w:t xml:space="preserve">all </w:t>
      </w:r>
      <w:r w:rsidR="00DC1D9C" w:rsidRPr="00CA4820">
        <w:rPr>
          <w:bCs/>
        </w:rPr>
        <w:t xml:space="preserve">FEI Levels; </w:t>
      </w:r>
      <w:r w:rsidR="005B0C27">
        <w:rPr>
          <w:bCs/>
        </w:rPr>
        <w:t>Materiale</w:t>
      </w:r>
    </w:p>
    <w:p w14:paraId="3702333D" w14:textId="77777777" w:rsidR="00F01137" w:rsidRPr="00CD1803" w:rsidRDefault="00F01137" w:rsidP="00F01137">
      <w:pPr>
        <w:ind w:firstLine="720"/>
        <w:jc w:val="both"/>
      </w:pPr>
      <w:r w:rsidRPr="00CD1803">
        <w:t>$40 per class Dressage Niagara members</w:t>
      </w:r>
      <w:r w:rsidRPr="00CD1803">
        <w:tab/>
        <w:t>$5</w:t>
      </w:r>
      <w:r>
        <w:t>0</w:t>
      </w:r>
      <w:r w:rsidRPr="00CD1803">
        <w:t xml:space="preserve"> per class non-members</w:t>
      </w:r>
    </w:p>
    <w:p w14:paraId="13F3D91B" w14:textId="77777777" w:rsidR="00F01137" w:rsidRDefault="00F01137" w:rsidP="00146FC0">
      <w:pPr>
        <w:pStyle w:val="BodyText2"/>
        <w:spacing w:after="0" w:line="240" w:lineRule="auto"/>
        <w:jc w:val="both"/>
        <w:rPr>
          <w:b/>
          <w:bCs/>
          <w:u w:val="single"/>
        </w:rPr>
      </w:pPr>
    </w:p>
    <w:p w14:paraId="3A0D0BD2" w14:textId="6A748A8B" w:rsidR="007D0557" w:rsidRPr="00CA4820" w:rsidRDefault="00C05CE6" w:rsidP="00146FC0">
      <w:pPr>
        <w:pStyle w:val="BodyText2"/>
        <w:spacing w:after="0" w:line="240" w:lineRule="auto"/>
        <w:jc w:val="both"/>
        <w:rPr>
          <w:b/>
          <w:bCs/>
        </w:rPr>
      </w:pPr>
      <w:r w:rsidRPr="0021602B">
        <w:rPr>
          <w:b/>
          <w:bCs/>
          <w:u w:val="single"/>
        </w:rPr>
        <w:t xml:space="preserve">BRONZE </w:t>
      </w:r>
      <w:r w:rsidR="004329E5" w:rsidRPr="00CA4820">
        <w:rPr>
          <w:b/>
          <w:bCs/>
        </w:rPr>
        <w:t>Competitions</w:t>
      </w:r>
      <w:r w:rsidR="007D0557" w:rsidRPr="00CA4820">
        <w:rPr>
          <w:b/>
          <w:bCs/>
        </w:rPr>
        <w:t xml:space="preserve">: </w:t>
      </w:r>
    </w:p>
    <w:p w14:paraId="218B393A" w14:textId="0376260C" w:rsidR="007D0557" w:rsidRPr="00CA4820" w:rsidRDefault="007D0557" w:rsidP="007D0557">
      <w:pPr>
        <w:pStyle w:val="BodyText2"/>
        <w:spacing w:after="0" w:line="240" w:lineRule="auto"/>
        <w:jc w:val="both"/>
        <w:rPr>
          <w:bCs/>
        </w:rPr>
      </w:pPr>
      <w:r w:rsidRPr="00CA4820">
        <w:rPr>
          <w:bCs/>
        </w:rPr>
        <w:t>All EC Levels</w:t>
      </w:r>
      <w:r w:rsidR="0080306B" w:rsidRPr="00CA4820">
        <w:rPr>
          <w:bCs/>
        </w:rPr>
        <w:t>;</w:t>
      </w:r>
      <w:r w:rsidRPr="00CA4820">
        <w:rPr>
          <w:bCs/>
        </w:rPr>
        <w:t xml:space="preserve"> </w:t>
      </w:r>
      <w:r w:rsidR="00424168">
        <w:rPr>
          <w:bCs/>
        </w:rPr>
        <w:t xml:space="preserve">all </w:t>
      </w:r>
      <w:r w:rsidRPr="00CA4820">
        <w:rPr>
          <w:bCs/>
        </w:rPr>
        <w:t>FEI Levels</w:t>
      </w:r>
      <w:r w:rsidR="0080306B" w:rsidRPr="00CA4820">
        <w:rPr>
          <w:bCs/>
        </w:rPr>
        <w:t>;</w:t>
      </w:r>
      <w:r w:rsidRPr="00CA4820">
        <w:rPr>
          <w:bCs/>
        </w:rPr>
        <w:t xml:space="preserve"> Materiale</w:t>
      </w:r>
      <w:r w:rsidR="0080306B" w:rsidRPr="00CA4820">
        <w:rPr>
          <w:bCs/>
        </w:rPr>
        <w:t>;</w:t>
      </w:r>
      <w:r w:rsidRPr="00CA4820">
        <w:rPr>
          <w:bCs/>
        </w:rPr>
        <w:t xml:space="preserve"> </w:t>
      </w:r>
      <w:r w:rsidR="00CF3C43">
        <w:rPr>
          <w:bCs/>
        </w:rPr>
        <w:t xml:space="preserve">all </w:t>
      </w:r>
      <w:r w:rsidR="00E2652A">
        <w:rPr>
          <w:bCs/>
        </w:rPr>
        <w:t>WSDAC</w:t>
      </w:r>
      <w:r w:rsidR="00CF3C43">
        <w:rPr>
          <w:bCs/>
        </w:rPr>
        <w:t xml:space="preserve"> levels; </w:t>
      </w:r>
      <w:r w:rsidR="00CA4820">
        <w:rPr>
          <w:bCs/>
        </w:rPr>
        <w:t>P</w:t>
      </w:r>
      <w:r w:rsidRPr="00CA4820">
        <w:rPr>
          <w:bCs/>
        </w:rPr>
        <w:t>rix Caprilli</w:t>
      </w:r>
    </w:p>
    <w:p w14:paraId="751F39EA" w14:textId="3A474018" w:rsidR="005D700E" w:rsidRPr="00CA4820" w:rsidRDefault="005D700E" w:rsidP="00146FC0">
      <w:pPr>
        <w:pStyle w:val="BodyText2"/>
        <w:spacing w:after="0" w:line="240" w:lineRule="auto"/>
        <w:ind w:firstLine="720"/>
        <w:jc w:val="both"/>
      </w:pPr>
      <w:r w:rsidRPr="00CA4820">
        <w:t>$</w:t>
      </w:r>
      <w:r w:rsidR="001B32F0" w:rsidRPr="00CA4820">
        <w:t>30</w:t>
      </w:r>
      <w:r w:rsidRPr="00CA4820">
        <w:t xml:space="preserve"> per class Dressage Niagara members</w:t>
      </w:r>
      <w:r w:rsidR="007E0500">
        <w:tab/>
      </w:r>
      <w:r w:rsidRPr="00CA4820">
        <w:t>$</w:t>
      </w:r>
      <w:r w:rsidR="000264DC" w:rsidRPr="00CA4820">
        <w:t>4</w:t>
      </w:r>
      <w:r w:rsidR="00424168">
        <w:t>0</w:t>
      </w:r>
      <w:r w:rsidRPr="00CA4820">
        <w:t xml:space="preserve"> per class non-members</w:t>
      </w:r>
    </w:p>
    <w:p w14:paraId="25064B38" w14:textId="77777777" w:rsidR="00DC1D9C" w:rsidRDefault="00DC1D9C" w:rsidP="00DC1D9C">
      <w:pPr>
        <w:autoSpaceDE w:val="0"/>
        <w:autoSpaceDN w:val="0"/>
        <w:adjustRightInd w:val="0"/>
        <w:rPr>
          <w:color w:val="000000"/>
          <w:sz w:val="23"/>
          <w:szCs w:val="23"/>
        </w:rPr>
      </w:pPr>
    </w:p>
    <w:p w14:paraId="679449A8" w14:textId="3FA7D795" w:rsidR="00DC1D9C" w:rsidRPr="00DC1D9C" w:rsidRDefault="00DC1D9C" w:rsidP="00DC1D9C">
      <w:pPr>
        <w:autoSpaceDE w:val="0"/>
        <w:autoSpaceDN w:val="0"/>
        <w:adjustRightInd w:val="0"/>
        <w:rPr>
          <w:color w:val="000000"/>
        </w:rPr>
      </w:pPr>
      <w:r w:rsidRPr="00DC1D9C">
        <w:rPr>
          <w:color w:val="000000"/>
        </w:rPr>
        <w:t xml:space="preserve">For Pas de Deux and Quadrille Freestyle classes </w:t>
      </w:r>
    </w:p>
    <w:p w14:paraId="75762500" w14:textId="7D805FE2" w:rsidR="00F01137" w:rsidRPr="00DC1D9C" w:rsidRDefault="00DC1D9C" w:rsidP="00DC1D9C">
      <w:pPr>
        <w:pStyle w:val="BodyText2"/>
        <w:spacing w:after="0" w:line="240" w:lineRule="auto"/>
        <w:ind w:firstLine="720"/>
        <w:jc w:val="both"/>
        <w:rPr>
          <w:color w:val="000000"/>
        </w:rPr>
      </w:pPr>
      <w:r w:rsidRPr="00DC1D9C">
        <w:rPr>
          <w:color w:val="000000"/>
        </w:rPr>
        <w:t xml:space="preserve">$15 per entry Dressage Niagara members </w:t>
      </w:r>
      <w:r>
        <w:rPr>
          <w:color w:val="000000"/>
        </w:rPr>
        <w:tab/>
      </w:r>
      <w:r w:rsidRPr="00DC1D9C">
        <w:rPr>
          <w:color w:val="000000"/>
        </w:rPr>
        <w:t>$20 per entry non-members</w:t>
      </w:r>
    </w:p>
    <w:p w14:paraId="0B25AE99" w14:textId="77777777" w:rsidR="00DC1D9C" w:rsidRPr="00F01137" w:rsidRDefault="00DC1D9C" w:rsidP="00DC1D9C">
      <w:pPr>
        <w:pStyle w:val="BodyText2"/>
        <w:spacing w:after="0" w:line="240" w:lineRule="auto"/>
        <w:jc w:val="both"/>
        <w:rPr>
          <w:bCs/>
        </w:rPr>
      </w:pPr>
    </w:p>
    <w:p w14:paraId="481A04E4" w14:textId="5DBA97D4" w:rsidR="005D700E" w:rsidRPr="0021602B" w:rsidRDefault="005D700E" w:rsidP="00146FC0">
      <w:pPr>
        <w:pStyle w:val="BodyText2"/>
        <w:spacing w:after="0" w:line="240" w:lineRule="auto"/>
        <w:jc w:val="both"/>
        <w:rPr>
          <w:b/>
          <w:bCs/>
        </w:rPr>
      </w:pPr>
      <w:r w:rsidRPr="0021602B">
        <w:rPr>
          <w:b/>
          <w:bCs/>
        </w:rPr>
        <w:t xml:space="preserve">Hors </w:t>
      </w:r>
      <w:r w:rsidR="006317BF" w:rsidRPr="0021602B">
        <w:rPr>
          <w:b/>
          <w:bCs/>
        </w:rPr>
        <w:t>Concours:</w:t>
      </w:r>
      <w:r w:rsidR="004329E5">
        <w:rPr>
          <w:b/>
          <w:bCs/>
        </w:rPr>
        <w:t xml:space="preserve"> </w:t>
      </w:r>
    </w:p>
    <w:p w14:paraId="293A863B" w14:textId="7C13905A" w:rsidR="005D700E" w:rsidRPr="0021602B" w:rsidRDefault="006317BF" w:rsidP="00146FC0">
      <w:pPr>
        <w:pStyle w:val="BodyText2"/>
        <w:spacing w:after="0" w:line="240" w:lineRule="auto"/>
        <w:jc w:val="both"/>
      </w:pPr>
      <w:r w:rsidRPr="0021602B">
        <w:t>E</w:t>
      </w:r>
      <w:r w:rsidR="005D700E" w:rsidRPr="0021602B">
        <w:t>ntries will be accepted at the discretion of the Competition Committee.  Regular entry fees apply and must be received by the show closing date.</w:t>
      </w:r>
      <w:r w:rsidR="003165F5">
        <w:t xml:space="preserve"> See also Article</w:t>
      </w:r>
      <w:r w:rsidR="003165F5" w:rsidRPr="003165F5">
        <w:t xml:space="preserve"> E 7.11.11</w:t>
      </w:r>
      <w:r w:rsidR="003165F5">
        <w:t>.</w:t>
      </w:r>
    </w:p>
    <w:p w14:paraId="453C5263" w14:textId="77777777" w:rsidR="005D700E" w:rsidRPr="0021602B" w:rsidRDefault="005D700E" w:rsidP="00146FC0">
      <w:pPr>
        <w:pStyle w:val="BodyText2"/>
        <w:spacing w:after="0" w:line="240" w:lineRule="auto"/>
        <w:jc w:val="both"/>
        <w:rPr>
          <w:b/>
          <w:bCs/>
        </w:rPr>
      </w:pPr>
    </w:p>
    <w:p w14:paraId="36316859" w14:textId="402D267B" w:rsidR="005D700E" w:rsidRPr="0021602B" w:rsidRDefault="005D700E" w:rsidP="00146FC0">
      <w:pPr>
        <w:pStyle w:val="BodyText2"/>
        <w:spacing w:after="0" w:line="240" w:lineRule="auto"/>
        <w:jc w:val="both"/>
        <w:rPr>
          <w:b/>
          <w:bCs/>
        </w:rPr>
      </w:pPr>
      <w:r w:rsidRPr="0021602B">
        <w:rPr>
          <w:b/>
          <w:bCs/>
        </w:rPr>
        <w:t>Non-</w:t>
      </w:r>
      <w:r w:rsidR="00BC5A61" w:rsidRPr="0021602B">
        <w:rPr>
          <w:b/>
          <w:bCs/>
        </w:rPr>
        <w:t>Competing</w:t>
      </w:r>
      <w:r w:rsidRPr="0021602B">
        <w:rPr>
          <w:b/>
          <w:bCs/>
        </w:rPr>
        <w:t xml:space="preserve"> (Schooling) Fee:</w:t>
      </w:r>
    </w:p>
    <w:p w14:paraId="207CE3A5" w14:textId="77777777" w:rsidR="005D700E" w:rsidRPr="00CD1803" w:rsidRDefault="005D700E" w:rsidP="007D0557">
      <w:pPr>
        <w:ind w:firstLine="720"/>
        <w:jc w:val="both"/>
      </w:pPr>
      <w:r w:rsidRPr="0021602B">
        <w:t>$</w:t>
      </w:r>
      <w:r w:rsidR="00A76E15" w:rsidRPr="00CD1803">
        <w:t>30</w:t>
      </w:r>
      <w:r w:rsidRPr="00CD1803">
        <w:t xml:space="preserve"> </w:t>
      </w:r>
      <w:r w:rsidR="007D0557">
        <w:t xml:space="preserve">per horse </w:t>
      </w:r>
      <w:r w:rsidR="007E0500">
        <w:t xml:space="preserve">Dressage Niagara </w:t>
      </w:r>
      <w:r w:rsidRPr="00CD1803">
        <w:t xml:space="preserve">members </w:t>
      </w:r>
      <w:r w:rsidR="007E0500">
        <w:tab/>
      </w:r>
      <w:r w:rsidR="00A76E15" w:rsidRPr="00CD1803">
        <w:t xml:space="preserve">$40 </w:t>
      </w:r>
      <w:r w:rsidR="007D0557">
        <w:t xml:space="preserve">per horse </w:t>
      </w:r>
      <w:r w:rsidRPr="00CD1803">
        <w:t>non-members</w:t>
      </w:r>
    </w:p>
    <w:p w14:paraId="18A28D62" w14:textId="77777777" w:rsidR="00AE7613" w:rsidRDefault="00AE7613" w:rsidP="00146FC0">
      <w:pPr>
        <w:jc w:val="both"/>
      </w:pPr>
    </w:p>
    <w:p w14:paraId="2F169CFA" w14:textId="2225DC87" w:rsidR="007E0500" w:rsidRPr="0021602B" w:rsidRDefault="007E0500" w:rsidP="007E0500">
      <w:pPr>
        <w:spacing w:before="40" w:after="40"/>
        <w:rPr>
          <w:b/>
          <w:bCs/>
          <w:lang w:val="en-US" w:eastAsia="en-US"/>
        </w:rPr>
      </w:pPr>
      <w:r w:rsidRPr="007E0500">
        <w:rPr>
          <w:b/>
          <w:bCs/>
          <w:lang w:val="en-US" w:eastAsia="en-US"/>
        </w:rPr>
        <w:t>STABLING</w:t>
      </w:r>
      <w:r w:rsidRPr="0021602B">
        <w:rPr>
          <w:b/>
          <w:bCs/>
          <w:lang w:val="en-US" w:eastAsia="en-US"/>
        </w:rPr>
        <w:t>:</w:t>
      </w:r>
    </w:p>
    <w:p w14:paraId="0208D345" w14:textId="7BFB0D1D" w:rsidR="007E0500" w:rsidRPr="00EC1780" w:rsidRDefault="007E0500" w:rsidP="007E0500">
      <w:pPr>
        <w:spacing w:before="40" w:after="40"/>
        <w:rPr>
          <w:bCs/>
          <w:lang w:val="en-US" w:eastAsia="en-US"/>
        </w:rPr>
      </w:pPr>
      <w:r w:rsidRPr="00E40D55">
        <w:rPr>
          <w:bCs/>
          <w:lang w:val="en-US" w:eastAsia="en-US"/>
        </w:rPr>
        <w:t>Cost per stall: $</w:t>
      </w:r>
      <w:r w:rsidR="00C02732">
        <w:rPr>
          <w:bCs/>
          <w:lang w:val="en-US" w:eastAsia="en-US"/>
        </w:rPr>
        <w:t>40</w:t>
      </w:r>
      <w:r w:rsidRPr="00E40D55">
        <w:rPr>
          <w:bCs/>
          <w:lang w:val="en-US" w:eastAsia="en-US"/>
        </w:rPr>
        <w:t xml:space="preserve"> for the day</w:t>
      </w:r>
      <w:r w:rsidR="00E97126" w:rsidRPr="00E40D55">
        <w:rPr>
          <w:bCs/>
          <w:lang w:val="en-US" w:eastAsia="en-US"/>
        </w:rPr>
        <w:t xml:space="preserve"> + $40 refundable stall cleaning fee</w:t>
      </w:r>
      <w:r w:rsidR="00DB1416" w:rsidRPr="00E40D55">
        <w:rPr>
          <w:bCs/>
          <w:lang w:val="en-US" w:eastAsia="en-US"/>
        </w:rPr>
        <w:t>. N</w:t>
      </w:r>
      <w:r w:rsidR="00424168" w:rsidRPr="00E40D55">
        <w:rPr>
          <w:bCs/>
          <w:lang w:val="en-US" w:eastAsia="en-US"/>
        </w:rPr>
        <w:t>o overnight permitted</w:t>
      </w:r>
      <w:r w:rsidRPr="00E40D55">
        <w:rPr>
          <w:bCs/>
          <w:lang w:val="en-US" w:eastAsia="en-US"/>
        </w:rPr>
        <w:t xml:space="preserve">. </w:t>
      </w:r>
      <w:r w:rsidR="009534DF" w:rsidRPr="00E40D55">
        <w:rPr>
          <w:bCs/>
          <w:lang w:val="en-US" w:eastAsia="en-US"/>
        </w:rPr>
        <w:t xml:space="preserve"> </w:t>
      </w:r>
      <w:r w:rsidR="00424168" w:rsidRPr="00E40D55">
        <w:rPr>
          <w:bCs/>
          <w:lang w:val="en-US" w:eastAsia="en-US"/>
        </w:rPr>
        <w:t>Shavings</w:t>
      </w:r>
      <w:r w:rsidRPr="00E40D55">
        <w:rPr>
          <w:bCs/>
          <w:lang w:val="en-US" w:eastAsia="en-US"/>
        </w:rPr>
        <w:t xml:space="preserve"> can be purchased for $</w:t>
      </w:r>
      <w:r w:rsidR="00E97126" w:rsidRPr="00E40D55">
        <w:rPr>
          <w:bCs/>
          <w:lang w:val="en-US" w:eastAsia="en-US"/>
        </w:rPr>
        <w:t>1</w:t>
      </w:r>
      <w:r w:rsidR="009A7D1B">
        <w:rPr>
          <w:bCs/>
          <w:lang w:val="en-US" w:eastAsia="en-US"/>
        </w:rPr>
        <w:t>2</w:t>
      </w:r>
      <w:r w:rsidR="00E97126" w:rsidRPr="00E40D55">
        <w:rPr>
          <w:bCs/>
          <w:lang w:val="en-US" w:eastAsia="en-US"/>
        </w:rPr>
        <w:t>/</w:t>
      </w:r>
      <w:r w:rsidR="00424168" w:rsidRPr="00E40D55">
        <w:rPr>
          <w:bCs/>
          <w:lang w:val="en-US" w:eastAsia="en-US"/>
        </w:rPr>
        <w:t>bag</w:t>
      </w:r>
      <w:r w:rsidR="00F01137" w:rsidRPr="00E40D55">
        <w:rPr>
          <w:bCs/>
          <w:lang w:val="en-US" w:eastAsia="en-US"/>
        </w:rPr>
        <w:t>.</w:t>
      </w:r>
    </w:p>
    <w:p w14:paraId="12BCDEAB" w14:textId="26B77220" w:rsidR="0046290C" w:rsidRPr="00DA5B9A" w:rsidRDefault="007E0500" w:rsidP="007E0500">
      <w:pPr>
        <w:spacing w:before="40" w:after="40"/>
        <w:rPr>
          <w:bCs/>
          <w:i/>
          <w:iCs/>
          <w:sz w:val="20"/>
          <w:szCs w:val="20"/>
          <w:lang w:val="en-US" w:eastAsia="en-US"/>
        </w:rPr>
      </w:pPr>
      <w:r w:rsidRPr="00DA5B9A">
        <w:rPr>
          <w:bCs/>
          <w:i/>
          <w:iCs/>
          <w:sz w:val="20"/>
          <w:szCs w:val="20"/>
          <w:lang w:val="en-US" w:eastAsia="en-US"/>
        </w:rPr>
        <w:t xml:space="preserve">Note: Stalls must be cleaned prior to leaving the show grounds; </w:t>
      </w:r>
      <w:r w:rsidR="00DB1416">
        <w:rPr>
          <w:bCs/>
          <w:i/>
          <w:iCs/>
          <w:sz w:val="20"/>
          <w:szCs w:val="20"/>
          <w:lang w:val="en-US" w:eastAsia="en-US"/>
        </w:rPr>
        <w:t xml:space="preserve">the stall cleaning fee will be returned by Compete Easy after </w:t>
      </w:r>
      <w:r w:rsidR="00DB1416" w:rsidRPr="00DA5B9A">
        <w:rPr>
          <w:bCs/>
          <w:i/>
          <w:iCs/>
          <w:sz w:val="20"/>
          <w:szCs w:val="20"/>
          <w:lang w:val="en-US" w:eastAsia="en-US"/>
        </w:rPr>
        <w:t>proof of a clean stall</w:t>
      </w:r>
      <w:r w:rsidRPr="00DA5B9A">
        <w:rPr>
          <w:bCs/>
          <w:i/>
          <w:iCs/>
          <w:sz w:val="20"/>
          <w:szCs w:val="20"/>
          <w:lang w:val="en-US" w:eastAsia="en-US"/>
        </w:rPr>
        <w:t xml:space="preserve">. </w:t>
      </w:r>
    </w:p>
    <w:p w14:paraId="279DAA6D" w14:textId="69238547" w:rsidR="007E0500" w:rsidRPr="007E0500" w:rsidRDefault="007E0500" w:rsidP="007E0500">
      <w:pPr>
        <w:spacing w:before="40" w:after="40"/>
        <w:rPr>
          <w:b/>
          <w:i/>
          <w:iCs/>
          <w:sz w:val="22"/>
          <w:szCs w:val="22"/>
          <w:lang w:val="en-US" w:eastAsia="en-US"/>
        </w:rPr>
      </w:pPr>
      <w:r>
        <w:rPr>
          <w:bCs/>
          <w:i/>
          <w:iCs/>
          <w:sz w:val="22"/>
          <w:szCs w:val="22"/>
          <w:lang w:val="en-US" w:eastAsia="en-US"/>
        </w:rPr>
        <w:t>F</w:t>
      </w:r>
      <w:r w:rsidRPr="007E0500">
        <w:rPr>
          <w:b/>
          <w:i/>
          <w:iCs/>
          <w:sz w:val="22"/>
          <w:szCs w:val="22"/>
          <w:lang w:val="en-US" w:eastAsia="en-US"/>
        </w:rPr>
        <w:t>irst come first served – limited # of stalls available.</w:t>
      </w:r>
    </w:p>
    <w:p w14:paraId="669FDF74" w14:textId="77777777" w:rsidR="007E0500" w:rsidRPr="007E0500" w:rsidRDefault="007E0500" w:rsidP="00146FC0">
      <w:pPr>
        <w:jc w:val="both"/>
        <w:rPr>
          <w:lang w:val="en-US"/>
        </w:rPr>
      </w:pPr>
    </w:p>
    <w:tbl>
      <w:tblPr>
        <w:tblpPr w:leftFromText="180" w:rightFromText="180" w:vertAnchor="text" w:horzAnchor="margin" w:tblpY="81"/>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282"/>
        <w:gridCol w:w="1134"/>
        <w:gridCol w:w="2268"/>
      </w:tblGrid>
      <w:tr w:rsidR="00861549" w:rsidRPr="0021602B" w14:paraId="32411D48" w14:textId="77777777" w:rsidTr="00E0041F">
        <w:tc>
          <w:tcPr>
            <w:tcW w:w="4230" w:type="dxa"/>
            <w:shd w:val="clear" w:color="auto" w:fill="948A54" w:themeFill="background2" w:themeFillShade="80"/>
          </w:tcPr>
          <w:p w14:paraId="1E4C5D67" w14:textId="77777777" w:rsidR="00861549" w:rsidRPr="0021602B" w:rsidRDefault="005B059A" w:rsidP="00AE4757">
            <w:pPr>
              <w:rPr>
                <w:b/>
                <w:bCs/>
                <w:color w:val="FFFFFF" w:themeColor="background1"/>
                <w:sz w:val="32"/>
                <w:szCs w:val="32"/>
              </w:rPr>
            </w:pPr>
            <w:r>
              <w:rPr>
                <w:b/>
                <w:bCs/>
                <w:color w:val="FFFFFF" w:themeColor="background1"/>
                <w:sz w:val="32"/>
                <w:szCs w:val="32"/>
              </w:rPr>
              <w:t xml:space="preserve">Additional </w:t>
            </w:r>
            <w:r w:rsidR="00861549">
              <w:rPr>
                <w:b/>
                <w:bCs/>
                <w:color w:val="FFFFFF" w:themeColor="background1"/>
                <w:sz w:val="32"/>
                <w:szCs w:val="32"/>
              </w:rPr>
              <w:t>Fees</w:t>
            </w:r>
            <w:r w:rsidR="005A304C">
              <w:rPr>
                <w:b/>
                <w:bCs/>
                <w:color w:val="FFFFFF" w:themeColor="background1"/>
                <w:sz w:val="32"/>
                <w:szCs w:val="32"/>
              </w:rPr>
              <w:t>:</w:t>
            </w:r>
          </w:p>
          <w:p w14:paraId="72A80059" w14:textId="77777777" w:rsidR="00861549" w:rsidRPr="0021602B" w:rsidRDefault="00861549" w:rsidP="00AE4757">
            <w:pPr>
              <w:rPr>
                <w:b/>
                <w:bCs/>
                <w:color w:val="FFFFFF" w:themeColor="background1"/>
                <w:sz w:val="22"/>
                <w:szCs w:val="22"/>
              </w:rPr>
            </w:pPr>
          </w:p>
        </w:tc>
        <w:tc>
          <w:tcPr>
            <w:tcW w:w="1282" w:type="dxa"/>
            <w:shd w:val="clear" w:color="auto" w:fill="948A54" w:themeFill="background2" w:themeFillShade="80"/>
          </w:tcPr>
          <w:p w14:paraId="32223E8F" w14:textId="77777777" w:rsidR="00861549" w:rsidRPr="00E0041F" w:rsidRDefault="00861549" w:rsidP="00AE4757">
            <w:pPr>
              <w:jc w:val="center"/>
              <w:rPr>
                <w:b/>
                <w:bCs/>
                <w:color w:val="FFFFFF" w:themeColor="background1"/>
                <w:sz w:val="28"/>
                <w:szCs w:val="28"/>
              </w:rPr>
            </w:pPr>
            <w:r w:rsidRPr="00E0041F">
              <w:rPr>
                <w:b/>
                <w:bCs/>
                <w:color w:val="FFFFFF" w:themeColor="background1"/>
                <w:sz w:val="28"/>
                <w:szCs w:val="28"/>
              </w:rPr>
              <w:t xml:space="preserve">Bronze </w:t>
            </w:r>
          </w:p>
        </w:tc>
        <w:tc>
          <w:tcPr>
            <w:tcW w:w="1134" w:type="dxa"/>
            <w:shd w:val="clear" w:color="auto" w:fill="948A54" w:themeFill="background2" w:themeFillShade="80"/>
          </w:tcPr>
          <w:p w14:paraId="66C6C0E6" w14:textId="77777777" w:rsidR="00861549" w:rsidRPr="00E0041F" w:rsidRDefault="00861549" w:rsidP="00AE4757">
            <w:pPr>
              <w:jc w:val="center"/>
              <w:rPr>
                <w:b/>
                <w:bCs/>
                <w:color w:val="FFFFFF" w:themeColor="background1"/>
                <w:sz w:val="28"/>
                <w:szCs w:val="28"/>
              </w:rPr>
            </w:pPr>
            <w:r w:rsidRPr="00E0041F">
              <w:rPr>
                <w:b/>
                <w:bCs/>
                <w:color w:val="FFFFFF" w:themeColor="background1"/>
                <w:sz w:val="28"/>
                <w:szCs w:val="28"/>
              </w:rPr>
              <w:t>Silver</w:t>
            </w:r>
          </w:p>
        </w:tc>
        <w:tc>
          <w:tcPr>
            <w:tcW w:w="2268" w:type="dxa"/>
            <w:shd w:val="clear" w:color="auto" w:fill="948A54" w:themeFill="background2" w:themeFillShade="80"/>
          </w:tcPr>
          <w:p w14:paraId="71E3264C" w14:textId="77777777" w:rsidR="00861549" w:rsidRPr="00E0041F" w:rsidRDefault="00861549" w:rsidP="00AE4757">
            <w:pPr>
              <w:jc w:val="center"/>
              <w:rPr>
                <w:b/>
                <w:bCs/>
                <w:color w:val="FFFFFF" w:themeColor="background1"/>
                <w:sz w:val="28"/>
                <w:szCs w:val="28"/>
              </w:rPr>
            </w:pPr>
            <w:r w:rsidRPr="00E0041F">
              <w:rPr>
                <w:b/>
                <w:bCs/>
                <w:color w:val="FFFFFF" w:themeColor="background1"/>
                <w:sz w:val="28"/>
                <w:szCs w:val="28"/>
              </w:rPr>
              <w:t xml:space="preserve">Non-competing </w:t>
            </w:r>
          </w:p>
        </w:tc>
      </w:tr>
      <w:tr w:rsidR="00861549" w:rsidRPr="0021602B" w14:paraId="78D90DB8" w14:textId="77777777" w:rsidTr="00E0041F">
        <w:tc>
          <w:tcPr>
            <w:tcW w:w="4230" w:type="dxa"/>
            <w:shd w:val="clear" w:color="auto" w:fill="C4BC96" w:themeFill="background2" w:themeFillShade="BF"/>
          </w:tcPr>
          <w:p w14:paraId="070D2DC0" w14:textId="77777777" w:rsidR="00861549" w:rsidRPr="0021602B" w:rsidRDefault="00861549" w:rsidP="00AE4757">
            <w:pPr>
              <w:rPr>
                <w:b/>
                <w:bCs/>
                <w:sz w:val="22"/>
                <w:szCs w:val="22"/>
              </w:rPr>
            </w:pPr>
          </w:p>
        </w:tc>
        <w:tc>
          <w:tcPr>
            <w:tcW w:w="1282" w:type="dxa"/>
            <w:shd w:val="clear" w:color="auto" w:fill="C4BC96" w:themeFill="background2" w:themeFillShade="BF"/>
          </w:tcPr>
          <w:p w14:paraId="1FA0C305" w14:textId="77777777" w:rsidR="00861549" w:rsidRPr="0021602B" w:rsidRDefault="00861549" w:rsidP="00AE4757">
            <w:pPr>
              <w:jc w:val="center"/>
              <w:rPr>
                <w:sz w:val="22"/>
                <w:szCs w:val="22"/>
              </w:rPr>
            </w:pPr>
          </w:p>
        </w:tc>
        <w:tc>
          <w:tcPr>
            <w:tcW w:w="1134" w:type="dxa"/>
            <w:shd w:val="clear" w:color="auto" w:fill="C4BC96" w:themeFill="background2" w:themeFillShade="BF"/>
          </w:tcPr>
          <w:p w14:paraId="756646FE" w14:textId="77777777" w:rsidR="00861549" w:rsidRPr="0021602B" w:rsidRDefault="00861549" w:rsidP="00AE4757">
            <w:pPr>
              <w:jc w:val="center"/>
              <w:rPr>
                <w:sz w:val="22"/>
                <w:szCs w:val="22"/>
              </w:rPr>
            </w:pPr>
          </w:p>
        </w:tc>
        <w:tc>
          <w:tcPr>
            <w:tcW w:w="2268" w:type="dxa"/>
            <w:shd w:val="clear" w:color="auto" w:fill="C4BC96" w:themeFill="background2" w:themeFillShade="BF"/>
          </w:tcPr>
          <w:p w14:paraId="6FBE769B" w14:textId="77777777" w:rsidR="00861549" w:rsidRPr="0021602B" w:rsidRDefault="00861549" w:rsidP="00AE4757">
            <w:pPr>
              <w:jc w:val="center"/>
              <w:rPr>
                <w:sz w:val="22"/>
                <w:szCs w:val="22"/>
              </w:rPr>
            </w:pPr>
          </w:p>
        </w:tc>
      </w:tr>
      <w:tr w:rsidR="00861549" w:rsidRPr="0021602B" w14:paraId="105AE113" w14:textId="77777777" w:rsidTr="00F13F8E">
        <w:trPr>
          <w:trHeight w:val="363"/>
        </w:trPr>
        <w:tc>
          <w:tcPr>
            <w:tcW w:w="4230" w:type="dxa"/>
          </w:tcPr>
          <w:p w14:paraId="5085D26B" w14:textId="2B011E7C" w:rsidR="00861549" w:rsidRPr="00CA4820" w:rsidRDefault="00861549" w:rsidP="00AE4757">
            <w:pPr>
              <w:rPr>
                <w:sz w:val="22"/>
                <w:szCs w:val="22"/>
              </w:rPr>
            </w:pPr>
            <w:r w:rsidRPr="00CA4820">
              <w:rPr>
                <w:sz w:val="22"/>
                <w:szCs w:val="22"/>
              </w:rPr>
              <w:t>Administration</w:t>
            </w:r>
            <w:r w:rsidR="005B059A" w:rsidRPr="00CA4820">
              <w:rPr>
                <w:sz w:val="22"/>
                <w:szCs w:val="22"/>
              </w:rPr>
              <w:t xml:space="preserve"> Fee</w:t>
            </w:r>
            <w:r w:rsidR="000455D1" w:rsidRPr="00CA4820">
              <w:rPr>
                <w:sz w:val="22"/>
                <w:szCs w:val="22"/>
              </w:rPr>
              <w:t xml:space="preserve"> (per horse/rider entry)</w:t>
            </w:r>
          </w:p>
        </w:tc>
        <w:tc>
          <w:tcPr>
            <w:tcW w:w="1282" w:type="dxa"/>
          </w:tcPr>
          <w:p w14:paraId="38E63AB9" w14:textId="7E09F7C0" w:rsidR="00861549" w:rsidRPr="00CA4820" w:rsidRDefault="00861549" w:rsidP="00AE4757">
            <w:pPr>
              <w:jc w:val="center"/>
              <w:rPr>
                <w:sz w:val="22"/>
                <w:szCs w:val="22"/>
              </w:rPr>
            </w:pPr>
            <w:r w:rsidRPr="00CA4820">
              <w:rPr>
                <w:sz w:val="22"/>
                <w:szCs w:val="22"/>
              </w:rPr>
              <w:t>$</w:t>
            </w:r>
            <w:r w:rsidR="00F01137">
              <w:rPr>
                <w:sz w:val="22"/>
                <w:szCs w:val="22"/>
              </w:rPr>
              <w:t>20</w:t>
            </w:r>
          </w:p>
        </w:tc>
        <w:tc>
          <w:tcPr>
            <w:tcW w:w="1134" w:type="dxa"/>
          </w:tcPr>
          <w:p w14:paraId="73679B9A" w14:textId="637313CB" w:rsidR="00861549" w:rsidRPr="00CA4820" w:rsidRDefault="00861549" w:rsidP="00AE4757">
            <w:pPr>
              <w:jc w:val="center"/>
              <w:rPr>
                <w:sz w:val="22"/>
                <w:szCs w:val="22"/>
              </w:rPr>
            </w:pPr>
            <w:r w:rsidRPr="00CA4820">
              <w:rPr>
                <w:sz w:val="22"/>
                <w:szCs w:val="22"/>
              </w:rPr>
              <w:t>$</w:t>
            </w:r>
            <w:r w:rsidR="00F01137">
              <w:rPr>
                <w:sz w:val="22"/>
                <w:szCs w:val="22"/>
              </w:rPr>
              <w:t>20</w:t>
            </w:r>
          </w:p>
        </w:tc>
        <w:tc>
          <w:tcPr>
            <w:tcW w:w="2268" w:type="dxa"/>
          </w:tcPr>
          <w:p w14:paraId="68C95F53" w14:textId="00B1C0F9" w:rsidR="00861549" w:rsidRPr="0021602B" w:rsidRDefault="005B059A" w:rsidP="00AE4757">
            <w:pPr>
              <w:jc w:val="center"/>
              <w:rPr>
                <w:sz w:val="22"/>
                <w:szCs w:val="22"/>
              </w:rPr>
            </w:pPr>
            <w:r>
              <w:rPr>
                <w:sz w:val="22"/>
                <w:szCs w:val="22"/>
              </w:rPr>
              <w:t>$</w:t>
            </w:r>
            <w:r w:rsidR="00F01137">
              <w:rPr>
                <w:sz w:val="22"/>
                <w:szCs w:val="22"/>
              </w:rPr>
              <w:t>20</w:t>
            </w:r>
          </w:p>
        </w:tc>
      </w:tr>
      <w:tr w:rsidR="00FC07C4" w:rsidRPr="0021602B" w14:paraId="489FC944" w14:textId="77777777" w:rsidTr="00F13F8E">
        <w:trPr>
          <w:trHeight w:val="363"/>
        </w:trPr>
        <w:tc>
          <w:tcPr>
            <w:tcW w:w="4230" w:type="dxa"/>
          </w:tcPr>
          <w:p w14:paraId="7980D220" w14:textId="0637D2F0" w:rsidR="00FC07C4" w:rsidRPr="00CA4820" w:rsidRDefault="00FC07C4" w:rsidP="00AE4757">
            <w:pPr>
              <w:rPr>
                <w:sz w:val="22"/>
                <w:szCs w:val="22"/>
              </w:rPr>
            </w:pPr>
            <w:r>
              <w:rPr>
                <w:sz w:val="22"/>
                <w:szCs w:val="22"/>
              </w:rPr>
              <w:t>Event Processing Fee (per horse/rider entry)</w:t>
            </w:r>
          </w:p>
        </w:tc>
        <w:tc>
          <w:tcPr>
            <w:tcW w:w="1282" w:type="dxa"/>
          </w:tcPr>
          <w:p w14:paraId="5E0A068A" w14:textId="4FEF32FB" w:rsidR="00FC07C4" w:rsidRPr="00CA4820" w:rsidRDefault="00FC07C4" w:rsidP="00AE4757">
            <w:pPr>
              <w:jc w:val="center"/>
              <w:rPr>
                <w:sz w:val="22"/>
                <w:szCs w:val="22"/>
              </w:rPr>
            </w:pPr>
            <w:r>
              <w:rPr>
                <w:sz w:val="22"/>
                <w:szCs w:val="22"/>
              </w:rPr>
              <w:t>5%</w:t>
            </w:r>
          </w:p>
        </w:tc>
        <w:tc>
          <w:tcPr>
            <w:tcW w:w="1134" w:type="dxa"/>
          </w:tcPr>
          <w:p w14:paraId="41A9D225" w14:textId="25EA10A4" w:rsidR="00FC07C4" w:rsidRPr="00CA4820" w:rsidRDefault="00FC07C4" w:rsidP="00AE4757">
            <w:pPr>
              <w:jc w:val="center"/>
              <w:rPr>
                <w:sz w:val="22"/>
                <w:szCs w:val="22"/>
              </w:rPr>
            </w:pPr>
            <w:r>
              <w:rPr>
                <w:sz w:val="22"/>
                <w:szCs w:val="22"/>
              </w:rPr>
              <w:t>5%</w:t>
            </w:r>
          </w:p>
        </w:tc>
        <w:tc>
          <w:tcPr>
            <w:tcW w:w="2268" w:type="dxa"/>
          </w:tcPr>
          <w:p w14:paraId="2AEFB281" w14:textId="07F5C97F" w:rsidR="00FC07C4" w:rsidRDefault="00FC07C4" w:rsidP="00AE4757">
            <w:pPr>
              <w:jc w:val="center"/>
              <w:rPr>
                <w:sz w:val="22"/>
                <w:szCs w:val="22"/>
              </w:rPr>
            </w:pPr>
            <w:r>
              <w:rPr>
                <w:sz w:val="22"/>
                <w:szCs w:val="22"/>
              </w:rPr>
              <w:t>5%</w:t>
            </w:r>
          </w:p>
        </w:tc>
      </w:tr>
      <w:tr w:rsidR="00861549" w:rsidRPr="0021602B" w14:paraId="4DA84F14" w14:textId="77777777" w:rsidTr="00F13F8E">
        <w:trPr>
          <w:trHeight w:val="426"/>
        </w:trPr>
        <w:tc>
          <w:tcPr>
            <w:tcW w:w="4230" w:type="dxa"/>
          </w:tcPr>
          <w:p w14:paraId="09795B4A" w14:textId="3D4B5E06" w:rsidR="00861549" w:rsidRPr="00CA4820" w:rsidRDefault="00F13F8E" w:rsidP="00AE4757">
            <w:pPr>
              <w:rPr>
                <w:sz w:val="22"/>
                <w:szCs w:val="22"/>
              </w:rPr>
            </w:pPr>
            <w:r>
              <w:t xml:space="preserve">EC </w:t>
            </w:r>
            <w:r w:rsidR="00861549" w:rsidRPr="00CA4820">
              <w:t xml:space="preserve">Dressage Levy </w:t>
            </w:r>
            <w:r w:rsidR="000455D1" w:rsidRPr="00CA4820">
              <w:t>(per horse)</w:t>
            </w:r>
          </w:p>
        </w:tc>
        <w:tc>
          <w:tcPr>
            <w:tcW w:w="1282" w:type="dxa"/>
          </w:tcPr>
          <w:p w14:paraId="0FAFE101" w14:textId="7820F613" w:rsidR="00861549" w:rsidRPr="001E5CCD" w:rsidRDefault="00861549" w:rsidP="00AE4757">
            <w:pPr>
              <w:jc w:val="center"/>
              <w:rPr>
                <w:sz w:val="22"/>
                <w:szCs w:val="22"/>
              </w:rPr>
            </w:pPr>
            <w:r w:rsidRPr="001E5CCD">
              <w:rPr>
                <w:sz w:val="22"/>
                <w:szCs w:val="22"/>
              </w:rPr>
              <w:t>$1</w:t>
            </w:r>
            <w:r w:rsidR="005759C4">
              <w:rPr>
                <w:sz w:val="22"/>
                <w:szCs w:val="22"/>
              </w:rPr>
              <w:t>2</w:t>
            </w:r>
          </w:p>
        </w:tc>
        <w:tc>
          <w:tcPr>
            <w:tcW w:w="1134" w:type="dxa"/>
          </w:tcPr>
          <w:p w14:paraId="6957A2E6" w14:textId="7862FCC3" w:rsidR="00861549" w:rsidRPr="001E5CCD" w:rsidRDefault="00861549" w:rsidP="00AE4757">
            <w:pPr>
              <w:jc w:val="center"/>
              <w:rPr>
                <w:sz w:val="22"/>
                <w:szCs w:val="22"/>
              </w:rPr>
            </w:pPr>
            <w:r w:rsidRPr="001E5CCD">
              <w:rPr>
                <w:sz w:val="22"/>
                <w:szCs w:val="22"/>
              </w:rPr>
              <w:t>$1</w:t>
            </w:r>
            <w:r w:rsidR="005759C4">
              <w:rPr>
                <w:sz w:val="22"/>
                <w:szCs w:val="22"/>
              </w:rPr>
              <w:t>2</w:t>
            </w:r>
          </w:p>
        </w:tc>
        <w:tc>
          <w:tcPr>
            <w:tcW w:w="2268" w:type="dxa"/>
          </w:tcPr>
          <w:p w14:paraId="621152F4" w14:textId="77777777" w:rsidR="00861549" w:rsidRPr="0021602B" w:rsidRDefault="005B059A" w:rsidP="00AE4757">
            <w:pPr>
              <w:jc w:val="center"/>
              <w:rPr>
                <w:sz w:val="22"/>
                <w:szCs w:val="22"/>
              </w:rPr>
            </w:pPr>
            <w:r>
              <w:rPr>
                <w:sz w:val="22"/>
                <w:szCs w:val="22"/>
              </w:rPr>
              <w:t>NA</w:t>
            </w:r>
          </w:p>
        </w:tc>
      </w:tr>
      <w:tr w:rsidR="00861549" w:rsidRPr="0021602B" w14:paraId="150A8689" w14:textId="77777777" w:rsidTr="00F13F8E">
        <w:trPr>
          <w:trHeight w:val="404"/>
        </w:trPr>
        <w:tc>
          <w:tcPr>
            <w:tcW w:w="4230" w:type="dxa"/>
          </w:tcPr>
          <w:p w14:paraId="4CEE9672" w14:textId="6008636D" w:rsidR="00861549" w:rsidRPr="00CA4820" w:rsidRDefault="00F13F8E" w:rsidP="00AE4757">
            <w:pPr>
              <w:rPr>
                <w:sz w:val="22"/>
                <w:szCs w:val="22"/>
              </w:rPr>
            </w:pPr>
            <w:r>
              <w:t xml:space="preserve">EC </w:t>
            </w:r>
            <w:r w:rsidR="005B059A" w:rsidRPr="00CA4820">
              <w:t xml:space="preserve">Drug Testing Fee </w:t>
            </w:r>
            <w:r w:rsidR="000455D1" w:rsidRPr="00CA4820">
              <w:t>(per horse)</w:t>
            </w:r>
          </w:p>
        </w:tc>
        <w:tc>
          <w:tcPr>
            <w:tcW w:w="1282" w:type="dxa"/>
          </w:tcPr>
          <w:p w14:paraId="780E67A1" w14:textId="484E67A2" w:rsidR="00861549" w:rsidRPr="001E5CCD" w:rsidRDefault="005B059A" w:rsidP="00AE4757">
            <w:pPr>
              <w:jc w:val="center"/>
              <w:rPr>
                <w:sz w:val="22"/>
                <w:szCs w:val="22"/>
              </w:rPr>
            </w:pPr>
            <w:r w:rsidRPr="001E5CCD">
              <w:rPr>
                <w:sz w:val="22"/>
                <w:szCs w:val="22"/>
              </w:rPr>
              <w:t>$</w:t>
            </w:r>
            <w:r w:rsidR="00F13F8E" w:rsidRPr="001E5CCD">
              <w:rPr>
                <w:sz w:val="22"/>
                <w:szCs w:val="22"/>
              </w:rPr>
              <w:t>4</w:t>
            </w:r>
          </w:p>
        </w:tc>
        <w:tc>
          <w:tcPr>
            <w:tcW w:w="1134" w:type="dxa"/>
          </w:tcPr>
          <w:p w14:paraId="5BAA91FC" w14:textId="52D12D03" w:rsidR="00861549" w:rsidRPr="001E5CCD" w:rsidRDefault="005B059A" w:rsidP="00AE4757">
            <w:pPr>
              <w:jc w:val="center"/>
              <w:rPr>
                <w:sz w:val="22"/>
                <w:szCs w:val="22"/>
              </w:rPr>
            </w:pPr>
            <w:r w:rsidRPr="001E5CCD">
              <w:rPr>
                <w:sz w:val="22"/>
                <w:szCs w:val="22"/>
              </w:rPr>
              <w:t>$</w:t>
            </w:r>
            <w:r w:rsidR="009B2C10" w:rsidRPr="001E5CCD">
              <w:rPr>
                <w:sz w:val="22"/>
                <w:szCs w:val="22"/>
              </w:rPr>
              <w:t>8</w:t>
            </w:r>
          </w:p>
        </w:tc>
        <w:tc>
          <w:tcPr>
            <w:tcW w:w="2268" w:type="dxa"/>
          </w:tcPr>
          <w:p w14:paraId="39AF4C2F" w14:textId="77777777" w:rsidR="00861549" w:rsidRPr="0021602B" w:rsidRDefault="005B059A" w:rsidP="00AE4757">
            <w:pPr>
              <w:jc w:val="center"/>
              <w:rPr>
                <w:sz w:val="22"/>
                <w:szCs w:val="22"/>
              </w:rPr>
            </w:pPr>
            <w:r>
              <w:rPr>
                <w:sz w:val="22"/>
                <w:szCs w:val="22"/>
              </w:rPr>
              <w:t>NA</w:t>
            </w:r>
          </w:p>
        </w:tc>
      </w:tr>
      <w:tr w:rsidR="005B059A" w:rsidRPr="0021602B" w14:paraId="4DC2BF9F" w14:textId="77777777" w:rsidTr="00E0041F">
        <w:trPr>
          <w:trHeight w:val="413"/>
        </w:trPr>
        <w:tc>
          <w:tcPr>
            <w:tcW w:w="4230" w:type="dxa"/>
          </w:tcPr>
          <w:p w14:paraId="4FD7F8FB" w14:textId="77777777" w:rsidR="005B059A" w:rsidRPr="00CA4820" w:rsidRDefault="005B059A" w:rsidP="00AE4757">
            <w:r w:rsidRPr="00CA4820">
              <w:t xml:space="preserve">Late </w:t>
            </w:r>
            <w:r w:rsidR="000455D1" w:rsidRPr="00CA4820">
              <w:t>Fees* (per horse/rider entry)</w:t>
            </w:r>
          </w:p>
        </w:tc>
        <w:tc>
          <w:tcPr>
            <w:tcW w:w="1282" w:type="dxa"/>
          </w:tcPr>
          <w:p w14:paraId="2B778C67" w14:textId="10D720EF" w:rsidR="005B059A" w:rsidRPr="00CA4820" w:rsidRDefault="005B059A" w:rsidP="00AE4757">
            <w:pPr>
              <w:jc w:val="center"/>
              <w:rPr>
                <w:sz w:val="22"/>
                <w:szCs w:val="22"/>
              </w:rPr>
            </w:pPr>
            <w:r w:rsidRPr="00CA4820">
              <w:rPr>
                <w:sz w:val="22"/>
                <w:szCs w:val="22"/>
              </w:rPr>
              <w:t>$</w:t>
            </w:r>
            <w:r w:rsidR="005260DA">
              <w:rPr>
                <w:sz w:val="22"/>
                <w:szCs w:val="22"/>
              </w:rPr>
              <w:t>35</w:t>
            </w:r>
          </w:p>
        </w:tc>
        <w:tc>
          <w:tcPr>
            <w:tcW w:w="1134" w:type="dxa"/>
          </w:tcPr>
          <w:p w14:paraId="24520F61" w14:textId="375F8F11" w:rsidR="005B059A" w:rsidRPr="00CA4820" w:rsidRDefault="005B059A" w:rsidP="00AE4757">
            <w:pPr>
              <w:jc w:val="center"/>
              <w:rPr>
                <w:sz w:val="22"/>
                <w:szCs w:val="22"/>
              </w:rPr>
            </w:pPr>
            <w:r w:rsidRPr="00CA4820">
              <w:rPr>
                <w:sz w:val="22"/>
                <w:szCs w:val="22"/>
              </w:rPr>
              <w:t>$</w:t>
            </w:r>
            <w:r w:rsidR="005260DA">
              <w:rPr>
                <w:sz w:val="22"/>
                <w:szCs w:val="22"/>
              </w:rPr>
              <w:t>35</w:t>
            </w:r>
          </w:p>
        </w:tc>
        <w:tc>
          <w:tcPr>
            <w:tcW w:w="2268" w:type="dxa"/>
          </w:tcPr>
          <w:p w14:paraId="7B24CC69" w14:textId="20CA93A2" w:rsidR="005B059A" w:rsidRPr="0021602B" w:rsidRDefault="00FC07C4" w:rsidP="005B059A">
            <w:pPr>
              <w:jc w:val="center"/>
              <w:rPr>
                <w:sz w:val="22"/>
                <w:szCs w:val="22"/>
              </w:rPr>
            </w:pPr>
            <w:r>
              <w:rPr>
                <w:sz w:val="22"/>
                <w:szCs w:val="22"/>
              </w:rPr>
              <w:t>$</w:t>
            </w:r>
            <w:r w:rsidR="005260DA">
              <w:rPr>
                <w:sz w:val="22"/>
                <w:szCs w:val="22"/>
              </w:rPr>
              <w:t>35</w:t>
            </w:r>
          </w:p>
        </w:tc>
      </w:tr>
      <w:tr w:rsidR="00424168" w:rsidRPr="0021602B" w14:paraId="0D9AE8D5" w14:textId="77777777" w:rsidTr="00E0041F">
        <w:trPr>
          <w:trHeight w:val="413"/>
        </w:trPr>
        <w:tc>
          <w:tcPr>
            <w:tcW w:w="4230" w:type="dxa"/>
          </w:tcPr>
          <w:p w14:paraId="6CF98B1F" w14:textId="5870F227" w:rsidR="00424168" w:rsidRPr="00CA4820" w:rsidRDefault="00424168" w:rsidP="00AE4757">
            <w:r>
              <w:t>Change Fees (per horse/rider entry)</w:t>
            </w:r>
          </w:p>
        </w:tc>
        <w:tc>
          <w:tcPr>
            <w:tcW w:w="1282" w:type="dxa"/>
          </w:tcPr>
          <w:p w14:paraId="3C5B1494" w14:textId="6B4F569C" w:rsidR="00424168" w:rsidRPr="00CA4820" w:rsidRDefault="00424168" w:rsidP="00AE4757">
            <w:pPr>
              <w:jc w:val="center"/>
              <w:rPr>
                <w:sz w:val="22"/>
                <w:szCs w:val="22"/>
              </w:rPr>
            </w:pPr>
            <w:r>
              <w:rPr>
                <w:sz w:val="22"/>
                <w:szCs w:val="22"/>
              </w:rPr>
              <w:t>$</w:t>
            </w:r>
            <w:r w:rsidR="005260DA">
              <w:rPr>
                <w:sz w:val="22"/>
                <w:szCs w:val="22"/>
              </w:rPr>
              <w:t>10</w:t>
            </w:r>
          </w:p>
        </w:tc>
        <w:tc>
          <w:tcPr>
            <w:tcW w:w="1134" w:type="dxa"/>
          </w:tcPr>
          <w:p w14:paraId="0D315666" w14:textId="5D78AE62" w:rsidR="00424168" w:rsidRPr="00CA4820" w:rsidRDefault="00424168" w:rsidP="00AE4757">
            <w:pPr>
              <w:jc w:val="center"/>
              <w:rPr>
                <w:sz w:val="22"/>
                <w:szCs w:val="22"/>
              </w:rPr>
            </w:pPr>
            <w:r>
              <w:rPr>
                <w:sz w:val="22"/>
                <w:szCs w:val="22"/>
              </w:rPr>
              <w:t>$10</w:t>
            </w:r>
          </w:p>
        </w:tc>
        <w:tc>
          <w:tcPr>
            <w:tcW w:w="2268" w:type="dxa"/>
          </w:tcPr>
          <w:p w14:paraId="38CC385C" w14:textId="45AF2729" w:rsidR="00424168" w:rsidRDefault="00424168" w:rsidP="005B059A">
            <w:pPr>
              <w:jc w:val="center"/>
              <w:rPr>
                <w:sz w:val="22"/>
                <w:szCs w:val="22"/>
              </w:rPr>
            </w:pPr>
            <w:r>
              <w:rPr>
                <w:sz w:val="22"/>
                <w:szCs w:val="22"/>
              </w:rPr>
              <w:t>$10</w:t>
            </w:r>
          </w:p>
        </w:tc>
      </w:tr>
    </w:tbl>
    <w:p w14:paraId="4E736183" w14:textId="6BF009CC" w:rsidR="00E40D55" w:rsidRDefault="005D700E" w:rsidP="001E5CCD">
      <w:pPr>
        <w:jc w:val="both"/>
        <w:rPr>
          <w:b/>
          <w:bCs/>
        </w:rPr>
      </w:pPr>
      <w:r w:rsidRPr="00EC1780">
        <w:rPr>
          <w:sz w:val="20"/>
          <w:szCs w:val="20"/>
        </w:rPr>
        <w:t>*</w:t>
      </w:r>
      <w:r w:rsidRPr="00EC1780">
        <w:rPr>
          <w:i/>
          <w:iCs/>
          <w:sz w:val="20"/>
          <w:szCs w:val="20"/>
        </w:rPr>
        <w:t>Late entries only accepted if space permits and at the discretion of the Competition Committee</w:t>
      </w:r>
      <w:r w:rsidR="00033036" w:rsidRPr="00EC1780">
        <w:rPr>
          <w:i/>
          <w:iCs/>
          <w:sz w:val="20"/>
          <w:szCs w:val="20"/>
        </w:rPr>
        <w:t xml:space="preserve">. </w:t>
      </w:r>
      <w:bookmarkStart w:id="1" w:name="_Hlk129706292"/>
      <w:r w:rsidR="00E40D55">
        <w:rPr>
          <w:b/>
          <w:bCs/>
        </w:rPr>
        <w:br w:type="page"/>
      </w:r>
    </w:p>
    <w:p w14:paraId="7D0EDB74" w14:textId="2F183343" w:rsidR="009534DF" w:rsidRDefault="009534DF" w:rsidP="009F667A">
      <w:pPr>
        <w:jc w:val="both"/>
        <w:rPr>
          <w:b/>
          <w:bCs/>
        </w:rPr>
      </w:pPr>
      <w:r>
        <w:rPr>
          <w:b/>
          <w:bCs/>
        </w:rPr>
        <w:t>Membership:</w:t>
      </w:r>
    </w:p>
    <w:p w14:paraId="3E2F7FB4" w14:textId="211FB430" w:rsidR="00D57C18" w:rsidRDefault="009534DF" w:rsidP="009F667A">
      <w:pPr>
        <w:jc w:val="both"/>
      </w:pPr>
      <w:r w:rsidRPr="00EC1780">
        <w:t xml:space="preserve">Dressage Niagara Membership is for the Calendar year: $25 for senior memberships and $20 for junior memberships. Please visit </w:t>
      </w:r>
      <w:hyperlink r:id="rId16" w:history="1">
        <w:r w:rsidRPr="00EC1780">
          <w:rPr>
            <w:rStyle w:val="Hyperlink"/>
          </w:rPr>
          <w:t>http://www.dressageniagara.com/membership.html</w:t>
        </w:r>
      </w:hyperlink>
      <w:r w:rsidRPr="00EC1780">
        <w:t xml:space="preserve"> for more information.</w:t>
      </w:r>
      <w:bookmarkEnd w:id="1"/>
      <w:r w:rsidR="005B0C27" w:rsidRPr="005B0C27">
        <w:t xml:space="preserve"> To receive the discounted </w:t>
      </w:r>
      <w:r w:rsidR="002960AE">
        <w:t xml:space="preserve">membership </w:t>
      </w:r>
      <w:r w:rsidR="005B0C27" w:rsidRPr="005B0C27">
        <w:t>entr</w:t>
      </w:r>
      <w:r w:rsidR="002960AE">
        <w:t>y</w:t>
      </w:r>
      <w:r w:rsidR="005B0C27" w:rsidRPr="005B0C27">
        <w:t xml:space="preserve"> fees, memberships obtained prior to the show date deadline will receive a promotional code to use on Compete Easy.  You can also pay for your Dressage Niagara members</w:t>
      </w:r>
      <w:r w:rsidR="002960AE">
        <w:t>hip</w:t>
      </w:r>
      <w:r w:rsidR="005B0C27" w:rsidRPr="005B0C27">
        <w:t xml:space="preserve"> with Compete Easy when you enter your respective show.</w:t>
      </w:r>
    </w:p>
    <w:p w14:paraId="3F332A86" w14:textId="77777777" w:rsidR="005B0C27" w:rsidRPr="009534DF" w:rsidRDefault="005B0C27" w:rsidP="009F667A">
      <w:pPr>
        <w:jc w:val="both"/>
        <w:rPr>
          <w:b/>
          <w:bCs/>
        </w:rPr>
      </w:pPr>
    </w:p>
    <w:p w14:paraId="3F430451" w14:textId="77777777" w:rsidR="005D700E" w:rsidRPr="0021602B" w:rsidRDefault="005D700E" w:rsidP="005B059A">
      <w:pPr>
        <w:jc w:val="both"/>
        <w:rPr>
          <w:b/>
          <w:bCs/>
        </w:rPr>
      </w:pPr>
      <w:r w:rsidRPr="0021602B">
        <w:rPr>
          <w:b/>
          <w:bCs/>
        </w:rPr>
        <w:t>Entry Forms</w:t>
      </w:r>
    </w:p>
    <w:p w14:paraId="09096ECC" w14:textId="7FECE7A0" w:rsidR="005D700E" w:rsidRPr="00CD1803" w:rsidRDefault="0078318D" w:rsidP="00146FC0">
      <w:pPr>
        <w:pStyle w:val="BodyText2"/>
        <w:spacing w:after="0" w:line="240" w:lineRule="auto"/>
        <w:jc w:val="both"/>
      </w:pPr>
      <w:r>
        <w:t xml:space="preserve">Please </w:t>
      </w:r>
      <w:r w:rsidR="00232567">
        <w:t>visit</w:t>
      </w:r>
      <w:r w:rsidR="009A023A">
        <w:t xml:space="preserve"> </w:t>
      </w:r>
      <w:hyperlink r:id="rId17" w:history="1">
        <w:r w:rsidR="009A023A" w:rsidRPr="00C520BC">
          <w:rPr>
            <w:rStyle w:val="Hyperlink"/>
          </w:rPr>
          <w:t>https://www.competeeasy.com/</w:t>
        </w:r>
      </w:hyperlink>
      <w:r w:rsidR="00C520BC">
        <w:t xml:space="preserve"> </w:t>
      </w:r>
      <w:r>
        <w:t>for online entries.</w:t>
      </w:r>
      <w:r w:rsidR="005D700E" w:rsidRPr="00CD1803">
        <w:t xml:space="preserve">  Please ensure that all required information, membership</w:t>
      </w:r>
      <w:r w:rsidR="00C62982">
        <w:t xml:space="preserve"> number</w:t>
      </w:r>
      <w:r w:rsidR="005D700E" w:rsidRPr="00CD1803">
        <w:t>s, liability waiver</w:t>
      </w:r>
      <w:r w:rsidR="00C62982">
        <w:t>,</w:t>
      </w:r>
      <w:r w:rsidR="005D700E" w:rsidRPr="00CD1803">
        <w:t xml:space="preserve"> and signatures are included</w:t>
      </w:r>
      <w:r w:rsidR="00B659F2" w:rsidRPr="00CD1803">
        <w:t xml:space="preserve"> in your submission</w:t>
      </w:r>
      <w:r w:rsidR="005D700E" w:rsidRPr="00CD1803">
        <w:t xml:space="preserve">.   </w:t>
      </w:r>
    </w:p>
    <w:p w14:paraId="49EC33A4" w14:textId="77777777" w:rsidR="001A7D24" w:rsidRPr="00CD1803" w:rsidRDefault="001A7D24" w:rsidP="00146FC0">
      <w:pPr>
        <w:pStyle w:val="BodyText2"/>
        <w:spacing w:after="0" w:line="240" w:lineRule="auto"/>
        <w:jc w:val="both"/>
      </w:pPr>
    </w:p>
    <w:p w14:paraId="058608E0" w14:textId="77777777" w:rsidR="005D700E" w:rsidRPr="00CD1803" w:rsidRDefault="005D700E" w:rsidP="00146FC0">
      <w:pPr>
        <w:pStyle w:val="BodyText2"/>
        <w:spacing w:after="0" w:line="240" w:lineRule="auto"/>
        <w:jc w:val="both"/>
        <w:rPr>
          <w:b/>
          <w:bCs/>
        </w:rPr>
      </w:pPr>
      <w:r w:rsidRPr="00CD1803">
        <w:rPr>
          <w:b/>
          <w:bCs/>
        </w:rPr>
        <w:t>Payment</w:t>
      </w:r>
    </w:p>
    <w:p w14:paraId="020F3B3E" w14:textId="7656BBB8" w:rsidR="00E13563" w:rsidRPr="009A023A" w:rsidRDefault="005D700E" w:rsidP="00146FC0">
      <w:pPr>
        <w:jc w:val="both"/>
        <w:rPr>
          <w:b/>
          <w:bCs/>
        </w:rPr>
      </w:pPr>
      <w:bookmarkStart w:id="2" w:name="_Hlk29470210"/>
      <w:r w:rsidRPr="00CD1803">
        <w:t xml:space="preserve">Full payment must be included with entries.  </w:t>
      </w:r>
      <w:bookmarkEnd w:id="2"/>
      <w:r w:rsidR="0078318D">
        <w:t>Compete Easy will accept credit cards and PayPal.</w:t>
      </w:r>
      <w:r w:rsidR="009A023A">
        <w:t xml:space="preserve"> </w:t>
      </w:r>
    </w:p>
    <w:p w14:paraId="1D60600A" w14:textId="77777777" w:rsidR="00E93FD7" w:rsidRPr="0021602B" w:rsidRDefault="00E93FD7" w:rsidP="00146FC0">
      <w:pPr>
        <w:jc w:val="both"/>
      </w:pPr>
    </w:p>
    <w:p w14:paraId="1551210D" w14:textId="77777777" w:rsidR="006317BF" w:rsidRPr="0021602B" w:rsidRDefault="006317BF" w:rsidP="00146FC0">
      <w:pPr>
        <w:pStyle w:val="BodyText2"/>
        <w:spacing w:after="0" w:line="240" w:lineRule="auto"/>
        <w:jc w:val="both"/>
        <w:rPr>
          <w:b/>
          <w:bCs/>
        </w:rPr>
      </w:pPr>
      <w:r w:rsidRPr="0021602B">
        <w:rPr>
          <w:b/>
          <w:bCs/>
        </w:rPr>
        <w:t>Refunds</w:t>
      </w:r>
    </w:p>
    <w:p w14:paraId="646DA9CA" w14:textId="669D2B44" w:rsidR="00E13563" w:rsidRPr="0021602B" w:rsidRDefault="00E13563" w:rsidP="00146FC0">
      <w:pPr>
        <w:jc w:val="both"/>
      </w:pPr>
      <w:r w:rsidRPr="0021602B">
        <w:t>Test e</w:t>
      </w:r>
      <w:r w:rsidR="006317BF" w:rsidRPr="0021602B">
        <w:t xml:space="preserve">ntry fees </w:t>
      </w:r>
      <w:r w:rsidRPr="0021602B">
        <w:t xml:space="preserve">only </w:t>
      </w:r>
      <w:r w:rsidR="006317BF" w:rsidRPr="0021602B">
        <w:t>will be refunded for illness or lameness upon receipt of a</w:t>
      </w:r>
      <w:r w:rsidRPr="0021602B">
        <w:t xml:space="preserve"> personal</w:t>
      </w:r>
      <w:r w:rsidR="006317BF" w:rsidRPr="0021602B">
        <w:t xml:space="preserve"> medical or</w:t>
      </w:r>
      <w:r w:rsidRPr="0021602B">
        <w:t xml:space="preserve"> equine</w:t>
      </w:r>
      <w:r w:rsidR="006317BF" w:rsidRPr="0021602B">
        <w:t xml:space="preserve"> veterinary certificate, which must be submitted to the Show Coordinator </w:t>
      </w:r>
      <w:r w:rsidR="006317BF" w:rsidRPr="0021602B">
        <w:rPr>
          <w:b/>
          <w:i/>
        </w:rPr>
        <w:t>within five days after</w:t>
      </w:r>
      <w:r w:rsidR="006317BF" w:rsidRPr="0021602B">
        <w:t xml:space="preserve"> the show.  </w:t>
      </w:r>
      <w:r w:rsidRPr="0021602B">
        <w:t>Administration</w:t>
      </w:r>
      <w:r w:rsidR="005260DA">
        <w:t xml:space="preserve">, </w:t>
      </w:r>
      <w:r w:rsidR="002D332B">
        <w:t>processing,</w:t>
      </w:r>
      <w:r w:rsidRPr="0021602B">
        <w:t xml:space="preserve"> and stabling</w:t>
      </w:r>
      <w:r w:rsidR="009A023A">
        <w:t>/bedding</w:t>
      </w:r>
      <w:r w:rsidRPr="0021602B">
        <w:t xml:space="preserve"> fees are not refundable.</w:t>
      </w:r>
    </w:p>
    <w:p w14:paraId="5E17A1D1" w14:textId="77777777" w:rsidR="006317BF" w:rsidRPr="0021602B" w:rsidRDefault="006317BF" w:rsidP="00146FC0">
      <w:pPr>
        <w:jc w:val="both"/>
      </w:pPr>
    </w:p>
    <w:p w14:paraId="4BA7BD4B" w14:textId="19E813F4" w:rsidR="005B059A" w:rsidRDefault="005D700E" w:rsidP="00146FC0">
      <w:pPr>
        <w:jc w:val="both"/>
      </w:pPr>
      <w:r w:rsidRPr="0021602B">
        <w:rPr>
          <w:b/>
          <w:bCs/>
        </w:rPr>
        <w:t>Closing Dates for Entries</w:t>
      </w:r>
      <w:r w:rsidR="00C520BC">
        <w:rPr>
          <w:b/>
          <w:bCs/>
        </w:rPr>
        <w:t xml:space="preserve"> and Changes to Entries</w:t>
      </w:r>
    </w:p>
    <w:p w14:paraId="04EC6166" w14:textId="04808DC8" w:rsidR="00E40D55" w:rsidRDefault="005B059A" w:rsidP="00E40D55">
      <w:pPr>
        <w:jc w:val="both"/>
      </w:pPr>
      <w:r>
        <w:t>E</w:t>
      </w:r>
      <w:r w:rsidR="005D700E" w:rsidRPr="0021602B">
        <w:t xml:space="preserve">ntries must be </w:t>
      </w:r>
      <w:r w:rsidR="0078318D">
        <w:t>completed</w:t>
      </w:r>
      <w:r w:rsidR="00992090" w:rsidRPr="0021602B">
        <w:t xml:space="preserve"> on or before the closing date listed prior to each</w:t>
      </w:r>
      <w:r w:rsidR="005D700E" w:rsidRPr="0021602B">
        <w:t xml:space="preserve"> show</w:t>
      </w:r>
      <w:r w:rsidR="00992090" w:rsidRPr="0078318D">
        <w:t>, otherwise subject to $</w:t>
      </w:r>
      <w:r w:rsidR="005260DA">
        <w:t>35</w:t>
      </w:r>
      <w:r w:rsidR="00992090" w:rsidRPr="0078318D">
        <w:t xml:space="preserve"> late fee</w:t>
      </w:r>
      <w:r w:rsidR="00DA5B9A">
        <w:t>, as listed above</w:t>
      </w:r>
      <w:r w:rsidR="00992090" w:rsidRPr="0021602B">
        <w:t>.</w:t>
      </w:r>
      <w:r w:rsidR="0078318D">
        <w:t xml:space="preserve"> </w:t>
      </w:r>
      <w:r w:rsidR="00E40D55">
        <w:t>A late entry is any entry which is entered after the competition closing date</w:t>
      </w:r>
      <w:r w:rsidR="009A7D1B">
        <w:t xml:space="preserve"> </w:t>
      </w:r>
      <w:r w:rsidR="00E40D55">
        <w:t xml:space="preserve">(Article A807).  </w:t>
      </w:r>
      <w:r w:rsidR="005D700E" w:rsidRPr="0021602B">
        <w:rPr>
          <w:bCs/>
        </w:rPr>
        <w:t>Dressage Niagara reser</w:t>
      </w:r>
      <w:r w:rsidR="00131197" w:rsidRPr="0021602B">
        <w:rPr>
          <w:bCs/>
        </w:rPr>
        <w:t xml:space="preserve">ves </w:t>
      </w:r>
      <w:r w:rsidR="00872D34" w:rsidRPr="0021602B">
        <w:rPr>
          <w:bCs/>
        </w:rPr>
        <w:t>the right to refuse entries due to scheduling capacity</w:t>
      </w:r>
      <w:r w:rsidR="001A7D24" w:rsidRPr="0021602B">
        <w:rPr>
          <w:bCs/>
        </w:rPr>
        <w:t xml:space="preserve"> and for incomplete or incorrect documentation</w:t>
      </w:r>
      <w:r w:rsidR="00232897">
        <w:rPr>
          <w:bCs/>
        </w:rPr>
        <w:t>.</w:t>
      </w:r>
      <w:r w:rsidR="009A023A">
        <w:rPr>
          <w:bCs/>
        </w:rPr>
        <w:t xml:space="preserve"> </w:t>
      </w:r>
      <w:r w:rsidR="009A023A">
        <w:t>Any changes to an entry will be subjected to a $10 change fee.</w:t>
      </w:r>
      <w:r w:rsidR="00E40D55" w:rsidRPr="00E40D55">
        <w:t xml:space="preserve"> </w:t>
      </w:r>
      <w:r w:rsidR="00E40D55">
        <w:t xml:space="preserve"> This includes any changes, edits or additions to the entry after submission, either completed by the rider or by the competition organizer/manager.</w:t>
      </w:r>
    </w:p>
    <w:p w14:paraId="121E51C0" w14:textId="2274CEDC" w:rsidR="002D332B" w:rsidRDefault="00E40D55" w:rsidP="00146FC0">
      <w:pPr>
        <w:jc w:val="both"/>
      </w:pPr>
      <w:r>
        <w:t> </w:t>
      </w:r>
    </w:p>
    <w:p w14:paraId="2D663D58" w14:textId="4F8786FF" w:rsidR="002D332B" w:rsidRPr="002D332B" w:rsidRDefault="002D332B" w:rsidP="00146FC0">
      <w:pPr>
        <w:jc w:val="both"/>
        <w:rPr>
          <w:b/>
          <w:bCs/>
        </w:rPr>
      </w:pPr>
      <w:r w:rsidRPr="002D332B">
        <w:rPr>
          <w:b/>
          <w:bCs/>
        </w:rPr>
        <w:t>Show Schedule</w:t>
      </w:r>
    </w:p>
    <w:p w14:paraId="1D52BA95" w14:textId="3C69D789" w:rsidR="002D332B" w:rsidRDefault="002D332B" w:rsidP="00146FC0">
      <w:pPr>
        <w:jc w:val="both"/>
        <w:rPr>
          <w:bCs/>
        </w:rPr>
      </w:pPr>
      <w:r>
        <w:t>Order of go schedule will be made available 3 days before the show date.</w:t>
      </w:r>
    </w:p>
    <w:p w14:paraId="1D867F10" w14:textId="77777777" w:rsidR="00096652" w:rsidRDefault="00096652" w:rsidP="00146FC0">
      <w:pPr>
        <w:jc w:val="both"/>
        <w:rPr>
          <w:bCs/>
        </w:rPr>
      </w:pPr>
    </w:p>
    <w:p w14:paraId="6F2D6DC8" w14:textId="77777777" w:rsidR="00E769FB" w:rsidRPr="0021602B" w:rsidRDefault="00146FC0" w:rsidP="00146FC0">
      <w:pPr>
        <w:jc w:val="center"/>
        <w:rPr>
          <w:b/>
        </w:rPr>
      </w:pPr>
      <w:r w:rsidRPr="0021602B">
        <w:rPr>
          <w:b/>
        </w:rPr>
        <w:t xml:space="preserve">First </w:t>
      </w:r>
      <w:r w:rsidR="00E769FB" w:rsidRPr="0021602B">
        <w:rPr>
          <w:b/>
        </w:rPr>
        <w:t>Aid</w:t>
      </w:r>
      <w:r w:rsidR="00E57370" w:rsidRPr="0021602B">
        <w:rPr>
          <w:b/>
        </w:rPr>
        <w:t xml:space="preserve"> </w:t>
      </w:r>
      <w:r w:rsidRPr="0021602B">
        <w:rPr>
          <w:b/>
        </w:rPr>
        <w:t>will be on site</w:t>
      </w:r>
      <w:r w:rsidR="00232897">
        <w:rPr>
          <w:b/>
        </w:rPr>
        <w:t xml:space="preserve"> (Article A508 Emergencies)</w:t>
      </w:r>
      <w:r w:rsidRPr="0021602B">
        <w:rPr>
          <w:b/>
        </w:rPr>
        <w:t>.</w:t>
      </w:r>
    </w:p>
    <w:p w14:paraId="3CD97F34" w14:textId="77777777" w:rsidR="00E57370" w:rsidRPr="0021602B" w:rsidRDefault="00E769FB" w:rsidP="00146FC0">
      <w:pPr>
        <w:jc w:val="center"/>
        <w:rPr>
          <w:b/>
        </w:rPr>
      </w:pPr>
      <w:r w:rsidRPr="0021602B">
        <w:rPr>
          <w:b/>
        </w:rPr>
        <w:t>Concussion Protocol is in effect (</w:t>
      </w:r>
      <w:r w:rsidR="00232897">
        <w:rPr>
          <w:b/>
        </w:rPr>
        <w:t>Article A101 Accidents &amp; Return to Sport</w:t>
      </w:r>
      <w:r w:rsidRPr="0021602B">
        <w:rPr>
          <w:b/>
        </w:rPr>
        <w:t>).</w:t>
      </w:r>
    </w:p>
    <w:p w14:paraId="7EF1B6F1" w14:textId="77777777" w:rsidR="00146FC0" w:rsidRPr="0021602B" w:rsidRDefault="00146FC0" w:rsidP="00146FC0">
      <w:pPr>
        <w:jc w:val="center"/>
      </w:pPr>
      <w:r w:rsidRPr="0021602B">
        <w:rPr>
          <w:b/>
        </w:rPr>
        <w:t xml:space="preserve"> Veterinarian and </w:t>
      </w:r>
      <w:r w:rsidR="00096652">
        <w:rPr>
          <w:b/>
        </w:rPr>
        <w:t>farrier</w:t>
      </w:r>
      <w:r w:rsidRPr="0021602B">
        <w:rPr>
          <w:b/>
        </w:rPr>
        <w:t xml:space="preserve"> will be on call</w:t>
      </w:r>
      <w:r w:rsidRPr="0021602B">
        <w:t>.</w:t>
      </w:r>
    </w:p>
    <w:p w14:paraId="1A043F94" w14:textId="77777777" w:rsidR="009461CD" w:rsidRPr="0021602B" w:rsidRDefault="009461CD" w:rsidP="009461CD">
      <w:pPr>
        <w:rPr>
          <w:lang w:val="en-US" w:eastAsia="en-US"/>
        </w:rPr>
      </w:pPr>
    </w:p>
    <w:p w14:paraId="3007C657" w14:textId="77777777" w:rsidR="00E13563" w:rsidRPr="0021602B" w:rsidRDefault="00E13563" w:rsidP="00E13563">
      <w:pPr>
        <w:rPr>
          <w:lang w:val="en-US" w:eastAsia="en-US"/>
        </w:rPr>
      </w:pPr>
    </w:p>
    <w:p w14:paraId="3550CC93" w14:textId="77777777" w:rsidR="005D700E" w:rsidRPr="0021602B" w:rsidRDefault="005D700E" w:rsidP="00904909">
      <w:pPr>
        <w:pStyle w:val="Heading3"/>
        <w:jc w:val="left"/>
        <w:rPr>
          <w:rFonts w:ascii="Times New Roman" w:hAnsi="Times New Roman" w:cs="Times New Roman"/>
          <w:smallCaps w:val="0"/>
          <w:sz w:val="32"/>
          <w:szCs w:val="32"/>
          <w:u w:val="single"/>
          <w14:shadow w14:blurRad="50800" w14:dist="38100" w14:dir="2700000" w14:sx="100000" w14:sy="100000" w14:kx="0" w14:ky="0" w14:algn="tl">
            <w14:srgbClr w14:val="000000">
              <w14:alpha w14:val="60000"/>
            </w14:srgbClr>
          </w14:shadow>
        </w:rPr>
      </w:pPr>
      <w:r w:rsidRPr="0021602B">
        <w:rPr>
          <w:rFonts w:ascii="Times New Roman" w:hAnsi="Times New Roman" w:cs="Times New Roman"/>
          <w:smallCaps w:val="0"/>
          <w:sz w:val="32"/>
          <w:szCs w:val="32"/>
          <w:u w:val="single"/>
          <w14:shadow w14:blurRad="50800" w14:dist="38100" w14:dir="2700000" w14:sx="100000" w14:sy="100000" w14:kx="0" w14:ky="0" w14:algn="tl">
            <w14:srgbClr w14:val="000000">
              <w14:alpha w14:val="60000"/>
            </w14:srgbClr>
          </w14:shadow>
        </w:rPr>
        <w:t>COMPETITION RULES</w:t>
      </w:r>
      <w:r w:rsidR="0080306B">
        <w:rPr>
          <w:rFonts w:ascii="Times New Roman" w:hAnsi="Times New Roman" w:cs="Times New Roman"/>
          <w:smallCaps w:val="0"/>
          <w:sz w:val="32"/>
          <w:szCs w:val="32"/>
          <w:u w:val="single"/>
          <w14:shadow w14:blurRad="50800" w14:dist="38100" w14:dir="2700000" w14:sx="100000" w14:sy="100000" w14:kx="0" w14:ky="0" w14:algn="tl">
            <w14:srgbClr w14:val="000000">
              <w14:alpha w14:val="60000"/>
            </w14:srgbClr>
          </w14:shadow>
        </w:rPr>
        <w:t>:</w:t>
      </w:r>
    </w:p>
    <w:p w14:paraId="77C4FC7D" w14:textId="77777777" w:rsidR="005D700E" w:rsidRPr="0021602B" w:rsidRDefault="005D700E" w:rsidP="00C0369F">
      <w:pPr>
        <w:jc w:val="both"/>
        <w:rPr>
          <w:sz w:val="22"/>
          <w:szCs w:val="22"/>
        </w:rPr>
      </w:pPr>
    </w:p>
    <w:p w14:paraId="5B17467D" w14:textId="6D0E9F9B" w:rsidR="005D700E" w:rsidRPr="006300CF" w:rsidRDefault="0074003D" w:rsidP="00823AC4">
      <w:pPr>
        <w:numPr>
          <w:ilvl w:val="0"/>
          <w:numId w:val="14"/>
        </w:numPr>
      </w:pPr>
      <w:r w:rsidRPr="006300CF">
        <w:t>The Dressage Niagara competition is sanctioned as a Bronze</w:t>
      </w:r>
      <w:r w:rsidR="00DA5B9A" w:rsidRPr="006300CF">
        <w:t xml:space="preserve"> and Silver</w:t>
      </w:r>
      <w:r w:rsidRPr="006300CF">
        <w:t xml:space="preserve"> </w:t>
      </w:r>
      <w:r w:rsidR="009B2C10" w:rsidRPr="006300CF">
        <w:t xml:space="preserve">competition </w:t>
      </w:r>
      <w:r w:rsidR="000476E3">
        <w:t xml:space="preserve">member </w:t>
      </w:r>
      <w:r w:rsidR="009B2C10" w:rsidRPr="006300CF">
        <w:t>of Equestrian Canada c/o House of Sport 2451 Riverside Drive, Ottawa, Ontario, K1H 7X7 and is governed by the rules of EC.” (A602.1)</w:t>
      </w:r>
      <w:r w:rsidRPr="006300CF">
        <w:t>.</w:t>
      </w:r>
    </w:p>
    <w:p w14:paraId="26F805A6" w14:textId="77777777" w:rsidR="001A7D24" w:rsidRPr="00EC1780" w:rsidRDefault="001A7D24" w:rsidP="001A7D24">
      <w:pPr>
        <w:ind w:left="720"/>
      </w:pPr>
    </w:p>
    <w:p w14:paraId="13FD7BC9" w14:textId="7469CC47" w:rsidR="00FC7AE8" w:rsidRPr="00EC1780" w:rsidRDefault="00A143BF" w:rsidP="00C64128">
      <w:pPr>
        <w:numPr>
          <w:ilvl w:val="0"/>
          <w:numId w:val="14"/>
        </w:numPr>
      </w:pPr>
      <w:r w:rsidRPr="00EC1780">
        <w:t>Every class offered herein is covered by the rules and specifications of the current rules of EC and will be held and judged in accordance with the EC Rule Book</w:t>
      </w:r>
      <w:r w:rsidR="00FC7AE8" w:rsidRPr="00EC1780">
        <w:t xml:space="preserve"> (A602.2)</w:t>
      </w:r>
      <w:r w:rsidR="009A7D1B">
        <w:t>.</w:t>
      </w:r>
    </w:p>
    <w:p w14:paraId="1542A6C8" w14:textId="77777777" w:rsidR="0062653D" w:rsidRPr="00EC1780" w:rsidRDefault="0062653D" w:rsidP="0062653D">
      <w:pPr>
        <w:pStyle w:val="ListParagraph"/>
      </w:pPr>
    </w:p>
    <w:p w14:paraId="7E82969F" w14:textId="19A596D0" w:rsidR="005F1642" w:rsidRPr="00EC1780" w:rsidRDefault="0062653D" w:rsidP="004A2ACF">
      <w:pPr>
        <w:numPr>
          <w:ilvl w:val="0"/>
          <w:numId w:val="14"/>
        </w:numPr>
      </w:pPr>
      <w:r w:rsidRPr="00EC1780">
        <w:t xml:space="preserve">For the Silver competition, </w:t>
      </w:r>
      <w:r w:rsidR="007C2205" w:rsidRPr="007C2205">
        <w:t>all Canadian entries are required to hold an EC Horse Recording and have paid the EC Horse Recording annual Activation Fee to compete</w:t>
      </w:r>
      <w:r w:rsidR="007C2205">
        <w:t xml:space="preserve"> (A602.4)</w:t>
      </w:r>
      <w:r w:rsidRPr="007C2205">
        <w:t>.</w:t>
      </w:r>
      <w:r w:rsidRPr="00EC1780">
        <w:t xml:space="preserve"> Foreign entries must sign an affidavit (See A404)</w:t>
      </w:r>
      <w:r w:rsidR="000476E3">
        <w:t>.</w:t>
      </w:r>
    </w:p>
    <w:p w14:paraId="309313D2" w14:textId="77777777" w:rsidR="0062653D" w:rsidRPr="00EC1780" w:rsidRDefault="0062653D" w:rsidP="0062653D">
      <w:pPr>
        <w:pStyle w:val="ListParagraph"/>
      </w:pPr>
    </w:p>
    <w:p w14:paraId="72D95256" w14:textId="2A2CFC75" w:rsidR="00C0369F" w:rsidRPr="00EC1780" w:rsidRDefault="00A143BF" w:rsidP="00E07D68">
      <w:pPr>
        <w:pStyle w:val="ListParagraph"/>
        <w:numPr>
          <w:ilvl w:val="0"/>
          <w:numId w:val="14"/>
        </w:numPr>
      </w:pPr>
      <w:r w:rsidRPr="00EC1780">
        <w:t>Any horse entered in any class at a competition may be selected for equine medication control while at the event location</w:t>
      </w:r>
      <w:r w:rsidR="005B059A" w:rsidRPr="00EC1780">
        <w:t xml:space="preserve"> </w:t>
      </w:r>
      <w:r w:rsidR="00FA7E56" w:rsidRPr="00EC1780">
        <w:t>(</w:t>
      </w:r>
      <w:r w:rsidR="005B059A" w:rsidRPr="00EC1780">
        <w:t xml:space="preserve">Article </w:t>
      </w:r>
      <w:r w:rsidR="00FA7E56" w:rsidRPr="00EC1780">
        <w:t>A602.5</w:t>
      </w:r>
      <w:r w:rsidR="00C0369F" w:rsidRPr="00EC1780">
        <w:t>)</w:t>
      </w:r>
      <w:r w:rsidR="009A7D1B">
        <w:t>.</w:t>
      </w:r>
    </w:p>
    <w:p w14:paraId="1638A1C2" w14:textId="77777777" w:rsidR="00C0369F" w:rsidRPr="00EC1780" w:rsidRDefault="00C0369F" w:rsidP="00201A36">
      <w:pPr>
        <w:pStyle w:val="Default"/>
        <w:rPr>
          <w:rFonts w:ascii="Times New Roman" w:hAnsi="Times New Roman" w:cs="Times New Roman"/>
        </w:rPr>
      </w:pPr>
    </w:p>
    <w:p w14:paraId="15A25457" w14:textId="611BEA60" w:rsidR="00C0369F" w:rsidRPr="00EC1780" w:rsidRDefault="00A143BF" w:rsidP="00BE04A6">
      <w:pPr>
        <w:pStyle w:val="Default"/>
        <w:numPr>
          <w:ilvl w:val="0"/>
          <w:numId w:val="14"/>
        </w:numPr>
        <w:rPr>
          <w:rFonts w:ascii="Times New Roman" w:hAnsi="Times New Roman" w:cs="Times New Roman"/>
        </w:rPr>
      </w:pPr>
      <w:r w:rsidRPr="00EC1780">
        <w:rPr>
          <w:rFonts w:ascii="Times New Roman" w:hAnsi="Times New Roman" w:cs="Times New Roman"/>
          <w:iCs/>
        </w:rPr>
        <w:t>Per Article A801, every entry at an EC-sanctioned competition shall constitute an agreement by the person(s) responsible that the owner, lessee, trainer, manager, agent, coach, driver or rider and horse shall be subject to the EC constitution and all rules of EC and any additional rules set by the competition. It is the responsibility of all individuals participating in any capacity in EC- sanctioned competitions to be knowledgeable regarding the EC constitution and the applicable rules of EC and the additional rules, if any, imposed by the competition. Do not participate in this EC-sanctioned competition in any capacity if you do not consent to be bound by the constitution and rules of EC and any additional rules imposed by the competition</w:t>
      </w:r>
      <w:r w:rsidR="00C0369F" w:rsidRPr="00EC1780">
        <w:rPr>
          <w:rFonts w:ascii="Times New Roman" w:hAnsi="Times New Roman" w:cs="Times New Roman"/>
          <w:iCs/>
        </w:rPr>
        <w:t xml:space="preserve"> (</w:t>
      </w:r>
      <w:r w:rsidR="005B059A" w:rsidRPr="00EC1780">
        <w:rPr>
          <w:rFonts w:ascii="Times New Roman" w:hAnsi="Times New Roman" w:cs="Times New Roman"/>
          <w:iCs/>
        </w:rPr>
        <w:t xml:space="preserve">Article </w:t>
      </w:r>
      <w:r w:rsidR="00C0369F" w:rsidRPr="00EC1780">
        <w:rPr>
          <w:rFonts w:ascii="Times New Roman" w:hAnsi="Times New Roman" w:cs="Times New Roman"/>
          <w:iCs/>
        </w:rPr>
        <w:t>A602.7)</w:t>
      </w:r>
      <w:r w:rsidR="009A7D1B">
        <w:rPr>
          <w:rFonts w:ascii="Times New Roman" w:hAnsi="Times New Roman" w:cs="Times New Roman"/>
          <w:iCs/>
        </w:rPr>
        <w:t>.</w:t>
      </w:r>
    </w:p>
    <w:p w14:paraId="0F8A3E50" w14:textId="77777777" w:rsidR="0074003D" w:rsidRPr="00EC1780" w:rsidRDefault="0074003D" w:rsidP="0074003D">
      <w:pPr>
        <w:pStyle w:val="ListParagraph"/>
      </w:pPr>
    </w:p>
    <w:p w14:paraId="45853916" w14:textId="6F9D413F" w:rsidR="0074003D" w:rsidRPr="000476E3" w:rsidRDefault="00A143BF" w:rsidP="00B24EE1">
      <w:pPr>
        <w:pStyle w:val="Default"/>
        <w:numPr>
          <w:ilvl w:val="0"/>
          <w:numId w:val="14"/>
        </w:numPr>
        <w:rPr>
          <w:rFonts w:ascii="Times New Roman" w:hAnsi="Times New Roman" w:cs="Times New Roman"/>
          <w:b/>
          <w:bCs/>
        </w:rPr>
      </w:pPr>
      <w:r w:rsidRPr="000476E3">
        <w:rPr>
          <w:rFonts w:ascii="Times New Roman" w:hAnsi="Times New Roman" w:cs="Times New Roman"/>
          <w:b/>
          <w:bCs/>
        </w:rPr>
        <w:t>All horses attending Equestrian Canada sanctioned competitions must have met the requirements of Article A519, Vaccinations. See Rules of Equestrian Canada, Section A, General Regulations, Article A519, Vaccinations</w:t>
      </w:r>
      <w:r w:rsidR="0074003D" w:rsidRPr="000476E3">
        <w:rPr>
          <w:rFonts w:ascii="Times New Roman" w:hAnsi="Times New Roman" w:cs="Times New Roman"/>
          <w:b/>
          <w:bCs/>
        </w:rPr>
        <w:t>.</w:t>
      </w:r>
    </w:p>
    <w:p w14:paraId="00A92329" w14:textId="77777777" w:rsidR="00A143BF" w:rsidRPr="00EC1780" w:rsidRDefault="00A143BF" w:rsidP="00A143BF">
      <w:pPr>
        <w:pStyle w:val="ListParagraph"/>
      </w:pPr>
    </w:p>
    <w:p w14:paraId="7EDD08D7" w14:textId="75DF64D5" w:rsidR="00A143BF" w:rsidRPr="00EC1780" w:rsidRDefault="00A143BF" w:rsidP="00B44D5D">
      <w:pPr>
        <w:pStyle w:val="Default"/>
        <w:numPr>
          <w:ilvl w:val="0"/>
          <w:numId w:val="14"/>
        </w:numPr>
        <w:rPr>
          <w:rFonts w:ascii="Times New Roman" w:hAnsi="Times New Roman" w:cs="Times New Roman"/>
        </w:rPr>
      </w:pPr>
      <w:r w:rsidRPr="00EC1780">
        <w:rPr>
          <w:rFonts w:ascii="Times New Roman" w:hAnsi="Times New Roman" w:cs="Times New Roman"/>
        </w:rPr>
        <w:t xml:space="preserve">When registering for EC sanctioned competitions, athletes must indicate the name of their coach on the entry form or specify that they are </w:t>
      </w:r>
      <w:r w:rsidR="00125CAE" w:rsidRPr="00EC1780">
        <w:rPr>
          <w:rFonts w:ascii="Times New Roman" w:hAnsi="Times New Roman" w:cs="Times New Roman"/>
        </w:rPr>
        <w:t>self-coached</w:t>
      </w:r>
      <w:r w:rsidRPr="00EC1780">
        <w:rPr>
          <w:rFonts w:ascii="Times New Roman" w:hAnsi="Times New Roman" w:cs="Times New Roman"/>
        </w:rPr>
        <w:t xml:space="preserve">. Coaches from other countries, must be in </w:t>
      </w:r>
      <w:r w:rsidR="00125CAE" w:rsidRPr="00EC1780">
        <w:rPr>
          <w:rFonts w:ascii="Times New Roman" w:hAnsi="Times New Roman" w:cs="Times New Roman"/>
        </w:rPr>
        <w:t>good standing</w:t>
      </w:r>
      <w:r w:rsidRPr="00EC1780">
        <w:rPr>
          <w:rFonts w:ascii="Times New Roman" w:hAnsi="Times New Roman" w:cs="Times New Roman"/>
        </w:rPr>
        <w:t xml:space="preserve"> with their home federation and must declare/have proof of </w:t>
      </w:r>
      <w:r w:rsidR="00125CAE" w:rsidRPr="00EC1780">
        <w:rPr>
          <w:rFonts w:ascii="Times New Roman" w:hAnsi="Times New Roman" w:cs="Times New Roman"/>
        </w:rPr>
        <w:t>insurance.</w:t>
      </w:r>
      <w:r w:rsidRPr="00EC1780">
        <w:rPr>
          <w:rFonts w:ascii="Times New Roman" w:hAnsi="Times New Roman" w:cs="Times New Roman"/>
        </w:rPr>
        <w:t xml:space="preserve"> See Rules of Equestrian Canada, Section A, General Regulations, Article 102, Safe Sport Environments</w:t>
      </w:r>
      <w:r w:rsidR="009C4597" w:rsidRPr="00EC1780">
        <w:rPr>
          <w:rFonts w:ascii="Times New Roman" w:hAnsi="Times New Roman" w:cs="Times New Roman"/>
        </w:rPr>
        <w:t>.</w:t>
      </w:r>
    </w:p>
    <w:p w14:paraId="22EBD969" w14:textId="77777777" w:rsidR="006D4C4D" w:rsidRPr="00EC1780" w:rsidRDefault="006D4C4D" w:rsidP="00201A36">
      <w:pPr>
        <w:pStyle w:val="ListParagraph"/>
      </w:pPr>
    </w:p>
    <w:p w14:paraId="4D005182" w14:textId="723126AA" w:rsidR="00201A36" w:rsidRPr="00EC1780" w:rsidRDefault="006D4C4D" w:rsidP="008F67F7">
      <w:pPr>
        <w:pStyle w:val="ListParagraph"/>
        <w:numPr>
          <w:ilvl w:val="0"/>
          <w:numId w:val="14"/>
        </w:numPr>
      </w:pPr>
      <w:r w:rsidRPr="00EC1780">
        <w:t xml:space="preserve">All horses on the show grounds, whether showing or schooling, </w:t>
      </w:r>
      <w:r w:rsidR="005F1642" w:rsidRPr="00EC1780">
        <w:t>must wear their assigned competition number at all times</w:t>
      </w:r>
      <w:r w:rsidR="00F81E05" w:rsidRPr="00EC1780">
        <w:t>.</w:t>
      </w:r>
      <w:r w:rsidR="001B1DF5" w:rsidRPr="00EC1780">
        <w:t xml:space="preserve"> </w:t>
      </w:r>
      <w:r w:rsidR="001B1DF5" w:rsidRPr="00EC1780">
        <w:rPr>
          <w:i/>
          <w:iCs/>
        </w:rPr>
        <w:t>Exception</w:t>
      </w:r>
      <w:r w:rsidR="001B1DF5" w:rsidRPr="00EC1780">
        <w:t>: Horses stabled permanently on the competition site are exempt unless competing (Article E 7.11.2)</w:t>
      </w:r>
      <w:r w:rsidR="009A7D1B">
        <w:t>.</w:t>
      </w:r>
    </w:p>
    <w:p w14:paraId="2043C331" w14:textId="77777777" w:rsidR="00201A36" w:rsidRPr="00EC1780" w:rsidRDefault="00201A36" w:rsidP="00201A36">
      <w:pPr>
        <w:pStyle w:val="Default"/>
        <w:ind w:left="360"/>
        <w:rPr>
          <w:rFonts w:ascii="Times New Roman" w:hAnsi="Times New Roman" w:cs="Times New Roman"/>
          <w:lang w:val="en-CA"/>
        </w:rPr>
      </w:pPr>
    </w:p>
    <w:p w14:paraId="62A3F5E8" w14:textId="3EA6D678" w:rsidR="00201A36" w:rsidRPr="00EC1780" w:rsidRDefault="00201A36" w:rsidP="006D4C4D">
      <w:pPr>
        <w:pStyle w:val="ListParagraph"/>
        <w:numPr>
          <w:ilvl w:val="0"/>
          <w:numId w:val="14"/>
        </w:numPr>
      </w:pPr>
      <w:r w:rsidRPr="00EC1780">
        <w:t xml:space="preserve">Per Article </w:t>
      </w:r>
      <w:r w:rsidR="00FA7E56" w:rsidRPr="00EC1780">
        <w:t>E</w:t>
      </w:r>
      <w:r w:rsidR="005B059A" w:rsidRPr="00EC1780">
        <w:t xml:space="preserve"> </w:t>
      </w:r>
      <w:r w:rsidRPr="00EC1780">
        <w:t xml:space="preserve">9.5, </w:t>
      </w:r>
      <w:r w:rsidR="005B059A" w:rsidRPr="00EC1780">
        <w:t>e</w:t>
      </w:r>
      <w:r w:rsidRPr="00EC1780">
        <w:t>limination from a class, an entry shall be eliminated under the following</w:t>
      </w:r>
      <w:r w:rsidR="007C2205">
        <w:t xml:space="preserve"> </w:t>
      </w:r>
      <w:r w:rsidRPr="00EC1780">
        <w:t>circumstances:</w:t>
      </w:r>
    </w:p>
    <w:p w14:paraId="471DAD95" w14:textId="77A45343" w:rsidR="00201A36" w:rsidRPr="00EC1780" w:rsidRDefault="00201A36" w:rsidP="006D4C4D">
      <w:pPr>
        <w:pStyle w:val="ListParagraph"/>
        <w:numPr>
          <w:ilvl w:val="1"/>
          <w:numId w:val="14"/>
        </w:numPr>
      </w:pPr>
      <w:r w:rsidRPr="00EC1780">
        <w:t>evidence of blood on the horse (environmental causes such as insect bites shall not normally be cause for elimination)</w:t>
      </w:r>
      <w:r w:rsidR="00125CAE" w:rsidRPr="00EC1780">
        <w:t>. If a competitor is eliminated for this reason, they must report directly to the stewards for a tack check.</w:t>
      </w:r>
    </w:p>
    <w:p w14:paraId="589900F9" w14:textId="77777777" w:rsidR="00201A36" w:rsidRPr="00EC1780" w:rsidRDefault="00201A36" w:rsidP="006D4C4D">
      <w:pPr>
        <w:pStyle w:val="ListParagraph"/>
        <w:numPr>
          <w:ilvl w:val="1"/>
          <w:numId w:val="14"/>
        </w:numPr>
      </w:pPr>
      <w:r w:rsidRPr="00EC1780">
        <w:t>use of illegal equipment (</w:t>
      </w:r>
      <w:r w:rsidR="005B059A" w:rsidRPr="00EC1780">
        <w:t xml:space="preserve">Article E </w:t>
      </w:r>
      <w:r w:rsidRPr="00EC1780">
        <w:t>4)</w:t>
      </w:r>
    </w:p>
    <w:p w14:paraId="00C7341E" w14:textId="77777777" w:rsidR="00201A36" w:rsidRPr="00EC1780" w:rsidRDefault="00201A36" w:rsidP="006D4C4D">
      <w:pPr>
        <w:pStyle w:val="ListParagraph"/>
        <w:numPr>
          <w:ilvl w:val="1"/>
          <w:numId w:val="14"/>
        </w:numPr>
      </w:pPr>
      <w:r w:rsidRPr="00EC1780">
        <w:t>failure to submit to a tack check as required (</w:t>
      </w:r>
      <w:r w:rsidR="005B059A" w:rsidRPr="00EC1780">
        <w:t xml:space="preserve">Article E </w:t>
      </w:r>
      <w:r w:rsidRPr="00EC1780">
        <w:t>4.16)</w:t>
      </w:r>
    </w:p>
    <w:p w14:paraId="75270656" w14:textId="77777777" w:rsidR="00201A36" w:rsidRPr="00EC1780" w:rsidRDefault="00201A36" w:rsidP="006D4C4D">
      <w:pPr>
        <w:pStyle w:val="ListParagraph"/>
        <w:numPr>
          <w:ilvl w:val="1"/>
          <w:numId w:val="14"/>
        </w:numPr>
      </w:pPr>
      <w:r w:rsidRPr="00EC1780">
        <w:t xml:space="preserve">contravention of dress rules </w:t>
      </w:r>
      <w:r w:rsidR="005B059A" w:rsidRPr="00EC1780">
        <w:t>(Article E</w:t>
      </w:r>
      <w:r w:rsidRPr="00EC1780">
        <w:t xml:space="preserve"> 4)</w:t>
      </w:r>
    </w:p>
    <w:p w14:paraId="752B0E39" w14:textId="77777777" w:rsidR="00201A36" w:rsidRPr="00EC1780" w:rsidRDefault="00201A36" w:rsidP="006D4C4D">
      <w:pPr>
        <w:pStyle w:val="ListParagraph"/>
        <w:numPr>
          <w:ilvl w:val="1"/>
          <w:numId w:val="14"/>
        </w:numPr>
      </w:pPr>
      <w:r w:rsidRPr="00EC1780">
        <w:t>unauthorized assistance (</w:t>
      </w:r>
      <w:r w:rsidR="005B059A" w:rsidRPr="00EC1780">
        <w:t xml:space="preserve">Articles E </w:t>
      </w:r>
      <w:r w:rsidRPr="00EC1780">
        <w:t xml:space="preserve">9.3.15, </w:t>
      </w:r>
      <w:r w:rsidR="005B059A" w:rsidRPr="00EC1780">
        <w:t xml:space="preserve">E </w:t>
      </w:r>
      <w:r w:rsidRPr="00EC1780">
        <w:t xml:space="preserve">9.1.2, </w:t>
      </w:r>
      <w:r w:rsidR="005B059A" w:rsidRPr="00EC1780">
        <w:t xml:space="preserve">and E </w:t>
      </w:r>
      <w:r w:rsidRPr="00EC1780">
        <w:t>4.15)</w:t>
      </w:r>
    </w:p>
    <w:p w14:paraId="0FCD8530" w14:textId="77777777" w:rsidR="00201A36" w:rsidRPr="00EC1780" w:rsidRDefault="00201A36" w:rsidP="006D4C4D">
      <w:pPr>
        <w:pStyle w:val="ListParagraph"/>
        <w:numPr>
          <w:ilvl w:val="1"/>
          <w:numId w:val="14"/>
        </w:numPr>
      </w:pPr>
      <w:r w:rsidRPr="00EC1780">
        <w:t>three errors of course (</w:t>
      </w:r>
      <w:r w:rsidR="005B059A" w:rsidRPr="00EC1780">
        <w:t xml:space="preserve">Article E </w:t>
      </w:r>
      <w:r w:rsidRPr="00EC1780">
        <w:t>9.3.2)</w:t>
      </w:r>
    </w:p>
    <w:p w14:paraId="5A7B4C3E" w14:textId="77777777" w:rsidR="00201A36" w:rsidRPr="00EC1780" w:rsidRDefault="00201A36" w:rsidP="006D4C4D">
      <w:pPr>
        <w:pStyle w:val="ListParagraph"/>
        <w:numPr>
          <w:ilvl w:val="1"/>
          <w:numId w:val="14"/>
        </w:numPr>
      </w:pPr>
      <w:r w:rsidRPr="00EC1780">
        <w:t>resistance of more than 20 seconds in a test (</w:t>
      </w:r>
      <w:r w:rsidR="005B059A" w:rsidRPr="00EC1780">
        <w:t xml:space="preserve">Article E </w:t>
      </w:r>
      <w:r w:rsidRPr="00EC1780">
        <w:t>9.3.12)</w:t>
      </w:r>
    </w:p>
    <w:p w14:paraId="4728BD24" w14:textId="761B2301" w:rsidR="00201A36" w:rsidRPr="00EC1780" w:rsidRDefault="00201A36" w:rsidP="006D4C4D">
      <w:pPr>
        <w:pStyle w:val="ListParagraph"/>
        <w:numPr>
          <w:ilvl w:val="1"/>
          <w:numId w:val="14"/>
        </w:numPr>
      </w:pPr>
      <w:r w:rsidRPr="00EC1780">
        <w:t>fall of horse or athlete during the test. (</w:t>
      </w:r>
      <w:r w:rsidR="005B059A" w:rsidRPr="00EC1780">
        <w:t xml:space="preserve">Article E </w:t>
      </w:r>
      <w:r w:rsidRPr="00EC1780">
        <w:t>9.3.10)</w:t>
      </w:r>
    </w:p>
    <w:p w14:paraId="00ECE706" w14:textId="77777777" w:rsidR="00201A36" w:rsidRPr="00EC1780" w:rsidRDefault="00201A36" w:rsidP="006D4C4D">
      <w:pPr>
        <w:pStyle w:val="ListParagraph"/>
        <w:numPr>
          <w:ilvl w:val="1"/>
          <w:numId w:val="14"/>
        </w:numPr>
      </w:pPr>
      <w:r w:rsidRPr="00EC1780">
        <w:t>dangerous/unruly behaviour of horse (</w:t>
      </w:r>
      <w:r w:rsidR="005B059A" w:rsidRPr="00EC1780">
        <w:t xml:space="preserve">Articles E </w:t>
      </w:r>
      <w:r w:rsidRPr="00EC1780">
        <w:t>7.11.7</w:t>
      </w:r>
      <w:r w:rsidR="005B059A" w:rsidRPr="00EC1780">
        <w:t xml:space="preserve"> &amp; E</w:t>
      </w:r>
      <w:r w:rsidRPr="00EC1780">
        <w:t xml:space="preserve"> 9.3.12)</w:t>
      </w:r>
    </w:p>
    <w:p w14:paraId="1B677599" w14:textId="77777777" w:rsidR="00201A36" w:rsidRPr="00EC1780" w:rsidRDefault="00201A36" w:rsidP="006D4C4D">
      <w:pPr>
        <w:pStyle w:val="ListParagraph"/>
        <w:numPr>
          <w:ilvl w:val="1"/>
          <w:numId w:val="14"/>
        </w:numPr>
      </w:pPr>
      <w:r w:rsidRPr="00EC1780">
        <w:t>all four feet of the horse leave the arena (</w:t>
      </w:r>
      <w:r w:rsidR="005B059A" w:rsidRPr="00EC1780">
        <w:t xml:space="preserve">Article E </w:t>
      </w:r>
      <w:r w:rsidRPr="00EC1780">
        <w:t>9.3.11)</w:t>
      </w:r>
    </w:p>
    <w:p w14:paraId="6B172CB2" w14:textId="77777777" w:rsidR="00201A36" w:rsidRPr="00EC1780" w:rsidRDefault="00201A36" w:rsidP="006D4C4D">
      <w:pPr>
        <w:pStyle w:val="ListParagraph"/>
        <w:numPr>
          <w:ilvl w:val="1"/>
          <w:numId w:val="14"/>
        </w:numPr>
      </w:pPr>
      <w:r w:rsidRPr="00EC1780">
        <w:t xml:space="preserve">exceeding </w:t>
      </w:r>
      <w:r w:rsidR="001270F2" w:rsidRPr="00EC1780">
        <w:t>3</w:t>
      </w:r>
      <w:r w:rsidRPr="00EC1780">
        <w:t>0 seconds to enter the arena after the start of the music in the freestyle test (</w:t>
      </w:r>
      <w:r w:rsidR="005B059A" w:rsidRPr="00EC1780">
        <w:t xml:space="preserve">Article E </w:t>
      </w:r>
      <w:r w:rsidRPr="00EC1780">
        <w:t>9.3.16)</w:t>
      </w:r>
    </w:p>
    <w:p w14:paraId="731AA441" w14:textId="0A1ACC56" w:rsidR="00201A36" w:rsidRPr="00EC1780" w:rsidRDefault="00201A36" w:rsidP="006D4C4D">
      <w:pPr>
        <w:pStyle w:val="ListParagraph"/>
        <w:numPr>
          <w:ilvl w:val="1"/>
          <w:numId w:val="14"/>
        </w:numPr>
      </w:pPr>
      <w:r w:rsidRPr="00EC1780">
        <w:t>dismounting during a dressage test (</w:t>
      </w:r>
      <w:r w:rsidR="005B059A" w:rsidRPr="00EC1780">
        <w:t>Article E</w:t>
      </w:r>
      <w:r w:rsidR="00125CAE" w:rsidRPr="00EC1780">
        <w:t xml:space="preserve"> </w:t>
      </w:r>
      <w:r w:rsidRPr="00EC1780">
        <w:t>9.4)</w:t>
      </w:r>
    </w:p>
    <w:p w14:paraId="601C564F" w14:textId="77777777" w:rsidR="00201A36" w:rsidRPr="00EC1780" w:rsidRDefault="00201A36" w:rsidP="006D4C4D">
      <w:pPr>
        <w:pStyle w:val="ListParagraph"/>
        <w:numPr>
          <w:ilvl w:val="1"/>
          <w:numId w:val="14"/>
        </w:numPr>
      </w:pPr>
      <w:r w:rsidRPr="00EC1780">
        <w:t>scoring less than 40% of the total marks obtainable in the test (</w:t>
      </w:r>
      <w:r w:rsidR="00F81E05" w:rsidRPr="00EC1780">
        <w:t xml:space="preserve">Article E </w:t>
      </w:r>
      <w:r w:rsidRPr="00EC1780">
        <w:t>9.9.8)</w:t>
      </w:r>
    </w:p>
    <w:p w14:paraId="3A2808EA" w14:textId="77777777" w:rsidR="00201A36" w:rsidRPr="00EC1780" w:rsidRDefault="00201A36" w:rsidP="006D4C4D">
      <w:pPr>
        <w:pStyle w:val="ListParagraph"/>
        <w:numPr>
          <w:ilvl w:val="1"/>
          <w:numId w:val="14"/>
        </w:numPr>
      </w:pPr>
      <w:r w:rsidRPr="00EC1780">
        <w:t>lameness (</w:t>
      </w:r>
      <w:r w:rsidR="00F81E05" w:rsidRPr="00EC1780">
        <w:t xml:space="preserve">Article E </w:t>
      </w:r>
      <w:r w:rsidRPr="00EC1780">
        <w:t>9.3.6)</w:t>
      </w:r>
    </w:p>
    <w:p w14:paraId="2CEAC849" w14:textId="77777777" w:rsidR="00201A36" w:rsidRPr="00EC1780" w:rsidRDefault="00201A36" w:rsidP="006D4C4D">
      <w:pPr>
        <w:pStyle w:val="ListParagraph"/>
        <w:numPr>
          <w:ilvl w:val="1"/>
          <w:numId w:val="14"/>
        </w:numPr>
      </w:pPr>
      <w:r w:rsidRPr="00EC1780">
        <w:t>second offence at a given competition for not wearing assigned number in competition or while out of the stall. (</w:t>
      </w:r>
      <w:r w:rsidR="00F81E05" w:rsidRPr="00EC1780">
        <w:t xml:space="preserve">Article E </w:t>
      </w:r>
      <w:r w:rsidRPr="00EC1780">
        <w:t>7.11.2)</w:t>
      </w:r>
    </w:p>
    <w:p w14:paraId="461252BD" w14:textId="77777777" w:rsidR="00201A36" w:rsidRPr="00EC1780" w:rsidRDefault="00201A36" w:rsidP="006D4C4D">
      <w:pPr>
        <w:pStyle w:val="ListParagraph"/>
        <w:numPr>
          <w:ilvl w:val="1"/>
          <w:numId w:val="14"/>
        </w:numPr>
      </w:pPr>
      <w:r w:rsidRPr="00EC1780">
        <w:t>taking more than 90 seconds to enter the arena at A after the start signal (</w:t>
      </w:r>
      <w:r w:rsidR="00F81E05" w:rsidRPr="00EC1780">
        <w:t xml:space="preserve">Article </w:t>
      </w:r>
      <w:r w:rsidRPr="00EC1780">
        <w:t>E</w:t>
      </w:r>
      <w:r w:rsidR="00F81E05" w:rsidRPr="00EC1780">
        <w:t xml:space="preserve"> </w:t>
      </w:r>
      <w:r w:rsidRPr="00EC1780">
        <w:t>9.3.7)</w:t>
      </w:r>
    </w:p>
    <w:p w14:paraId="47FCFBAB" w14:textId="77777777" w:rsidR="005D700E" w:rsidRPr="00EC1780" w:rsidRDefault="005D700E" w:rsidP="005F1642"/>
    <w:p w14:paraId="4F4FB53F" w14:textId="77777777" w:rsidR="00EE3554" w:rsidRPr="00EC1780" w:rsidRDefault="005D700E" w:rsidP="00E0041F">
      <w:pPr>
        <w:numPr>
          <w:ilvl w:val="0"/>
          <w:numId w:val="14"/>
        </w:numPr>
      </w:pPr>
      <w:r w:rsidRPr="00EC1780">
        <w:t>Safety Headgear</w:t>
      </w:r>
      <w:r w:rsidR="002D0F4A" w:rsidRPr="00EC1780">
        <w:t xml:space="preserve"> (</w:t>
      </w:r>
      <w:r w:rsidR="00F81E05" w:rsidRPr="00EC1780">
        <w:t>Article</w:t>
      </w:r>
      <w:r w:rsidR="002D0F4A" w:rsidRPr="00EC1780">
        <w:t xml:space="preserve"> E 4.0)</w:t>
      </w:r>
      <w:r w:rsidRPr="00EC1780">
        <w:t>:</w:t>
      </w:r>
      <w:r w:rsidR="00E0041F" w:rsidRPr="00EC1780">
        <w:t xml:space="preserve"> </w:t>
      </w:r>
      <w:r w:rsidR="006A4D8D" w:rsidRPr="00EC1780">
        <w:t>All athletes</w:t>
      </w:r>
      <w:r w:rsidR="00FA7E56" w:rsidRPr="00EC1780">
        <w:t>, regardless of age or level of</w:t>
      </w:r>
      <w:r w:rsidR="00EE3554" w:rsidRPr="00EC1780">
        <w:t xml:space="preserve"> competition, must wear </w:t>
      </w:r>
      <w:r w:rsidR="006A4D8D" w:rsidRPr="00EC1780">
        <w:t>properly fitted and fastened safety approved protective headgear at all times when mounted at any EC-sanctioned Dressage competition at the event location.</w:t>
      </w:r>
      <w:r w:rsidR="00E0041F" w:rsidRPr="00EC1780">
        <w:t xml:space="preserve"> </w:t>
      </w:r>
      <w:r w:rsidR="00EE3554" w:rsidRPr="00EC1780">
        <w:rPr>
          <w:bCs/>
        </w:rPr>
        <w:t>Note</w:t>
      </w:r>
      <w:r w:rsidR="00EE3554" w:rsidRPr="00EC1780">
        <w:t>: At the tack check</w:t>
      </w:r>
      <w:r w:rsidR="001B1DF5" w:rsidRPr="00EC1780">
        <w:t>,</w:t>
      </w:r>
      <w:r w:rsidR="00EE3554" w:rsidRPr="00EC1780">
        <w:t xml:space="preserve"> which follows the test, the steward may ask the rider to dismount so that the helmet may be inspected for the</w:t>
      </w:r>
      <w:r w:rsidR="006A4D8D" w:rsidRPr="00EC1780">
        <w:t xml:space="preserve"> safety standard labelling</w:t>
      </w:r>
      <w:r w:rsidR="00EE3554" w:rsidRPr="00EC1780">
        <w:t>.</w:t>
      </w:r>
    </w:p>
    <w:p w14:paraId="066119AA" w14:textId="77777777" w:rsidR="00FC7AE8" w:rsidRPr="00EC1780" w:rsidRDefault="00FC7AE8" w:rsidP="00F84071">
      <w:pPr>
        <w:autoSpaceDE w:val="0"/>
        <w:autoSpaceDN w:val="0"/>
        <w:adjustRightInd w:val="0"/>
        <w:jc w:val="both"/>
      </w:pPr>
    </w:p>
    <w:p w14:paraId="5622320C" w14:textId="76E0DB7A" w:rsidR="005D700E" w:rsidRPr="00EC1780" w:rsidRDefault="005D700E" w:rsidP="00D13C3F">
      <w:pPr>
        <w:numPr>
          <w:ilvl w:val="0"/>
          <w:numId w:val="14"/>
        </w:numPr>
        <w:jc w:val="both"/>
      </w:pPr>
      <w:r w:rsidRPr="00EC1780">
        <w:t xml:space="preserve">Music for a Freestyle test must be </w:t>
      </w:r>
      <w:r w:rsidR="00C16BD4" w:rsidRPr="00EC1780">
        <w:t>in a format compatible with the onsite audio system</w:t>
      </w:r>
      <w:r w:rsidR="00F66EC5" w:rsidRPr="00EC1780">
        <w:t xml:space="preserve"> </w:t>
      </w:r>
      <w:r w:rsidRPr="00EC1780">
        <w:t>and handed in to the Show Office two hours before the class starts.</w:t>
      </w:r>
      <w:r w:rsidR="00C16BD4" w:rsidRPr="00EC1780">
        <w:t xml:space="preserve">  Please contact the show coordinator prior to entry submission to verify </w:t>
      </w:r>
      <w:r w:rsidR="00B41ACA" w:rsidRPr="00EC1780">
        <w:t>compatibility</w:t>
      </w:r>
      <w:r w:rsidR="001B1DF5" w:rsidRPr="00EC1780">
        <w:t>; 2 copies must be made available</w:t>
      </w:r>
      <w:r w:rsidR="00C16BD4" w:rsidRPr="00EC1780">
        <w:t>.</w:t>
      </w:r>
      <w:r w:rsidR="001B1DF5" w:rsidRPr="00EC1780">
        <w:t xml:space="preserve"> The athlete is responsible for making sure they do a sound check at a time convenient to the show organizer.  Each athlete may have a representative in the sound system</w:t>
      </w:r>
      <w:r w:rsidR="00704A9A" w:rsidRPr="00EC1780">
        <w:t>/show office</w:t>
      </w:r>
      <w:r w:rsidR="001B1DF5" w:rsidRPr="00EC1780">
        <w:t xml:space="preserve"> booth to supervise the handling of the music (Article E 10.3)</w:t>
      </w:r>
      <w:r w:rsidR="009A7D1B">
        <w:t>.</w:t>
      </w:r>
    </w:p>
    <w:p w14:paraId="78E6E566" w14:textId="77777777" w:rsidR="005D700E" w:rsidRPr="00EC1780" w:rsidRDefault="005D700E" w:rsidP="00C0369F">
      <w:pPr>
        <w:jc w:val="both"/>
      </w:pPr>
    </w:p>
    <w:p w14:paraId="4CFB8199" w14:textId="77777777" w:rsidR="005D700E" w:rsidRPr="00EC1780" w:rsidRDefault="005D700E" w:rsidP="006D4C4D">
      <w:pPr>
        <w:numPr>
          <w:ilvl w:val="0"/>
          <w:numId w:val="14"/>
        </w:numPr>
        <w:jc w:val="both"/>
      </w:pPr>
      <w:r w:rsidRPr="00EC1780">
        <w:t>Riders are to use only designated areas for warm-up and lunging.</w:t>
      </w:r>
    </w:p>
    <w:p w14:paraId="67A7BB0C" w14:textId="77777777" w:rsidR="005D700E" w:rsidRPr="00EC1780" w:rsidRDefault="005D700E" w:rsidP="00C0369F">
      <w:pPr>
        <w:jc w:val="both"/>
      </w:pPr>
    </w:p>
    <w:p w14:paraId="28BFADDA" w14:textId="77777777" w:rsidR="005D700E" w:rsidRPr="00EC1780" w:rsidRDefault="005D700E" w:rsidP="006D4C4D">
      <w:pPr>
        <w:numPr>
          <w:ilvl w:val="0"/>
          <w:numId w:val="14"/>
        </w:numPr>
        <w:jc w:val="both"/>
      </w:pPr>
      <w:r w:rsidRPr="00EC1780">
        <w:t>Riders/coaches are to observe proper riding etiquette during warm-up.</w:t>
      </w:r>
    </w:p>
    <w:p w14:paraId="5C7D4CA6" w14:textId="77777777" w:rsidR="005D700E" w:rsidRPr="00EC1780" w:rsidRDefault="005D700E" w:rsidP="00C0369F">
      <w:pPr>
        <w:jc w:val="both"/>
      </w:pPr>
    </w:p>
    <w:p w14:paraId="4DF26EF2" w14:textId="77F00FA3" w:rsidR="00C17FB0" w:rsidRPr="00EC1780" w:rsidRDefault="00DE3E36" w:rsidP="00704A9A">
      <w:pPr>
        <w:numPr>
          <w:ilvl w:val="0"/>
          <w:numId w:val="14"/>
        </w:numPr>
        <w:jc w:val="both"/>
      </w:pPr>
      <w:r w:rsidRPr="00EC1780">
        <w:rPr>
          <w:bCs/>
        </w:rPr>
        <w:t>D</w:t>
      </w:r>
      <w:r w:rsidR="008022FD" w:rsidRPr="00EC1780">
        <w:rPr>
          <w:bCs/>
        </w:rPr>
        <w:t>ogs</w:t>
      </w:r>
      <w:r w:rsidRPr="00EC1780">
        <w:t xml:space="preserve"> must be on leash and under the handler’s control while on the</w:t>
      </w:r>
      <w:r w:rsidR="00125CAE" w:rsidRPr="00EC1780">
        <w:t xml:space="preserve"> property</w:t>
      </w:r>
      <w:r w:rsidR="005D700E" w:rsidRPr="00EC1780">
        <w:t>.</w:t>
      </w:r>
      <w:r w:rsidRPr="00EC1780">
        <w:t xml:space="preserve">  Unruly or disruptive dogs will be asked to leave the official show grounds area.</w:t>
      </w:r>
      <w:r w:rsidR="00C17FB0" w:rsidRPr="00EC1780">
        <w:t xml:space="preserve"> </w:t>
      </w:r>
    </w:p>
    <w:p w14:paraId="544B9AA7" w14:textId="77777777" w:rsidR="00704A9A" w:rsidRPr="00EC1780" w:rsidRDefault="00704A9A" w:rsidP="00704A9A">
      <w:pPr>
        <w:jc w:val="both"/>
      </w:pPr>
    </w:p>
    <w:p w14:paraId="4B254808" w14:textId="1887329B" w:rsidR="005260DA" w:rsidRPr="009751A8" w:rsidRDefault="00FC7AE8" w:rsidP="005260DA">
      <w:pPr>
        <w:numPr>
          <w:ilvl w:val="0"/>
          <w:numId w:val="14"/>
        </w:numPr>
        <w:spacing w:line="480" w:lineRule="auto"/>
        <w:jc w:val="both"/>
        <w:rPr>
          <w:b/>
          <w:sz w:val="28"/>
          <w:szCs w:val="28"/>
          <w:lang w:val="en-US" w:eastAsia="en-US"/>
        </w:rPr>
      </w:pPr>
      <w:bookmarkStart w:id="3" w:name="_Toc226949878"/>
      <w:r w:rsidRPr="009751A8">
        <w:rPr>
          <w:b/>
        </w:rPr>
        <w:t xml:space="preserve">Hand walking </w:t>
      </w:r>
      <w:r w:rsidR="005F1642" w:rsidRPr="009751A8">
        <w:rPr>
          <w:b/>
        </w:rPr>
        <w:t xml:space="preserve">your horse </w:t>
      </w:r>
      <w:r w:rsidR="002960AE" w:rsidRPr="009751A8">
        <w:rPr>
          <w:b/>
        </w:rPr>
        <w:t xml:space="preserve">in the competition ring </w:t>
      </w:r>
      <w:r w:rsidRPr="009751A8">
        <w:rPr>
          <w:b/>
        </w:rPr>
        <w:t xml:space="preserve">is </w:t>
      </w:r>
      <w:r w:rsidRPr="009751A8">
        <w:rPr>
          <w:b/>
          <w:u w:val="single"/>
        </w:rPr>
        <w:t>NOT</w:t>
      </w:r>
      <w:r w:rsidRPr="009751A8">
        <w:rPr>
          <w:b/>
        </w:rPr>
        <w:t xml:space="preserve"> pe</w:t>
      </w:r>
      <w:r w:rsidR="00E57370" w:rsidRPr="009751A8">
        <w:rPr>
          <w:b/>
        </w:rPr>
        <w:t xml:space="preserve">rmitted </w:t>
      </w:r>
      <w:r w:rsidRPr="009751A8">
        <w:rPr>
          <w:b/>
        </w:rPr>
        <w:t>on show days.</w:t>
      </w:r>
      <w:r w:rsidR="00E57370" w:rsidRPr="009751A8">
        <w:rPr>
          <w:b/>
        </w:rPr>
        <w:t xml:space="preserve"> </w:t>
      </w:r>
    </w:p>
    <w:p w14:paraId="029E281E" w14:textId="0DAAEC7D" w:rsidR="001E3B4A" w:rsidRPr="00EC1780" w:rsidRDefault="005260DA" w:rsidP="001E3B4A">
      <w:pPr>
        <w:numPr>
          <w:ilvl w:val="0"/>
          <w:numId w:val="14"/>
        </w:numPr>
        <w:ind w:left="714" w:hanging="357"/>
        <w:jc w:val="both"/>
        <w:rPr>
          <w:lang w:val="en-US" w:eastAsia="en-US"/>
        </w:rPr>
      </w:pPr>
      <w:r w:rsidRPr="00EC1780">
        <w:rPr>
          <w:lang w:val="en-US" w:eastAsia="en-US"/>
        </w:rPr>
        <w:t>Show grounds will be open 2 hours before the show start time and will close 1 hour after the show concludes.</w:t>
      </w:r>
      <w:r w:rsidR="001E3B4A" w:rsidRPr="00EC1780">
        <w:rPr>
          <w:lang w:val="en-US" w:eastAsia="en-US"/>
        </w:rPr>
        <w:t xml:space="preserve">  The show office will be open 1 hour before the show start time and 1 hour after the show concludes.</w:t>
      </w:r>
    </w:p>
    <w:p w14:paraId="713F20EB" w14:textId="77777777" w:rsidR="001E3B4A" w:rsidRPr="00EC1780" w:rsidRDefault="001E3B4A" w:rsidP="001E3B4A">
      <w:pPr>
        <w:ind w:left="714"/>
        <w:jc w:val="both"/>
        <w:rPr>
          <w:lang w:val="en-US" w:eastAsia="en-US"/>
        </w:rPr>
      </w:pPr>
    </w:p>
    <w:p w14:paraId="7DEE146B" w14:textId="7B4E4275" w:rsidR="005260DA" w:rsidRPr="00EC1780" w:rsidRDefault="0086297D" w:rsidP="0086297D">
      <w:pPr>
        <w:numPr>
          <w:ilvl w:val="0"/>
          <w:numId w:val="14"/>
        </w:numPr>
        <w:ind w:left="714" w:hanging="357"/>
        <w:jc w:val="both"/>
        <w:rPr>
          <w:lang w:val="en-US" w:eastAsia="en-US"/>
        </w:rPr>
      </w:pPr>
      <w:r w:rsidRPr="00EC1780">
        <w:rPr>
          <w:lang w:val="en-US" w:eastAsia="en-US"/>
        </w:rPr>
        <w:t>W</w:t>
      </w:r>
      <w:r w:rsidR="00941266" w:rsidRPr="00EC1780">
        <w:rPr>
          <w:lang w:val="en-US" w:eastAsia="en-US"/>
        </w:rPr>
        <w:t xml:space="preserve">hile on the show grounds </w:t>
      </w:r>
      <w:r w:rsidRPr="00EC1780">
        <w:rPr>
          <w:lang w:val="en-US" w:eastAsia="en-US"/>
        </w:rPr>
        <w:t xml:space="preserve">all horses </w:t>
      </w:r>
      <w:r w:rsidR="00941266" w:rsidRPr="00EC1780">
        <w:rPr>
          <w:u w:val="single"/>
          <w:lang w:val="en-US" w:eastAsia="en-US"/>
        </w:rPr>
        <w:t xml:space="preserve">must </w:t>
      </w:r>
      <w:r w:rsidR="003219C3" w:rsidRPr="00EC1780">
        <w:rPr>
          <w:u w:val="single"/>
          <w:lang w:val="en-US" w:eastAsia="en-US"/>
        </w:rPr>
        <w:t>always</w:t>
      </w:r>
      <w:r w:rsidR="003219C3" w:rsidRPr="00EC1780">
        <w:rPr>
          <w:lang w:val="en-US" w:eastAsia="en-US"/>
        </w:rPr>
        <w:t xml:space="preserve"> have a person responsible present</w:t>
      </w:r>
      <w:r w:rsidRPr="00EC1780">
        <w:rPr>
          <w:lang w:val="en-US" w:eastAsia="en-US"/>
        </w:rPr>
        <w:t>.</w:t>
      </w:r>
    </w:p>
    <w:p w14:paraId="2F608571" w14:textId="77777777" w:rsidR="00096652" w:rsidRPr="00096652" w:rsidRDefault="00096652" w:rsidP="00490901">
      <w:pPr>
        <w:rPr>
          <w:lang w:eastAsia="en-US"/>
        </w:rPr>
      </w:pPr>
    </w:p>
    <w:p w14:paraId="24EBFD0B" w14:textId="24D0F244" w:rsidR="005D700E" w:rsidRPr="0080306B" w:rsidRDefault="003F7B79" w:rsidP="0080306B">
      <w:pPr>
        <w:pStyle w:val="Heading1"/>
        <w:jc w:val="left"/>
        <w:rPr>
          <w:rFonts w:ascii="Times New Roman" w:hAnsi="Times New Roman" w:cs="Times New Roman"/>
          <w:szCs w:val="36"/>
        </w:rPr>
      </w:pPr>
      <w:r>
        <w:rPr>
          <w:rFonts w:ascii="Times New Roman" w:hAnsi="Times New Roman" w:cs="Times New Roman"/>
          <w:szCs w:val="36"/>
        </w:rPr>
        <w:t>EC</w:t>
      </w:r>
      <w:r w:rsidR="005D700E" w:rsidRPr="0080306B">
        <w:rPr>
          <w:rFonts w:ascii="Times New Roman" w:hAnsi="Times New Roman" w:cs="Times New Roman"/>
          <w:szCs w:val="36"/>
        </w:rPr>
        <w:t xml:space="preserve"> Statement Of Principles</w:t>
      </w:r>
      <w:bookmarkEnd w:id="3"/>
      <w:r>
        <w:rPr>
          <w:rFonts w:ascii="Times New Roman" w:hAnsi="Times New Roman" w:cs="Times New Roman"/>
          <w:szCs w:val="36"/>
        </w:rPr>
        <w:t xml:space="preserve"> – Horse Welfare (Section A Page iii)</w:t>
      </w:r>
      <w:r w:rsidR="0080306B">
        <w:rPr>
          <w:rFonts w:ascii="Times New Roman" w:hAnsi="Times New Roman" w:cs="Times New Roman"/>
          <w:szCs w:val="36"/>
        </w:rPr>
        <w:t>:</w:t>
      </w:r>
    </w:p>
    <w:p w14:paraId="0A40CC17" w14:textId="68644BA7" w:rsidR="00E65DE4" w:rsidRPr="00E65DE4" w:rsidRDefault="00E65DE4" w:rsidP="00E972BE">
      <w:pPr>
        <w:pStyle w:val="ListParagraph"/>
        <w:widowControl w:val="0"/>
        <w:numPr>
          <w:ilvl w:val="0"/>
          <w:numId w:val="21"/>
        </w:numPr>
        <w:rPr>
          <w:bCs/>
        </w:rPr>
      </w:pPr>
      <w:r w:rsidRPr="00E65DE4">
        <w:rPr>
          <w:bCs/>
        </w:rPr>
        <w:t>EC requires adherence to humane treatment of horses in all activities under its jurisdiction.</w:t>
      </w:r>
    </w:p>
    <w:p w14:paraId="72E235EA" w14:textId="027EAD14" w:rsidR="00E65DE4" w:rsidRPr="00E65DE4" w:rsidRDefault="00E65DE4" w:rsidP="00E65DE4">
      <w:pPr>
        <w:pStyle w:val="ListParagraph"/>
        <w:widowControl w:val="0"/>
        <w:numPr>
          <w:ilvl w:val="0"/>
          <w:numId w:val="21"/>
        </w:numPr>
        <w:rPr>
          <w:bCs/>
        </w:rPr>
      </w:pPr>
      <w:r w:rsidRPr="00E65DE4">
        <w:rPr>
          <w:bCs/>
        </w:rPr>
        <w:t>All participants shall be bound by the Horse Welfare Code of Conduct.</w:t>
      </w:r>
    </w:p>
    <w:p w14:paraId="70CC6BBD" w14:textId="77777777" w:rsidR="00E65DE4" w:rsidRDefault="00E65DE4" w:rsidP="0069758C">
      <w:pPr>
        <w:pStyle w:val="ListParagraph"/>
        <w:widowControl w:val="0"/>
        <w:numPr>
          <w:ilvl w:val="0"/>
          <w:numId w:val="21"/>
        </w:numPr>
        <w:rPr>
          <w:bCs/>
        </w:rPr>
      </w:pPr>
      <w:r w:rsidRPr="00E65DE4">
        <w:rPr>
          <w:bCs/>
        </w:rPr>
        <w:t>EC is committed to:</w:t>
      </w:r>
    </w:p>
    <w:p w14:paraId="0A32FC78" w14:textId="21B5A58D" w:rsidR="00E65DE4" w:rsidRPr="00E65DE4" w:rsidRDefault="00E65DE4" w:rsidP="00E65DE4">
      <w:pPr>
        <w:pStyle w:val="ListParagraph"/>
        <w:widowControl w:val="0"/>
        <w:numPr>
          <w:ilvl w:val="1"/>
          <w:numId w:val="21"/>
        </w:numPr>
        <w:ind w:left="1512"/>
        <w:rPr>
          <w:bCs/>
        </w:rPr>
      </w:pPr>
      <w:r w:rsidRPr="00E65DE4">
        <w:rPr>
          <w:bCs/>
        </w:rPr>
        <w:t>upholding the welfare of the horse, regardless of monetary value, as a primary consideration in all activities;</w:t>
      </w:r>
    </w:p>
    <w:p w14:paraId="411B550F" w14:textId="1B5CADD2" w:rsidR="00E65DE4" w:rsidRPr="00E65DE4" w:rsidRDefault="00E65DE4" w:rsidP="00E65DE4">
      <w:pPr>
        <w:pStyle w:val="ListParagraph"/>
        <w:widowControl w:val="0"/>
        <w:numPr>
          <w:ilvl w:val="1"/>
          <w:numId w:val="21"/>
        </w:numPr>
        <w:ind w:left="1512"/>
        <w:rPr>
          <w:bCs/>
        </w:rPr>
      </w:pPr>
      <w:r w:rsidRPr="00E65DE4">
        <w:rPr>
          <w:bCs/>
        </w:rPr>
        <w:t>requiring that horses be treated with kindness, respect, and the compassion that they deserve, and that they never be subjected to maltreatment;</w:t>
      </w:r>
    </w:p>
    <w:p w14:paraId="23EDC4F2" w14:textId="07760213" w:rsidR="00E65DE4" w:rsidRPr="00E65DE4" w:rsidRDefault="00E65DE4" w:rsidP="00E65DE4">
      <w:pPr>
        <w:pStyle w:val="ListParagraph"/>
        <w:widowControl w:val="0"/>
        <w:numPr>
          <w:ilvl w:val="1"/>
          <w:numId w:val="21"/>
        </w:numPr>
        <w:ind w:left="1512"/>
        <w:rPr>
          <w:bCs/>
        </w:rPr>
      </w:pPr>
      <w:r w:rsidRPr="00E65DE4">
        <w:rPr>
          <w:bCs/>
        </w:rPr>
        <w:t>ensuring that owners, trainers, and exhibitors and their agents exercise appropriate care and responsibility in the handling, treatment, and transportation of their horses, as well as horses placed in their care for any purpose;</w:t>
      </w:r>
    </w:p>
    <w:p w14:paraId="1D89DDF7" w14:textId="77777777" w:rsidR="00E65DE4" w:rsidRDefault="00E65DE4" w:rsidP="00E65DE4">
      <w:pPr>
        <w:pStyle w:val="ListParagraph"/>
        <w:widowControl w:val="0"/>
        <w:numPr>
          <w:ilvl w:val="1"/>
          <w:numId w:val="21"/>
        </w:numPr>
        <w:ind w:left="1512"/>
        <w:rPr>
          <w:bCs/>
        </w:rPr>
      </w:pPr>
      <w:r w:rsidRPr="00E65DE4">
        <w:rPr>
          <w:bCs/>
        </w:rPr>
        <w:t>providing for the continuous wellbeing of the horse by encouraging routine inspection and consultation with health care professionals and competition officials to achieve the highest possible standards of nutrition, health, comfort, and safety;</w:t>
      </w:r>
    </w:p>
    <w:p w14:paraId="002862EA" w14:textId="4D1519FB" w:rsidR="00E65DE4" w:rsidRPr="00E65DE4" w:rsidRDefault="00E65DE4" w:rsidP="00E65DE4">
      <w:pPr>
        <w:pStyle w:val="ListParagraph"/>
        <w:widowControl w:val="0"/>
        <w:numPr>
          <w:ilvl w:val="1"/>
          <w:numId w:val="21"/>
        </w:numPr>
        <w:ind w:left="1512"/>
        <w:rPr>
          <w:bCs/>
        </w:rPr>
      </w:pPr>
      <w:r w:rsidRPr="00E65DE4">
        <w:rPr>
          <w:bCs/>
        </w:rPr>
        <w:t xml:space="preserve"> continuing to support scientific studies on equine health and welfare;</w:t>
      </w:r>
    </w:p>
    <w:p w14:paraId="26D02A67" w14:textId="1E077467" w:rsidR="00E65DE4" w:rsidRPr="00E65DE4" w:rsidRDefault="00E65DE4" w:rsidP="00E65DE4">
      <w:pPr>
        <w:pStyle w:val="ListParagraph"/>
        <w:widowControl w:val="0"/>
        <w:numPr>
          <w:ilvl w:val="1"/>
          <w:numId w:val="21"/>
        </w:numPr>
        <w:ind w:left="1512"/>
        <w:rPr>
          <w:bCs/>
        </w:rPr>
      </w:pPr>
      <w:r w:rsidRPr="00E65DE4">
        <w:rPr>
          <w:bCs/>
        </w:rPr>
        <w:t>requiring owners, trainers, and exhibitors to know and follow their sanctioning organization’s rules, and to work within industry regulations in all equestrian competitions; and,</w:t>
      </w:r>
    </w:p>
    <w:p w14:paraId="62CEF53E" w14:textId="65F7AA39" w:rsidR="00F81E05" w:rsidRPr="00E65DE4" w:rsidRDefault="00E65DE4" w:rsidP="00E65DE4">
      <w:pPr>
        <w:pStyle w:val="ListParagraph"/>
        <w:widowControl w:val="0"/>
        <w:numPr>
          <w:ilvl w:val="1"/>
          <w:numId w:val="21"/>
        </w:numPr>
        <w:ind w:left="1512"/>
        <w:rPr>
          <w:bCs/>
          <w:sz w:val="22"/>
          <w:szCs w:val="22"/>
        </w:rPr>
      </w:pPr>
      <w:r w:rsidRPr="00E65DE4">
        <w:rPr>
          <w:bCs/>
        </w:rPr>
        <w:t>reviewing, revising, and developing competition rules and regulations that protect the welfare of the horse.</w:t>
      </w:r>
    </w:p>
    <w:p w14:paraId="4576196A" w14:textId="77777777" w:rsidR="008D3EFC" w:rsidRPr="00EC1780" w:rsidRDefault="008D3EFC" w:rsidP="00F81E05">
      <w:pPr>
        <w:widowControl w:val="0"/>
        <w:rPr>
          <w:bCs/>
        </w:rPr>
      </w:pPr>
    </w:p>
    <w:p w14:paraId="0B5BE3BD" w14:textId="77777777" w:rsidR="00FC2EC4" w:rsidRPr="0057111E" w:rsidRDefault="00FC2EC4" w:rsidP="0057111E"/>
    <w:p w14:paraId="2F3723ED" w14:textId="03AA3298" w:rsidR="005D700E" w:rsidRPr="0021602B" w:rsidRDefault="00953164" w:rsidP="0057111E">
      <w:pPr>
        <w:rPr>
          <w:sz w:val="32"/>
          <w:szCs w:val="32"/>
          <w:u w:val="single"/>
          <w14:shadow w14:blurRad="50800" w14:dist="38100" w14:dir="2700000" w14:sx="100000" w14:sy="100000" w14:kx="0" w14:ky="0" w14:algn="tl">
            <w14:srgbClr w14:val="000000">
              <w14:alpha w14:val="60000"/>
            </w14:srgbClr>
          </w14:shadow>
        </w:rPr>
      </w:pPr>
      <w:r>
        <w:rPr>
          <w:sz w:val="32"/>
          <w:szCs w:val="32"/>
          <w:u w:val="single"/>
          <w14:shadow w14:blurRad="50800" w14:dist="38100" w14:dir="2700000" w14:sx="100000" w14:sy="100000" w14:kx="0" w14:ky="0" w14:algn="tl">
            <w14:srgbClr w14:val="000000">
              <w14:alpha w14:val="60000"/>
            </w14:srgbClr>
          </w14:shadow>
        </w:rPr>
        <w:t xml:space="preserve">COMPETITION </w:t>
      </w:r>
      <w:r w:rsidR="005D700E" w:rsidRPr="0021602B">
        <w:rPr>
          <w:sz w:val="32"/>
          <w:szCs w:val="32"/>
          <w:u w:val="single"/>
          <w14:shadow w14:blurRad="50800" w14:dist="38100" w14:dir="2700000" w14:sx="100000" w14:sy="100000" w14:kx="0" w14:ky="0" w14:algn="tl">
            <w14:srgbClr w14:val="000000">
              <w14:alpha w14:val="60000"/>
            </w14:srgbClr>
          </w14:shadow>
        </w:rPr>
        <w:t>RIBBONS &amp; STANDINGS</w:t>
      </w:r>
      <w:r w:rsidR="0080306B">
        <w:rPr>
          <w:sz w:val="32"/>
          <w:szCs w:val="32"/>
          <w:u w:val="single"/>
          <w14:shadow w14:blurRad="50800" w14:dist="38100" w14:dir="2700000" w14:sx="100000" w14:sy="100000" w14:kx="0" w14:ky="0" w14:algn="tl">
            <w14:srgbClr w14:val="000000">
              <w14:alpha w14:val="60000"/>
            </w14:srgbClr>
          </w14:shadow>
        </w:rPr>
        <w:t>:</w:t>
      </w:r>
    </w:p>
    <w:p w14:paraId="7169F6F6" w14:textId="77777777" w:rsidR="005D700E" w:rsidRPr="0021602B" w:rsidRDefault="005D700E" w:rsidP="00497C52">
      <w:pPr>
        <w:jc w:val="center"/>
        <w:rPr>
          <w:sz w:val="22"/>
          <w:szCs w:val="22"/>
        </w:rPr>
      </w:pPr>
    </w:p>
    <w:p w14:paraId="09344098" w14:textId="405989DE" w:rsidR="005D700E" w:rsidRPr="0021602B" w:rsidRDefault="003451B3" w:rsidP="00146FC0">
      <w:pPr>
        <w:jc w:val="both"/>
      </w:pPr>
      <w:r>
        <w:t>When there is more than 1 entry per class, r</w:t>
      </w:r>
      <w:r w:rsidR="005D700E" w:rsidRPr="00E0041F">
        <w:t xml:space="preserve">ibbons </w:t>
      </w:r>
      <w:r w:rsidR="001A7D24" w:rsidRPr="00E0041F">
        <w:t>may be awarded to 4</w:t>
      </w:r>
      <w:r w:rsidR="005D700E" w:rsidRPr="00E0041F">
        <w:rPr>
          <w:vertAlign w:val="superscript"/>
        </w:rPr>
        <w:t>th</w:t>
      </w:r>
      <w:r w:rsidR="005D700E" w:rsidRPr="00E0041F">
        <w:t xml:space="preserve"> place.  Placings are decided by total </w:t>
      </w:r>
      <w:r w:rsidR="00ED4385">
        <w:t>points</w:t>
      </w:r>
      <w:r w:rsidR="005D700E" w:rsidRPr="00E0041F">
        <w:t xml:space="preserve"> and if </w:t>
      </w:r>
      <w:r w:rsidR="00ED4385">
        <w:t>points</w:t>
      </w:r>
      <w:r w:rsidR="005D700E" w:rsidRPr="00E0041F">
        <w:t xml:space="preserve"> are tied, </w:t>
      </w:r>
      <w:r w:rsidR="00AC04B6" w:rsidRPr="00E0041F">
        <w:t>the award will be</w:t>
      </w:r>
      <w:r w:rsidR="005D700E" w:rsidRPr="00E0041F">
        <w:t xml:space="preserve"> given to the competitor with the higher Collective Marks.  If the Collective Marks are tied, the competitors remain </w:t>
      </w:r>
      <w:r w:rsidR="00D83A51" w:rsidRPr="00E0041F">
        <w:t>tied,</w:t>
      </w:r>
      <w:r w:rsidR="005D700E" w:rsidRPr="00E0041F">
        <w:t xml:space="preserve"> and the next placing is omitted</w:t>
      </w:r>
      <w:r w:rsidR="00ED4385">
        <w:t xml:space="preserve"> </w:t>
      </w:r>
      <w:r w:rsidR="00ED4385" w:rsidRPr="0021602B">
        <w:t>(</w:t>
      </w:r>
      <w:r w:rsidR="00ED4385" w:rsidRPr="00CD1803">
        <w:t>Articles</w:t>
      </w:r>
      <w:r w:rsidR="00ED4385" w:rsidRPr="0021602B">
        <w:t xml:space="preserve"> E 9.9.</w:t>
      </w:r>
      <w:r w:rsidR="00ED4385">
        <w:t xml:space="preserve">4 </w:t>
      </w:r>
      <w:r w:rsidR="00ED4385" w:rsidRPr="0021602B">
        <w:t>&amp; E 9.9.</w:t>
      </w:r>
      <w:r w:rsidR="00ED4385">
        <w:t>6</w:t>
      </w:r>
      <w:r w:rsidR="00ED4385" w:rsidRPr="0021602B">
        <w:t>).</w:t>
      </w:r>
    </w:p>
    <w:p w14:paraId="349EB932" w14:textId="77777777" w:rsidR="005D700E" w:rsidRPr="0021602B" w:rsidRDefault="005D700E" w:rsidP="00146FC0">
      <w:pPr>
        <w:jc w:val="both"/>
      </w:pPr>
    </w:p>
    <w:p w14:paraId="483392EC" w14:textId="7E4D37BD" w:rsidR="005D700E" w:rsidRPr="0021602B" w:rsidRDefault="00ED4385" w:rsidP="00ED4385">
      <w:pPr>
        <w:jc w:val="both"/>
      </w:pPr>
      <w:r>
        <w:t>Any horse receiving less than 50% of the total points obtainable in a test shall not be eligible for awards, ribbons, or prizes. Any horse receiving less than 40% of the total points obtainable in a test will be eliminated from that class</w:t>
      </w:r>
      <w:r w:rsidRPr="0021602B">
        <w:t xml:space="preserve"> </w:t>
      </w:r>
      <w:r w:rsidR="00CE091F" w:rsidRPr="0021602B">
        <w:t>(</w:t>
      </w:r>
      <w:r w:rsidR="00261280" w:rsidRPr="00CD1803">
        <w:t>Articles</w:t>
      </w:r>
      <w:r w:rsidR="00261280" w:rsidRPr="0021602B">
        <w:t xml:space="preserve"> </w:t>
      </w:r>
      <w:r w:rsidR="00CE091F" w:rsidRPr="0021602B">
        <w:t>E</w:t>
      </w:r>
      <w:r w:rsidR="006B4301" w:rsidRPr="0021602B">
        <w:t xml:space="preserve"> 9.9.7</w:t>
      </w:r>
      <w:r w:rsidR="00261280" w:rsidRPr="0021602B">
        <w:t xml:space="preserve"> &amp;</w:t>
      </w:r>
      <w:r w:rsidR="006B4301" w:rsidRPr="0021602B">
        <w:t xml:space="preserve"> E 9.9.8)</w:t>
      </w:r>
      <w:r w:rsidR="005D700E" w:rsidRPr="0021602B">
        <w:t>.</w:t>
      </w:r>
    </w:p>
    <w:p w14:paraId="7D9846D1" w14:textId="77777777" w:rsidR="0011391A" w:rsidRPr="0021602B" w:rsidRDefault="0011391A" w:rsidP="00146FC0">
      <w:pPr>
        <w:jc w:val="both"/>
      </w:pPr>
    </w:p>
    <w:p w14:paraId="55E1AD05" w14:textId="7F352911" w:rsidR="0011391A" w:rsidRPr="0021602B" w:rsidRDefault="0011391A" w:rsidP="00146FC0">
      <w:pPr>
        <w:autoSpaceDE w:val="0"/>
        <w:autoSpaceDN w:val="0"/>
        <w:adjustRightInd w:val="0"/>
        <w:jc w:val="both"/>
      </w:pPr>
      <w:r w:rsidRPr="0021602B">
        <w:t xml:space="preserve">When there is only </w:t>
      </w:r>
      <w:r w:rsidRPr="003451B3">
        <w:rPr>
          <w:b/>
          <w:bCs/>
        </w:rPr>
        <w:t>one horse</w:t>
      </w:r>
      <w:r w:rsidRPr="0021602B">
        <w:t xml:space="preserve"> in a class, ribbons and prizes shall be</w:t>
      </w:r>
      <w:r w:rsidR="001365D6" w:rsidRPr="0021602B">
        <w:t xml:space="preserve"> </w:t>
      </w:r>
      <w:r w:rsidRPr="0021602B">
        <w:t>awarded in accordance with the following chart of percentages</w:t>
      </w:r>
      <w:r w:rsidR="003451B3">
        <w:t xml:space="preserve"> (Article E 9.9.10)</w:t>
      </w:r>
      <w:r w:rsidRPr="0021602B">
        <w:t>:</w:t>
      </w:r>
    </w:p>
    <w:p w14:paraId="4DB784A3" w14:textId="5B0EC66B" w:rsidR="0011391A" w:rsidRPr="0021602B" w:rsidRDefault="006300CF" w:rsidP="00146FC0">
      <w:pPr>
        <w:autoSpaceDE w:val="0"/>
        <w:autoSpaceDN w:val="0"/>
        <w:adjustRightInd w:val="0"/>
        <w:jc w:val="both"/>
      </w:pPr>
      <w:r w:rsidRPr="006300CF">
        <w:rPr>
          <w:noProof/>
          <w:lang w:val="en-US" w:eastAsia="en-US"/>
        </w:rPr>
        <mc:AlternateContent>
          <mc:Choice Requires="wps">
            <w:drawing>
              <wp:anchor distT="0" distB="0" distL="114300" distR="114300" simplePos="0" relativeHeight="251655679" behindDoc="0" locked="0" layoutInCell="1" allowOverlap="1" wp14:anchorId="42724FBF" wp14:editId="7030AD3E">
                <wp:simplePos x="0" y="0"/>
                <wp:positionH relativeFrom="column">
                  <wp:posOffset>885190</wp:posOffset>
                </wp:positionH>
                <wp:positionV relativeFrom="paragraph">
                  <wp:posOffset>141605</wp:posOffset>
                </wp:positionV>
                <wp:extent cx="3533775" cy="990600"/>
                <wp:effectExtent l="0" t="0" r="2857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2634DB" w14:textId="567452DD" w:rsidR="00F27BAE" w:rsidRDefault="00F27BAE" w:rsidP="004003C1">
                            <w:pPr>
                              <w:jc w:val="center"/>
                            </w:pPr>
                            <w:r>
                              <w:t>.</w:t>
                            </w:r>
                            <w:r w:rsidR="009B2C1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4FBF" id="Rectangle 6" o:spid="_x0000_s1026" style="position:absolute;left:0;text-align:left;margin-left:69.7pt;margin-top:11.15pt;width:278.25pt;height:78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s4DAIAAPgDAAAOAAAAZHJzL2Uyb0RvYy54bWysU9tu2zAMfR+wfxD0vti5NY0RpyjSdRjQ&#10;XYBuHyDLsi1MFjVKiZ19/SglTYPtbZgfBNKkDsnDo83d2Bt2UOg12JJPJzlnykqotW1L/v3b47tb&#10;znwQthYGrCr5UXl+t337ZjO4Qs2gA1MrZARifTG4knchuCLLvOxUL/wEnLIUbAB7EcjFNqtRDITe&#10;m2yW5zfZAFg7BKm8p78PpyDfJvymUTJ8aRqvAjMlp95COjGdVTyz7UYULQrXaXluQ/xDF73Qlope&#10;oB5EEGyP+i+oXksED02YSOgzaBotVZqBppnmf0zz3Amn0ixEjncXmvz/g5WfD8/uK8bWvXsC+cMz&#10;C7tO2FbdI8LQKVFTuWkkKhucLy4XouPpKquGT1DTasU+QOJgbLCPgDQdGxPVxwvVagxM0s/5cj5f&#10;rZacSYqt1/lNnnaRieLltkMfPijoWTRKjrTKhC4OTz7EbkTxkhKLWXjUxqR1GssGAl3OlumCB6Pr&#10;GExDYlvtDLKDiIJIXxqNxr9O63UgWRrdl/z2kiSKyMZ7W6cqQWhzsqkTY8/0REai+HwRxmqkxGhW&#10;UB+JKIST/Oi5kNEB/uJsIOmV3P/cC1ScmY+WyF5PF4uo1eQslqsZOXgdqa4jwkqCKnng7GTuwknf&#10;e4e67ajSNNFg4Z4W1OjE3WtX575JXonS81OI+r32U9brg93+BgAA//8DAFBLAwQUAAYACAAAACEA&#10;qhaqGt4AAAAKAQAADwAAAGRycy9kb3ducmV2LnhtbEyPwU7DMBBE70j8g7VI3KhDQksT4lQB0Wsl&#10;ChJwc+Mljhqvo9htwt+znOA4mqfZt+Vmdr044xg6TwpuFwkIpMabjloFb6/bmzWIEDUZ3XtCBd8Y&#10;YFNdXpS6MH6iFzzvYyt4hEKhFdgYh0LK0Fh0Oiz8gMTdlx+djhzHVppRTzzuepkmyUo63RFfsHrA&#10;J4vNcX9yCp6Hz129bIOs36P9OPrHaWt3rVLXV3P9ACLiHP9g+NVndajY6eBPZILoOWf5HaMK0jQD&#10;wcAqX+YgDtzcrzOQVSn/v1D9AAAA//8DAFBLAQItABQABgAIAAAAIQC2gziS/gAAAOEBAAATAAAA&#10;AAAAAAAAAAAAAAAAAABbQ29udGVudF9UeXBlc10ueG1sUEsBAi0AFAAGAAgAAAAhADj9If/WAAAA&#10;lAEAAAsAAAAAAAAAAAAAAAAALwEAAF9yZWxzLy5yZWxzUEsBAi0AFAAGAAgAAAAhAAwauzgMAgAA&#10;+AMAAA4AAAAAAAAAAAAAAAAALgIAAGRycy9lMm9Eb2MueG1sUEsBAi0AFAAGAAgAAAAhAKoWqhre&#10;AAAACgEAAA8AAAAAAAAAAAAAAAAAZgQAAGRycy9kb3ducmV2LnhtbFBLBQYAAAAABAAEAPMAAABx&#10;BQAAAAA=&#10;" filled="f">
                <v:textbox>
                  <w:txbxContent>
                    <w:p w14:paraId="532634DB" w14:textId="567452DD" w:rsidR="00F27BAE" w:rsidRDefault="00F27BAE" w:rsidP="004003C1">
                      <w:pPr>
                        <w:jc w:val="center"/>
                      </w:pPr>
                      <w:r>
                        <w:t>.</w:t>
                      </w:r>
                      <w:r w:rsidR="009B2C10">
                        <w:t xml:space="preserve"> </w:t>
                      </w:r>
                    </w:p>
                  </w:txbxContent>
                </v:textbox>
              </v:rect>
            </w:pict>
          </mc:Fallback>
        </mc:AlternateContent>
      </w:r>
    </w:p>
    <w:p w14:paraId="146849AB" w14:textId="5AD3C5AA" w:rsidR="0011391A" w:rsidRPr="006300CF" w:rsidRDefault="0011391A" w:rsidP="00146FC0">
      <w:pPr>
        <w:autoSpaceDE w:val="0"/>
        <w:autoSpaceDN w:val="0"/>
        <w:adjustRightInd w:val="0"/>
        <w:ind w:left="1440" w:firstLine="720"/>
        <w:jc w:val="both"/>
        <w:rPr>
          <w:b/>
        </w:rPr>
      </w:pPr>
      <w:r w:rsidRPr="006300CF">
        <w:rPr>
          <w:b/>
        </w:rPr>
        <w:t>1st ...</w:t>
      </w:r>
      <w:r w:rsidR="004003C1" w:rsidRPr="006300CF">
        <w:rPr>
          <w:b/>
        </w:rPr>
        <w:t xml:space="preserve">. </w:t>
      </w:r>
      <w:r w:rsidR="003451B3">
        <w:rPr>
          <w:b/>
        </w:rPr>
        <w:tab/>
      </w:r>
      <w:r w:rsidRPr="006300CF">
        <w:rPr>
          <w:b/>
        </w:rPr>
        <w:t>6</w:t>
      </w:r>
      <w:r w:rsidR="003451B3">
        <w:rPr>
          <w:b/>
        </w:rPr>
        <w:t>3</w:t>
      </w:r>
      <w:r w:rsidRPr="006300CF">
        <w:rPr>
          <w:b/>
        </w:rPr>
        <w:t>% or higher</w:t>
      </w:r>
    </w:p>
    <w:p w14:paraId="7FDEE089" w14:textId="7876F9CB" w:rsidR="0011391A" w:rsidRPr="006300CF" w:rsidRDefault="0011391A" w:rsidP="00146FC0">
      <w:pPr>
        <w:autoSpaceDE w:val="0"/>
        <w:autoSpaceDN w:val="0"/>
        <w:adjustRightInd w:val="0"/>
        <w:ind w:left="1440" w:firstLine="720"/>
        <w:jc w:val="both"/>
        <w:rPr>
          <w:b/>
        </w:rPr>
      </w:pPr>
      <w:r w:rsidRPr="006300CF">
        <w:rPr>
          <w:b/>
        </w:rPr>
        <w:t>2nd ...</w:t>
      </w:r>
      <w:r w:rsidR="004003C1" w:rsidRPr="006300CF">
        <w:rPr>
          <w:b/>
        </w:rPr>
        <w:t>.</w:t>
      </w:r>
      <w:r w:rsidR="003451B3">
        <w:rPr>
          <w:b/>
        </w:rPr>
        <w:tab/>
        <w:t>60</w:t>
      </w:r>
      <w:r w:rsidRPr="006300CF">
        <w:rPr>
          <w:b/>
        </w:rPr>
        <w:t xml:space="preserve">% </w:t>
      </w:r>
      <w:r w:rsidR="009B2C10" w:rsidRPr="006300CF">
        <w:rPr>
          <w:b/>
        </w:rPr>
        <w:t xml:space="preserve">to </w:t>
      </w:r>
      <w:r w:rsidR="003451B3">
        <w:rPr>
          <w:b/>
        </w:rPr>
        <w:t>62</w:t>
      </w:r>
      <w:r w:rsidR="009B2C10" w:rsidRPr="006300CF">
        <w:rPr>
          <w:b/>
        </w:rPr>
        <w:t>.999%</w:t>
      </w:r>
    </w:p>
    <w:p w14:paraId="2458E98C" w14:textId="7B41F8C9" w:rsidR="0011391A" w:rsidRPr="006300CF" w:rsidRDefault="0011391A" w:rsidP="00146FC0">
      <w:pPr>
        <w:autoSpaceDE w:val="0"/>
        <w:autoSpaceDN w:val="0"/>
        <w:adjustRightInd w:val="0"/>
        <w:ind w:left="1440" w:firstLine="720"/>
        <w:jc w:val="both"/>
        <w:rPr>
          <w:b/>
        </w:rPr>
      </w:pPr>
      <w:r w:rsidRPr="006300CF">
        <w:rPr>
          <w:b/>
        </w:rPr>
        <w:t>3rd ...</w:t>
      </w:r>
      <w:r w:rsidR="004003C1" w:rsidRPr="006300CF">
        <w:rPr>
          <w:b/>
        </w:rPr>
        <w:t>.</w:t>
      </w:r>
      <w:r w:rsidRPr="006300CF">
        <w:rPr>
          <w:b/>
        </w:rPr>
        <w:t xml:space="preserve"> 5</w:t>
      </w:r>
      <w:r w:rsidR="003451B3">
        <w:rPr>
          <w:b/>
        </w:rPr>
        <w:t>8</w:t>
      </w:r>
      <w:r w:rsidRPr="006300CF">
        <w:rPr>
          <w:b/>
        </w:rPr>
        <w:t xml:space="preserve">% </w:t>
      </w:r>
      <w:r w:rsidR="009B2C10" w:rsidRPr="006300CF">
        <w:rPr>
          <w:b/>
        </w:rPr>
        <w:t>to 5</w:t>
      </w:r>
      <w:r w:rsidR="003451B3">
        <w:rPr>
          <w:b/>
        </w:rPr>
        <w:t>9</w:t>
      </w:r>
      <w:r w:rsidR="009B2C10" w:rsidRPr="006300CF">
        <w:rPr>
          <w:b/>
        </w:rPr>
        <w:t>.999%</w:t>
      </w:r>
    </w:p>
    <w:p w14:paraId="7485F3FC" w14:textId="0B261D20" w:rsidR="00ED4385" w:rsidRDefault="0011391A" w:rsidP="00ED4385">
      <w:pPr>
        <w:autoSpaceDE w:val="0"/>
        <w:autoSpaceDN w:val="0"/>
        <w:adjustRightInd w:val="0"/>
        <w:ind w:left="1440" w:firstLine="720"/>
        <w:jc w:val="both"/>
        <w:rPr>
          <w:b/>
        </w:rPr>
      </w:pPr>
      <w:r w:rsidRPr="006300CF">
        <w:rPr>
          <w:b/>
        </w:rPr>
        <w:t>4th ....</w:t>
      </w:r>
      <w:r w:rsidR="004003C1" w:rsidRPr="006300CF">
        <w:rPr>
          <w:b/>
        </w:rPr>
        <w:t xml:space="preserve"> </w:t>
      </w:r>
      <w:r w:rsidR="003451B3">
        <w:rPr>
          <w:b/>
        </w:rPr>
        <w:tab/>
        <w:t xml:space="preserve">No ribbons or prizes shall be </w:t>
      </w:r>
    </w:p>
    <w:p w14:paraId="02046A6B" w14:textId="3DAB6D1E" w:rsidR="0011391A" w:rsidRPr="0021602B" w:rsidRDefault="003451B3" w:rsidP="00ED4385">
      <w:pPr>
        <w:autoSpaceDE w:val="0"/>
        <w:autoSpaceDN w:val="0"/>
        <w:adjustRightInd w:val="0"/>
        <w:ind w:left="2160" w:firstLine="720"/>
        <w:jc w:val="both"/>
        <w:rPr>
          <w:b/>
        </w:rPr>
      </w:pPr>
      <w:r>
        <w:rPr>
          <w:b/>
        </w:rPr>
        <w:t>awarded below 3</w:t>
      </w:r>
      <w:r w:rsidRPr="003451B3">
        <w:rPr>
          <w:b/>
          <w:vertAlign w:val="superscript"/>
        </w:rPr>
        <w:t>rd</w:t>
      </w:r>
      <w:r>
        <w:rPr>
          <w:b/>
        </w:rPr>
        <w:t xml:space="preserve"> position</w:t>
      </w:r>
    </w:p>
    <w:p w14:paraId="7E733414" w14:textId="77777777" w:rsidR="0011391A" w:rsidRPr="0021602B" w:rsidRDefault="0011391A" w:rsidP="00146FC0">
      <w:pPr>
        <w:jc w:val="both"/>
        <w:rPr>
          <w:b/>
        </w:rPr>
      </w:pPr>
    </w:p>
    <w:p w14:paraId="24A1DFBA" w14:textId="77777777" w:rsidR="00EE20FA" w:rsidRPr="0021602B" w:rsidRDefault="00EE20FA" w:rsidP="00BE5382"/>
    <w:p w14:paraId="7110A1BB" w14:textId="43DAD30F" w:rsidR="006D4C4D" w:rsidRPr="0021602B" w:rsidRDefault="002F7ABE" w:rsidP="00BE5382">
      <w:pPr>
        <w:pStyle w:val="Heading1"/>
        <w:jc w:val="left"/>
        <w:rPr>
          <w:rStyle w:val="Strong"/>
          <w:rFonts w:ascii="Times New Roman" w:hAnsi="Times New Roman"/>
          <w:b/>
          <w:sz w:val="28"/>
          <w:szCs w:val="28"/>
        </w:rPr>
      </w:pPr>
      <w:r w:rsidRPr="0021602B">
        <w:rPr>
          <w:rStyle w:val="Strong"/>
          <w:rFonts w:ascii="Times New Roman" w:hAnsi="Times New Roman"/>
          <w:b/>
          <w:sz w:val="28"/>
          <w:szCs w:val="28"/>
        </w:rPr>
        <w:t xml:space="preserve">High Point </w:t>
      </w:r>
      <w:r w:rsidR="00E610B9">
        <w:rPr>
          <w:rStyle w:val="Strong"/>
          <w:rFonts w:ascii="Times New Roman" w:hAnsi="Times New Roman"/>
          <w:b/>
          <w:sz w:val="28"/>
          <w:szCs w:val="28"/>
        </w:rPr>
        <w:t xml:space="preserve">EC </w:t>
      </w:r>
      <w:r w:rsidR="00CE26EC">
        <w:rPr>
          <w:rStyle w:val="Strong"/>
          <w:rFonts w:ascii="Times New Roman" w:hAnsi="Times New Roman"/>
          <w:b/>
          <w:sz w:val="28"/>
          <w:szCs w:val="28"/>
        </w:rPr>
        <w:t xml:space="preserve">Champion </w:t>
      </w:r>
      <w:r w:rsidRPr="0021602B">
        <w:rPr>
          <w:rStyle w:val="Strong"/>
          <w:rFonts w:ascii="Times New Roman" w:hAnsi="Times New Roman"/>
          <w:b/>
          <w:sz w:val="28"/>
          <w:szCs w:val="28"/>
        </w:rPr>
        <w:t>of the Day</w:t>
      </w:r>
      <w:r w:rsidR="0080306B">
        <w:rPr>
          <w:rStyle w:val="Strong"/>
          <w:rFonts w:ascii="Times New Roman" w:hAnsi="Times New Roman"/>
          <w:b/>
          <w:sz w:val="28"/>
          <w:szCs w:val="28"/>
        </w:rPr>
        <w:t xml:space="preserve"> Award</w:t>
      </w:r>
    </w:p>
    <w:p w14:paraId="3C7DBF64" w14:textId="6E95D6DD" w:rsidR="0030616C" w:rsidRPr="0021602B" w:rsidRDefault="001D5553" w:rsidP="00146FC0">
      <w:pPr>
        <w:jc w:val="both"/>
      </w:pPr>
      <w:r w:rsidRPr="0021602B">
        <w:t xml:space="preserve">Bronze and Silver Division </w:t>
      </w:r>
      <w:r w:rsidR="00E610B9">
        <w:t xml:space="preserve">EC </w:t>
      </w:r>
      <w:r w:rsidRPr="0021602B">
        <w:t>High Point Champions will be awarded to both a Junior and Senior ride</w:t>
      </w:r>
      <w:r w:rsidR="00EE20FA" w:rsidRPr="0021602B">
        <w:t>r of their respective D</w:t>
      </w:r>
      <w:r w:rsidR="0030616C" w:rsidRPr="0021602B">
        <w:t>ivision (</w:t>
      </w:r>
      <w:r w:rsidR="00D83A51" w:rsidRPr="0021602B">
        <w:t>i.e.</w:t>
      </w:r>
      <w:r w:rsidR="0030616C" w:rsidRPr="0021602B">
        <w:t xml:space="preserve"> Bronze </w:t>
      </w:r>
      <w:r w:rsidR="00543E39">
        <w:t>HP</w:t>
      </w:r>
      <w:r w:rsidR="0030616C" w:rsidRPr="0021602B">
        <w:t xml:space="preserve"> Junior, Bronze </w:t>
      </w:r>
      <w:r w:rsidR="00543E39">
        <w:t>HP</w:t>
      </w:r>
      <w:r w:rsidR="0030616C" w:rsidRPr="0021602B">
        <w:t xml:space="preserve"> Senior, Silver </w:t>
      </w:r>
      <w:r w:rsidR="00543E39">
        <w:t>HP</w:t>
      </w:r>
      <w:r w:rsidR="0030616C" w:rsidRPr="0021602B">
        <w:t xml:space="preserve"> Junior, Silver </w:t>
      </w:r>
      <w:r w:rsidR="00543E39">
        <w:t>HP</w:t>
      </w:r>
      <w:r w:rsidR="0030616C" w:rsidRPr="0021602B">
        <w:t xml:space="preserve"> Senior)</w:t>
      </w:r>
      <w:r w:rsidR="00543E39">
        <w:t xml:space="preserve">. </w:t>
      </w:r>
      <w:r w:rsidRPr="0021602B">
        <w:t>The High Point Champion</w:t>
      </w:r>
      <w:r w:rsidR="002765A0" w:rsidRPr="00CD1803">
        <w:t>s</w:t>
      </w:r>
      <w:r w:rsidRPr="0021602B">
        <w:t xml:space="preserve"> of the </w:t>
      </w:r>
      <w:r w:rsidR="00CE26EC">
        <w:t>D</w:t>
      </w:r>
      <w:r w:rsidRPr="0021602B">
        <w:t xml:space="preserve">ay </w:t>
      </w:r>
      <w:r w:rsidR="00DC208B" w:rsidRPr="0021602B">
        <w:t xml:space="preserve">will be established by the </w:t>
      </w:r>
      <w:r w:rsidR="008D3EFC">
        <w:t>average</w:t>
      </w:r>
      <w:r w:rsidR="00DC208B" w:rsidRPr="0021602B">
        <w:t xml:space="preserve"> highest</w:t>
      </w:r>
      <w:r w:rsidR="008D3EFC">
        <w:t xml:space="preserve"> two</w:t>
      </w:r>
      <w:r w:rsidR="00DC208B" w:rsidRPr="0021602B">
        <w:t xml:space="preserve"> </w:t>
      </w:r>
      <w:r w:rsidR="00543E39">
        <w:t xml:space="preserve">test </w:t>
      </w:r>
      <w:r w:rsidR="00DC208B" w:rsidRPr="0021602B">
        <w:t>score</w:t>
      </w:r>
      <w:r w:rsidR="008D3EFC">
        <w:t>s</w:t>
      </w:r>
      <w:r w:rsidR="00DC208B" w:rsidRPr="0021602B">
        <w:t xml:space="preserve"> from</w:t>
      </w:r>
      <w:r w:rsidRPr="0021602B">
        <w:t xml:space="preserve"> the horse/rider </w:t>
      </w:r>
      <w:r w:rsidR="00DC208B" w:rsidRPr="0021602B">
        <w:t xml:space="preserve">combination, </w:t>
      </w:r>
      <w:r w:rsidRPr="0021602B">
        <w:t>achieved in their designated classes</w:t>
      </w:r>
      <w:r w:rsidR="00CE26EC">
        <w:t xml:space="preserve"> (e.g. Training Level)</w:t>
      </w:r>
      <w:r w:rsidRPr="0021602B">
        <w:t xml:space="preserve">.  </w:t>
      </w:r>
      <w:r w:rsidR="00CE26EC">
        <w:t xml:space="preserve">Scores from different levels and different competitions cannot be combined. </w:t>
      </w:r>
      <w:r w:rsidR="0030616C" w:rsidRPr="0021602B">
        <w:t>In the event of a tie, the athl</w:t>
      </w:r>
      <w:r w:rsidR="00DC208B" w:rsidRPr="0021602B">
        <w:t xml:space="preserve">ete </w:t>
      </w:r>
      <w:r w:rsidR="00265DA2">
        <w:t>with</w:t>
      </w:r>
      <w:r w:rsidR="00DC208B" w:rsidRPr="0021602B">
        <w:t xml:space="preserve"> the highest collective mark</w:t>
      </w:r>
      <w:r w:rsidR="0030616C" w:rsidRPr="0021602B">
        <w:t xml:space="preserve"> is declared the winner.</w:t>
      </w:r>
    </w:p>
    <w:p w14:paraId="3F242935" w14:textId="77777777" w:rsidR="0030616C" w:rsidRPr="0021602B" w:rsidRDefault="0030616C" w:rsidP="00146FC0">
      <w:pPr>
        <w:jc w:val="both"/>
      </w:pPr>
    </w:p>
    <w:p w14:paraId="694DB3D6" w14:textId="5DED724F" w:rsidR="0030616C" w:rsidRDefault="0030616C" w:rsidP="00146FC0">
      <w:pPr>
        <w:jc w:val="both"/>
      </w:pPr>
      <w:r w:rsidRPr="0021602B">
        <w:t xml:space="preserve">At all EC competitions, any horse receiving less than 50% on a technical test will not be eligible for any class awards, </w:t>
      </w:r>
      <w:r w:rsidR="005B0C27" w:rsidRPr="0021602B">
        <w:t>championships,</w:t>
      </w:r>
      <w:r w:rsidR="00EE20FA" w:rsidRPr="0021602B">
        <w:t xml:space="preserve"> or reserve championships (</w:t>
      </w:r>
      <w:r w:rsidR="00261280" w:rsidRPr="00CD1803">
        <w:t xml:space="preserve">Article </w:t>
      </w:r>
      <w:r w:rsidR="00EE20FA" w:rsidRPr="00CD1803">
        <w:t>E 9.10)</w:t>
      </w:r>
      <w:r w:rsidR="00CE26EC">
        <w:t>.</w:t>
      </w:r>
    </w:p>
    <w:p w14:paraId="5AE1960A" w14:textId="77777777" w:rsidR="00E610B9" w:rsidRDefault="00E610B9" w:rsidP="00146FC0">
      <w:pPr>
        <w:jc w:val="both"/>
      </w:pPr>
    </w:p>
    <w:p w14:paraId="5B17EDC0" w14:textId="7F8CB80F" w:rsidR="00E610B9" w:rsidRPr="0021602B" w:rsidRDefault="002E54B5" w:rsidP="00E610B9">
      <w:pPr>
        <w:pStyle w:val="Heading1"/>
        <w:jc w:val="left"/>
        <w:rPr>
          <w:rStyle w:val="Strong"/>
          <w:rFonts w:ascii="Times New Roman" w:hAnsi="Times New Roman"/>
          <w:b/>
          <w:sz w:val="28"/>
          <w:szCs w:val="28"/>
        </w:rPr>
      </w:pPr>
      <w:r>
        <w:rPr>
          <w:rStyle w:val="Strong"/>
          <w:rFonts w:ascii="Times New Roman" w:hAnsi="Times New Roman"/>
          <w:b/>
          <w:sz w:val="28"/>
          <w:szCs w:val="28"/>
        </w:rPr>
        <w:t xml:space="preserve">NEW!!!  </w:t>
      </w:r>
      <w:r w:rsidR="00E610B9" w:rsidRPr="0021602B">
        <w:rPr>
          <w:rStyle w:val="Strong"/>
          <w:rFonts w:ascii="Times New Roman" w:hAnsi="Times New Roman"/>
          <w:b/>
          <w:sz w:val="28"/>
          <w:szCs w:val="28"/>
        </w:rPr>
        <w:t xml:space="preserve">High Point </w:t>
      </w:r>
      <w:r w:rsidR="00E610B9">
        <w:rPr>
          <w:rStyle w:val="Strong"/>
          <w:rFonts w:ascii="Times New Roman" w:hAnsi="Times New Roman"/>
          <w:b/>
          <w:sz w:val="28"/>
          <w:szCs w:val="28"/>
        </w:rPr>
        <w:t xml:space="preserve">Western Dressage Champion </w:t>
      </w:r>
      <w:r w:rsidR="00E610B9" w:rsidRPr="0021602B">
        <w:rPr>
          <w:rStyle w:val="Strong"/>
          <w:rFonts w:ascii="Times New Roman" w:hAnsi="Times New Roman"/>
          <w:b/>
          <w:sz w:val="28"/>
          <w:szCs w:val="28"/>
        </w:rPr>
        <w:t>of the Day</w:t>
      </w:r>
      <w:r w:rsidR="00E610B9">
        <w:rPr>
          <w:rStyle w:val="Strong"/>
          <w:rFonts w:ascii="Times New Roman" w:hAnsi="Times New Roman"/>
          <w:b/>
          <w:sz w:val="28"/>
          <w:szCs w:val="28"/>
        </w:rPr>
        <w:t xml:space="preserve"> Award</w:t>
      </w:r>
    </w:p>
    <w:p w14:paraId="4918E50D" w14:textId="4B062124" w:rsidR="00E610B9" w:rsidRPr="0021602B" w:rsidRDefault="00750A34" w:rsidP="00146FC0">
      <w:pPr>
        <w:jc w:val="both"/>
      </w:pPr>
      <w:r w:rsidRPr="0021602B">
        <w:t>High Point Champions will be awarded to both a Junior and Senior rider</w:t>
      </w:r>
      <w:r>
        <w:t xml:space="preserve">. </w:t>
      </w:r>
      <w:r w:rsidRPr="0021602B">
        <w:t>The High Point Champion</w:t>
      </w:r>
      <w:r w:rsidRPr="00CD1803">
        <w:t>s</w:t>
      </w:r>
      <w:r w:rsidRPr="0021602B">
        <w:t xml:space="preserve"> of the </w:t>
      </w:r>
      <w:r>
        <w:t>D</w:t>
      </w:r>
      <w:r w:rsidRPr="0021602B">
        <w:t xml:space="preserve">ay will be established by the </w:t>
      </w:r>
      <w:r>
        <w:t>average</w:t>
      </w:r>
      <w:r w:rsidRPr="0021602B">
        <w:t xml:space="preserve"> highest</w:t>
      </w:r>
      <w:r>
        <w:t xml:space="preserve"> two</w:t>
      </w:r>
      <w:r w:rsidRPr="0021602B">
        <w:t xml:space="preserve"> </w:t>
      </w:r>
      <w:r>
        <w:t xml:space="preserve">test </w:t>
      </w:r>
      <w:r w:rsidRPr="0021602B">
        <w:t>score</w:t>
      </w:r>
      <w:r>
        <w:t>s</w:t>
      </w:r>
      <w:r w:rsidRPr="0021602B">
        <w:t xml:space="preserve"> from the horse/rider combination, achieved in their designated classes</w:t>
      </w:r>
      <w:r>
        <w:t xml:space="preserve"> (e.g. Basic Level)</w:t>
      </w:r>
      <w:r w:rsidRPr="0021602B">
        <w:t xml:space="preserve">.  </w:t>
      </w:r>
      <w:r>
        <w:t xml:space="preserve">Scores from different levels and different competitions cannot be combined. </w:t>
      </w:r>
      <w:r w:rsidRPr="0021602B">
        <w:t xml:space="preserve">In the event of a tie, the athlete </w:t>
      </w:r>
      <w:r w:rsidR="00265DA2">
        <w:t>with</w:t>
      </w:r>
      <w:r w:rsidRPr="0021602B">
        <w:t xml:space="preserve"> the highest collective mark is declared the winner.</w:t>
      </w:r>
    </w:p>
    <w:p w14:paraId="64F913EC" w14:textId="77777777" w:rsidR="0030616C" w:rsidRPr="005A304C" w:rsidRDefault="0030616C" w:rsidP="00146FC0">
      <w:pPr>
        <w:jc w:val="both"/>
        <w:rPr>
          <w:szCs w:val="22"/>
        </w:rPr>
      </w:pPr>
    </w:p>
    <w:p w14:paraId="7504CABD" w14:textId="57CD02E3" w:rsidR="00FC17F2" w:rsidRPr="00490350" w:rsidRDefault="00CD2ACE" w:rsidP="00490350">
      <w:pPr>
        <w:pStyle w:val="Heading1"/>
        <w:jc w:val="left"/>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Thoroughbred Incentive Program (</w:t>
      </w:r>
      <w:r w:rsidR="00FC17F2" w:rsidRPr="0021602B">
        <w:rPr>
          <w:rFonts w:ascii="Times New Roman" w:hAnsi="Times New Roman" w:cs="Times New Roman"/>
          <w:color w:val="212121"/>
          <w:sz w:val="28"/>
          <w:szCs w:val="28"/>
          <w:shd w:val="clear" w:color="auto" w:fill="FFFFFF"/>
        </w:rPr>
        <w:t>TIP</w:t>
      </w:r>
      <w:r>
        <w:rPr>
          <w:rFonts w:ascii="Times New Roman" w:hAnsi="Times New Roman" w:cs="Times New Roman"/>
          <w:color w:val="212121"/>
          <w:sz w:val="28"/>
          <w:szCs w:val="28"/>
          <w:shd w:val="clear" w:color="auto" w:fill="FFFFFF"/>
        </w:rPr>
        <w:t>)</w:t>
      </w:r>
      <w:r w:rsidR="00FC17F2" w:rsidRPr="0021602B">
        <w:rPr>
          <w:rFonts w:ascii="Times New Roman" w:hAnsi="Times New Roman" w:cs="Times New Roman"/>
          <w:color w:val="212121"/>
          <w:sz w:val="28"/>
          <w:szCs w:val="28"/>
          <w:shd w:val="clear" w:color="auto" w:fill="FFFFFF"/>
        </w:rPr>
        <w:t xml:space="preserve"> </w:t>
      </w:r>
      <w:r w:rsidR="00096652" w:rsidRPr="00CD1803">
        <w:rPr>
          <w:rFonts w:ascii="Times New Roman" w:hAnsi="Times New Roman" w:cs="Times New Roman"/>
          <w:color w:val="212121"/>
          <w:sz w:val="28"/>
          <w:szCs w:val="28"/>
          <w:shd w:val="clear" w:color="auto" w:fill="FFFFFF"/>
        </w:rPr>
        <w:t>High</w:t>
      </w:r>
      <w:r w:rsidR="00096652">
        <w:rPr>
          <w:rFonts w:ascii="Times New Roman" w:hAnsi="Times New Roman" w:cs="Times New Roman"/>
          <w:color w:val="212121"/>
          <w:sz w:val="28"/>
          <w:szCs w:val="28"/>
          <w:shd w:val="clear" w:color="auto" w:fill="FFFFFF"/>
        </w:rPr>
        <w:t xml:space="preserve"> P</w:t>
      </w:r>
      <w:r w:rsidR="00096652" w:rsidRPr="00CD1803">
        <w:rPr>
          <w:rFonts w:ascii="Times New Roman" w:hAnsi="Times New Roman" w:cs="Times New Roman"/>
          <w:color w:val="212121"/>
          <w:sz w:val="28"/>
          <w:szCs w:val="28"/>
          <w:shd w:val="clear" w:color="auto" w:fill="FFFFFF"/>
        </w:rPr>
        <w:t>oint</w:t>
      </w:r>
      <w:r w:rsidR="00096652" w:rsidRPr="0021602B">
        <w:rPr>
          <w:rFonts w:ascii="Times New Roman" w:hAnsi="Times New Roman" w:cs="Times New Roman"/>
          <w:color w:val="212121"/>
          <w:sz w:val="28"/>
          <w:szCs w:val="28"/>
          <w:shd w:val="clear" w:color="auto" w:fill="FFFFFF"/>
        </w:rPr>
        <w:t xml:space="preserve"> </w:t>
      </w:r>
      <w:r w:rsidR="00CE26EC">
        <w:rPr>
          <w:rFonts w:ascii="Times New Roman" w:hAnsi="Times New Roman" w:cs="Times New Roman"/>
          <w:color w:val="212121"/>
          <w:sz w:val="28"/>
          <w:szCs w:val="28"/>
          <w:shd w:val="clear" w:color="auto" w:fill="FFFFFF"/>
        </w:rPr>
        <w:t xml:space="preserve">Champion </w:t>
      </w:r>
      <w:r w:rsidR="00096652">
        <w:rPr>
          <w:rFonts w:ascii="Times New Roman" w:hAnsi="Times New Roman" w:cs="Times New Roman"/>
          <w:color w:val="212121"/>
          <w:sz w:val="28"/>
          <w:szCs w:val="28"/>
          <w:shd w:val="clear" w:color="auto" w:fill="FFFFFF"/>
        </w:rPr>
        <w:t xml:space="preserve">of the Day </w:t>
      </w:r>
      <w:r w:rsidR="00E9433E" w:rsidRPr="0021602B">
        <w:rPr>
          <w:rFonts w:ascii="Times New Roman" w:hAnsi="Times New Roman" w:cs="Times New Roman"/>
          <w:color w:val="212121"/>
          <w:sz w:val="28"/>
          <w:szCs w:val="28"/>
          <w:shd w:val="clear" w:color="auto" w:fill="FFFFFF"/>
        </w:rPr>
        <w:t>Award</w:t>
      </w:r>
    </w:p>
    <w:p w14:paraId="53E2AC9F" w14:textId="215DAE60" w:rsidR="00543E39" w:rsidRPr="0021602B" w:rsidRDefault="00284B78" w:rsidP="00543E39">
      <w:pPr>
        <w:jc w:val="both"/>
      </w:pPr>
      <w:r w:rsidRPr="001B1DF5">
        <w:t xml:space="preserve">Bronze </w:t>
      </w:r>
      <w:r w:rsidR="00CE26EC">
        <w:t>and</w:t>
      </w:r>
      <w:r w:rsidRPr="001B1DF5">
        <w:t xml:space="preserve"> Silver Division </w:t>
      </w:r>
      <w:r w:rsidR="00953164">
        <w:t>TIP</w:t>
      </w:r>
      <w:r w:rsidR="00FC17F2" w:rsidRPr="001B1DF5">
        <w:t xml:space="preserve"> </w:t>
      </w:r>
      <w:r w:rsidR="00096652" w:rsidRPr="001B1DF5">
        <w:t xml:space="preserve">High Point </w:t>
      </w:r>
      <w:r w:rsidR="00FC17F2" w:rsidRPr="001B1DF5">
        <w:t>Champion</w:t>
      </w:r>
      <w:r w:rsidR="00C7508C" w:rsidRPr="001B1DF5">
        <w:t>s</w:t>
      </w:r>
      <w:r w:rsidR="00FC17F2" w:rsidRPr="001B1DF5">
        <w:t xml:space="preserve"> will be awarded </w:t>
      </w:r>
      <w:r w:rsidRPr="001B1DF5">
        <w:t>to both a Junior and Senior rider of their respective Division</w:t>
      </w:r>
      <w:r w:rsidR="00543E39" w:rsidRPr="001B1DF5">
        <w:t xml:space="preserve"> (</w:t>
      </w:r>
      <w:r w:rsidR="00193E11" w:rsidRPr="001B1DF5">
        <w:t>i.e.,</w:t>
      </w:r>
      <w:r w:rsidR="00543E39" w:rsidRPr="001B1DF5">
        <w:t xml:space="preserve"> Bronze </w:t>
      </w:r>
      <w:r w:rsidR="00096652" w:rsidRPr="001B1DF5">
        <w:t xml:space="preserve">TIP HP </w:t>
      </w:r>
      <w:r w:rsidR="00543E39" w:rsidRPr="001B1DF5">
        <w:t xml:space="preserve">Junior, Bronze TIP </w:t>
      </w:r>
      <w:r w:rsidR="00096652" w:rsidRPr="001B1DF5">
        <w:t xml:space="preserve">HP </w:t>
      </w:r>
      <w:r w:rsidR="00543E39" w:rsidRPr="001B1DF5">
        <w:t xml:space="preserve">Senior, Silver </w:t>
      </w:r>
      <w:r w:rsidR="00096652" w:rsidRPr="001B1DF5">
        <w:t xml:space="preserve">TIP HP </w:t>
      </w:r>
      <w:r w:rsidR="00543E39" w:rsidRPr="001B1DF5">
        <w:t xml:space="preserve">Junior, Silver </w:t>
      </w:r>
      <w:r w:rsidR="00096652" w:rsidRPr="001B1DF5">
        <w:t xml:space="preserve">TIP HP </w:t>
      </w:r>
      <w:r w:rsidR="00543E39" w:rsidRPr="001B1DF5">
        <w:t>Senior)</w:t>
      </w:r>
      <w:r w:rsidR="0048056F" w:rsidRPr="001B1DF5">
        <w:t xml:space="preserve"> for the top Thoroughbred registered with TIP</w:t>
      </w:r>
      <w:r w:rsidRPr="001B1DF5">
        <w:t xml:space="preserve">.  The </w:t>
      </w:r>
      <w:r w:rsidR="00096652" w:rsidRPr="001B1DF5">
        <w:t xml:space="preserve">TIP </w:t>
      </w:r>
      <w:r w:rsidR="00096652">
        <w:t>High Point</w:t>
      </w:r>
      <w:r w:rsidR="00096652" w:rsidRPr="001B1DF5">
        <w:t xml:space="preserve"> </w:t>
      </w:r>
      <w:r w:rsidRPr="001B1DF5">
        <w:t>Champion</w:t>
      </w:r>
      <w:r w:rsidR="00096652">
        <w:t>s</w:t>
      </w:r>
      <w:r w:rsidRPr="001B1DF5">
        <w:t xml:space="preserve"> of the </w:t>
      </w:r>
      <w:r w:rsidR="00CE26EC">
        <w:t>D</w:t>
      </w:r>
      <w:r w:rsidRPr="001B1DF5">
        <w:t>ay will be established by the</w:t>
      </w:r>
      <w:r w:rsidR="00FC17F2" w:rsidRPr="001B1DF5">
        <w:t xml:space="preserve"> </w:t>
      </w:r>
      <w:r w:rsidR="006E7982">
        <w:t>average</w:t>
      </w:r>
      <w:r w:rsidR="00FC17F2" w:rsidRPr="001B1DF5">
        <w:t xml:space="preserve"> highest </w:t>
      </w:r>
      <w:r w:rsidR="006E7982">
        <w:t xml:space="preserve">two </w:t>
      </w:r>
      <w:r w:rsidR="00FC17F2" w:rsidRPr="001B1DF5">
        <w:t xml:space="preserve">test score </w:t>
      </w:r>
      <w:r w:rsidRPr="001B1DF5">
        <w:t>from the horse/rider combination</w:t>
      </w:r>
      <w:r w:rsidR="0048056F" w:rsidRPr="001B1DF5">
        <w:t>, achieved in their designated classes</w:t>
      </w:r>
      <w:r w:rsidR="00FC17F2" w:rsidRPr="001B1DF5">
        <w:t xml:space="preserve">. </w:t>
      </w:r>
      <w:r w:rsidR="00543E39" w:rsidRPr="001B1DF5">
        <w:t xml:space="preserve"> </w:t>
      </w:r>
      <w:r w:rsidR="00CE26EC">
        <w:t xml:space="preserve">Scores from different levels and different competitions cannot be combined. </w:t>
      </w:r>
      <w:r w:rsidR="00543E39" w:rsidRPr="001B1DF5">
        <w:t xml:space="preserve">In the event of a tie, the athlete </w:t>
      </w:r>
      <w:r w:rsidR="00265DA2">
        <w:t>with</w:t>
      </w:r>
      <w:r w:rsidR="00543E39" w:rsidRPr="001B1DF5">
        <w:t xml:space="preserve"> the highest collective mark is declared the winner.</w:t>
      </w:r>
    </w:p>
    <w:p w14:paraId="3A052242" w14:textId="3A821CB8" w:rsidR="00E0041F" w:rsidRDefault="00E0041F" w:rsidP="00E9433E">
      <w:pPr>
        <w:rPr>
          <w:b/>
          <w:color w:val="212121"/>
          <w:shd w:val="clear" w:color="auto" w:fill="FFFFFF"/>
        </w:rPr>
      </w:pPr>
    </w:p>
    <w:p w14:paraId="15F7639B" w14:textId="6D4044F9" w:rsidR="00CD2ACE" w:rsidRPr="00490350" w:rsidRDefault="00CD2ACE" w:rsidP="00490350">
      <w:pPr>
        <w:pStyle w:val="Heading1"/>
        <w:jc w:val="left"/>
        <w:rPr>
          <w:rFonts w:ascii="Times New Roman" w:hAnsi="Times New Roman" w:cs="Times New Roman"/>
          <w:color w:val="212121"/>
          <w:sz w:val="28"/>
          <w:szCs w:val="28"/>
          <w:shd w:val="clear" w:color="auto" w:fill="FFFFFF"/>
        </w:rPr>
      </w:pPr>
      <w:r w:rsidRPr="0021602B">
        <w:rPr>
          <w:rFonts w:ascii="Times New Roman" w:hAnsi="Times New Roman" w:cs="Times New Roman"/>
          <w:color w:val="212121"/>
          <w:sz w:val="28"/>
          <w:szCs w:val="28"/>
          <w:shd w:val="clear" w:color="auto" w:fill="FFFFFF"/>
        </w:rPr>
        <w:t xml:space="preserve">TIP </w:t>
      </w:r>
      <w:r w:rsidRPr="00CD1803">
        <w:rPr>
          <w:rFonts w:ascii="Times New Roman" w:hAnsi="Times New Roman" w:cs="Times New Roman"/>
          <w:color w:val="212121"/>
          <w:sz w:val="28"/>
          <w:szCs w:val="28"/>
          <w:shd w:val="clear" w:color="auto" w:fill="FFFFFF"/>
        </w:rPr>
        <w:t>High</w:t>
      </w:r>
      <w:r>
        <w:rPr>
          <w:rFonts w:ascii="Times New Roman" w:hAnsi="Times New Roman" w:cs="Times New Roman"/>
          <w:color w:val="212121"/>
          <w:sz w:val="28"/>
          <w:szCs w:val="28"/>
          <w:shd w:val="clear" w:color="auto" w:fill="FFFFFF"/>
        </w:rPr>
        <w:t xml:space="preserve"> Score</w:t>
      </w:r>
      <w:r w:rsidRPr="0021602B">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of the Day </w:t>
      </w:r>
      <w:r w:rsidRPr="0021602B">
        <w:rPr>
          <w:rFonts w:ascii="Times New Roman" w:hAnsi="Times New Roman" w:cs="Times New Roman"/>
          <w:color w:val="212121"/>
          <w:sz w:val="28"/>
          <w:szCs w:val="28"/>
          <w:shd w:val="clear" w:color="auto" w:fill="FFFFFF"/>
        </w:rPr>
        <w:t>Award</w:t>
      </w:r>
    </w:p>
    <w:p w14:paraId="2C949876" w14:textId="7B516683" w:rsidR="00CD2ACE" w:rsidRDefault="00384C51" w:rsidP="00CD2ACE">
      <w:pPr>
        <w:jc w:val="both"/>
      </w:pPr>
      <w:r w:rsidRPr="00E66CD2">
        <w:rPr>
          <w:b/>
          <w:noProof/>
          <w:color w:val="212121"/>
          <w:shd w:val="clear" w:color="auto" w:fill="FFFFFF"/>
        </w:rPr>
        <mc:AlternateContent>
          <mc:Choice Requires="wps">
            <w:drawing>
              <wp:anchor distT="0" distB="0" distL="114300" distR="114300" simplePos="0" relativeHeight="251666432" behindDoc="1" locked="0" layoutInCell="1" allowOverlap="1" wp14:anchorId="068B4FDA" wp14:editId="1DC9546E">
                <wp:simplePos x="0" y="0"/>
                <wp:positionH relativeFrom="margin">
                  <wp:posOffset>1272540</wp:posOffset>
                </wp:positionH>
                <wp:positionV relativeFrom="paragraph">
                  <wp:posOffset>788035</wp:posOffset>
                </wp:positionV>
                <wp:extent cx="2979420" cy="1404620"/>
                <wp:effectExtent l="0" t="0" r="11430" b="177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404620"/>
                        </a:xfrm>
                        <a:prstGeom prst="rect">
                          <a:avLst/>
                        </a:prstGeom>
                        <a:solidFill>
                          <a:srgbClr val="FFFFFF"/>
                        </a:solidFill>
                        <a:ln w="9525">
                          <a:solidFill>
                            <a:srgbClr val="000000"/>
                          </a:solidFill>
                          <a:miter lim="800000"/>
                          <a:headEnd/>
                          <a:tailEnd/>
                        </a:ln>
                      </wps:spPr>
                      <wps:txbx>
                        <w:txbxContent>
                          <w:p w14:paraId="1BFF02FF" w14:textId="5F982847" w:rsidR="00E66CD2" w:rsidRDefault="00E66CD2" w:rsidP="00E66CD2">
                            <w:r>
                              <w:t>Introductory +0</w:t>
                            </w:r>
                            <w:r>
                              <w:tab/>
                              <w:t>Third Level +7</w:t>
                            </w:r>
                          </w:p>
                          <w:p w14:paraId="2122B8B8" w14:textId="77777777" w:rsidR="00E66CD2" w:rsidRDefault="00E66CD2" w:rsidP="00E66CD2">
                            <w:r>
                              <w:t>Training +1</w:t>
                            </w:r>
                            <w:r>
                              <w:tab/>
                            </w:r>
                            <w:r>
                              <w:tab/>
                              <w:t>Fourth Level +9</w:t>
                            </w:r>
                          </w:p>
                          <w:p w14:paraId="4C153AA4" w14:textId="77777777" w:rsidR="00E66CD2" w:rsidRDefault="00E66CD2" w:rsidP="00E66CD2">
                            <w:r>
                              <w:t>First Level +3</w:t>
                            </w:r>
                            <w:r>
                              <w:tab/>
                            </w:r>
                            <w:r>
                              <w:tab/>
                              <w:t>FEI Levels +11</w:t>
                            </w:r>
                          </w:p>
                          <w:p w14:paraId="65779093" w14:textId="77777777" w:rsidR="00E66CD2" w:rsidRDefault="00E66CD2" w:rsidP="00E66CD2">
                            <w:r>
                              <w:t>Second Level +5</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68B4FDA" id="_x0000_t202" coordsize="21600,21600" o:spt="202" path="m,l,21600r21600,l21600,xe">
                <v:stroke joinstyle="miter"/>
                <v:path gradientshapeok="t" o:connecttype="rect"/>
              </v:shapetype>
              <v:shape id="Text Box 2" o:spid="_x0000_s1027" type="#_x0000_t202" style="position:absolute;left:0;text-align:left;margin-left:100.2pt;margin-top:62.05pt;width:234.6pt;height:110.6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aOEQIAACcEAAAOAAAAZHJzL2Uyb0RvYy54bWysk9uO2yAQhu8r9R0Q942dyNndWHFW22xT&#10;VdoepG0fAAOOUTFDgcROn74D9mbT001VXyDGM/zMfDOsb4dOk6N0XoGp6HyWUyINB6HMvqJfPu9e&#10;3VDiAzOCaTCyoifp6e3m5Yt1b0u5gBa0kI6giPFlbyvahmDLLPO8lR3zM7DSoLMB17GApttnwrEe&#10;1TudLfL8KuvBCeuAS+/x7/3opJuk3zSSh49N42UguqKYW0irS2sd12yzZuXeMdsqPqXB/iGLjimD&#10;l56l7llg5ODUb1Kd4g48NGHGocugaRSXqQasZp7/Us1jy6xMtSAcb8+Y/P+T5R+Oj/aTI2F4DQM2&#10;MBXh7QPwr54Y2LbM7OWdc9C3kgm8eB6RZb315XQ0ovaljyJ1/x4ENpkdAiShoXFdpIJ1ElTHBpzO&#10;0OUQCMefi9X1qligi6NvXuTFFRrxDlY+HbfOh7cSOhI3FXXY1STPjg8+jKFPIfE2D1qJndI6GW5f&#10;b7UjR4YTsEvfpP5TmDakr+hquViOBP4qkafvTxKdCjjKWnUVvTkHsTJye2NEGrTAlB73WJ02E8jI&#10;bqQYhnogSkyUI9caxAnJOhgnF18ablpw3ynpcWor6r8dmJOU6HcGu7OaF0Uc82QUy+vI1V166ksP&#10;MxylKhooGbfbkJ5G4mbvsIs7lfg+ZzKljNOYOjS9nDjul3aKen7fmx8AAAD//wMAUEsDBBQABgAI&#10;AAAAIQBtmcWY4AAAAAsBAAAPAAAAZHJzL2Rvd25yZXYueG1sTI/BTsMwEETvSPyDtUjcqNM2jSDE&#10;qRBVz5SChLg58TaOGq9D7KYpX89yguNqRm/eFuvJdWLEIbSeFMxnCQik2puWGgXvb9u7exAhajK6&#10;84QKLhhgXV5fFTo3/kyvOO5jIxhCIdcKbIx9LmWoLTodZr5H4uzgB6cjn0MjzaDPDHedXCRJJp1u&#10;iRes7vHZYn3cn5yCsNl99fVhVx2tuXy/bMZV/bH9VOr2Znp6BBFxin9l+NVndSjZqfInMkF0Cpie&#10;cpWDRToHwY0se8hAVAqW6WoJsizk/x/KHwAAAP//AwBQSwECLQAUAAYACAAAACEAtoM4kv4AAADh&#10;AQAAEwAAAAAAAAAAAAAAAAAAAAAAW0NvbnRlbnRfVHlwZXNdLnhtbFBLAQItABQABgAIAAAAIQA4&#10;/SH/1gAAAJQBAAALAAAAAAAAAAAAAAAAAC8BAABfcmVscy8ucmVsc1BLAQItABQABgAIAAAAIQCr&#10;keaOEQIAACcEAAAOAAAAAAAAAAAAAAAAAC4CAABkcnMvZTJvRG9jLnhtbFBLAQItABQABgAIAAAA&#10;IQBtmcWY4AAAAAsBAAAPAAAAAAAAAAAAAAAAAGsEAABkcnMvZG93bnJldi54bWxQSwUGAAAAAAQA&#10;BADzAAAAeAUAAAAA&#10;">
                <v:textbox style="mso-fit-shape-to-text:t">
                  <w:txbxContent>
                    <w:p w14:paraId="1BFF02FF" w14:textId="5F982847" w:rsidR="00E66CD2" w:rsidRDefault="00E66CD2" w:rsidP="00E66CD2">
                      <w:r>
                        <w:t>Introductory +0</w:t>
                      </w:r>
                      <w:r>
                        <w:tab/>
                        <w:t>Third Level +7</w:t>
                      </w:r>
                    </w:p>
                    <w:p w14:paraId="2122B8B8" w14:textId="77777777" w:rsidR="00E66CD2" w:rsidRDefault="00E66CD2" w:rsidP="00E66CD2">
                      <w:r>
                        <w:t>Training +1</w:t>
                      </w:r>
                      <w:r>
                        <w:tab/>
                      </w:r>
                      <w:r>
                        <w:tab/>
                        <w:t>Fourth Level +9</w:t>
                      </w:r>
                    </w:p>
                    <w:p w14:paraId="4C153AA4" w14:textId="77777777" w:rsidR="00E66CD2" w:rsidRDefault="00E66CD2" w:rsidP="00E66CD2">
                      <w:r>
                        <w:t>First Level +3</w:t>
                      </w:r>
                      <w:r>
                        <w:tab/>
                      </w:r>
                      <w:r>
                        <w:tab/>
                        <w:t>FEI Levels +11</w:t>
                      </w:r>
                    </w:p>
                    <w:p w14:paraId="65779093" w14:textId="77777777" w:rsidR="00E66CD2" w:rsidRDefault="00E66CD2" w:rsidP="00E66CD2">
                      <w:r>
                        <w:t>Second Level +5</w:t>
                      </w:r>
                    </w:p>
                  </w:txbxContent>
                </v:textbox>
                <w10:wrap type="topAndBottom" anchorx="margin"/>
              </v:shape>
            </w:pict>
          </mc:Fallback>
        </mc:AlternateContent>
      </w:r>
      <w:r w:rsidR="00CD2ACE">
        <w:t>A TIP</w:t>
      </w:r>
      <w:r w:rsidR="00CD2ACE" w:rsidRPr="001B1DF5">
        <w:t xml:space="preserve"> High </w:t>
      </w:r>
      <w:r w:rsidR="00CD2ACE">
        <w:t>Score</w:t>
      </w:r>
      <w:r w:rsidR="00CD2ACE" w:rsidRPr="001B1DF5">
        <w:t xml:space="preserve"> Champion will be awarded </w:t>
      </w:r>
      <w:r w:rsidR="00CD2ACE">
        <w:t xml:space="preserve">to a single exhibitor </w:t>
      </w:r>
      <w:r w:rsidR="00490350">
        <w:t>in</w:t>
      </w:r>
      <w:r w:rsidR="00CD2ACE">
        <w:t xml:space="preserve"> any </w:t>
      </w:r>
      <w:r w:rsidR="00EC1780">
        <w:t>division and</w:t>
      </w:r>
      <w:r w:rsidR="00CD2ACE">
        <w:t xml:space="preserve"> will be based on their highest test score of the day</w:t>
      </w:r>
      <w:r w:rsidR="00EC1780">
        <w:t>,</w:t>
      </w:r>
      <w:r w:rsidR="00CD2ACE">
        <w:t xml:space="preserve"> </w:t>
      </w:r>
      <w:r w:rsidR="00CD2ACE" w:rsidRPr="00CD2ACE">
        <w:rPr>
          <w:u w:val="single"/>
        </w:rPr>
        <w:t>plus</w:t>
      </w:r>
      <w:r w:rsidR="00CD2ACE">
        <w:t xml:space="preserve"> </w:t>
      </w:r>
      <w:r w:rsidR="00490350">
        <w:t xml:space="preserve">additional points for </w:t>
      </w:r>
      <w:r w:rsidR="00CD2ACE">
        <w:t>the degree of difficulty of the test</w:t>
      </w:r>
      <w:r w:rsidR="00490350">
        <w:t>, shown</w:t>
      </w:r>
      <w:r w:rsidR="00CD2ACE">
        <w:t xml:space="preserve"> </w:t>
      </w:r>
      <w:r w:rsidR="00E66CD2">
        <w:t>below.</w:t>
      </w:r>
      <w:r w:rsidR="00CD2ACE">
        <w:t xml:space="preserve"> </w:t>
      </w:r>
      <w:r w:rsidR="00CD2ACE" w:rsidRPr="001B1DF5">
        <w:t xml:space="preserve">In the event of a tie, the athlete </w:t>
      </w:r>
      <w:r w:rsidR="00265DA2">
        <w:t>with</w:t>
      </w:r>
      <w:r w:rsidR="00CD2ACE" w:rsidRPr="001B1DF5">
        <w:t xml:space="preserve"> the highest collective mark is declared the winner.</w:t>
      </w:r>
      <w:r w:rsidR="00E66CD2" w:rsidRPr="00E66CD2">
        <w:rPr>
          <w:b/>
          <w:noProof/>
          <w:color w:val="212121"/>
          <w:shd w:val="clear" w:color="auto" w:fill="FFFFFF"/>
        </w:rPr>
        <w:t xml:space="preserve"> </w:t>
      </w:r>
    </w:p>
    <w:p w14:paraId="560356F6" w14:textId="1F433B21" w:rsidR="00CD2ACE" w:rsidRDefault="00CD2ACE" w:rsidP="00CD2ACE">
      <w:pPr>
        <w:rPr>
          <w:b/>
          <w:color w:val="212121"/>
          <w:shd w:val="clear" w:color="auto" w:fill="FFFFFF"/>
        </w:rPr>
      </w:pPr>
    </w:p>
    <w:p w14:paraId="7200174A" w14:textId="033AA17A" w:rsidR="00E9433E" w:rsidRPr="00EC1780" w:rsidRDefault="00FC17F2" w:rsidP="00E9433E">
      <w:pPr>
        <w:rPr>
          <w:i/>
          <w:iCs/>
          <w:color w:val="212121"/>
          <w:shd w:val="clear" w:color="auto" w:fill="FFFFFF"/>
        </w:rPr>
      </w:pPr>
      <w:r w:rsidRPr="00EC1780">
        <w:rPr>
          <w:b/>
          <w:i/>
          <w:iCs/>
          <w:color w:val="212121"/>
          <w:shd w:val="clear" w:color="auto" w:fill="FFFFFF"/>
        </w:rPr>
        <w:t>Note</w:t>
      </w:r>
      <w:r w:rsidRPr="00EC1780">
        <w:rPr>
          <w:i/>
          <w:iCs/>
          <w:color w:val="212121"/>
          <w:shd w:val="clear" w:color="auto" w:fill="FFFFFF"/>
        </w:rPr>
        <w:t xml:space="preserve">: To be eligible to receive </w:t>
      </w:r>
      <w:r w:rsidR="00E76DDD" w:rsidRPr="00EC1780">
        <w:rPr>
          <w:i/>
          <w:iCs/>
          <w:color w:val="212121"/>
          <w:shd w:val="clear" w:color="auto" w:fill="FFFFFF"/>
        </w:rPr>
        <w:t>TIP</w:t>
      </w:r>
      <w:r w:rsidRPr="00EC1780">
        <w:rPr>
          <w:i/>
          <w:iCs/>
          <w:color w:val="212121"/>
          <w:shd w:val="clear" w:color="auto" w:fill="FFFFFF"/>
        </w:rPr>
        <w:t xml:space="preserve"> award</w:t>
      </w:r>
      <w:r w:rsidR="00CD2ACE" w:rsidRPr="00EC1780">
        <w:rPr>
          <w:i/>
          <w:iCs/>
          <w:color w:val="212121"/>
          <w:shd w:val="clear" w:color="auto" w:fill="FFFFFF"/>
        </w:rPr>
        <w:t>s</w:t>
      </w:r>
      <w:r w:rsidRPr="00EC1780">
        <w:rPr>
          <w:i/>
          <w:iCs/>
          <w:color w:val="212121"/>
          <w:shd w:val="clear" w:color="auto" w:fill="FFFFFF"/>
        </w:rPr>
        <w:t>, Riders/Owners are responsible for registering their Thoroughbred by visiting the Jockey Club TIP Website at</w:t>
      </w:r>
      <w:r w:rsidR="00E0041F" w:rsidRPr="00EC1780">
        <w:rPr>
          <w:i/>
          <w:iCs/>
          <w:color w:val="212121"/>
          <w:u w:val="single"/>
          <w:shd w:val="clear" w:color="auto" w:fill="FFFFFF"/>
        </w:rPr>
        <w:t xml:space="preserve"> </w:t>
      </w:r>
      <w:hyperlink r:id="rId18" w:history="1">
        <w:r w:rsidR="00E0041F" w:rsidRPr="00EC1780">
          <w:rPr>
            <w:rStyle w:val="Hyperlink"/>
            <w:i/>
            <w:iCs/>
            <w:shd w:val="clear" w:color="auto" w:fill="FFFFFF"/>
          </w:rPr>
          <w:t>http://tjctip.com/APPLYTIPNUMBER</w:t>
        </w:r>
      </w:hyperlink>
      <w:r w:rsidRPr="00EC1780">
        <w:rPr>
          <w:i/>
          <w:iCs/>
          <w:color w:val="212121"/>
          <w:shd w:val="clear" w:color="auto" w:fill="FFFFFF"/>
        </w:rPr>
        <w:t>,</w:t>
      </w:r>
      <w:r w:rsidR="005A304C" w:rsidRPr="00EC1780">
        <w:rPr>
          <w:i/>
          <w:iCs/>
          <w:color w:val="212121"/>
          <w:shd w:val="clear" w:color="auto" w:fill="FFFFFF"/>
        </w:rPr>
        <w:t xml:space="preserve"> </w:t>
      </w:r>
      <w:r w:rsidRPr="00EC1780">
        <w:rPr>
          <w:i/>
          <w:iCs/>
          <w:color w:val="212121"/>
          <w:shd w:val="clear" w:color="auto" w:fill="FFFFFF"/>
        </w:rPr>
        <w:t>and adding their TIP Membership Number to Dressage Niagara Show Entry Forms.</w:t>
      </w:r>
    </w:p>
    <w:p w14:paraId="2F90054B" w14:textId="4327CA6A" w:rsidR="00FC2EC4" w:rsidRDefault="00FC2EC4" w:rsidP="00E9433E">
      <w:pPr>
        <w:rPr>
          <w:color w:val="212121"/>
          <w:sz w:val="22"/>
          <w:szCs w:val="22"/>
          <w:shd w:val="clear" w:color="auto" w:fill="FFFFFF"/>
        </w:rPr>
      </w:pPr>
    </w:p>
    <w:p w14:paraId="688D18E0" w14:textId="77777777" w:rsidR="00FC2EC4" w:rsidRPr="006E7982" w:rsidRDefault="00FC2EC4" w:rsidP="00E9433E">
      <w:pPr>
        <w:rPr>
          <w:sz w:val="22"/>
          <w:szCs w:val="22"/>
          <w:lang w:val="en-US" w:eastAsia="en-US"/>
        </w:rPr>
      </w:pPr>
    </w:p>
    <w:p w14:paraId="7F213AD1" w14:textId="77777777" w:rsidR="00384C51" w:rsidRDefault="00384C51">
      <w:pPr>
        <w:rPr>
          <w:b/>
          <w:bCs/>
          <w:smallCaps/>
          <w:sz w:val="32"/>
          <w:szCs w:val="32"/>
          <w:u w:val="single"/>
          <w:lang w:val="en-US" w:eastAsia="en-US"/>
          <w14:shadow w14:blurRad="50800" w14:dist="38100" w14:dir="2700000" w14:sx="100000" w14:sy="100000" w14:kx="0" w14:ky="0" w14:algn="tl">
            <w14:srgbClr w14:val="000000">
              <w14:alpha w14:val="60000"/>
            </w14:srgbClr>
          </w14:shadow>
        </w:rPr>
      </w:pPr>
      <w:r>
        <w:rPr>
          <w:sz w:val="32"/>
          <w:szCs w:val="32"/>
          <w:u w:val="single"/>
          <w14:shadow w14:blurRad="50800" w14:dist="38100" w14:dir="2700000" w14:sx="100000" w14:sy="100000" w14:kx="0" w14:ky="0" w14:algn="tl">
            <w14:srgbClr w14:val="000000">
              <w14:alpha w14:val="60000"/>
            </w14:srgbClr>
          </w14:shadow>
        </w:rPr>
        <w:br w:type="page"/>
      </w:r>
    </w:p>
    <w:p w14:paraId="088A5F82" w14:textId="4FB8C9C4" w:rsidR="001365D6" w:rsidRPr="0021602B" w:rsidRDefault="001365D6" w:rsidP="00497C52">
      <w:pPr>
        <w:pStyle w:val="Heading3"/>
        <w:jc w:val="left"/>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pPr>
      <w:r w:rsidRPr="0021602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DRESSAGE NIAGARA ANNUAL AWARDS</w:t>
      </w:r>
      <w:r w:rsidR="0080306B">
        <w:rPr>
          <w:rFonts w:ascii="Times New Roman" w:hAnsi="Times New Roman" w:cs="Times New Roman"/>
          <w:sz w:val="32"/>
          <w:szCs w:val="32"/>
          <w:u w:val="single"/>
          <w14:shadow w14:blurRad="50800" w14:dist="38100" w14:dir="2700000" w14:sx="100000" w14:sy="100000" w14:kx="0" w14:ky="0" w14:algn="tl">
            <w14:srgbClr w14:val="000000">
              <w14:alpha w14:val="60000"/>
            </w14:srgbClr>
          </w14:shadow>
        </w:rPr>
        <w:t>:</w:t>
      </w:r>
    </w:p>
    <w:p w14:paraId="3F7EA7D0" w14:textId="77777777" w:rsidR="001365D6" w:rsidRPr="0021602B" w:rsidRDefault="001365D6" w:rsidP="004B1858">
      <w:pPr>
        <w:rPr>
          <w:u w:val="single"/>
        </w:rPr>
      </w:pPr>
    </w:p>
    <w:p w14:paraId="78F8A921" w14:textId="7FFDA540" w:rsidR="005D700E" w:rsidRPr="0040664F" w:rsidRDefault="005D3A80" w:rsidP="00146FC0">
      <w:pPr>
        <w:jc w:val="both"/>
        <w:rPr>
          <w:i/>
        </w:rPr>
      </w:pPr>
      <w:r w:rsidRPr="0040664F">
        <w:rPr>
          <w:i/>
        </w:rPr>
        <w:t>To qualify</w:t>
      </w:r>
      <w:r w:rsidR="00BD04FE" w:rsidRPr="0040664F">
        <w:rPr>
          <w:i/>
        </w:rPr>
        <w:t xml:space="preserve"> for Dressage Niagara </w:t>
      </w:r>
      <w:r w:rsidR="007E0500">
        <w:rPr>
          <w:i/>
        </w:rPr>
        <w:t xml:space="preserve">year-end </w:t>
      </w:r>
      <w:r w:rsidR="00BD04FE" w:rsidRPr="0040664F">
        <w:rPr>
          <w:i/>
        </w:rPr>
        <w:t>awards</w:t>
      </w:r>
      <w:r w:rsidRPr="0040664F">
        <w:rPr>
          <w:i/>
        </w:rPr>
        <w:t>, you must be a member</w:t>
      </w:r>
      <w:r w:rsidR="00E57370" w:rsidRPr="0040664F">
        <w:rPr>
          <w:i/>
        </w:rPr>
        <w:t xml:space="preserve"> in good standing</w:t>
      </w:r>
      <w:r w:rsidRPr="0040664F">
        <w:rPr>
          <w:i/>
        </w:rPr>
        <w:t xml:space="preserve"> of Dressage Niagara</w:t>
      </w:r>
      <w:r w:rsidR="008D758C" w:rsidRPr="0040664F">
        <w:rPr>
          <w:i/>
        </w:rPr>
        <w:t xml:space="preserve"> </w:t>
      </w:r>
      <w:r w:rsidR="008D758C" w:rsidRPr="00576689">
        <w:rPr>
          <w:i/>
        </w:rPr>
        <w:t xml:space="preserve">by </w:t>
      </w:r>
      <w:r w:rsidR="00576689" w:rsidRPr="00576689">
        <w:rPr>
          <w:i/>
        </w:rPr>
        <w:t>the first show date</w:t>
      </w:r>
      <w:r w:rsidR="0048056F">
        <w:rPr>
          <w:i/>
        </w:rPr>
        <w:t>,</w:t>
      </w:r>
      <w:r w:rsidRPr="0040664F">
        <w:rPr>
          <w:i/>
        </w:rPr>
        <w:t xml:space="preserve"> and </w:t>
      </w:r>
      <w:r w:rsidR="002F7ABE" w:rsidRPr="0040664F">
        <w:rPr>
          <w:i/>
        </w:rPr>
        <w:t xml:space="preserve">either you or your designate have </w:t>
      </w:r>
      <w:r w:rsidRPr="0040664F">
        <w:rPr>
          <w:i/>
        </w:rPr>
        <w:t xml:space="preserve">completed four </w:t>
      </w:r>
      <w:r w:rsidR="009A7D1B">
        <w:rPr>
          <w:i/>
        </w:rPr>
        <w:t xml:space="preserve">(4) </w:t>
      </w:r>
      <w:r w:rsidRPr="0040664F">
        <w:rPr>
          <w:i/>
        </w:rPr>
        <w:t>hours o</w:t>
      </w:r>
      <w:r w:rsidR="00967C44" w:rsidRPr="0040664F">
        <w:rPr>
          <w:i/>
        </w:rPr>
        <w:t>f volunteer service</w:t>
      </w:r>
      <w:r w:rsidR="002F7ABE" w:rsidRPr="0040664F">
        <w:rPr>
          <w:i/>
        </w:rPr>
        <w:t xml:space="preserve"> with Dressage Niagara</w:t>
      </w:r>
      <w:r w:rsidR="0010680B" w:rsidRPr="0040664F">
        <w:rPr>
          <w:i/>
        </w:rPr>
        <w:t xml:space="preserve"> by the completion of the last scheduled show date</w:t>
      </w:r>
      <w:r w:rsidR="005E354A" w:rsidRPr="0040664F">
        <w:rPr>
          <w:i/>
        </w:rPr>
        <w:t>.</w:t>
      </w:r>
      <w:r w:rsidR="00261280" w:rsidRPr="0040664F">
        <w:rPr>
          <w:i/>
        </w:rPr>
        <w:t xml:space="preserve">  For more information</w:t>
      </w:r>
      <w:r w:rsidR="006E7982">
        <w:rPr>
          <w:i/>
        </w:rPr>
        <w:t xml:space="preserve"> about how you can volunteer</w:t>
      </w:r>
      <w:r w:rsidR="00261280" w:rsidRPr="0040664F">
        <w:rPr>
          <w:i/>
        </w:rPr>
        <w:t xml:space="preserve">, please </w:t>
      </w:r>
      <w:r w:rsidR="00F1778C" w:rsidRPr="0040664F">
        <w:rPr>
          <w:i/>
        </w:rPr>
        <w:t>contact</w:t>
      </w:r>
      <w:r w:rsidR="00261280" w:rsidRPr="0040664F">
        <w:rPr>
          <w:i/>
        </w:rPr>
        <w:t xml:space="preserve"> our Volunteer Coordinator.</w:t>
      </w:r>
    </w:p>
    <w:p w14:paraId="427DF96D" w14:textId="77777777" w:rsidR="005D700E" w:rsidRPr="0021602B" w:rsidRDefault="005D700E" w:rsidP="00146FC0">
      <w:pPr>
        <w:pStyle w:val="Heading1"/>
        <w:jc w:val="both"/>
        <w:rPr>
          <w:rFonts w:ascii="Times New Roman" w:hAnsi="Times New Roman" w:cs="Times New Roman"/>
          <w:sz w:val="28"/>
          <w:szCs w:val="28"/>
        </w:rPr>
      </w:pPr>
      <w:r w:rsidRPr="0021602B">
        <w:rPr>
          <w:rFonts w:ascii="Times New Roman" w:hAnsi="Times New Roman" w:cs="Times New Roman"/>
          <w:sz w:val="28"/>
          <w:szCs w:val="28"/>
        </w:rPr>
        <w:t>Bronze &amp; Silver Level Champions</w:t>
      </w:r>
    </w:p>
    <w:p w14:paraId="75D6A1E3" w14:textId="7340417A" w:rsidR="005D700E" w:rsidRPr="0021602B" w:rsidRDefault="005D700E" w:rsidP="00146FC0">
      <w:pPr>
        <w:jc w:val="both"/>
      </w:pPr>
      <w:r w:rsidRPr="0021602B">
        <w:t xml:space="preserve">Champion and Reserve Champion awards may be presented to the top Junior, Adult Amateur and Open riders in each class level at Dressage Niagara Bronze </w:t>
      </w:r>
      <w:r w:rsidR="00CE26EC">
        <w:t>and</w:t>
      </w:r>
      <w:r w:rsidRPr="0021602B">
        <w:t xml:space="preserve"> Silver shows.</w:t>
      </w:r>
    </w:p>
    <w:p w14:paraId="460D72C2" w14:textId="77777777" w:rsidR="005D700E" w:rsidRPr="0021602B" w:rsidRDefault="005D700E" w:rsidP="00146FC0">
      <w:pPr>
        <w:jc w:val="both"/>
      </w:pPr>
    </w:p>
    <w:p w14:paraId="0CF84888" w14:textId="4B4FA26A" w:rsidR="005D700E" w:rsidRPr="0021602B" w:rsidRDefault="005D700E" w:rsidP="00146FC0">
      <w:pPr>
        <w:jc w:val="both"/>
      </w:pPr>
      <w:r w:rsidRPr="0021602B">
        <w:t xml:space="preserve">The winners will be decided by totalling the </w:t>
      </w:r>
      <w:r w:rsidR="008D758C" w:rsidRPr="0021602B">
        <w:t>three</w:t>
      </w:r>
      <w:r w:rsidRPr="0021602B">
        <w:t xml:space="preserve"> highest scores</w:t>
      </w:r>
      <w:r w:rsidR="00DE05F7" w:rsidRPr="0021602B">
        <w:t xml:space="preserve"> of EC </w:t>
      </w:r>
      <w:r w:rsidR="00750A34">
        <w:t xml:space="preserve">or WDAA </w:t>
      </w:r>
      <w:r w:rsidR="00DE05F7" w:rsidRPr="0021602B">
        <w:t>tests</w:t>
      </w:r>
      <w:r w:rsidRPr="0021602B">
        <w:t xml:space="preserve"> - </w:t>
      </w:r>
      <w:r w:rsidR="008D758C" w:rsidRPr="0021602B">
        <w:t>one</w:t>
      </w:r>
      <w:r w:rsidRPr="0021602B">
        <w:t xml:space="preserve"> must be from the highest test at the level - by the same horse-rider combinations from at least </w:t>
      </w:r>
      <w:r w:rsidR="00481343" w:rsidRPr="0021602B">
        <w:t>two</w:t>
      </w:r>
      <w:r w:rsidRPr="0021602B">
        <w:t xml:space="preserve"> </w:t>
      </w:r>
      <w:r w:rsidR="00F551B4" w:rsidRPr="0021602B">
        <w:t>D</w:t>
      </w:r>
      <w:r w:rsidRPr="0021602B">
        <w:t xml:space="preserve">ressage Niagara Bronze or at least </w:t>
      </w:r>
      <w:r w:rsidR="00481343" w:rsidRPr="0021602B">
        <w:t>two</w:t>
      </w:r>
      <w:r w:rsidRPr="0021602B">
        <w:t xml:space="preserve"> Dressage Niagara Silver competitions</w:t>
      </w:r>
      <w:r w:rsidR="006E7982">
        <w:t xml:space="preserve"> ridden in the </w:t>
      </w:r>
      <w:r w:rsidR="00295186">
        <w:t>2025</w:t>
      </w:r>
      <w:r w:rsidR="006E7982">
        <w:t xml:space="preserve"> competition year</w:t>
      </w:r>
      <w:r w:rsidRPr="0021602B">
        <w:t xml:space="preserve">. </w:t>
      </w:r>
      <w:r w:rsidR="00DE05F7" w:rsidRPr="0021602B">
        <w:t>Winners of FEI</w:t>
      </w:r>
      <w:r w:rsidR="00750A34">
        <w:t>, Freestyle, Materiale,</w:t>
      </w:r>
      <w:r w:rsidR="00DE05F7" w:rsidRPr="0021602B">
        <w:t xml:space="preserve"> </w:t>
      </w:r>
      <w:r w:rsidR="00750A34" w:rsidRPr="00750A34">
        <w:t>Pas de Deux, Quadrille, and Prix Caprilli</w:t>
      </w:r>
      <w:r w:rsidR="00750A34">
        <w:t xml:space="preserve"> tests</w:t>
      </w:r>
      <w:r w:rsidR="00750A34" w:rsidRPr="00750A34">
        <w:t xml:space="preserve"> </w:t>
      </w:r>
      <w:r w:rsidR="00DE05F7" w:rsidRPr="0021602B">
        <w:t xml:space="preserve">will be determined by totaling the </w:t>
      </w:r>
      <w:r w:rsidR="008022FD" w:rsidRPr="0021602B">
        <w:t>two</w:t>
      </w:r>
      <w:r w:rsidR="00DE05F7" w:rsidRPr="0021602B">
        <w:t xml:space="preserve"> highest tests over </w:t>
      </w:r>
      <w:r w:rsidR="008022FD" w:rsidRPr="0021602B">
        <w:t>2 or more</w:t>
      </w:r>
      <w:r w:rsidR="00DE05F7" w:rsidRPr="0021602B">
        <w:t xml:space="preserve"> </w:t>
      </w:r>
      <w:r w:rsidR="00750A34">
        <w:t>Bronze or Silver competitions</w:t>
      </w:r>
      <w:r w:rsidR="00DE05F7" w:rsidRPr="0021602B">
        <w:t xml:space="preserve">. </w:t>
      </w:r>
      <w:r w:rsidRPr="0021602B">
        <w:t>A minimum average of 50% is required for thes</w:t>
      </w:r>
      <w:r w:rsidR="003851FB" w:rsidRPr="0021602B">
        <w:t>e awards</w:t>
      </w:r>
      <w:r w:rsidRPr="0021602B">
        <w:t>.  In the case of a tie for the Champion</w:t>
      </w:r>
      <w:r w:rsidR="0040664F">
        <w:t xml:space="preserve"> award</w:t>
      </w:r>
      <w:r w:rsidRPr="0021602B">
        <w:t>, two members will receive the award and no Reserve Champion</w:t>
      </w:r>
      <w:r w:rsidR="0040664F">
        <w:t xml:space="preserve"> </w:t>
      </w:r>
      <w:r w:rsidRPr="0021602B">
        <w:t>will be awarded.   In the case of a tie for Reserve Champion, two awards will be given.</w:t>
      </w:r>
    </w:p>
    <w:p w14:paraId="2C034AE5" w14:textId="77777777" w:rsidR="005D700E" w:rsidRPr="0021602B" w:rsidRDefault="005D700E" w:rsidP="00146FC0">
      <w:pPr>
        <w:jc w:val="both"/>
      </w:pPr>
    </w:p>
    <w:p w14:paraId="155D0398" w14:textId="77777777" w:rsidR="005D700E" w:rsidRDefault="005D700E" w:rsidP="00146FC0">
      <w:pPr>
        <w:jc w:val="both"/>
      </w:pPr>
      <w:r w:rsidRPr="0021602B">
        <w:t xml:space="preserve">A horse/rider combination may only win the Champion award once at the </w:t>
      </w:r>
      <w:r w:rsidR="00261280" w:rsidRPr="00CD1803">
        <w:t>Introductory</w:t>
      </w:r>
      <w:r w:rsidRPr="00CD1803">
        <w:t xml:space="preserve"> </w:t>
      </w:r>
      <w:r w:rsidR="00261280" w:rsidRPr="00CD1803">
        <w:t>L</w:t>
      </w:r>
      <w:r w:rsidR="005D3A80" w:rsidRPr="00CD1803">
        <w:t>evel</w:t>
      </w:r>
      <w:r w:rsidRPr="00CD1803">
        <w:t>.  Champion</w:t>
      </w:r>
      <w:r w:rsidR="0040664F">
        <w:t xml:space="preserve"> awards</w:t>
      </w:r>
      <w:r w:rsidRPr="00CD1803">
        <w:t xml:space="preserve"> at the Training through FEI levels may be won a maximum of two times by the same horse/rider combination.</w:t>
      </w:r>
    </w:p>
    <w:p w14:paraId="4CB812EB" w14:textId="616F8D8F" w:rsidR="00DB1416" w:rsidRDefault="00DB1416" w:rsidP="00146FC0">
      <w:pPr>
        <w:jc w:val="both"/>
      </w:pPr>
    </w:p>
    <w:p w14:paraId="2C5F8DE0" w14:textId="65CDF7E3" w:rsidR="005A0948" w:rsidRPr="009A3FEC" w:rsidRDefault="00384C51" w:rsidP="00146FC0">
      <w:pPr>
        <w:pStyle w:val="Heading1"/>
        <w:jc w:val="both"/>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pPr>
      <w:r>
        <w:rPr>
          <w:rFonts w:ascii="Times New Roman" w:hAnsi="Times New Roman" w:cs="Times New Roman"/>
          <w:smallCaps w:val="0"/>
          <w:sz w:val="24"/>
          <w:szCs w:val="24"/>
          <w:lang w:val="en-CA" w:eastAsia="en-CA"/>
          <w14:shadow w14:blurRad="0" w14:dist="0" w14:dir="0" w14:sx="0" w14:sy="0" w14:kx="0" w14:ky="0" w14:algn="none">
            <w14:srgbClr w14:val="000000"/>
          </w14:shadow>
        </w:rPr>
        <w:t>ATTENTION</w:t>
      </w:r>
      <w:r w:rsidR="009A3FEC" w:rsidRPr="009A3FEC">
        <w:rPr>
          <w:rFonts w:ascii="Times New Roman" w:hAnsi="Times New Roman" w:cs="Times New Roman"/>
          <w:smallCaps w:val="0"/>
          <w:sz w:val="24"/>
          <w:szCs w:val="24"/>
          <w:lang w:val="en-CA" w:eastAsia="en-CA"/>
          <w14:shadow w14:blurRad="0" w14:dist="0" w14:dir="0" w14:sx="0" w14:sy="0" w14:kx="0" w14:ky="0" w14:algn="none">
            <w14:srgbClr w14:val="000000"/>
          </w14:shadow>
        </w:rPr>
        <w:t xml:space="preserve"> </w:t>
      </w:r>
      <w:r w:rsidR="006922C0">
        <w:rPr>
          <w:rFonts w:ascii="Times New Roman" w:hAnsi="Times New Roman" w:cs="Times New Roman"/>
          <w:smallCaps w:val="0"/>
          <w:sz w:val="24"/>
          <w:szCs w:val="24"/>
          <w:lang w:val="en-CA" w:eastAsia="en-CA"/>
          <w14:shadow w14:blurRad="0" w14:dist="0" w14:dir="0" w14:sx="0" w14:sy="0" w14:kx="0" w14:ky="0" w14:algn="none">
            <w14:srgbClr w14:val="000000"/>
          </w14:shadow>
        </w:rPr>
        <w:t>GLANBROOK</w:t>
      </w:r>
      <w:r w:rsidR="009A3FEC" w:rsidRPr="009A3FEC">
        <w:rPr>
          <w:rFonts w:ascii="Times New Roman" w:hAnsi="Times New Roman" w:cs="Times New Roman"/>
          <w:smallCaps w:val="0"/>
          <w:sz w:val="24"/>
          <w:szCs w:val="24"/>
          <w:lang w:val="en-CA" w:eastAsia="en-CA"/>
          <w14:shadow w14:blurRad="0" w14:dist="0" w14:dir="0" w14:sx="0" w14:sy="0" w14:kx="0" w14:ky="0" w14:algn="none">
            <w14:srgbClr w14:val="000000"/>
          </w14:shadow>
        </w:rPr>
        <w:t xml:space="preserve"> CADORA </w:t>
      </w:r>
      <w:r>
        <w:rPr>
          <w:rFonts w:ascii="Times New Roman" w:hAnsi="Times New Roman" w:cs="Times New Roman"/>
          <w:smallCaps w:val="0"/>
          <w:sz w:val="24"/>
          <w:szCs w:val="24"/>
          <w:lang w:val="en-CA" w:eastAsia="en-CA"/>
          <w14:shadow w14:blurRad="0" w14:dist="0" w14:dir="0" w14:sx="0" w14:sy="0" w14:kx="0" w14:ky="0" w14:algn="none">
            <w14:srgbClr w14:val="000000"/>
          </w14:shadow>
        </w:rPr>
        <w:t>MEMBERS</w:t>
      </w:r>
      <w:r w:rsidR="009A3FEC" w:rsidRPr="009A3FEC">
        <w:rPr>
          <w:rFonts w:ascii="Times New Roman" w:hAnsi="Times New Roman" w:cs="Times New Roman"/>
          <w:smallCaps w:val="0"/>
          <w:sz w:val="24"/>
          <w:szCs w:val="24"/>
          <w:lang w:val="en-CA" w:eastAsia="en-CA"/>
          <w14:shadow w14:blurRad="0" w14:dist="0" w14:dir="0" w14:sx="0" w14:sy="0" w14:kx="0" w14:ky="0" w14:algn="none">
            <w14:srgbClr w14:val="000000"/>
          </w14:shadow>
        </w:rPr>
        <w:t>!!!</w:t>
      </w:r>
      <w:r w:rsidR="009A3F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You can now use </w:t>
      </w:r>
      <w:r w:rsidR="00A5417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1</w:t>
      </w:r>
      <w:r w:rsidR="004E4E84"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of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your scores from </w:t>
      </w:r>
      <w:r w:rsidR="006441C4">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the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Glanbrook CADORA </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EC show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series towards </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DN’s</w:t>
      </w:r>
      <w:r w:rsidR="00CE26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Year-End High Point</w:t>
      </w:r>
      <w:r w:rsidR="00CC1A47"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Champion</w:t>
      </w:r>
      <w:r w:rsidR="00CE26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awards</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and vice versa!  </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DN</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members must also be a member in good standing with Glanbrook CADORA </w:t>
      </w:r>
      <w:r w:rsidR="004E4E84"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by the first show date </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and have shown at least 2 </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DN</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shows </w:t>
      </w:r>
      <w:r w:rsidR="004E4E84"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and</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1 Glanbrook CADORA show</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to be eligible for DN year-end awards</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You must be a member of both clubs before your scores will count</w:t>
      </w:r>
      <w:r w:rsidR="00CC1A47"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and the above conditions must be met</w:t>
      </w:r>
      <w:r w:rsidR="00DB1416"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w:t>
      </w:r>
      <w:r w:rsidR="00CE26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Please visit </w:t>
      </w:r>
      <w:hyperlink r:id="rId19" w:history="1">
        <w:r w:rsidR="00CE26EC" w:rsidRPr="009A3FEC">
          <w:rPr>
            <w:rStyle w:val="Hyperlink"/>
            <w:rFonts w:ascii="Times New Roman" w:hAnsi="Times New Roman"/>
            <w:b w:val="0"/>
            <w:bCs w:val="0"/>
            <w:smallCaps w:val="0"/>
            <w:sz w:val="24"/>
            <w:szCs w:val="24"/>
            <w:lang w:val="en-CA" w:eastAsia="en-CA"/>
            <w14:shadow w14:blurRad="0" w14:dist="0" w14:dir="0" w14:sx="0" w14:sy="0" w14:kx="0" w14:ky="0" w14:algn="none">
              <w14:srgbClr w14:val="000000"/>
            </w14:shadow>
          </w:rPr>
          <w:t>http://www.glanbrookcadora.com/membership.html</w:t>
        </w:r>
      </w:hyperlink>
      <w:r w:rsidR="00CE26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for more information</w:t>
      </w:r>
      <w:r w:rsidR="001318A8"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 xml:space="preserve"> about Glanbrook CADORA membership</w:t>
      </w:r>
      <w:r w:rsidR="00CE26EC" w:rsidRPr="009A3FEC">
        <w:rPr>
          <w:rFonts w:ascii="Times New Roman" w:hAnsi="Times New Roman" w:cs="Times New Roman"/>
          <w:b w:val="0"/>
          <w:bCs w:val="0"/>
          <w:smallCaps w:val="0"/>
          <w:sz w:val="24"/>
          <w:szCs w:val="24"/>
          <w:lang w:val="en-CA" w:eastAsia="en-CA"/>
          <w14:shadow w14:blurRad="0" w14:dist="0" w14:dir="0" w14:sx="0" w14:sy="0" w14:kx="0" w14:ky="0" w14:algn="none">
            <w14:srgbClr w14:val="000000"/>
          </w14:shadow>
        </w:rPr>
        <w:t>.</w:t>
      </w:r>
    </w:p>
    <w:p w14:paraId="6A160D78" w14:textId="77777777" w:rsidR="00DB1416" w:rsidRPr="00DB1416" w:rsidRDefault="00DB1416" w:rsidP="00DB1416"/>
    <w:p w14:paraId="725FF357" w14:textId="2BEB7B58" w:rsidR="002E54B5" w:rsidRPr="00490350" w:rsidRDefault="002E54B5" w:rsidP="002E54B5">
      <w:pPr>
        <w:pStyle w:val="Heading1"/>
        <w:jc w:val="left"/>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NEW!!!  Ontario Dressage </w:t>
      </w:r>
      <w:r w:rsidRPr="00CD1803">
        <w:rPr>
          <w:rFonts w:ascii="Times New Roman" w:hAnsi="Times New Roman" w:cs="Times New Roman"/>
          <w:color w:val="212121"/>
          <w:sz w:val="28"/>
          <w:szCs w:val="28"/>
          <w:shd w:val="clear" w:color="auto" w:fill="FFFFFF"/>
        </w:rPr>
        <w:t>High</w:t>
      </w:r>
      <w:r>
        <w:rPr>
          <w:rFonts w:ascii="Times New Roman" w:hAnsi="Times New Roman" w:cs="Times New Roman"/>
          <w:color w:val="212121"/>
          <w:sz w:val="28"/>
          <w:szCs w:val="28"/>
          <w:shd w:val="clear" w:color="auto" w:fill="FFFFFF"/>
        </w:rPr>
        <w:t xml:space="preserve"> Score</w:t>
      </w:r>
      <w:r w:rsidRPr="0021602B">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of the Year </w:t>
      </w:r>
      <w:r w:rsidRPr="0021602B">
        <w:rPr>
          <w:rFonts w:ascii="Times New Roman" w:hAnsi="Times New Roman" w:cs="Times New Roman"/>
          <w:color w:val="212121"/>
          <w:sz w:val="28"/>
          <w:szCs w:val="28"/>
          <w:shd w:val="clear" w:color="auto" w:fill="FFFFFF"/>
        </w:rPr>
        <w:t>Award</w:t>
      </w:r>
    </w:p>
    <w:p w14:paraId="66074E68" w14:textId="01364148" w:rsidR="002E54B5" w:rsidRDefault="002E54B5" w:rsidP="002E54B5">
      <w:pPr>
        <w:jc w:val="both"/>
      </w:pPr>
      <w:r w:rsidRPr="00E66CD2">
        <w:rPr>
          <w:b/>
          <w:noProof/>
          <w:color w:val="212121"/>
          <w:shd w:val="clear" w:color="auto" w:fill="FFFFFF"/>
        </w:rPr>
        <mc:AlternateContent>
          <mc:Choice Requires="wps">
            <w:drawing>
              <wp:anchor distT="0" distB="0" distL="114300" distR="114300" simplePos="0" relativeHeight="251668480" behindDoc="1" locked="0" layoutInCell="1" allowOverlap="1" wp14:anchorId="4157EB16" wp14:editId="366F4A93">
                <wp:simplePos x="0" y="0"/>
                <wp:positionH relativeFrom="margin">
                  <wp:align>right</wp:align>
                </wp:positionH>
                <wp:positionV relativeFrom="paragraph">
                  <wp:posOffset>90170</wp:posOffset>
                </wp:positionV>
                <wp:extent cx="2571750" cy="1404620"/>
                <wp:effectExtent l="0" t="0" r="19050" b="17780"/>
                <wp:wrapSquare wrapText="bothSides"/>
                <wp:docPr id="1355546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solidFill>
                            <a:srgbClr val="000000"/>
                          </a:solidFill>
                          <a:miter lim="800000"/>
                          <a:headEnd/>
                          <a:tailEnd/>
                        </a:ln>
                      </wps:spPr>
                      <wps:txbx>
                        <w:txbxContent>
                          <w:p w14:paraId="7774989A" w14:textId="77777777" w:rsidR="002E54B5" w:rsidRDefault="002E54B5" w:rsidP="002E54B5">
                            <w:r>
                              <w:t>Introductory +0</w:t>
                            </w:r>
                            <w:r>
                              <w:tab/>
                              <w:t>Third Level +7</w:t>
                            </w:r>
                          </w:p>
                          <w:p w14:paraId="4F0F3658" w14:textId="77777777" w:rsidR="002E54B5" w:rsidRDefault="002E54B5" w:rsidP="002E54B5">
                            <w:r>
                              <w:t>Training +1</w:t>
                            </w:r>
                            <w:r>
                              <w:tab/>
                            </w:r>
                            <w:r>
                              <w:tab/>
                              <w:t>Fourth Level +9</w:t>
                            </w:r>
                          </w:p>
                          <w:p w14:paraId="15A4A51D" w14:textId="77777777" w:rsidR="002E54B5" w:rsidRDefault="002E54B5" w:rsidP="002E54B5">
                            <w:r>
                              <w:t>First Level +3</w:t>
                            </w:r>
                            <w:r>
                              <w:tab/>
                            </w:r>
                            <w:r>
                              <w:tab/>
                              <w:t>FEI Levels +11</w:t>
                            </w:r>
                          </w:p>
                          <w:p w14:paraId="685F0686" w14:textId="77777777" w:rsidR="002E54B5" w:rsidRDefault="002E54B5" w:rsidP="002E54B5">
                            <w:r>
                              <w:t>Second Level +5</w:t>
                            </w:r>
                          </w:p>
                        </w:txbxContent>
                      </wps:txbx>
                      <wps:bodyPr rot="0" vert="horz" wrap="square" lIns="91440" tIns="45720" rIns="91440" bIns="45720" anchor="t" anchorCtr="0">
                        <a:spAutoFit/>
                      </wps:bodyPr>
                    </wps:wsp>
                  </a:graphicData>
                </a:graphic>
              </wp:anchor>
            </w:drawing>
          </mc:Choice>
          <mc:Fallback>
            <w:pict>
              <v:shape w14:anchorId="4157EB16" id="_x0000_s1028" type="#_x0000_t202" style="position:absolute;left:0;text-align:left;margin-left:151.3pt;margin-top:7.1pt;width:202.5pt;height:110.6pt;z-index:-2516480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FQIAACcEAAAOAAAAZHJzL2Uyb0RvYy54bWysk99v2yAQx98n7X9AvC+2o6RprThVly7T&#10;pO6H1O0PwBjHaJhjB4md/fU7SJpG3fYyjQfEcfDl7nPH8nbsDdsr9BpsxYtJzpmyEhpttxX/9nXz&#10;5po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an80WxmJNLkq+Y5bOraSpLJsqn6w59eK+gZ3FRcaSqJnmxf/AhhiPKpyPxNQ9GNxttTDJw&#10;W68Nsr2gDtikkTJ4ccxYNlT8Zj6dHwn8VSJP408SvQ7Uykb3Fb8+HxJl5PbONqnRgtDmuKaQjT2B&#10;jOyOFMNYj0w3BCU+ELnW0ByILMKxc+mn0aID/MnZQF1bcf9jJ1BxZj5Yqs5NMZvFNk/GbL4glAwv&#10;PfWlR1hJUhUPnB2X65C+RuLm7qiKG534PkdyCpm6MWE//ZzY7pd2OvX8v1e/AAAA//8DAFBLAwQU&#10;AAYACAAAACEAUjXv+NwAAAAHAQAADwAAAGRycy9kb3ducmV2LnhtbEyPwU7DMBBE70j8g7VI3KjT&#10;kCCUxqkQVc+UgoS4OfE2jhqvQ+ymKV/PcoLjzKxm3pbr2fViwjF0nhQsFwkIpMabjloF72/bu0cQ&#10;IWoyuveECi4YYF1dX5W6MP5MrzjtYyu4hEKhFdgYh0LK0Fh0Oiz8gMTZwY9OR5ZjK82oz1zuepkm&#10;yYN0uiNesHrAZ4vNcX9yCsJm9zU0h119tOby/bKZ8uZj+6nU7c38tAIRcY5/x/CLz+hQMVPtT2SC&#10;6BXwI5HdLAXBaZbkbNQK0vs8A1mV8j9/9QMAAP//AwBQSwECLQAUAAYACAAAACEAtoM4kv4AAADh&#10;AQAAEwAAAAAAAAAAAAAAAAAAAAAAW0NvbnRlbnRfVHlwZXNdLnhtbFBLAQItABQABgAIAAAAIQA4&#10;/SH/1gAAAJQBAAALAAAAAAAAAAAAAAAAAC8BAABfcmVscy8ucmVsc1BLAQItABQABgAIAAAAIQDm&#10;2+N/FQIAACcEAAAOAAAAAAAAAAAAAAAAAC4CAABkcnMvZTJvRG9jLnhtbFBLAQItABQABgAIAAAA&#10;IQBSNe/43AAAAAcBAAAPAAAAAAAAAAAAAAAAAG8EAABkcnMvZG93bnJldi54bWxQSwUGAAAAAAQA&#10;BADzAAAAeAUAAAAA&#10;">
                <v:textbox style="mso-fit-shape-to-text:t">
                  <w:txbxContent>
                    <w:p w14:paraId="7774989A" w14:textId="77777777" w:rsidR="002E54B5" w:rsidRDefault="002E54B5" w:rsidP="002E54B5">
                      <w:r>
                        <w:t>Introductory +0</w:t>
                      </w:r>
                      <w:r>
                        <w:tab/>
                        <w:t>Third Level +7</w:t>
                      </w:r>
                    </w:p>
                    <w:p w14:paraId="4F0F3658" w14:textId="77777777" w:rsidR="002E54B5" w:rsidRDefault="002E54B5" w:rsidP="002E54B5">
                      <w:r>
                        <w:t>Training +1</w:t>
                      </w:r>
                      <w:r>
                        <w:tab/>
                      </w:r>
                      <w:r>
                        <w:tab/>
                        <w:t>Fourth Level +9</w:t>
                      </w:r>
                    </w:p>
                    <w:p w14:paraId="15A4A51D" w14:textId="77777777" w:rsidR="002E54B5" w:rsidRDefault="002E54B5" w:rsidP="002E54B5">
                      <w:r>
                        <w:t>First Level +3</w:t>
                      </w:r>
                      <w:r>
                        <w:tab/>
                      </w:r>
                      <w:r>
                        <w:tab/>
                        <w:t>FEI Levels +11</w:t>
                      </w:r>
                    </w:p>
                    <w:p w14:paraId="685F0686" w14:textId="77777777" w:rsidR="002E54B5" w:rsidRDefault="002E54B5" w:rsidP="002E54B5">
                      <w:r>
                        <w:t>Second Level +5</w:t>
                      </w:r>
                    </w:p>
                  </w:txbxContent>
                </v:textbox>
                <w10:wrap type="square" anchorx="margin"/>
              </v:shape>
            </w:pict>
          </mc:Fallback>
        </mc:AlternateContent>
      </w:r>
      <w:r>
        <w:t xml:space="preserve">A </w:t>
      </w:r>
      <w:r w:rsidRPr="001B1DF5">
        <w:t xml:space="preserve">High </w:t>
      </w:r>
      <w:r>
        <w:t>Score</w:t>
      </w:r>
      <w:r w:rsidRPr="001B1DF5">
        <w:t xml:space="preserve"> Champion will be awarded </w:t>
      </w:r>
      <w:r>
        <w:t xml:space="preserve">to </w:t>
      </w:r>
      <w:r w:rsidR="00265DA2">
        <w:t xml:space="preserve">a </w:t>
      </w:r>
      <w:r w:rsidR="00265DA2" w:rsidRPr="00CD1803">
        <w:t>Dressage Niagara member</w:t>
      </w:r>
      <w:r>
        <w:t xml:space="preserve"> in any division who is also a member </w:t>
      </w:r>
      <w:r w:rsidR="006441C4">
        <w:t xml:space="preserve">in good standing </w:t>
      </w:r>
      <w:r>
        <w:t xml:space="preserve">of Ontario Dressage. The award will be based on their highest single test score percentage of the </w:t>
      </w:r>
      <w:r w:rsidR="006441C4">
        <w:t xml:space="preserve">2025 </w:t>
      </w:r>
      <w:r>
        <w:t xml:space="preserve">year, </w:t>
      </w:r>
      <w:r w:rsidRPr="00CD2ACE">
        <w:rPr>
          <w:u w:val="single"/>
        </w:rPr>
        <w:t>plus</w:t>
      </w:r>
      <w:r>
        <w:t xml:space="preserve"> additional points for the degree of difficulty of the test, shown below. </w:t>
      </w:r>
      <w:r w:rsidRPr="001B1DF5">
        <w:t xml:space="preserve">In the event of a tie, the athlete </w:t>
      </w:r>
      <w:r w:rsidR="00265DA2">
        <w:t>with</w:t>
      </w:r>
      <w:r w:rsidRPr="001B1DF5">
        <w:t xml:space="preserve"> the highest collective mark is declared the winner.</w:t>
      </w:r>
    </w:p>
    <w:p w14:paraId="4D567E61" w14:textId="77777777" w:rsidR="002E54B5" w:rsidRDefault="002E54B5" w:rsidP="00146FC0">
      <w:pPr>
        <w:pStyle w:val="Heading1"/>
        <w:jc w:val="both"/>
        <w:rPr>
          <w:rFonts w:ascii="Times New Roman" w:hAnsi="Times New Roman" w:cs="Times New Roman"/>
          <w:sz w:val="28"/>
          <w:szCs w:val="28"/>
        </w:rPr>
      </w:pPr>
    </w:p>
    <w:p w14:paraId="68D291EE" w14:textId="4CBB6D22" w:rsidR="005D700E" w:rsidRPr="00CD1803" w:rsidRDefault="005D700E" w:rsidP="00146FC0">
      <w:pPr>
        <w:pStyle w:val="Heading1"/>
        <w:jc w:val="both"/>
        <w:rPr>
          <w:rFonts w:ascii="Times New Roman" w:hAnsi="Times New Roman" w:cs="Times New Roman"/>
          <w:sz w:val="28"/>
          <w:szCs w:val="28"/>
        </w:rPr>
      </w:pPr>
      <w:r w:rsidRPr="00CD1803">
        <w:rPr>
          <w:rFonts w:ascii="Times New Roman" w:hAnsi="Times New Roman" w:cs="Times New Roman"/>
          <w:sz w:val="28"/>
          <w:szCs w:val="28"/>
        </w:rPr>
        <w:t>The Perfect 8 Award</w:t>
      </w:r>
    </w:p>
    <w:p w14:paraId="71354335" w14:textId="28F8A4D8" w:rsidR="005D700E" w:rsidRPr="00CD1803" w:rsidRDefault="005D700E" w:rsidP="00146FC0">
      <w:pPr>
        <w:jc w:val="both"/>
      </w:pPr>
      <w:r w:rsidRPr="00CD1803">
        <w:t xml:space="preserve">This award can be earned by any Dressage Niagara member who achieves an 8 for ‘Rider Position’ in their Collective Marks.  Only scores earned during the </w:t>
      </w:r>
      <w:r w:rsidR="00295186">
        <w:t>2025</w:t>
      </w:r>
      <w:r w:rsidRPr="00CD1803">
        <w:t xml:space="preserve"> season at Dressage Niagara competitions will be considered.  </w:t>
      </w:r>
      <w:r w:rsidR="003851FB" w:rsidRPr="00CD1803">
        <w:rPr>
          <w:b/>
          <w:i/>
        </w:rPr>
        <w:t>A</w:t>
      </w:r>
      <w:r w:rsidRPr="00CD1803">
        <w:rPr>
          <w:b/>
          <w:i/>
        </w:rPr>
        <w:t xml:space="preserve"> copy of the relevant test </w:t>
      </w:r>
      <w:r w:rsidR="003851FB" w:rsidRPr="00CD1803">
        <w:rPr>
          <w:b/>
          <w:i/>
        </w:rPr>
        <w:t>is to be submitted</w:t>
      </w:r>
      <w:r w:rsidR="0012704A" w:rsidRPr="00CD1803">
        <w:rPr>
          <w:b/>
          <w:i/>
        </w:rPr>
        <w:t xml:space="preserve"> by the competitor</w:t>
      </w:r>
      <w:r w:rsidR="00261280" w:rsidRPr="00CD1803">
        <w:rPr>
          <w:b/>
          <w:i/>
        </w:rPr>
        <w:t xml:space="preserve"> or coach</w:t>
      </w:r>
      <w:r w:rsidR="003851FB" w:rsidRPr="00CD1803">
        <w:rPr>
          <w:b/>
          <w:i/>
        </w:rPr>
        <w:t xml:space="preserve"> </w:t>
      </w:r>
      <w:r w:rsidRPr="00CD1803">
        <w:rPr>
          <w:b/>
          <w:i/>
        </w:rPr>
        <w:t xml:space="preserve">to the Show Coordinator by September 15, </w:t>
      </w:r>
      <w:r w:rsidR="00295186">
        <w:rPr>
          <w:b/>
          <w:i/>
        </w:rPr>
        <w:t>2025</w:t>
      </w:r>
      <w:r w:rsidR="00193E11">
        <w:rPr>
          <w:b/>
          <w:i/>
        </w:rPr>
        <w:t>,</w:t>
      </w:r>
      <w:r w:rsidRPr="00CD1803">
        <w:rPr>
          <w:b/>
          <w:i/>
        </w:rPr>
        <w:t xml:space="preserve"> to be eligible for this award</w:t>
      </w:r>
      <w:r w:rsidRPr="00CD1803">
        <w:t>.</w:t>
      </w:r>
    </w:p>
    <w:p w14:paraId="236029BD" w14:textId="77777777" w:rsidR="005D3A80" w:rsidRPr="00CD1803" w:rsidRDefault="005D3A80" w:rsidP="00146FC0">
      <w:pPr>
        <w:jc w:val="both"/>
        <w:rPr>
          <w:lang w:val="en-US" w:eastAsia="en-US"/>
        </w:rPr>
      </w:pPr>
    </w:p>
    <w:p w14:paraId="3B2DF746" w14:textId="77777777" w:rsidR="005D700E" w:rsidRPr="00CD1803" w:rsidRDefault="005D700E" w:rsidP="00146FC0">
      <w:pPr>
        <w:pStyle w:val="Heading1"/>
        <w:jc w:val="both"/>
        <w:rPr>
          <w:rFonts w:ascii="Times New Roman" w:hAnsi="Times New Roman" w:cs="Times New Roman"/>
          <w:sz w:val="28"/>
          <w:szCs w:val="28"/>
        </w:rPr>
      </w:pPr>
      <w:r w:rsidRPr="00CD1803">
        <w:rPr>
          <w:rFonts w:ascii="Times New Roman" w:hAnsi="Times New Roman" w:cs="Times New Roman"/>
          <w:sz w:val="28"/>
          <w:szCs w:val="28"/>
        </w:rPr>
        <w:t>Dressage Niagara Award for Excellence Showing at the Gold Level</w:t>
      </w:r>
    </w:p>
    <w:p w14:paraId="6D741A6F" w14:textId="22AF86FD" w:rsidR="005D700E" w:rsidRPr="0021602B" w:rsidRDefault="001C632E" w:rsidP="00146FC0">
      <w:pPr>
        <w:jc w:val="both"/>
      </w:pPr>
      <w:r w:rsidRPr="00CD1803">
        <w:t xml:space="preserve">This distinction </w:t>
      </w:r>
      <w:r w:rsidR="005D700E" w:rsidRPr="00CD1803">
        <w:t xml:space="preserve">may be awarded to </w:t>
      </w:r>
      <w:r w:rsidR="003B4185" w:rsidRPr="00CD1803">
        <w:t xml:space="preserve">any Dressage Niagara member </w:t>
      </w:r>
      <w:r w:rsidR="005D700E" w:rsidRPr="00CD1803">
        <w:t xml:space="preserve">who has demonstrated excellence showing at one or more EC-sanctioned Gold Shows during the </w:t>
      </w:r>
      <w:r w:rsidR="00295186">
        <w:t>2025</w:t>
      </w:r>
      <w:r w:rsidR="005D700E" w:rsidRPr="00CD1803">
        <w:t xml:space="preserve"> season.  </w:t>
      </w:r>
      <w:r w:rsidR="003851FB" w:rsidRPr="00CD1803">
        <w:rPr>
          <w:b/>
          <w:i/>
        </w:rPr>
        <w:t>Submissions</w:t>
      </w:r>
      <w:r w:rsidR="00F70376" w:rsidRPr="00CD1803">
        <w:rPr>
          <w:b/>
          <w:i/>
        </w:rPr>
        <w:t xml:space="preserve"> for nominees</w:t>
      </w:r>
      <w:r w:rsidR="003851FB" w:rsidRPr="00CD1803">
        <w:rPr>
          <w:b/>
          <w:i/>
        </w:rPr>
        <w:t xml:space="preserve"> should be made </w:t>
      </w:r>
      <w:r w:rsidR="0012704A" w:rsidRPr="00CD1803">
        <w:rPr>
          <w:b/>
          <w:i/>
        </w:rPr>
        <w:t>by the competitor or coach to the Show Coordinator by Sept</w:t>
      </w:r>
      <w:r w:rsidR="005D700E" w:rsidRPr="00CD1803">
        <w:rPr>
          <w:b/>
          <w:i/>
        </w:rPr>
        <w:t>ember</w:t>
      </w:r>
      <w:r w:rsidR="008D758C" w:rsidRPr="00CD1803">
        <w:rPr>
          <w:b/>
          <w:i/>
        </w:rPr>
        <w:t xml:space="preserve"> 15, </w:t>
      </w:r>
      <w:r w:rsidR="00295186">
        <w:rPr>
          <w:b/>
          <w:i/>
        </w:rPr>
        <w:t>2025</w:t>
      </w:r>
      <w:r w:rsidR="00193E11">
        <w:rPr>
          <w:b/>
          <w:i/>
        </w:rPr>
        <w:t>,</w:t>
      </w:r>
      <w:r w:rsidR="0010680B" w:rsidRPr="00CD1803">
        <w:rPr>
          <w:b/>
          <w:i/>
        </w:rPr>
        <w:t xml:space="preserve"> </w:t>
      </w:r>
      <w:r w:rsidR="0012704A" w:rsidRPr="00CD1803">
        <w:rPr>
          <w:b/>
          <w:i/>
        </w:rPr>
        <w:t>to be eligible for this award.</w:t>
      </w:r>
      <w:r w:rsidR="005D700E" w:rsidRPr="00CD1803">
        <w:t xml:space="preserve"> Juniors, Adult Amateurs and Open riders riding at any level are all eligible for this award.</w:t>
      </w:r>
      <w:r w:rsidR="005D700E" w:rsidRPr="0021602B">
        <w:t xml:space="preserve">  </w:t>
      </w:r>
    </w:p>
    <w:p w14:paraId="1A2704A5" w14:textId="77777777" w:rsidR="002F7ABE" w:rsidRPr="0021602B" w:rsidRDefault="002F7ABE" w:rsidP="00146FC0">
      <w:pPr>
        <w:jc w:val="both"/>
      </w:pPr>
    </w:p>
    <w:p w14:paraId="65E9EC34" w14:textId="77777777" w:rsidR="00540248" w:rsidRPr="0021602B" w:rsidRDefault="002061D2" w:rsidP="001C632E">
      <w:pPr>
        <w:pStyle w:val="Heading1"/>
        <w:jc w:val="left"/>
        <w:rPr>
          <w:rFonts w:ascii="Times New Roman" w:hAnsi="Times New Roman" w:cs="Times New Roman"/>
          <w:sz w:val="28"/>
          <w:szCs w:val="28"/>
        </w:rPr>
      </w:pPr>
      <w:r w:rsidRPr="0021602B">
        <w:rPr>
          <w:rFonts w:ascii="Times New Roman" w:hAnsi="Times New Roman" w:cs="Times New Roman"/>
          <w:sz w:val="28"/>
          <w:szCs w:val="28"/>
        </w:rPr>
        <w:t>Volunteer Award</w:t>
      </w:r>
    </w:p>
    <w:p w14:paraId="5A1784EB" w14:textId="4E456736" w:rsidR="00540248" w:rsidRDefault="00540248" w:rsidP="00146FC0">
      <w:pPr>
        <w:jc w:val="both"/>
        <w:rPr>
          <w:b/>
          <w:i/>
        </w:rPr>
      </w:pPr>
      <w:r w:rsidRPr="0021602B">
        <w:t>A</w:t>
      </w:r>
      <w:r w:rsidR="001C632E" w:rsidRPr="0021602B">
        <w:t>warded to the v</w:t>
      </w:r>
      <w:r w:rsidR="002061D2" w:rsidRPr="0021602B">
        <w:t xml:space="preserve">olunteer who </w:t>
      </w:r>
      <w:r w:rsidR="001C632E" w:rsidRPr="0021602B">
        <w:t>routinely</w:t>
      </w:r>
      <w:r w:rsidR="002061D2" w:rsidRPr="0021602B">
        <w:t xml:space="preserve"> assist</w:t>
      </w:r>
      <w:r w:rsidR="001C632E" w:rsidRPr="0021602B">
        <w:t>s</w:t>
      </w:r>
      <w:r w:rsidR="002061D2" w:rsidRPr="0021602B">
        <w:t xml:space="preserve"> Dressage Niagara ensuring the successful outcome of an event or events.  This person willingly undertakes a service for the club without payment and is looked upon as an ambassador </w:t>
      </w:r>
      <w:r w:rsidR="001C632E" w:rsidRPr="0021602B">
        <w:t>of the sport of Dressage and specifically viewed as an honourable ambassador of Dressage Niagara.  This person need not be a member of Dressage Niagara but it would be a factor in the overall award process.</w:t>
      </w:r>
      <w:r w:rsidR="002061D2" w:rsidRPr="0021602B">
        <w:t xml:space="preserve"> </w:t>
      </w:r>
      <w:r w:rsidR="00F1778C" w:rsidRPr="00CD1803">
        <w:rPr>
          <w:b/>
          <w:i/>
        </w:rPr>
        <w:t xml:space="preserve">Submissions for nominees should be made to the Show Coordinator by September 15, </w:t>
      </w:r>
      <w:r w:rsidR="00295186">
        <w:rPr>
          <w:b/>
          <w:i/>
        </w:rPr>
        <w:t>2025</w:t>
      </w:r>
      <w:r w:rsidR="00A221B0">
        <w:rPr>
          <w:b/>
          <w:i/>
        </w:rPr>
        <w:t>,</w:t>
      </w:r>
      <w:r w:rsidR="00F1778C" w:rsidRPr="00CD1803">
        <w:rPr>
          <w:b/>
          <w:i/>
        </w:rPr>
        <w:t xml:space="preserve"> to be eligible for this award.</w:t>
      </w:r>
    </w:p>
    <w:p w14:paraId="6F039835" w14:textId="77777777" w:rsidR="00576689" w:rsidRPr="0021602B" w:rsidRDefault="00576689" w:rsidP="00146FC0">
      <w:pPr>
        <w:jc w:val="both"/>
      </w:pPr>
    </w:p>
    <w:p w14:paraId="53531924" w14:textId="77777777" w:rsidR="009461CD" w:rsidRPr="0021602B" w:rsidRDefault="001C632E" w:rsidP="00146FC0">
      <w:pPr>
        <w:pStyle w:val="Heading1"/>
        <w:jc w:val="both"/>
        <w:rPr>
          <w:rFonts w:ascii="Times New Roman" w:hAnsi="Times New Roman" w:cs="Times New Roman"/>
          <w:sz w:val="28"/>
          <w:szCs w:val="28"/>
        </w:rPr>
      </w:pPr>
      <w:r w:rsidRPr="0021602B">
        <w:rPr>
          <w:rFonts w:ascii="Times New Roman" w:hAnsi="Times New Roman" w:cs="Times New Roman"/>
          <w:sz w:val="28"/>
          <w:szCs w:val="28"/>
        </w:rPr>
        <w:t>Dressage Niagara Award of Recognition</w:t>
      </w:r>
    </w:p>
    <w:p w14:paraId="35F857E4" w14:textId="175F2DCF" w:rsidR="007523E7" w:rsidRDefault="001C632E" w:rsidP="00C0184C">
      <w:pPr>
        <w:jc w:val="both"/>
        <w:rPr>
          <w:b/>
          <w:i/>
        </w:rPr>
      </w:pPr>
      <w:r w:rsidRPr="0021602B">
        <w:rPr>
          <w:lang w:val="en-US" w:eastAsia="en-US"/>
        </w:rPr>
        <w:t>This distinction is a</w:t>
      </w:r>
      <w:r w:rsidR="000C70FE" w:rsidRPr="0021602B">
        <w:rPr>
          <w:lang w:val="en-US" w:eastAsia="en-US"/>
        </w:rPr>
        <w:t xml:space="preserve">warded to </w:t>
      </w:r>
      <w:r w:rsidR="003B4185" w:rsidRPr="00CD1803">
        <w:t xml:space="preserve">any Dressage Niagara member </w:t>
      </w:r>
      <w:r w:rsidR="000C70FE" w:rsidRPr="0021602B">
        <w:rPr>
          <w:lang w:val="en-US" w:eastAsia="en-US"/>
        </w:rPr>
        <w:t>who may have</w:t>
      </w:r>
      <w:r w:rsidRPr="0021602B">
        <w:rPr>
          <w:lang w:val="en-US" w:eastAsia="en-US"/>
        </w:rPr>
        <w:t xml:space="preserve"> overcome obstacles throughout the show season but has </w:t>
      </w:r>
      <w:r w:rsidR="000C70FE" w:rsidRPr="0021602B">
        <w:rPr>
          <w:lang w:val="en-US" w:eastAsia="en-US"/>
        </w:rPr>
        <w:t>alw</w:t>
      </w:r>
      <w:r w:rsidR="00866484" w:rsidRPr="0021602B">
        <w:rPr>
          <w:lang w:val="en-US" w:eastAsia="en-US"/>
        </w:rPr>
        <w:t xml:space="preserve">ays maintained their composure and </w:t>
      </w:r>
      <w:r w:rsidR="000C70FE" w:rsidRPr="0021602B">
        <w:rPr>
          <w:lang w:val="en-US" w:eastAsia="en-US"/>
        </w:rPr>
        <w:t xml:space="preserve">developed positively throughout the year.  This individual must always present themselves with </w:t>
      </w:r>
      <w:r w:rsidR="00BE5382" w:rsidRPr="0021602B">
        <w:rPr>
          <w:lang w:val="en-US" w:eastAsia="en-US"/>
        </w:rPr>
        <w:t>good sportsman like behaviour</w:t>
      </w:r>
      <w:r w:rsidR="00BE5382" w:rsidRPr="00CD1803">
        <w:rPr>
          <w:lang w:val="en-US" w:eastAsia="en-US"/>
        </w:rPr>
        <w:t xml:space="preserve">.  </w:t>
      </w:r>
      <w:r w:rsidR="00F1778C" w:rsidRPr="00CD1803">
        <w:rPr>
          <w:b/>
          <w:i/>
        </w:rPr>
        <w:t xml:space="preserve">Submissions for nominees should be made to the Show Coordinator by September 15, </w:t>
      </w:r>
      <w:r w:rsidR="00295186">
        <w:rPr>
          <w:b/>
          <w:i/>
        </w:rPr>
        <w:t>2025</w:t>
      </w:r>
      <w:r w:rsidR="00A221B0">
        <w:rPr>
          <w:b/>
          <w:i/>
        </w:rPr>
        <w:t>,</w:t>
      </w:r>
      <w:r w:rsidR="00F1778C" w:rsidRPr="00CD1803">
        <w:rPr>
          <w:b/>
          <w:i/>
        </w:rPr>
        <w:t xml:space="preserve"> to be eligible for this award.</w:t>
      </w:r>
    </w:p>
    <w:p w14:paraId="366B7ECA" w14:textId="77777777" w:rsidR="00C62982" w:rsidRPr="007523E7" w:rsidRDefault="00C62982" w:rsidP="00C0184C">
      <w:pPr>
        <w:jc w:val="both"/>
        <w:rPr>
          <w:b/>
          <w:i/>
        </w:rPr>
      </w:pPr>
    </w:p>
    <w:p w14:paraId="13ABDB98" w14:textId="77777777" w:rsidR="007523E7" w:rsidRPr="001B1DF5" w:rsidRDefault="007523E7" w:rsidP="007523E7">
      <w:pPr>
        <w:pStyle w:val="Heading1"/>
        <w:jc w:val="both"/>
        <w:rPr>
          <w:rFonts w:ascii="Times New Roman" w:hAnsi="Times New Roman" w:cs="Times New Roman"/>
          <w:sz w:val="28"/>
          <w:szCs w:val="28"/>
        </w:rPr>
      </w:pPr>
      <w:r w:rsidRPr="001B1DF5">
        <w:rPr>
          <w:rFonts w:ascii="Times New Roman" w:hAnsi="Times New Roman" w:cs="Times New Roman"/>
          <w:sz w:val="28"/>
          <w:szCs w:val="28"/>
        </w:rPr>
        <w:t>Dressage Niagara Coaching Award</w:t>
      </w:r>
    </w:p>
    <w:p w14:paraId="431411F0" w14:textId="14A926ED" w:rsidR="007523E7" w:rsidRPr="007523E7" w:rsidRDefault="007523E7" w:rsidP="007523E7">
      <w:pPr>
        <w:jc w:val="both"/>
        <w:rPr>
          <w:b/>
          <w:i/>
        </w:rPr>
      </w:pPr>
      <w:r w:rsidRPr="001B1DF5">
        <w:rPr>
          <w:lang w:val="en-US" w:eastAsia="en-US"/>
        </w:rPr>
        <w:t xml:space="preserve">This distinction is awarded to the </w:t>
      </w:r>
      <w:r w:rsidR="00265DA2" w:rsidRPr="00CD1803">
        <w:t xml:space="preserve">Dressage Niagara member </w:t>
      </w:r>
      <w:r w:rsidRPr="001B1DF5">
        <w:rPr>
          <w:lang w:val="en-US" w:eastAsia="en-US"/>
        </w:rPr>
        <w:t xml:space="preserve">who </w:t>
      </w:r>
      <w:r w:rsidR="00601B98" w:rsidRPr="001B1DF5">
        <w:rPr>
          <w:lang w:val="en-US" w:eastAsia="en-US"/>
        </w:rPr>
        <w:t>demonstrates a significant contribution to the development of the dressage performance of individuals and/or the advancement of coaching</w:t>
      </w:r>
      <w:r w:rsidR="005D725C" w:rsidRPr="001B1DF5">
        <w:rPr>
          <w:lang w:val="en-US" w:eastAsia="en-US"/>
        </w:rPr>
        <w:t xml:space="preserve"> in the sport of dressage</w:t>
      </w:r>
      <w:r w:rsidR="00601B98" w:rsidRPr="001B1DF5">
        <w:rPr>
          <w:lang w:val="en-US" w:eastAsia="en-US"/>
        </w:rPr>
        <w:t xml:space="preserve">. </w:t>
      </w:r>
      <w:r w:rsidRPr="001B1DF5">
        <w:rPr>
          <w:lang w:val="en-US" w:eastAsia="en-US"/>
        </w:rPr>
        <w:t xml:space="preserve">This individual must always present themselves with good sportsman like </w:t>
      </w:r>
      <w:r w:rsidR="005D725C" w:rsidRPr="001B1DF5">
        <w:rPr>
          <w:lang w:val="en-US" w:eastAsia="en-US"/>
        </w:rPr>
        <w:t>behavior, demonstrates commitment to continuing education and skill development, attention to the personal growth of their students, commitment to the health and wellness of both the human and equine athlete, and be an active Certified Coach</w:t>
      </w:r>
      <w:r w:rsidR="00601B98" w:rsidRPr="001B1DF5">
        <w:rPr>
          <w:lang w:val="en-US" w:eastAsia="en-US"/>
        </w:rPr>
        <w:t>.</w:t>
      </w:r>
      <w:r w:rsidRPr="001B1DF5">
        <w:rPr>
          <w:lang w:val="en-US" w:eastAsia="en-US"/>
        </w:rPr>
        <w:t xml:space="preserve">  </w:t>
      </w:r>
      <w:r w:rsidRPr="001B1DF5">
        <w:rPr>
          <w:b/>
          <w:i/>
        </w:rPr>
        <w:t xml:space="preserve">Submissions for nominees </w:t>
      </w:r>
      <w:r w:rsidR="005D725C" w:rsidRPr="001B1DF5">
        <w:rPr>
          <w:b/>
          <w:i/>
        </w:rPr>
        <w:t xml:space="preserve">with testimonials </w:t>
      </w:r>
      <w:r w:rsidRPr="001B1DF5">
        <w:rPr>
          <w:b/>
          <w:i/>
        </w:rPr>
        <w:t xml:space="preserve">should be made to the Show Coordinator by September 15, </w:t>
      </w:r>
      <w:r w:rsidR="00295186">
        <w:rPr>
          <w:b/>
          <w:i/>
        </w:rPr>
        <w:t>2025</w:t>
      </w:r>
      <w:r w:rsidR="00A221B0">
        <w:rPr>
          <w:b/>
          <w:i/>
        </w:rPr>
        <w:t>,</w:t>
      </w:r>
      <w:r w:rsidRPr="001B1DF5">
        <w:rPr>
          <w:b/>
          <w:i/>
        </w:rPr>
        <w:t xml:space="preserve"> to be eligible for this award.</w:t>
      </w:r>
    </w:p>
    <w:p w14:paraId="7400F51B" w14:textId="77777777" w:rsidR="007523E7" w:rsidRPr="007523E7" w:rsidRDefault="007523E7" w:rsidP="001C632E">
      <w:pPr>
        <w:rPr>
          <w:lang w:eastAsia="en-US"/>
        </w:rPr>
      </w:pPr>
    </w:p>
    <w:p w14:paraId="63C8139A" w14:textId="77777777" w:rsidR="001B38DB" w:rsidRPr="0021602B" w:rsidRDefault="0080306B" w:rsidP="001B38DB">
      <w:pPr>
        <w:pStyle w:val="Heading1"/>
        <w:jc w:val="left"/>
        <w:rPr>
          <w:rFonts w:ascii="Times New Roman" w:hAnsi="Times New Roman" w:cs="Times New Roman"/>
          <w:sz w:val="28"/>
          <w:szCs w:val="28"/>
        </w:rPr>
      </w:pPr>
      <w:r>
        <w:rPr>
          <w:rFonts w:ascii="Times New Roman" w:hAnsi="Times New Roman" w:cs="Times New Roman"/>
          <w:sz w:val="28"/>
          <w:szCs w:val="28"/>
        </w:rPr>
        <w:t>Team Challenge</w:t>
      </w:r>
    </w:p>
    <w:p w14:paraId="0DA4F276" w14:textId="7F7D0DD6" w:rsidR="001B38DB" w:rsidRPr="00CD1803" w:rsidRDefault="001B38DB" w:rsidP="001B38DB">
      <w:pPr>
        <w:rPr>
          <w:lang w:val="en-US" w:eastAsia="en-US"/>
        </w:rPr>
      </w:pPr>
      <w:r w:rsidRPr="0021602B">
        <w:rPr>
          <w:lang w:val="en-US" w:eastAsia="en-US"/>
        </w:rPr>
        <w:t xml:space="preserve">This award will be presented to the </w:t>
      </w:r>
      <w:r w:rsidR="00A221B0">
        <w:rPr>
          <w:lang w:val="en-US" w:eastAsia="en-US"/>
        </w:rPr>
        <w:t>Team</w:t>
      </w:r>
      <w:r w:rsidRPr="0021602B">
        <w:rPr>
          <w:lang w:val="en-US" w:eastAsia="en-US"/>
        </w:rPr>
        <w:t xml:space="preserve"> comprising three to four Dressage Niagara members who have attended and competed in at least 2 shows at any </w:t>
      </w:r>
      <w:r w:rsidR="00D57C18">
        <w:rPr>
          <w:lang w:val="en-US" w:eastAsia="en-US"/>
        </w:rPr>
        <w:t>L</w:t>
      </w:r>
      <w:r w:rsidRPr="0021602B">
        <w:rPr>
          <w:lang w:val="en-US" w:eastAsia="en-US"/>
        </w:rPr>
        <w:t>evel</w:t>
      </w:r>
      <w:r w:rsidR="00F1778C" w:rsidRPr="0021602B">
        <w:rPr>
          <w:lang w:val="en-US" w:eastAsia="en-US"/>
        </w:rPr>
        <w:t xml:space="preserve"> </w:t>
      </w:r>
      <w:r w:rsidR="00F1778C" w:rsidRPr="00CD1803">
        <w:rPr>
          <w:lang w:val="en-US" w:eastAsia="en-US"/>
        </w:rPr>
        <w:t xml:space="preserve">or </w:t>
      </w:r>
      <w:r w:rsidR="00D57C18" w:rsidRPr="00CD1803">
        <w:rPr>
          <w:lang w:val="en-US" w:eastAsia="en-US"/>
        </w:rPr>
        <w:t>D</w:t>
      </w:r>
      <w:r w:rsidR="00F1778C" w:rsidRPr="00CD1803">
        <w:rPr>
          <w:lang w:val="en-US" w:eastAsia="en-US"/>
        </w:rPr>
        <w:t>ivision</w:t>
      </w:r>
      <w:r w:rsidR="0040664F">
        <w:rPr>
          <w:lang w:val="en-US" w:eastAsia="en-US"/>
        </w:rPr>
        <w:t xml:space="preserve"> in the </w:t>
      </w:r>
      <w:r w:rsidR="00295186">
        <w:rPr>
          <w:lang w:val="en-US" w:eastAsia="en-US"/>
        </w:rPr>
        <w:t>2025</w:t>
      </w:r>
      <w:r w:rsidR="0040664F">
        <w:rPr>
          <w:lang w:val="en-US" w:eastAsia="en-US"/>
        </w:rPr>
        <w:t xml:space="preserve"> show season</w:t>
      </w:r>
      <w:r w:rsidRPr="00CD1803">
        <w:rPr>
          <w:lang w:val="en-US" w:eastAsia="en-US"/>
        </w:rPr>
        <w:t xml:space="preserve">.  </w:t>
      </w:r>
      <w:r w:rsidRPr="00CD1803">
        <w:t xml:space="preserve">The top three scores from each show will be subtotalled and the three highest subtotals will be added to determine the winning </w:t>
      </w:r>
      <w:r w:rsidR="00DE4751">
        <w:t>Team</w:t>
      </w:r>
      <w:r w:rsidRPr="00CD1803">
        <w:t xml:space="preserve"> at year end.</w:t>
      </w:r>
    </w:p>
    <w:p w14:paraId="0BF6417B" w14:textId="77777777" w:rsidR="008D758C" w:rsidRPr="00CD1803" w:rsidRDefault="008D758C" w:rsidP="004A59FE">
      <w:pPr>
        <w:jc w:val="both"/>
        <w:rPr>
          <w:b/>
        </w:rPr>
      </w:pPr>
    </w:p>
    <w:p w14:paraId="013AD066" w14:textId="43D206CE" w:rsidR="001B38DB" w:rsidRPr="00CD1803" w:rsidRDefault="001B38DB" w:rsidP="001B38DB">
      <w:pPr>
        <w:jc w:val="both"/>
      </w:pPr>
      <w:r w:rsidRPr="00CD1803">
        <w:t xml:space="preserve">Complete a Team Registration Form with your </w:t>
      </w:r>
      <w:r w:rsidR="00A221B0" w:rsidRPr="00CD1803">
        <w:t>team’s</w:t>
      </w:r>
      <w:r w:rsidRPr="00CD1803">
        <w:t xml:space="preserve"> name, &amp; names of your horse and rider combinations</w:t>
      </w:r>
      <w:r w:rsidR="002B5D48">
        <w:t xml:space="preserve"> before the first show.</w:t>
      </w:r>
    </w:p>
    <w:p w14:paraId="48597BD2" w14:textId="77777777" w:rsidR="001B38DB" w:rsidRPr="00CD1803" w:rsidRDefault="001B38DB" w:rsidP="001B38DB">
      <w:pPr>
        <w:jc w:val="both"/>
      </w:pPr>
    </w:p>
    <w:p w14:paraId="2BF00BEC" w14:textId="0434DDFA" w:rsidR="001B38DB" w:rsidRPr="00DE4751" w:rsidRDefault="00AA6FBC" w:rsidP="001B38DB">
      <w:pPr>
        <w:jc w:val="both"/>
        <w:rPr>
          <w:b/>
        </w:rPr>
      </w:pPr>
      <w:r w:rsidRPr="00DE4751">
        <w:rPr>
          <w:b/>
        </w:rPr>
        <w:t>To</w:t>
      </w:r>
      <w:r w:rsidR="001B38DB" w:rsidRPr="00DE4751">
        <w:rPr>
          <w:b/>
        </w:rPr>
        <w:t xml:space="preserve"> be eligible</w:t>
      </w:r>
      <w:r w:rsidR="00E76DDD">
        <w:rPr>
          <w:b/>
        </w:rPr>
        <w:t xml:space="preserve"> for the team challenge</w:t>
      </w:r>
      <w:r w:rsidR="001B38DB" w:rsidRPr="00DE4751">
        <w:rPr>
          <w:b/>
        </w:rPr>
        <w:t>:</w:t>
      </w:r>
    </w:p>
    <w:p w14:paraId="33061981" w14:textId="2DC7AD66" w:rsidR="001B38DB" w:rsidRPr="00CD1803" w:rsidRDefault="001B38DB" w:rsidP="001B38DB">
      <w:pPr>
        <w:pStyle w:val="ListParagraph"/>
        <w:numPr>
          <w:ilvl w:val="0"/>
          <w:numId w:val="20"/>
        </w:numPr>
        <w:jc w:val="both"/>
      </w:pPr>
      <w:r w:rsidRPr="00CD1803">
        <w:t xml:space="preserve">Riders must be Dressage Niagara </w:t>
      </w:r>
      <w:r w:rsidR="00193E11" w:rsidRPr="00CD1803">
        <w:t>members.</w:t>
      </w:r>
      <w:r w:rsidRPr="00CD1803">
        <w:t xml:space="preserve"> </w:t>
      </w:r>
    </w:p>
    <w:p w14:paraId="0C0D2942" w14:textId="77777777" w:rsidR="001B38DB" w:rsidRPr="00CD1803" w:rsidRDefault="001B38DB" w:rsidP="001B38DB">
      <w:pPr>
        <w:pStyle w:val="ListParagraph"/>
        <w:numPr>
          <w:ilvl w:val="0"/>
          <w:numId w:val="20"/>
        </w:numPr>
        <w:jc w:val="both"/>
      </w:pPr>
      <w:r w:rsidRPr="00CD1803">
        <w:t xml:space="preserve">Teams must be registered by the close of the first show.  </w:t>
      </w:r>
    </w:p>
    <w:p w14:paraId="0F6E95CD" w14:textId="333B33E7" w:rsidR="00096652" w:rsidRDefault="001B38DB" w:rsidP="00096652">
      <w:pPr>
        <w:pStyle w:val="ListParagraph"/>
        <w:numPr>
          <w:ilvl w:val="0"/>
          <w:numId w:val="20"/>
        </w:numPr>
        <w:jc w:val="both"/>
      </w:pPr>
      <w:r w:rsidRPr="00CD1803">
        <w:t>Bronze and Silver competitors are eligible to be part of a team as well as Junior, Adult Amateur and Open riders</w:t>
      </w:r>
      <w:r w:rsidR="00F1778C" w:rsidRPr="00CD1803">
        <w:t>; h</w:t>
      </w:r>
      <w:r w:rsidRPr="00CD1803">
        <w:t xml:space="preserve">owever, a </w:t>
      </w:r>
      <w:r w:rsidR="00DE4751">
        <w:t>T</w:t>
      </w:r>
      <w:r w:rsidRPr="00CD1803">
        <w:t xml:space="preserve">eam can only have a maximum of 1 Open rider and 2 </w:t>
      </w:r>
      <w:r w:rsidR="00F1778C" w:rsidRPr="00CD1803">
        <w:t>Introductory</w:t>
      </w:r>
      <w:r w:rsidRPr="00CD1803">
        <w:t xml:space="preserve"> riders.</w:t>
      </w:r>
    </w:p>
    <w:p w14:paraId="3C6D59E4" w14:textId="77777777" w:rsidR="00B3237A" w:rsidRDefault="00B3237A" w:rsidP="00B3237A">
      <w:pPr>
        <w:jc w:val="both"/>
      </w:pPr>
    </w:p>
    <w:p w14:paraId="43E25E89" w14:textId="7CF3ADD6" w:rsidR="00B3237A" w:rsidRPr="00CD1803" w:rsidRDefault="006922C0" w:rsidP="00B3237A">
      <w:pPr>
        <w:pStyle w:val="Heading1"/>
        <w:jc w:val="both"/>
        <w:rPr>
          <w:rFonts w:ascii="Times New Roman" w:hAnsi="Times New Roman" w:cs="Times New Roman"/>
          <w:sz w:val="28"/>
          <w:szCs w:val="28"/>
        </w:rPr>
      </w:pPr>
      <w:r>
        <w:rPr>
          <w:rFonts w:ascii="Times New Roman" w:hAnsi="Times New Roman" w:cs="Times New Roman"/>
          <w:sz w:val="28"/>
          <w:szCs w:val="28"/>
        </w:rPr>
        <w:t xml:space="preserve">NEW!!! </w:t>
      </w:r>
      <w:r w:rsidR="00B3237A" w:rsidRPr="00CD1803">
        <w:rPr>
          <w:rFonts w:ascii="Times New Roman" w:hAnsi="Times New Roman" w:cs="Times New Roman"/>
          <w:sz w:val="28"/>
          <w:szCs w:val="28"/>
        </w:rPr>
        <w:t xml:space="preserve">The </w:t>
      </w:r>
      <w:r w:rsidR="00B3237A">
        <w:rPr>
          <w:rFonts w:ascii="Times New Roman" w:hAnsi="Times New Roman" w:cs="Times New Roman"/>
          <w:sz w:val="28"/>
          <w:szCs w:val="28"/>
        </w:rPr>
        <w:t xml:space="preserve">Marilyn Elkin Junior Rider </w:t>
      </w:r>
      <w:r w:rsidR="00D9321F">
        <w:rPr>
          <w:rFonts w:ascii="Times New Roman" w:hAnsi="Times New Roman" w:cs="Times New Roman"/>
          <w:sz w:val="28"/>
          <w:szCs w:val="28"/>
        </w:rPr>
        <w:t>Prize</w:t>
      </w:r>
    </w:p>
    <w:p w14:paraId="494AEC6B" w14:textId="40A931A8" w:rsidR="00B3237A" w:rsidRDefault="00B3237A" w:rsidP="00B3237A">
      <w:pPr>
        <w:jc w:val="both"/>
      </w:pPr>
      <w:r>
        <w:t>Our long-time EC Steward, Marilyn Elkin, passed away suddenly early in 2024. Her friend and EC M Judge</w:t>
      </w:r>
      <w:r w:rsidR="00D9321F">
        <w:t>,</w:t>
      </w:r>
      <w:r>
        <w:t xml:space="preserve"> Vivian Hemsley</w:t>
      </w:r>
      <w:r w:rsidR="00D9321F">
        <w:t>,</w:t>
      </w:r>
      <w:r>
        <w:t xml:space="preserve"> has proposed a program to Marilyn's </w:t>
      </w:r>
      <w:r w:rsidR="00D9321F">
        <w:t>family,</w:t>
      </w:r>
      <w:r>
        <w:t xml:space="preserve"> and they are pleased to announce the Marilyn Elkin Junior Rider Prize for Dressage Niagara.</w:t>
      </w:r>
    </w:p>
    <w:p w14:paraId="5A5C9D0F" w14:textId="77777777" w:rsidR="00B3237A" w:rsidRDefault="00B3237A" w:rsidP="00B3237A">
      <w:pPr>
        <w:jc w:val="both"/>
      </w:pPr>
    </w:p>
    <w:p w14:paraId="59BA992A" w14:textId="4220EC1B" w:rsidR="00B3237A" w:rsidRDefault="00B3237A" w:rsidP="00B3237A">
      <w:pPr>
        <w:jc w:val="both"/>
      </w:pPr>
      <w:r>
        <w:t>An application will be available for eligible Junior riders who compete at Dressage Niagara shows, on borrowed or leased horses. Marilyn never did own her own horse but part-boarded several horses and was a great "Auntie" to Vivian's horses and others; Vivian feels that this prize to assist these junior riders would be Marilyn's focus. Dressage Niagara has been a second home for Marilyn during her career as an EC Steward and always looked forward to her days there and appreciated your support.</w:t>
      </w:r>
    </w:p>
    <w:p w14:paraId="23950D0B" w14:textId="77777777" w:rsidR="00B3237A" w:rsidRDefault="00B3237A" w:rsidP="00B3237A">
      <w:pPr>
        <w:jc w:val="both"/>
      </w:pPr>
    </w:p>
    <w:p w14:paraId="3ECF211B" w14:textId="3DF7EA86" w:rsidR="00B3237A" w:rsidRPr="00DE4751" w:rsidRDefault="00B3237A" w:rsidP="00B3237A">
      <w:pPr>
        <w:jc w:val="both"/>
      </w:pPr>
      <w:r>
        <w:t>Funds for the program will be provided by the sale of Marilyn's equine items and by donor contributions. The inventory is being compiled and will be available in early 2025. Should you wish to donate to the program please contact Vivian by email at vhemsley@sympatico.ca. Details of the total collected will be disclosed once the sale is completed. This will determine the actual amount of the prize and how it will be disbursed. More to follow!</w:t>
      </w:r>
    </w:p>
    <w:sectPr w:rsidR="00B3237A" w:rsidRPr="00DE4751" w:rsidSect="00092D55">
      <w:headerReference w:type="default" r:id="rId20"/>
      <w:footerReference w:type="default" r:id="rId21"/>
      <w:pgSz w:w="12240" w:h="15840" w:code="1"/>
      <w:pgMar w:top="1440" w:right="1440" w:bottom="1440" w:left="1440" w:header="272"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1EA9" w14:textId="77777777" w:rsidR="004555A8" w:rsidRDefault="004555A8">
      <w:r>
        <w:separator/>
      </w:r>
    </w:p>
  </w:endnote>
  <w:endnote w:type="continuationSeparator" w:id="0">
    <w:p w14:paraId="69C29C7D" w14:textId="77777777" w:rsidR="004555A8" w:rsidRDefault="0045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09126"/>
      <w:docPartObj>
        <w:docPartGallery w:val="Page Numbers (Bottom of Page)"/>
        <w:docPartUnique/>
      </w:docPartObj>
    </w:sdtPr>
    <w:sdtEndPr>
      <w:rPr>
        <w:noProof/>
      </w:rPr>
    </w:sdtEndPr>
    <w:sdtContent>
      <w:p w14:paraId="5F7CA26C" w14:textId="77777777" w:rsidR="00F27BAE" w:rsidRDefault="00F27BA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B6FE6F8" w14:textId="77777777" w:rsidR="00F27BAE" w:rsidRPr="00946993" w:rsidRDefault="00F27BAE">
    <w:pPr>
      <w:pStyle w:val="Footer"/>
      <w:jc w:val="center"/>
      <w:rPr>
        <w:rFonts w:ascii="Calibri" w:hAnsi="Calibri" w:cs="Calibri"/>
        <w:b/>
        <w:bCs/>
        <w:color w:val="4A442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6F4D" w14:textId="77777777" w:rsidR="004555A8" w:rsidRDefault="004555A8">
      <w:r>
        <w:separator/>
      </w:r>
    </w:p>
  </w:footnote>
  <w:footnote w:type="continuationSeparator" w:id="0">
    <w:p w14:paraId="538964CE" w14:textId="77777777" w:rsidR="004555A8" w:rsidRDefault="0045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A9A4" w14:textId="74EDD313" w:rsidR="00A556CC" w:rsidRDefault="00A556CC" w:rsidP="00BD6892">
    <w:pPr>
      <w:pStyle w:val="Header"/>
      <w:ind w:left="-1080"/>
      <w:rPr>
        <w:rFonts w:ascii="Arial" w:hAnsi="Arial" w:cs="Arial"/>
        <w:b/>
        <w:bCs/>
        <w:sz w:val="36"/>
        <w:szCs w:val="36"/>
      </w:rPr>
    </w:pPr>
    <w:r>
      <w:rPr>
        <w:noProof/>
        <w:lang w:val="en-US" w:eastAsia="en-US"/>
      </w:rPr>
      <w:drawing>
        <wp:anchor distT="0" distB="0" distL="114300" distR="114300" simplePos="0" relativeHeight="251658240" behindDoc="1" locked="0" layoutInCell="1" allowOverlap="1" wp14:anchorId="09D437CC" wp14:editId="5A8694E0">
          <wp:simplePos x="0" y="0"/>
          <wp:positionH relativeFrom="column">
            <wp:posOffset>4838700</wp:posOffset>
          </wp:positionH>
          <wp:positionV relativeFrom="paragraph">
            <wp:posOffset>17780</wp:posOffset>
          </wp:positionV>
          <wp:extent cx="1573530" cy="743576"/>
          <wp:effectExtent l="0" t="0" r="762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1578967" cy="746145"/>
                  </a:xfrm>
                  <a:prstGeom prst="rect">
                    <a:avLst/>
                  </a:prstGeom>
                </pic:spPr>
              </pic:pic>
            </a:graphicData>
          </a:graphic>
          <wp14:sizeRelH relativeFrom="margin">
            <wp14:pctWidth>0</wp14:pctWidth>
          </wp14:sizeRelH>
          <wp14:sizeRelV relativeFrom="margin">
            <wp14:pctHeight>0</wp14:pctHeight>
          </wp14:sizeRelV>
        </wp:anchor>
      </w:drawing>
    </w:r>
    <w:r w:rsidR="00F27BAE">
      <w:rPr>
        <w:rFonts w:ascii="Arial" w:hAnsi="Arial" w:cs="Arial"/>
        <w:b/>
        <w:bCs/>
        <w:sz w:val="36"/>
        <w:szCs w:val="36"/>
      </w:rPr>
      <w:t xml:space="preserve">     </w:t>
    </w:r>
  </w:p>
  <w:p w14:paraId="504E40AA" w14:textId="6DEB3F71" w:rsidR="00A556CC" w:rsidRDefault="00A556CC" w:rsidP="00BD6892">
    <w:pPr>
      <w:pStyle w:val="Header"/>
      <w:ind w:left="-1080"/>
      <w:rPr>
        <w:rFonts w:ascii="Arial" w:hAnsi="Arial" w:cs="Arial"/>
        <w:b/>
        <w:bCs/>
        <w:sz w:val="36"/>
        <w:szCs w:val="36"/>
      </w:rPr>
    </w:pPr>
  </w:p>
  <w:p w14:paraId="6602B0A5" w14:textId="6ED1E452" w:rsidR="00F27BAE" w:rsidRPr="00BD6892" w:rsidRDefault="00A556CC" w:rsidP="00BD6892">
    <w:pPr>
      <w:pStyle w:val="Header"/>
      <w:ind w:left="-1080"/>
      <w:rPr>
        <w:rFonts w:ascii="Arial" w:hAnsi="Arial" w:cs="Arial"/>
        <w:b/>
        <w:bCs/>
        <w:color w:val="4A442A"/>
        <w:sz w:val="36"/>
        <w:szCs w:val="36"/>
      </w:rPr>
    </w:pPr>
    <w:bookmarkStart w:id="4" w:name="_Hlk128840477"/>
    <w:bookmarkStart w:id="5" w:name="_Hlk128840478"/>
    <w:r>
      <w:rPr>
        <w:rFonts w:ascii="Arial" w:hAnsi="Arial" w:cs="Arial"/>
        <w:b/>
        <w:bCs/>
        <w:sz w:val="36"/>
        <w:szCs w:val="36"/>
      </w:rPr>
      <w:t xml:space="preserve">      </w:t>
    </w:r>
    <w:r w:rsidR="00295186">
      <w:rPr>
        <w:b/>
        <w:bCs/>
        <w:color w:val="4A442A"/>
        <w:sz w:val="36"/>
        <w:szCs w:val="36"/>
      </w:rPr>
      <w:t>2025</w:t>
    </w:r>
    <w:r w:rsidR="00F27BAE" w:rsidRPr="0057487D">
      <w:rPr>
        <w:b/>
        <w:bCs/>
        <w:color w:val="4A442A"/>
        <w:sz w:val="36"/>
        <w:szCs w:val="36"/>
      </w:rPr>
      <w:t xml:space="preserve"> </w:t>
    </w:r>
    <w:r>
      <w:rPr>
        <w:b/>
        <w:bCs/>
        <w:color w:val="4A442A"/>
        <w:sz w:val="36"/>
        <w:szCs w:val="36"/>
      </w:rPr>
      <w:t xml:space="preserve">EC </w:t>
    </w:r>
    <w:r w:rsidR="00F27BAE" w:rsidRPr="0057487D">
      <w:rPr>
        <w:b/>
        <w:bCs/>
        <w:color w:val="4A442A"/>
        <w:sz w:val="36"/>
        <w:szCs w:val="36"/>
      </w:rPr>
      <w:t>SHOW SERIES PRIZE LIST</w:t>
    </w:r>
  </w:p>
  <w:p w14:paraId="103F86DB" w14:textId="77777777" w:rsidR="00F27BAE" w:rsidRDefault="00F27BAE">
    <w:pPr>
      <w:pStyle w:val="Header"/>
      <w:jc w:val="center"/>
      <w:rPr>
        <w:rFonts w:ascii="Arial" w:hAnsi="Arial" w:cs="Arial"/>
        <w:b/>
        <w:bCs/>
        <w:sz w:val="20"/>
        <w:szCs w:val="20"/>
      </w:rPr>
    </w:pPr>
    <w:r>
      <w:rPr>
        <w:noProof/>
        <w:lang w:val="en-US" w:eastAsia="en-US"/>
      </w:rPr>
      <mc:AlternateContent>
        <mc:Choice Requires="wps">
          <w:drawing>
            <wp:anchor distT="0" distB="0" distL="114300" distR="114300" simplePos="0" relativeHeight="251657216" behindDoc="0" locked="0" layoutInCell="1" allowOverlap="1" wp14:anchorId="3D62B8CE" wp14:editId="0F588D02">
              <wp:simplePos x="0" y="0"/>
              <wp:positionH relativeFrom="column">
                <wp:posOffset>-302895</wp:posOffset>
              </wp:positionH>
              <wp:positionV relativeFrom="paragraph">
                <wp:posOffset>8255</wp:posOffset>
              </wp:positionV>
              <wp:extent cx="6715125" cy="0"/>
              <wp:effectExtent l="20955" t="17780" r="17145"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2540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754EA" id="_x0000_t32" coordsize="21600,21600" o:spt="32" o:oned="t" path="m,l21600,21600e" filled="f">
              <v:path arrowok="t" fillok="f" o:connecttype="none"/>
              <o:lock v:ext="edit" shapetype="t"/>
            </v:shapetype>
            <v:shape id="AutoShape 2" o:spid="_x0000_s1026" type="#_x0000_t32" style="position:absolute;margin-left:-23.85pt;margin-top:.65pt;width:52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iEIwIAADwEAAAOAAAAZHJzL2Uyb0RvYy54bWysU02P2jAQvVfqf7B8Z/NBYCEirFYJ9LJt&#10;kXb7A4ztJFYT27INAVX97x0bgtj2UlW9OOPMzJs3M8+rp1PfoSM3VihZ4OQhxohLqpiQTYG/vW0n&#10;C4ysI5KRTkle4DO3+Gn98cNq0DlPVas6xg0CEGnzQRe4dU7nUWRpy3tiH5TmEpy1Mj1xcDVNxAwZ&#10;AL3vojSO59GgDNNGUW4t/K0uTrwO+HXNqfta15Y71BUYuLlwmnDu/RmtVyRvDNGtoFca5B9Y9ERI&#10;KHqDqogj6GDEH1C9oEZZVbsHqvpI1bWgPPQA3STxb928tkTz0AsMx+rbmOz/g6VfjjuDBCvwFCNJ&#10;eljR88GpUBmlfjyDtjlElXJnfIP0JF/1i6LfLZKqbIlseAh+O2vITXxG9C7FX6yGIvvhs2IQQwA/&#10;zOpUm95DwhTQKazkfFsJPzlE4ef8MZkl6QwjOvoiko+J2lj3iaseeaPA1hkimtaVSkpYvDJJKEOO&#10;L9Z5WiQfE3xVqbai68L+O4mGAqezLI5DhlWdYN7r46xp9mVn0JGAhJbTxXI2DU2C5z7MqINkAa3l&#10;hG2utiOiu9hQvZMeDzoDPlfropEfy3i5WWwW2SRL55tJFlfV5HlbZpP5NnmcVdOqLKvkp6eWZHkr&#10;GOPSsxv1mmR/p4fry7ko7abY2xyi9+hhYEB2/AbSYbV+mxdd7BU778y4cpBoCL4+J/8G7u9g3z/6&#10;9S8AAAD//wMAUEsDBBQABgAIAAAAIQBDhCaW2wAAAAgBAAAPAAAAZHJzL2Rvd25yZXYueG1sTI/N&#10;TsMwEITvSLyDtUjcWpufUghxKoSEBEdaIq5uvDgp9jqK3TR9e7Zc4Lg7s7PflKspeDHikLpIGq7m&#10;CgRSE21HTsPH5mV2DyJlQ9b4SKjhiAlW1flZaQobD/SO4zo7wSGUCqOhzbkvpExNi8GkeeyRWPuK&#10;QzCZx8FJO5gDhwcvr5W6k8F0xB9a0+Nzi833eh8Yo/cb6Y67erF7RftZu7dprBdaX15MT48gMk75&#10;zwwnfL6Bipm2cU82Ca9hdrtcspWFGxAnXakH7rL9XciqlP8LVD8AAAD//wMAUEsBAi0AFAAGAAgA&#10;AAAhALaDOJL+AAAA4QEAABMAAAAAAAAAAAAAAAAAAAAAAFtDb250ZW50X1R5cGVzXS54bWxQSwEC&#10;LQAUAAYACAAAACEAOP0h/9YAAACUAQAACwAAAAAAAAAAAAAAAAAvAQAAX3JlbHMvLnJlbHNQSwEC&#10;LQAUAAYACAAAACEAvShYhCMCAAA8BAAADgAAAAAAAAAAAAAAAAAuAgAAZHJzL2Uyb0RvYy54bWxQ&#10;SwECLQAUAAYACAAAACEAQ4QmltsAAAAIAQAADwAAAAAAAAAAAAAAAAB9BAAAZHJzL2Rvd25yZXYu&#10;eG1sUEsFBgAAAAAEAAQA8wAAAIUFAAAAAA==&#10;" strokecolor="#938953" strokeweight="2pt"/>
          </w:pict>
        </mc:Fallback>
      </mc:AlternateConten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AE8"/>
    <w:multiLevelType w:val="hybridMultilevel"/>
    <w:tmpl w:val="9316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3C2D"/>
    <w:multiLevelType w:val="hybridMultilevel"/>
    <w:tmpl w:val="7884EA9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E560BA"/>
    <w:multiLevelType w:val="hybridMultilevel"/>
    <w:tmpl w:val="2B607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DC29BD"/>
    <w:multiLevelType w:val="hybridMultilevel"/>
    <w:tmpl w:val="A1B63B36"/>
    <w:lvl w:ilvl="0" w:tplc="D6980228">
      <w:start w:val="1"/>
      <w:numFmt w:val="decimal"/>
      <w:lvlText w:val="%1."/>
      <w:lvlJc w:val="left"/>
      <w:pPr>
        <w:ind w:left="1080" w:hanging="360"/>
      </w:pPr>
      <w:rPr>
        <w:rFonts w:ascii="Times New Roman" w:eastAsia="Times New Roman" w:hAnsi="Times New Roman" w:cs="Times New Roman"/>
        <w:sz w:val="24"/>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A8F62ED"/>
    <w:multiLevelType w:val="hybridMultilevel"/>
    <w:tmpl w:val="5080D03C"/>
    <w:lvl w:ilvl="0" w:tplc="8FDC9812">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1E2776"/>
    <w:multiLevelType w:val="hybridMultilevel"/>
    <w:tmpl w:val="04047D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9C2442"/>
    <w:multiLevelType w:val="hybridMultilevel"/>
    <w:tmpl w:val="21B20F28"/>
    <w:lvl w:ilvl="0" w:tplc="D5CA677C">
      <w:start w:val="1"/>
      <w:numFmt w:val="decimal"/>
      <w:lvlText w:val="%1."/>
      <w:lvlJc w:val="left"/>
      <w:pPr>
        <w:ind w:left="771" w:hanging="360"/>
      </w:pPr>
      <w:rPr>
        <w:rFonts w:ascii="Times New Roman" w:eastAsia="Times New Roman" w:hAnsi="Times New Roman" w:cs="Times New Roman"/>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7" w15:restartNumberingAfterBreak="0">
    <w:nsid w:val="33BD1819"/>
    <w:multiLevelType w:val="hybridMultilevel"/>
    <w:tmpl w:val="51AC93C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D05927"/>
    <w:multiLevelType w:val="hybridMultilevel"/>
    <w:tmpl w:val="8C46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07E8B"/>
    <w:multiLevelType w:val="hybridMultilevel"/>
    <w:tmpl w:val="9316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F1443"/>
    <w:multiLevelType w:val="hybridMultilevel"/>
    <w:tmpl w:val="F22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D5474"/>
    <w:multiLevelType w:val="hybridMultilevel"/>
    <w:tmpl w:val="0F78F34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08802A2"/>
    <w:multiLevelType w:val="hybridMultilevel"/>
    <w:tmpl w:val="3C0275E8"/>
    <w:lvl w:ilvl="0" w:tplc="C796623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13C0CD0"/>
    <w:multiLevelType w:val="hybridMultilevel"/>
    <w:tmpl w:val="E9DA02E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806159"/>
    <w:multiLevelType w:val="hybridMultilevel"/>
    <w:tmpl w:val="8FF2C9C0"/>
    <w:lvl w:ilvl="0" w:tplc="1009000F">
      <w:start w:val="1"/>
      <w:numFmt w:val="decimal"/>
      <w:lvlText w:val="%1."/>
      <w:lvlJc w:val="left"/>
      <w:pPr>
        <w:ind w:left="720" w:hanging="360"/>
      </w:pPr>
    </w:lvl>
    <w:lvl w:ilvl="1" w:tplc="85547928">
      <w:start w:val="4"/>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5261BD"/>
    <w:multiLevelType w:val="hybridMultilevel"/>
    <w:tmpl w:val="BE86A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2514E"/>
    <w:multiLevelType w:val="hybridMultilevel"/>
    <w:tmpl w:val="C5E8C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3D62A2"/>
    <w:multiLevelType w:val="hybridMultilevel"/>
    <w:tmpl w:val="5B24E438"/>
    <w:lvl w:ilvl="0" w:tplc="1A44003C">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DD5B3C"/>
    <w:multiLevelType w:val="hybridMultilevel"/>
    <w:tmpl w:val="A5C86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E31ED4"/>
    <w:multiLevelType w:val="hybridMultilevel"/>
    <w:tmpl w:val="EABCBE74"/>
    <w:lvl w:ilvl="0" w:tplc="04090001">
      <w:start w:val="1"/>
      <w:numFmt w:val="bullet"/>
      <w:lvlText w:val=""/>
      <w:lvlJc w:val="left"/>
      <w:pPr>
        <w:ind w:left="720" w:hanging="360"/>
      </w:pPr>
      <w:rPr>
        <w:rFonts w:ascii="Symbol" w:hAnsi="Symbol" w:hint="default"/>
      </w:rPr>
    </w:lvl>
    <w:lvl w:ilvl="1" w:tplc="017C5E68">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F1049FF"/>
    <w:multiLevelType w:val="hybridMultilevel"/>
    <w:tmpl w:val="02EA0C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6343766">
    <w:abstractNumId w:val="13"/>
  </w:num>
  <w:num w:numId="2" w16cid:durableId="34234044">
    <w:abstractNumId w:val="17"/>
  </w:num>
  <w:num w:numId="3" w16cid:durableId="1172917454">
    <w:abstractNumId w:val="4"/>
  </w:num>
  <w:num w:numId="4" w16cid:durableId="314921390">
    <w:abstractNumId w:val="8"/>
  </w:num>
  <w:num w:numId="5" w16cid:durableId="126166226">
    <w:abstractNumId w:val="15"/>
  </w:num>
  <w:num w:numId="6" w16cid:durableId="1436898591">
    <w:abstractNumId w:val="10"/>
  </w:num>
  <w:num w:numId="7" w16cid:durableId="1057052046">
    <w:abstractNumId w:val="6"/>
  </w:num>
  <w:num w:numId="8" w16cid:durableId="43216797">
    <w:abstractNumId w:val="19"/>
  </w:num>
  <w:num w:numId="9" w16cid:durableId="2135101506">
    <w:abstractNumId w:val="11"/>
  </w:num>
  <w:num w:numId="10" w16cid:durableId="2081368026">
    <w:abstractNumId w:val="1"/>
  </w:num>
  <w:num w:numId="11" w16cid:durableId="304893070">
    <w:abstractNumId w:val="7"/>
  </w:num>
  <w:num w:numId="12" w16cid:durableId="1790195904">
    <w:abstractNumId w:val="12"/>
  </w:num>
  <w:num w:numId="13" w16cid:durableId="196697965">
    <w:abstractNumId w:val="14"/>
  </w:num>
  <w:num w:numId="14" w16cid:durableId="1776095953">
    <w:abstractNumId w:val="5"/>
  </w:num>
  <w:num w:numId="15" w16cid:durableId="459767340">
    <w:abstractNumId w:val="9"/>
  </w:num>
  <w:num w:numId="16" w16cid:durableId="751198120">
    <w:abstractNumId w:val="16"/>
  </w:num>
  <w:num w:numId="17" w16cid:durableId="2022244674">
    <w:abstractNumId w:val="2"/>
  </w:num>
  <w:num w:numId="18" w16cid:durableId="95253015">
    <w:abstractNumId w:val="20"/>
  </w:num>
  <w:num w:numId="19" w16cid:durableId="1708336946">
    <w:abstractNumId w:val="18"/>
  </w:num>
  <w:num w:numId="20" w16cid:durableId="226307219">
    <w:abstractNumId w:val="0"/>
  </w:num>
  <w:num w:numId="21" w16cid:durableId="2043627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2E"/>
    <w:rsid w:val="00006912"/>
    <w:rsid w:val="00010729"/>
    <w:rsid w:val="000119E9"/>
    <w:rsid w:val="00013AB6"/>
    <w:rsid w:val="000264DC"/>
    <w:rsid w:val="0003049C"/>
    <w:rsid w:val="000319B3"/>
    <w:rsid w:val="00033036"/>
    <w:rsid w:val="00033643"/>
    <w:rsid w:val="0004156D"/>
    <w:rsid w:val="0004401B"/>
    <w:rsid w:val="000455D1"/>
    <w:rsid w:val="00046D61"/>
    <w:rsid w:val="000476E3"/>
    <w:rsid w:val="00065082"/>
    <w:rsid w:val="000704CA"/>
    <w:rsid w:val="0007184F"/>
    <w:rsid w:val="000729D2"/>
    <w:rsid w:val="0007625C"/>
    <w:rsid w:val="00083BE6"/>
    <w:rsid w:val="00086B8E"/>
    <w:rsid w:val="00092D55"/>
    <w:rsid w:val="0009484F"/>
    <w:rsid w:val="00096652"/>
    <w:rsid w:val="000974AD"/>
    <w:rsid w:val="000A0EC2"/>
    <w:rsid w:val="000A7A33"/>
    <w:rsid w:val="000B1049"/>
    <w:rsid w:val="000B41DB"/>
    <w:rsid w:val="000B432D"/>
    <w:rsid w:val="000C6B21"/>
    <w:rsid w:val="000C70FE"/>
    <w:rsid w:val="000D0B32"/>
    <w:rsid w:val="000E4537"/>
    <w:rsid w:val="000E6B3D"/>
    <w:rsid w:val="000F5583"/>
    <w:rsid w:val="00101E7B"/>
    <w:rsid w:val="001028CA"/>
    <w:rsid w:val="0010680B"/>
    <w:rsid w:val="00110C0E"/>
    <w:rsid w:val="0011391A"/>
    <w:rsid w:val="00123E9F"/>
    <w:rsid w:val="00125CAE"/>
    <w:rsid w:val="0012704A"/>
    <w:rsid w:val="001270F2"/>
    <w:rsid w:val="00127698"/>
    <w:rsid w:val="00127F3C"/>
    <w:rsid w:val="00131197"/>
    <w:rsid w:val="001318A8"/>
    <w:rsid w:val="001345E0"/>
    <w:rsid w:val="001365D6"/>
    <w:rsid w:val="0013768B"/>
    <w:rsid w:val="00140078"/>
    <w:rsid w:val="00145376"/>
    <w:rsid w:val="00146FC0"/>
    <w:rsid w:val="00147886"/>
    <w:rsid w:val="001517E4"/>
    <w:rsid w:val="0016309B"/>
    <w:rsid w:val="001640B9"/>
    <w:rsid w:val="001657AD"/>
    <w:rsid w:val="00171CB7"/>
    <w:rsid w:val="00185995"/>
    <w:rsid w:val="0019185E"/>
    <w:rsid w:val="00193E11"/>
    <w:rsid w:val="00193E67"/>
    <w:rsid w:val="00194435"/>
    <w:rsid w:val="001A0220"/>
    <w:rsid w:val="001A7D24"/>
    <w:rsid w:val="001B0C2B"/>
    <w:rsid w:val="001B1DF5"/>
    <w:rsid w:val="001B32F0"/>
    <w:rsid w:val="001B38DB"/>
    <w:rsid w:val="001C3929"/>
    <w:rsid w:val="001C4A04"/>
    <w:rsid w:val="001C632E"/>
    <w:rsid w:val="001D0EC8"/>
    <w:rsid w:val="001D2665"/>
    <w:rsid w:val="001D5553"/>
    <w:rsid w:val="001E3B4A"/>
    <w:rsid w:val="001E40D5"/>
    <w:rsid w:val="001E5CCD"/>
    <w:rsid w:val="001E783E"/>
    <w:rsid w:val="001F27F4"/>
    <w:rsid w:val="001F4C93"/>
    <w:rsid w:val="001F5CC3"/>
    <w:rsid w:val="001F7F8F"/>
    <w:rsid w:val="00201A36"/>
    <w:rsid w:val="0020368B"/>
    <w:rsid w:val="00205992"/>
    <w:rsid w:val="002061D2"/>
    <w:rsid w:val="00210232"/>
    <w:rsid w:val="00211AF6"/>
    <w:rsid w:val="002150F0"/>
    <w:rsid w:val="0021602B"/>
    <w:rsid w:val="00216B68"/>
    <w:rsid w:val="0022382E"/>
    <w:rsid w:val="00232567"/>
    <w:rsid w:val="00232897"/>
    <w:rsid w:val="00233164"/>
    <w:rsid w:val="00235C1B"/>
    <w:rsid w:val="00241170"/>
    <w:rsid w:val="002461AE"/>
    <w:rsid w:val="00253805"/>
    <w:rsid w:val="0025412E"/>
    <w:rsid w:val="00255D22"/>
    <w:rsid w:val="00257C5E"/>
    <w:rsid w:val="00261280"/>
    <w:rsid w:val="00265A74"/>
    <w:rsid w:val="00265DA2"/>
    <w:rsid w:val="00266A23"/>
    <w:rsid w:val="00270E70"/>
    <w:rsid w:val="0027197C"/>
    <w:rsid w:val="00272E01"/>
    <w:rsid w:val="0027353B"/>
    <w:rsid w:val="002765A0"/>
    <w:rsid w:val="00277E81"/>
    <w:rsid w:val="00280C5C"/>
    <w:rsid w:val="00281343"/>
    <w:rsid w:val="00284B78"/>
    <w:rsid w:val="00290736"/>
    <w:rsid w:val="00295186"/>
    <w:rsid w:val="002960AE"/>
    <w:rsid w:val="002A2D85"/>
    <w:rsid w:val="002B5D48"/>
    <w:rsid w:val="002C5D14"/>
    <w:rsid w:val="002D061F"/>
    <w:rsid w:val="002D0F4A"/>
    <w:rsid w:val="002D332B"/>
    <w:rsid w:val="002D52A1"/>
    <w:rsid w:val="002D55B2"/>
    <w:rsid w:val="002E5328"/>
    <w:rsid w:val="002E54B5"/>
    <w:rsid w:val="002E698B"/>
    <w:rsid w:val="002F4A73"/>
    <w:rsid w:val="002F722B"/>
    <w:rsid w:val="002F7ABE"/>
    <w:rsid w:val="00300D8F"/>
    <w:rsid w:val="0030616C"/>
    <w:rsid w:val="00306C8A"/>
    <w:rsid w:val="003165F5"/>
    <w:rsid w:val="003169AC"/>
    <w:rsid w:val="003170AD"/>
    <w:rsid w:val="003219C3"/>
    <w:rsid w:val="00321BA1"/>
    <w:rsid w:val="00323D93"/>
    <w:rsid w:val="003260F7"/>
    <w:rsid w:val="003264B9"/>
    <w:rsid w:val="00326A77"/>
    <w:rsid w:val="00330153"/>
    <w:rsid w:val="00341BC5"/>
    <w:rsid w:val="003436EA"/>
    <w:rsid w:val="003451B3"/>
    <w:rsid w:val="00354A17"/>
    <w:rsid w:val="0036735E"/>
    <w:rsid w:val="00367F8B"/>
    <w:rsid w:val="00376A98"/>
    <w:rsid w:val="00384C51"/>
    <w:rsid w:val="003851FB"/>
    <w:rsid w:val="00397056"/>
    <w:rsid w:val="003978FE"/>
    <w:rsid w:val="003B4185"/>
    <w:rsid w:val="003B7049"/>
    <w:rsid w:val="003B7D01"/>
    <w:rsid w:val="003C08C9"/>
    <w:rsid w:val="003D2CA0"/>
    <w:rsid w:val="003D3AFF"/>
    <w:rsid w:val="003D55C9"/>
    <w:rsid w:val="003F0BF8"/>
    <w:rsid w:val="003F363C"/>
    <w:rsid w:val="003F4321"/>
    <w:rsid w:val="003F4E7D"/>
    <w:rsid w:val="003F7B79"/>
    <w:rsid w:val="003F7C45"/>
    <w:rsid w:val="004003C1"/>
    <w:rsid w:val="0040563B"/>
    <w:rsid w:val="00405EA1"/>
    <w:rsid w:val="0040664F"/>
    <w:rsid w:val="004077B9"/>
    <w:rsid w:val="004137D4"/>
    <w:rsid w:val="00415923"/>
    <w:rsid w:val="004160D1"/>
    <w:rsid w:val="00420F50"/>
    <w:rsid w:val="00424168"/>
    <w:rsid w:val="004321C9"/>
    <w:rsid w:val="004329E5"/>
    <w:rsid w:val="00452A9C"/>
    <w:rsid w:val="00453D11"/>
    <w:rsid w:val="004542BC"/>
    <w:rsid w:val="004555A8"/>
    <w:rsid w:val="0046290C"/>
    <w:rsid w:val="004631FA"/>
    <w:rsid w:val="00464E17"/>
    <w:rsid w:val="00470C73"/>
    <w:rsid w:val="004719C2"/>
    <w:rsid w:val="0048056F"/>
    <w:rsid w:val="00481343"/>
    <w:rsid w:val="004815A7"/>
    <w:rsid w:val="00485AEB"/>
    <w:rsid w:val="00490350"/>
    <w:rsid w:val="00490901"/>
    <w:rsid w:val="00493ACE"/>
    <w:rsid w:val="00496176"/>
    <w:rsid w:val="0049750D"/>
    <w:rsid w:val="00497C52"/>
    <w:rsid w:val="004A2BAA"/>
    <w:rsid w:val="004A30A8"/>
    <w:rsid w:val="004A3572"/>
    <w:rsid w:val="004A59FE"/>
    <w:rsid w:val="004A625A"/>
    <w:rsid w:val="004A65E7"/>
    <w:rsid w:val="004A7CE5"/>
    <w:rsid w:val="004B1858"/>
    <w:rsid w:val="004B2416"/>
    <w:rsid w:val="004B3458"/>
    <w:rsid w:val="004C016E"/>
    <w:rsid w:val="004C19B3"/>
    <w:rsid w:val="004D469C"/>
    <w:rsid w:val="004D6CC7"/>
    <w:rsid w:val="004E03D6"/>
    <w:rsid w:val="004E24DA"/>
    <w:rsid w:val="004E45D1"/>
    <w:rsid w:val="004E4E84"/>
    <w:rsid w:val="004F3EA6"/>
    <w:rsid w:val="004F7098"/>
    <w:rsid w:val="0050720B"/>
    <w:rsid w:val="00510B64"/>
    <w:rsid w:val="005162A7"/>
    <w:rsid w:val="005167E3"/>
    <w:rsid w:val="00521523"/>
    <w:rsid w:val="00525FCE"/>
    <w:rsid w:val="005260DA"/>
    <w:rsid w:val="00526D5F"/>
    <w:rsid w:val="00533675"/>
    <w:rsid w:val="00540167"/>
    <w:rsid w:val="00540248"/>
    <w:rsid w:val="00541F11"/>
    <w:rsid w:val="00543E39"/>
    <w:rsid w:val="00544F43"/>
    <w:rsid w:val="00554D69"/>
    <w:rsid w:val="00563DFB"/>
    <w:rsid w:val="0056562C"/>
    <w:rsid w:val="0057111E"/>
    <w:rsid w:val="0057487D"/>
    <w:rsid w:val="005759C4"/>
    <w:rsid w:val="00576689"/>
    <w:rsid w:val="00580D86"/>
    <w:rsid w:val="00586C53"/>
    <w:rsid w:val="00597541"/>
    <w:rsid w:val="005A0948"/>
    <w:rsid w:val="005A2D39"/>
    <w:rsid w:val="005A304C"/>
    <w:rsid w:val="005A6FDE"/>
    <w:rsid w:val="005B059A"/>
    <w:rsid w:val="005B0C27"/>
    <w:rsid w:val="005C5DDC"/>
    <w:rsid w:val="005D06CE"/>
    <w:rsid w:val="005D354D"/>
    <w:rsid w:val="005D3A80"/>
    <w:rsid w:val="005D700E"/>
    <w:rsid w:val="005D725C"/>
    <w:rsid w:val="005E24CF"/>
    <w:rsid w:val="005E2CA9"/>
    <w:rsid w:val="005E2D59"/>
    <w:rsid w:val="005E354A"/>
    <w:rsid w:val="005E5878"/>
    <w:rsid w:val="005E7413"/>
    <w:rsid w:val="005F1642"/>
    <w:rsid w:val="005F296C"/>
    <w:rsid w:val="005F3BE4"/>
    <w:rsid w:val="005F792D"/>
    <w:rsid w:val="00601B98"/>
    <w:rsid w:val="006201DA"/>
    <w:rsid w:val="00621617"/>
    <w:rsid w:val="0062653D"/>
    <w:rsid w:val="006300CF"/>
    <w:rsid w:val="006312B6"/>
    <w:rsid w:val="006317BF"/>
    <w:rsid w:val="00632090"/>
    <w:rsid w:val="006353F5"/>
    <w:rsid w:val="006378CE"/>
    <w:rsid w:val="006441C4"/>
    <w:rsid w:val="006467EA"/>
    <w:rsid w:val="00647C0E"/>
    <w:rsid w:val="0065288F"/>
    <w:rsid w:val="00652C83"/>
    <w:rsid w:val="006534C7"/>
    <w:rsid w:val="0066206F"/>
    <w:rsid w:val="0067199D"/>
    <w:rsid w:val="00673EDC"/>
    <w:rsid w:val="00673F8E"/>
    <w:rsid w:val="006740DE"/>
    <w:rsid w:val="00675138"/>
    <w:rsid w:val="00681A8A"/>
    <w:rsid w:val="006864D5"/>
    <w:rsid w:val="00687527"/>
    <w:rsid w:val="00690C0A"/>
    <w:rsid w:val="006922C0"/>
    <w:rsid w:val="006A207E"/>
    <w:rsid w:val="006A4D8D"/>
    <w:rsid w:val="006A65F2"/>
    <w:rsid w:val="006B0027"/>
    <w:rsid w:val="006B13E0"/>
    <w:rsid w:val="006B2C7D"/>
    <w:rsid w:val="006B37AF"/>
    <w:rsid w:val="006B4301"/>
    <w:rsid w:val="006C1377"/>
    <w:rsid w:val="006C2896"/>
    <w:rsid w:val="006C7362"/>
    <w:rsid w:val="006D4C4D"/>
    <w:rsid w:val="006E17F0"/>
    <w:rsid w:val="006E3D38"/>
    <w:rsid w:val="006E48D2"/>
    <w:rsid w:val="006E7982"/>
    <w:rsid w:val="006F09E6"/>
    <w:rsid w:val="006F11D4"/>
    <w:rsid w:val="006F230B"/>
    <w:rsid w:val="00703AA5"/>
    <w:rsid w:val="00704A9A"/>
    <w:rsid w:val="00706E88"/>
    <w:rsid w:val="007130BE"/>
    <w:rsid w:val="00716B68"/>
    <w:rsid w:val="007201AE"/>
    <w:rsid w:val="00730D52"/>
    <w:rsid w:val="0074003D"/>
    <w:rsid w:val="00746A46"/>
    <w:rsid w:val="00750877"/>
    <w:rsid w:val="0075097C"/>
    <w:rsid w:val="00750A34"/>
    <w:rsid w:val="00751020"/>
    <w:rsid w:val="007523E7"/>
    <w:rsid w:val="007525DB"/>
    <w:rsid w:val="007547A9"/>
    <w:rsid w:val="00754B8B"/>
    <w:rsid w:val="007558F4"/>
    <w:rsid w:val="00756CF1"/>
    <w:rsid w:val="00757CA7"/>
    <w:rsid w:val="0076113F"/>
    <w:rsid w:val="00763217"/>
    <w:rsid w:val="00763A9D"/>
    <w:rsid w:val="00766517"/>
    <w:rsid w:val="00774CBB"/>
    <w:rsid w:val="0077640B"/>
    <w:rsid w:val="0077680E"/>
    <w:rsid w:val="0078318D"/>
    <w:rsid w:val="007874A6"/>
    <w:rsid w:val="007923C7"/>
    <w:rsid w:val="0079292E"/>
    <w:rsid w:val="0079750E"/>
    <w:rsid w:val="007A265B"/>
    <w:rsid w:val="007B3AFB"/>
    <w:rsid w:val="007B75DF"/>
    <w:rsid w:val="007C199D"/>
    <w:rsid w:val="007C2205"/>
    <w:rsid w:val="007C42AB"/>
    <w:rsid w:val="007D0557"/>
    <w:rsid w:val="007D4201"/>
    <w:rsid w:val="007D4524"/>
    <w:rsid w:val="007E0500"/>
    <w:rsid w:val="007E1375"/>
    <w:rsid w:val="007F0022"/>
    <w:rsid w:val="007F6ED3"/>
    <w:rsid w:val="00800C3F"/>
    <w:rsid w:val="008013EC"/>
    <w:rsid w:val="00802196"/>
    <w:rsid w:val="008022FD"/>
    <w:rsid w:val="0080306B"/>
    <w:rsid w:val="00803BE7"/>
    <w:rsid w:val="0080547F"/>
    <w:rsid w:val="00806544"/>
    <w:rsid w:val="00806DA5"/>
    <w:rsid w:val="00813ECC"/>
    <w:rsid w:val="00813F64"/>
    <w:rsid w:val="008157A6"/>
    <w:rsid w:val="0081742D"/>
    <w:rsid w:val="00823E03"/>
    <w:rsid w:val="008245D4"/>
    <w:rsid w:val="008321B5"/>
    <w:rsid w:val="008349D2"/>
    <w:rsid w:val="00843523"/>
    <w:rsid w:val="00851623"/>
    <w:rsid w:val="00855A6E"/>
    <w:rsid w:val="00861549"/>
    <w:rsid w:val="0086155E"/>
    <w:rsid w:val="00862746"/>
    <w:rsid w:val="0086297D"/>
    <w:rsid w:val="00866484"/>
    <w:rsid w:val="00866942"/>
    <w:rsid w:val="00866E62"/>
    <w:rsid w:val="00872D34"/>
    <w:rsid w:val="00882EA8"/>
    <w:rsid w:val="0089177E"/>
    <w:rsid w:val="00895BBA"/>
    <w:rsid w:val="008A255F"/>
    <w:rsid w:val="008A42B0"/>
    <w:rsid w:val="008A6BCF"/>
    <w:rsid w:val="008B02CE"/>
    <w:rsid w:val="008B598B"/>
    <w:rsid w:val="008B641E"/>
    <w:rsid w:val="008C1D24"/>
    <w:rsid w:val="008C41A2"/>
    <w:rsid w:val="008C531F"/>
    <w:rsid w:val="008D3EFC"/>
    <w:rsid w:val="008D4B1F"/>
    <w:rsid w:val="008D6F47"/>
    <w:rsid w:val="008D758C"/>
    <w:rsid w:val="008E479A"/>
    <w:rsid w:val="00901ABD"/>
    <w:rsid w:val="00904909"/>
    <w:rsid w:val="00905BED"/>
    <w:rsid w:val="00906ED6"/>
    <w:rsid w:val="00921342"/>
    <w:rsid w:val="00941266"/>
    <w:rsid w:val="0094162C"/>
    <w:rsid w:val="009437F6"/>
    <w:rsid w:val="00945850"/>
    <w:rsid w:val="009461CD"/>
    <w:rsid w:val="00946993"/>
    <w:rsid w:val="00953164"/>
    <w:rsid w:val="009534DF"/>
    <w:rsid w:val="00967C44"/>
    <w:rsid w:val="009751A8"/>
    <w:rsid w:val="00983BD3"/>
    <w:rsid w:val="00992090"/>
    <w:rsid w:val="00993AC9"/>
    <w:rsid w:val="0099791A"/>
    <w:rsid w:val="009A023A"/>
    <w:rsid w:val="009A3FEC"/>
    <w:rsid w:val="009A482E"/>
    <w:rsid w:val="009A5CF8"/>
    <w:rsid w:val="009A688B"/>
    <w:rsid w:val="009A7920"/>
    <w:rsid w:val="009A7D1B"/>
    <w:rsid w:val="009B0E8F"/>
    <w:rsid w:val="009B2C10"/>
    <w:rsid w:val="009B7C70"/>
    <w:rsid w:val="009C4597"/>
    <w:rsid w:val="009C583D"/>
    <w:rsid w:val="009C6D2C"/>
    <w:rsid w:val="009D0328"/>
    <w:rsid w:val="009D49E6"/>
    <w:rsid w:val="009E0308"/>
    <w:rsid w:val="009E756D"/>
    <w:rsid w:val="009F30B6"/>
    <w:rsid w:val="009F4D32"/>
    <w:rsid w:val="009F667A"/>
    <w:rsid w:val="009F6D2B"/>
    <w:rsid w:val="00A02B34"/>
    <w:rsid w:val="00A069C9"/>
    <w:rsid w:val="00A073DC"/>
    <w:rsid w:val="00A13D36"/>
    <w:rsid w:val="00A143BF"/>
    <w:rsid w:val="00A221B0"/>
    <w:rsid w:val="00A23BF9"/>
    <w:rsid w:val="00A31014"/>
    <w:rsid w:val="00A4256D"/>
    <w:rsid w:val="00A45391"/>
    <w:rsid w:val="00A54176"/>
    <w:rsid w:val="00A556CC"/>
    <w:rsid w:val="00A5586A"/>
    <w:rsid w:val="00A563CD"/>
    <w:rsid w:val="00A627DB"/>
    <w:rsid w:val="00A67A91"/>
    <w:rsid w:val="00A706CF"/>
    <w:rsid w:val="00A73FA7"/>
    <w:rsid w:val="00A76E15"/>
    <w:rsid w:val="00A90C83"/>
    <w:rsid w:val="00A959E6"/>
    <w:rsid w:val="00AA6492"/>
    <w:rsid w:val="00AA6FBC"/>
    <w:rsid w:val="00AB5623"/>
    <w:rsid w:val="00AB5DE7"/>
    <w:rsid w:val="00AC04B6"/>
    <w:rsid w:val="00AC293C"/>
    <w:rsid w:val="00AC53FB"/>
    <w:rsid w:val="00AE1A6F"/>
    <w:rsid w:val="00AE6465"/>
    <w:rsid w:val="00AE7613"/>
    <w:rsid w:val="00AF1EE6"/>
    <w:rsid w:val="00AF1F45"/>
    <w:rsid w:val="00B001B1"/>
    <w:rsid w:val="00B01460"/>
    <w:rsid w:val="00B05549"/>
    <w:rsid w:val="00B0632A"/>
    <w:rsid w:val="00B102FB"/>
    <w:rsid w:val="00B123D2"/>
    <w:rsid w:val="00B1588A"/>
    <w:rsid w:val="00B27114"/>
    <w:rsid w:val="00B27ECA"/>
    <w:rsid w:val="00B30371"/>
    <w:rsid w:val="00B3237A"/>
    <w:rsid w:val="00B34775"/>
    <w:rsid w:val="00B36EBB"/>
    <w:rsid w:val="00B411C3"/>
    <w:rsid w:val="00B41ACA"/>
    <w:rsid w:val="00B44AA1"/>
    <w:rsid w:val="00B5125E"/>
    <w:rsid w:val="00B56C7F"/>
    <w:rsid w:val="00B627D2"/>
    <w:rsid w:val="00B64A35"/>
    <w:rsid w:val="00B659F2"/>
    <w:rsid w:val="00B66780"/>
    <w:rsid w:val="00B70A7C"/>
    <w:rsid w:val="00B72B84"/>
    <w:rsid w:val="00B74AA6"/>
    <w:rsid w:val="00B7642A"/>
    <w:rsid w:val="00B82D60"/>
    <w:rsid w:val="00B90B32"/>
    <w:rsid w:val="00B91B64"/>
    <w:rsid w:val="00BA4047"/>
    <w:rsid w:val="00BB4B33"/>
    <w:rsid w:val="00BC5848"/>
    <w:rsid w:val="00BC5A61"/>
    <w:rsid w:val="00BC6F44"/>
    <w:rsid w:val="00BD04FE"/>
    <w:rsid w:val="00BD5794"/>
    <w:rsid w:val="00BD6892"/>
    <w:rsid w:val="00BE2FE7"/>
    <w:rsid w:val="00BE5382"/>
    <w:rsid w:val="00BE6B18"/>
    <w:rsid w:val="00BE74F2"/>
    <w:rsid w:val="00BE7649"/>
    <w:rsid w:val="00BF4CCA"/>
    <w:rsid w:val="00BF6A41"/>
    <w:rsid w:val="00C0184C"/>
    <w:rsid w:val="00C02732"/>
    <w:rsid w:val="00C0369F"/>
    <w:rsid w:val="00C05CE6"/>
    <w:rsid w:val="00C16BD4"/>
    <w:rsid w:val="00C17FB0"/>
    <w:rsid w:val="00C23B4C"/>
    <w:rsid w:val="00C2516C"/>
    <w:rsid w:val="00C31AFF"/>
    <w:rsid w:val="00C329DE"/>
    <w:rsid w:val="00C32D59"/>
    <w:rsid w:val="00C3517F"/>
    <w:rsid w:val="00C36930"/>
    <w:rsid w:val="00C3790B"/>
    <w:rsid w:val="00C444ED"/>
    <w:rsid w:val="00C4495B"/>
    <w:rsid w:val="00C45183"/>
    <w:rsid w:val="00C520BC"/>
    <w:rsid w:val="00C54ED1"/>
    <w:rsid w:val="00C5601B"/>
    <w:rsid w:val="00C57651"/>
    <w:rsid w:val="00C62982"/>
    <w:rsid w:val="00C70740"/>
    <w:rsid w:val="00C7508C"/>
    <w:rsid w:val="00C75E06"/>
    <w:rsid w:val="00C77E34"/>
    <w:rsid w:val="00C935AA"/>
    <w:rsid w:val="00C95D19"/>
    <w:rsid w:val="00C976BB"/>
    <w:rsid w:val="00CA37BE"/>
    <w:rsid w:val="00CA4820"/>
    <w:rsid w:val="00CB7B10"/>
    <w:rsid w:val="00CC0048"/>
    <w:rsid w:val="00CC153F"/>
    <w:rsid w:val="00CC1A47"/>
    <w:rsid w:val="00CC3236"/>
    <w:rsid w:val="00CC4B45"/>
    <w:rsid w:val="00CC779B"/>
    <w:rsid w:val="00CD1803"/>
    <w:rsid w:val="00CD2ACE"/>
    <w:rsid w:val="00CD4D0B"/>
    <w:rsid w:val="00CD56DA"/>
    <w:rsid w:val="00CD6ED9"/>
    <w:rsid w:val="00CE091F"/>
    <w:rsid w:val="00CE1FC5"/>
    <w:rsid w:val="00CE26EC"/>
    <w:rsid w:val="00CE387A"/>
    <w:rsid w:val="00CE62ED"/>
    <w:rsid w:val="00CF3C43"/>
    <w:rsid w:val="00D00385"/>
    <w:rsid w:val="00D02976"/>
    <w:rsid w:val="00D1616C"/>
    <w:rsid w:val="00D23F40"/>
    <w:rsid w:val="00D3026D"/>
    <w:rsid w:val="00D32044"/>
    <w:rsid w:val="00D36E23"/>
    <w:rsid w:val="00D4395E"/>
    <w:rsid w:val="00D43D5E"/>
    <w:rsid w:val="00D4525A"/>
    <w:rsid w:val="00D47A7D"/>
    <w:rsid w:val="00D51109"/>
    <w:rsid w:val="00D5584A"/>
    <w:rsid w:val="00D57C18"/>
    <w:rsid w:val="00D700F7"/>
    <w:rsid w:val="00D7220D"/>
    <w:rsid w:val="00D8252E"/>
    <w:rsid w:val="00D82B7F"/>
    <w:rsid w:val="00D83A51"/>
    <w:rsid w:val="00D8587A"/>
    <w:rsid w:val="00D90CDA"/>
    <w:rsid w:val="00D9321F"/>
    <w:rsid w:val="00D96B4F"/>
    <w:rsid w:val="00DA3A52"/>
    <w:rsid w:val="00DA46B6"/>
    <w:rsid w:val="00DA5B9A"/>
    <w:rsid w:val="00DB1416"/>
    <w:rsid w:val="00DB2EF3"/>
    <w:rsid w:val="00DC1139"/>
    <w:rsid w:val="00DC1D9C"/>
    <w:rsid w:val="00DC208B"/>
    <w:rsid w:val="00DC2DBE"/>
    <w:rsid w:val="00DC7A9C"/>
    <w:rsid w:val="00DD0B53"/>
    <w:rsid w:val="00DD3735"/>
    <w:rsid w:val="00DD5C5D"/>
    <w:rsid w:val="00DE05F7"/>
    <w:rsid w:val="00DE3E36"/>
    <w:rsid w:val="00DE4751"/>
    <w:rsid w:val="00DE64C5"/>
    <w:rsid w:val="00DF37EA"/>
    <w:rsid w:val="00DF65A4"/>
    <w:rsid w:val="00DF6C52"/>
    <w:rsid w:val="00E0041F"/>
    <w:rsid w:val="00E00AC6"/>
    <w:rsid w:val="00E0525B"/>
    <w:rsid w:val="00E0666C"/>
    <w:rsid w:val="00E066DD"/>
    <w:rsid w:val="00E1108C"/>
    <w:rsid w:val="00E13563"/>
    <w:rsid w:val="00E17A56"/>
    <w:rsid w:val="00E2652A"/>
    <w:rsid w:val="00E329C8"/>
    <w:rsid w:val="00E33AF3"/>
    <w:rsid w:val="00E35B24"/>
    <w:rsid w:val="00E40D55"/>
    <w:rsid w:val="00E41E99"/>
    <w:rsid w:val="00E57370"/>
    <w:rsid w:val="00E60CB8"/>
    <w:rsid w:val="00E610B9"/>
    <w:rsid w:val="00E65DE4"/>
    <w:rsid w:val="00E66CD2"/>
    <w:rsid w:val="00E70ADC"/>
    <w:rsid w:val="00E70F82"/>
    <w:rsid w:val="00E73ADE"/>
    <w:rsid w:val="00E769FB"/>
    <w:rsid w:val="00E76C9C"/>
    <w:rsid w:val="00E76DDD"/>
    <w:rsid w:val="00E77FF6"/>
    <w:rsid w:val="00E818E4"/>
    <w:rsid w:val="00E93B06"/>
    <w:rsid w:val="00E93FD7"/>
    <w:rsid w:val="00E9433E"/>
    <w:rsid w:val="00E97126"/>
    <w:rsid w:val="00EA20E1"/>
    <w:rsid w:val="00EA29AB"/>
    <w:rsid w:val="00EA4B19"/>
    <w:rsid w:val="00EA6031"/>
    <w:rsid w:val="00EA603A"/>
    <w:rsid w:val="00EA704E"/>
    <w:rsid w:val="00EB1D4F"/>
    <w:rsid w:val="00EB4D77"/>
    <w:rsid w:val="00EC1780"/>
    <w:rsid w:val="00EC3E0C"/>
    <w:rsid w:val="00EC5B21"/>
    <w:rsid w:val="00EC6137"/>
    <w:rsid w:val="00EC7281"/>
    <w:rsid w:val="00ED2A1D"/>
    <w:rsid w:val="00ED4385"/>
    <w:rsid w:val="00ED5DE1"/>
    <w:rsid w:val="00EE20FA"/>
    <w:rsid w:val="00EE3554"/>
    <w:rsid w:val="00EE7988"/>
    <w:rsid w:val="00EF5180"/>
    <w:rsid w:val="00F001A6"/>
    <w:rsid w:val="00F01137"/>
    <w:rsid w:val="00F01322"/>
    <w:rsid w:val="00F01805"/>
    <w:rsid w:val="00F026E6"/>
    <w:rsid w:val="00F12B56"/>
    <w:rsid w:val="00F13F8E"/>
    <w:rsid w:val="00F16BD8"/>
    <w:rsid w:val="00F1778C"/>
    <w:rsid w:val="00F25BB2"/>
    <w:rsid w:val="00F27BAE"/>
    <w:rsid w:val="00F37937"/>
    <w:rsid w:val="00F53562"/>
    <w:rsid w:val="00F551B4"/>
    <w:rsid w:val="00F57ABD"/>
    <w:rsid w:val="00F6270D"/>
    <w:rsid w:val="00F66EC5"/>
    <w:rsid w:val="00F70376"/>
    <w:rsid w:val="00F703AA"/>
    <w:rsid w:val="00F736EC"/>
    <w:rsid w:val="00F75FEE"/>
    <w:rsid w:val="00F803C1"/>
    <w:rsid w:val="00F81E05"/>
    <w:rsid w:val="00F84071"/>
    <w:rsid w:val="00F9385A"/>
    <w:rsid w:val="00F9434D"/>
    <w:rsid w:val="00FA01E9"/>
    <w:rsid w:val="00FA604F"/>
    <w:rsid w:val="00FA7E56"/>
    <w:rsid w:val="00FB0ADF"/>
    <w:rsid w:val="00FB1361"/>
    <w:rsid w:val="00FC0781"/>
    <w:rsid w:val="00FC07C4"/>
    <w:rsid w:val="00FC17F2"/>
    <w:rsid w:val="00FC2EC4"/>
    <w:rsid w:val="00FC599C"/>
    <w:rsid w:val="00FC7AE8"/>
    <w:rsid w:val="00FD2F4A"/>
    <w:rsid w:val="00FD4D32"/>
    <w:rsid w:val="00FE0ED4"/>
    <w:rsid w:val="00FE2665"/>
    <w:rsid w:val="00FF4726"/>
    <w:rsid w:val="00FF7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39F02A0"/>
  <w15:docId w15:val="{47CE1352-5A79-449E-8952-5778FE9C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B5"/>
    <w:rPr>
      <w:sz w:val="24"/>
      <w:szCs w:val="24"/>
    </w:rPr>
  </w:style>
  <w:style w:type="paragraph" w:styleId="Heading1">
    <w:name w:val="heading 1"/>
    <w:basedOn w:val="Normal"/>
    <w:next w:val="Normal"/>
    <w:link w:val="Heading1Char"/>
    <w:uiPriority w:val="99"/>
    <w:qFormat/>
    <w:rsid w:val="00397056"/>
    <w:pPr>
      <w:keepNext/>
      <w:jc w:val="center"/>
      <w:outlineLvl w:val="0"/>
    </w:pPr>
    <w:rPr>
      <w:rFonts w:ascii="Arial" w:hAnsi="Arial" w:cs="Arial"/>
      <w:b/>
      <w:bCs/>
      <w:smallCaps/>
      <w:sz w:val="32"/>
      <w:szCs w:val="32"/>
      <w:lang w:val="en-US" w:eastAsia="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397056"/>
    <w:pPr>
      <w:keepNext/>
      <w:jc w:val="center"/>
      <w:outlineLvl w:val="1"/>
    </w:pPr>
    <w:rPr>
      <w:rFonts w:ascii="Goudy Old Style" w:hAnsi="Goudy Old Style" w:cs="Goudy Old Style"/>
      <w:b/>
      <w:bCs/>
      <w:lang w:val="en-US" w:eastAsia="en-US"/>
    </w:rPr>
  </w:style>
  <w:style w:type="paragraph" w:styleId="Heading3">
    <w:name w:val="heading 3"/>
    <w:basedOn w:val="Normal"/>
    <w:next w:val="Normal"/>
    <w:link w:val="Heading3Char"/>
    <w:uiPriority w:val="99"/>
    <w:qFormat/>
    <w:rsid w:val="00397056"/>
    <w:pPr>
      <w:keepNext/>
      <w:jc w:val="center"/>
      <w:outlineLvl w:val="2"/>
    </w:pPr>
    <w:rPr>
      <w:rFonts w:ascii="Goudy Old Style" w:hAnsi="Goudy Old Style" w:cs="Goudy Old Style"/>
      <w:b/>
      <w:bCs/>
      <w:smallCap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665"/>
    <w:rPr>
      <w:rFonts w:ascii="Cambria" w:hAnsi="Cambria" w:cs="Cambria"/>
      <w:b/>
      <w:bCs/>
      <w:kern w:val="32"/>
      <w:sz w:val="32"/>
      <w:szCs w:val="32"/>
      <w:lang w:val="en-CA" w:eastAsia="en-CA"/>
    </w:rPr>
  </w:style>
  <w:style w:type="character" w:customStyle="1" w:styleId="Heading2Char">
    <w:name w:val="Heading 2 Char"/>
    <w:basedOn w:val="DefaultParagraphFont"/>
    <w:link w:val="Heading2"/>
    <w:uiPriority w:val="99"/>
    <w:semiHidden/>
    <w:locked/>
    <w:rsid w:val="00FE2665"/>
    <w:rPr>
      <w:rFonts w:ascii="Cambria" w:hAnsi="Cambria" w:cs="Cambria"/>
      <w:b/>
      <w:bCs/>
      <w:i/>
      <w:iCs/>
      <w:sz w:val="28"/>
      <w:szCs w:val="28"/>
      <w:lang w:val="en-CA" w:eastAsia="en-CA"/>
    </w:rPr>
  </w:style>
  <w:style w:type="character" w:customStyle="1" w:styleId="Heading3Char">
    <w:name w:val="Heading 3 Char"/>
    <w:basedOn w:val="DefaultParagraphFont"/>
    <w:link w:val="Heading3"/>
    <w:uiPriority w:val="99"/>
    <w:semiHidden/>
    <w:locked/>
    <w:rsid w:val="00FE2665"/>
    <w:rPr>
      <w:rFonts w:ascii="Cambria" w:hAnsi="Cambria" w:cs="Cambria"/>
      <w:b/>
      <w:bCs/>
      <w:sz w:val="26"/>
      <w:szCs w:val="26"/>
      <w:lang w:val="en-CA" w:eastAsia="en-CA"/>
    </w:rPr>
  </w:style>
  <w:style w:type="paragraph" w:styleId="Header">
    <w:name w:val="header"/>
    <w:basedOn w:val="Normal"/>
    <w:link w:val="HeaderChar"/>
    <w:uiPriority w:val="99"/>
    <w:semiHidden/>
    <w:rsid w:val="00397056"/>
    <w:pPr>
      <w:tabs>
        <w:tab w:val="center" w:pos="4320"/>
        <w:tab w:val="right" w:pos="8640"/>
      </w:tabs>
    </w:pPr>
  </w:style>
  <w:style w:type="character" w:customStyle="1" w:styleId="HeaderChar">
    <w:name w:val="Header Char"/>
    <w:basedOn w:val="DefaultParagraphFont"/>
    <w:link w:val="Header"/>
    <w:uiPriority w:val="99"/>
    <w:semiHidden/>
    <w:locked/>
    <w:rsid w:val="00FE2665"/>
    <w:rPr>
      <w:rFonts w:cs="Times New Roman"/>
      <w:sz w:val="24"/>
      <w:szCs w:val="24"/>
      <w:lang w:val="en-CA" w:eastAsia="en-CA"/>
    </w:rPr>
  </w:style>
  <w:style w:type="paragraph" w:styleId="Footer">
    <w:name w:val="footer"/>
    <w:basedOn w:val="Normal"/>
    <w:link w:val="FooterChar"/>
    <w:uiPriority w:val="99"/>
    <w:rsid w:val="00397056"/>
    <w:pPr>
      <w:tabs>
        <w:tab w:val="center" w:pos="4320"/>
        <w:tab w:val="right" w:pos="8640"/>
      </w:tabs>
    </w:pPr>
  </w:style>
  <w:style w:type="character" w:customStyle="1" w:styleId="FooterChar">
    <w:name w:val="Footer Char"/>
    <w:basedOn w:val="DefaultParagraphFont"/>
    <w:link w:val="Footer"/>
    <w:uiPriority w:val="99"/>
    <w:locked/>
    <w:rsid w:val="00397056"/>
    <w:rPr>
      <w:rFonts w:cs="Times New Roman"/>
      <w:sz w:val="24"/>
      <w:szCs w:val="24"/>
      <w:lang w:val="en-CA" w:eastAsia="en-CA"/>
    </w:rPr>
  </w:style>
  <w:style w:type="character" w:styleId="Hyperlink">
    <w:name w:val="Hyperlink"/>
    <w:basedOn w:val="DefaultParagraphFont"/>
    <w:uiPriority w:val="99"/>
    <w:semiHidden/>
    <w:rsid w:val="00397056"/>
    <w:rPr>
      <w:rFonts w:cs="Times New Roman"/>
      <w:color w:val="0000FF"/>
      <w:u w:val="single"/>
    </w:rPr>
  </w:style>
  <w:style w:type="paragraph" w:styleId="BalloonText">
    <w:name w:val="Balloon Text"/>
    <w:basedOn w:val="Normal"/>
    <w:link w:val="BalloonTextChar"/>
    <w:uiPriority w:val="99"/>
    <w:semiHidden/>
    <w:rsid w:val="003970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665"/>
    <w:rPr>
      <w:rFonts w:cs="Times New Roman"/>
      <w:sz w:val="2"/>
      <w:szCs w:val="2"/>
      <w:lang w:val="en-CA" w:eastAsia="en-CA"/>
    </w:rPr>
  </w:style>
  <w:style w:type="table" w:styleId="TableGrid">
    <w:name w:val="Table Grid"/>
    <w:basedOn w:val="TableNormal"/>
    <w:uiPriority w:val="99"/>
    <w:rsid w:val="00861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rsid w:val="00397056"/>
    <w:pPr>
      <w:jc w:val="center"/>
    </w:pPr>
    <w:rPr>
      <w:rFonts w:ascii="Goudy Old Style" w:hAnsi="Goudy Old Style" w:cs="Goudy Old Style"/>
      <w:b/>
      <w:bCs/>
      <w:lang w:val="en-US" w:eastAsia="en-US"/>
    </w:rPr>
  </w:style>
  <w:style w:type="character" w:customStyle="1" w:styleId="BodyTextChar">
    <w:name w:val="Body Text Char"/>
    <w:basedOn w:val="DefaultParagraphFont"/>
    <w:link w:val="BodyText"/>
    <w:uiPriority w:val="99"/>
    <w:semiHidden/>
    <w:locked/>
    <w:rsid w:val="00FE2665"/>
    <w:rPr>
      <w:rFonts w:cs="Times New Roman"/>
      <w:sz w:val="24"/>
      <w:szCs w:val="24"/>
      <w:lang w:val="en-CA" w:eastAsia="en-CA"/>
    </w:rPr>
  </w:style>
  <w:style w:type="character" w:customStyle="1" w:styleId="ec006364623-18032009">
    <w:name w:val="ec_006364623-18032009"/>
    <w:basedOn w:val="DefaultParagraphFont"/>
    <w:uiPriority w:val="99"/>
    <w:rsid w:val="00397056"/>
    <w:rPr>
      <w:rFonts w:cs="Times New Roman"/>
    </w:rPr>
  </w:style>
  <w:style w:type="character" w:customStyle="1" w:styleId="ec734482811-31032009">
    <w:name w:val="ec_734482811-31032009"/>
    <w:basedOn w:val="DefaultParagraphFont"/>
    <w:uiPriority w:val="99"/>
    <w:rsid w:val="00397056"/>
    <w:rPr>
      <w:rFonts w:cs="Times New Roman"/>
    </w:rPr>
  </w:style>
  <w:style w:type="paragraph" w:styleId="TOC1">
    <w:name w:val="toc 1"/>
    <w:basedOn w:val="Normal"/>
    <w:next w:val="Normal"/>
    <w:autoRedefine/>
    <w:uiPriority w:val="99"/>
    <w:semiHidden/>
    <w:rsid w:val="00397056"/>
    <w:pPr>
      <w:spacing w:before="360"/>
    </w:pPr>
    <w:rPr>
      <w:rFonts w:ascii="Cambria" w:hAnsi="Cambria" w:cs="Cambria"/>
      <w:b/>
      <w:bCs/>
      <w:caps/>
    </w:rPr>
  </w:style>
  <w:style w:type="paragraph" w:styleId="TOC2">
    <w:name w:val="toc 2"/>
    <w:basedOn w:val="Normal"/>
    <w:next w:val="Normal"/>
    <w:autoRedefine/>
    <w:uiPriority w:val="99"/>
    <w:semiHidden/>
    <w:rsid w:val="00397056"/>
    <w:pPr>
      <w:spacing w:before="240"/>
    </w:pPr>
    <w:rPr>
      <w:rFonts w:ascii="Calibri" w:hAnsi="Calibri" w:cs="Calibri"/>
      <w:b/>
      <w:bCs/>
      <w:sz w:val="20"/>
      <w:szCs w:val="20"/>
    </w:rPr>
  </w:style>
  <w:style w:type="paragraph" w:styleId="TOC3">
    <w:name w:val="toc 3"/>
    <w:basedOn w:val="Normal"/>
    <w:next w:val="Normal"/>
    <w:autoRedefine/>
    <w:uiPriority w:val="99"/>
    <w:semiHidden/>
    <w:rsid w:val="00397056"/>
    <w:pPr>
      <w:ind w:left="240"/>
    </w:pPr>
    <w:rPr>
      <w:rFonts w:ascii="Calibri" w:hAnsi="Calibri" w:cs="Calibri"/>
      <w:sz w:val="20"/>
      <w:szCs w:val="20"/>
    </w:rPr>
  </w:style>
  <w:style w:type="paragraph" w:styleId="TOC4">
    <w:name w:val="toc 4"/>
    <w:basedOn w:val="Normal"/>
    <w:next w:val="Normal"/>
    <w:autoRedefine/>
    <w:uiPriority w:val="99"/>
    <w:semiHidden/>
    <w:rsid w:val="00397056"/>
    <w:pPr>
      <w:ind w:left="480"/>
    </w:pPr>
    <w:rPr>
      <w:rFonts w:ascii="Calibri" w:hAnsi="Calibri" w:cs="Calibri"/>
      <w:sz w:val="20"/>
      <w:szCs w:val="20"/>
    </w:rPr>
  </w:style>
  <w:style w:type="paragraph" w:styleId="TOC5">
    <w:name w:val="toc 5"/>
    <w:basedOn w:val="Normal"/>
    <w:next w:val="Normal"/>
    <w:autoRedefine/>
    <w:uiPriority w:val="99"/>
    <w:semiHidden/>
    <w:rsid w:val="00397056"/>
    <w:pPr>
      <w:ind w:left="720"/>
    </w:pPr>
    <w:rPr>
      <w:rFonts w:ascii="Calibri" w:hAnsi="Calibri" w:cs="Calibri"/>
      <w:sz w:val="20"/>
      <w:szCs w:val="20"/>
    </w:rPr>
  </w:style>
  <w:style w:type="paragraph" w:styleId="TOC6">
    <w:name w:val="toc 6"/>
    <w:basedOn w:val="Normal"/>
    <w:next w:val="Normal"/>
    <w:autoRedefine/>
    <w:uiPriority w:val="99"/>
    <w:semiHidden/>
    <w:rsid w:val="00397056"/>
    <w:pPr>
      <w:ind w:left="960"/>
    </w:pPr>
    <w:rPr>
      <w:rFonts w:ascii="Calibri" w:hAnsi="Calibri" w:cs="Calibri"/>
      <w:sz w:val="20"/>
      <w:szCs w:val="20"/>
    </w:rPr>
  </w:style>
  <w:style w:type="paragraph" w:styleId="TOC7">
    <w:name w:val="toc 7"/>
    <w:basedOn w:val="Normal"/>
    <w:next w:val="Normal"/>
    <w:autoRedefine/>
    <w:uiPriority w:val="99"/>
    <w:semiHidden/>
    <w:rsid w:val="00397056"/>
    <w:pPr>
      <w:ind w:left="1200"/>
    </w:pPr>
    <w:rPr>
      <w:rFonts w:ascii="Calibri" w:hAnsi="Calibri" w:cs="Calibri"/>
      <w:sz w:val="20"/>
      <w:szCs w:val="20"/>
    </w:rPr>
  </w:style>
  <w:style w:type="paragraph" w:styleId="TOC8">
    <w:name w:val="toc 8"/>
    <w:basedOn w:val="Normal"/>
    <w:next w:val="Normal"/>
    <w:autoRedefine/>
    <w:uiPriority w:val="99"/>
    <w:semiHidden/>
    <w:rsid w:val="00397056"/>
    <w:pPr>
      <w:ind w:left="1440"/>
    </w:pPr>
    <w:rPr>
      <w:rFonts w:ascii="Calibri" w:hAnsi="Calibri" w:cs="Calibri"/>
      <w:sz w:val="20"/>
      <w:szCs w:val="20"/>
    </w:rPr>
  </w:style>
  <w:style w:type="paragraph" w:styleId="TOC9">
    <w:name w:val="toc 9"/>
    <w:basedOn w:val="Normal"/>
    <w:next w:val="Normal"/>
    <w:autoRedefine/>
    <w:uiPriority w:val="99"/>
    <w:semiHidden/>
    <w:rsid w:val="00397056"/>
    <w:pPr>
      <w:ind w:left="1680"/>
    </w:pPr>
    <w:rPr>
      <w:rFonts w:ascii="Calibri" w:hAnsi="Calibri" w:cs="Calibri"/>
      <w:sz w:val="20"/>
      <w:szCs w:val="20"/>
    </w:rPr>
  </w:style>
  <w:style w:type="paragraph" w:customStyle="1" w:styleId="Normal1">
    <w:name w:val="Normal1"/>
    <w:basedOn w:val="Normal"/>
    <w:uiPriority w:val="99"/>
    <w:rsid w:val="005F792D"/>
    <w:pPr>
      <w:spacing w:before="100" w:beforeAutospacing="1" w:after="100" w:afterAutospacing="1" w:line="300" w:lineRule="atLeast"/>
    </w:pPr>
    <w:rPr>
      <w:rFonts w:ascii="Verdana" w:hAnsi="Verdana" w:cs="Verdana"/>
      <w:color w:val="000000"/>
      <w:sz w:val="18"/>
      <w:szCs w:val="18"/>
    </w:rPr>
  </w:style>
  <w:style w:type="paragraph" w:styleId="NormalWeb">
    <w:name w:val="Normal (Web)"/>
    <w:basedOn w:val="Normal"/>
    <w:uiPriority w:val="99"/>
    <w:semiHidden/>
    <w:rsid w:val="00B72B84"/>
    <w:pPr>
      <w:spacing w:before="100" w:beforeAutospacing="1" w:after="100" w:afterAutospacing="1"/>
    </w:pPr>
  </w:style>
  <w:style w:type="character" w:customStyle="1" w:styleId="normal10">
    <w:name w:val="normal1"/>
    <w:basedOn w:val="DefaultParagraphFont"/>
    <w:uiPriority w:val="99"/>
    <w:rsid w:val="00B72B84"/>
    <w:rPr>
      <w:rFonts w:ascii="Verdana" w:hAnsi="Verdana" w:cs="Verdana"/>
      <w:color w:val="000000"/>
      <w:sz w:val="18"/>
      <w:szCs w:val="18"/>
    </w:rPr>
  </w:style>
  <w:style w:type="paragraph" w:styleId="BodyText2">
    <w:name w:val="Body Text 2"/>
    <w:basedOn w:val="Normal"/>
    <w:link w:val="BodyText2Char"/>
    <w:uiPriority w:val="99"/>
    <w:rsid w:val="00B72B84"/>
    <w:pPr>
      <w:spacing w:after="120" w:line="480" w:lineRule="auto"/>
    </w:pPr>
  </w:style>
  <w:style w:type="character" w:customStyle="1" w:styleId="BodyText2Char">
    <w:name w:val="Body Text 2 Char"/>
    <w:basedOn w:val="DefaultParagraphFont"/>
    <w:link w:val="BodyText2"/>
    <w:uiPriority w:val="99"/>
    <w:locked/>
    <w:rsid w:val="00B72B84"/>
    <w:rPr>
      <w:rFonts w:cs="Times New Roman"/>
      <w:sz w:val="24"/>
      <w:szCs w:val="24"/>
    </w:rPr>
  </w:style>
  <w:style w:type="character" w:styleId="Strong">
    <w:name w:val="Strong"/>
    <w:basedOn w:val="DefaultParagraphFont"/>
    <w:uiPriority w:val="22"/>
    <w:qFormat/>
    <w:rsid w:val="004B1858"/>
    <w:rPr>
      <w:rFonts w:cs="Times New Roman"/>
      <w:b/>
      <w:bCs/>
      <w:color w:val="000000"/>
    </w:rPr>
  </w:style>
  <w:style w:type="paragraph" w:styleId="ListParagraph">
    <w:name w:val="List Paragraph"/>
    <w:basedOn w:val="Normal"/>
    <w:uiPriority w:val="34"/>
    <w:qFormat/>
    <w:rsid w:val="00F001A6"/>
    <w:pPr>
      <w:ind w:left="720"/>
      <w:contextualSpacing/>
    </w:pPr>
  </w:style>
  <w:style w:type="character" w:styleId="Emphasis">
    <w:name w:val="Emphasis"/>
    <w:basedOn w:val="DefaultParagraphFont"/>
    <w:uiPriority w:val="20"/>
    <w:qFormat/>
    <w:locked/>
    <w:rsid w:val="002D0F4A"/>
    <w:rPr>
      <w:i/>
      <w:iCs/>
    </w:rPr>
  </w:style>
  <w:style w:type="character" w:customStyle="1" w:styleId="apple-converted-space">
    <w:name w:val="apple-converted-space"/>
    <w:basedOn w:val="DefaultParagraphFont"/>
    <w:rsid w:val="002D0F4A"/>
  </w:style>
  <w:style w:type="paragraph" w:customStyle="1" w:styleId="Default">
    <w:name w:val="Default"/>
    <w:rsid w:val="00C0369F"/>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FC17F2"/>
    <w:rPr>
      <w:color w:val="808080"/>
      <w:shd w:val="clear" w:color="auto" w:fill="E6E6E6"/>
    </w:rPr>
  </w:style>
  <w:style w:type="paragraph" w:styleId="FootnoteText">
    <w:name w:val="footnote text"/>
    <w:basedOn w:val="Normal"/>
    <w:link w:val="FootnoteTextChar"/>
    <w:uiPriority w:val="99"/>
    <w:semiHidden/>
    <w:unhideWhenUsed/>
    <w:rsid w:val="00295186"/>
    <w:rPr>
      <w:sz w:val="20"/>
      <w:szCs w:val="20"/>
    </w:rPr>
  </w:style>
  <w:style w:type="character" w:customStyle="1" w:styleId="FootnoteTextChar">
    <w:name w:val="Footnote Text Char"/>
    <w:basedOn w:val="DefaultParagraphFont"/>
    <w:link w:val="FootnoteText"/>
    <w:uiPriority w:val="99"/>
    <w:semiHidden/>
    <w:rsid w:val="00295186"/>
  </w:style>
  <w:style w:type="character" w:styleId="FootnoteReference">
    <w:name w:val="footnote reference"/>
    <w:basedOn w:val="DefaultParagraphFont"/>
    <w:uiPriority w:val="99"/>
    <w:semiHidden/>
    <w:unhideWhenUsed/>
    <w:rsid w:val="00295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16924">
      <w:marLeft w:val="0"/>
      <w:marRight w:val="0"/>
      <w:marTop w:val="0"/>
      <w:marBottom w:val="0"/>
      <w:divBdr>
        <w:top w:val="none" w:sz="0" w:space="0" w:color="auto"/>
        <w:left w:val="none" w:sz="0" w:space="0" w:color="auto"/>
        <w:bottom w:val="none" w:sz="0" w:space="0" w:color="auto"/>
        <w:right w:val="none" w:sz="0" w:space="0" w:color="auto"/>
      </w:divBdr>
      <w:divsChild>
        <w:div w:id="661616927">
          <w:marLeft w:val="0"/>
          <w:marRight w:val="0"/>
          <w:marTop w:val="100"/>
          <w:marBottom w:val="100"/>
          <w:divBdr>
            <w:top w:val="single" w:sz="6" w:space="0" w:color="000000"/>
            <w:left w:val="single" w:sz="6" w:space="0" w:color="000000"/>
            <w:bottom w:val="single" w:sz="6" w:space="0" w:color="000000"/>
            <w:right w:val="single" w:sz="6" w:space="0" w:color="000000"/>
          </w:divBdr>
          <w:divsChild>
            <w:div w:id="6616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6925">
      <w:marLeft w:val="0"/>
      <w:marRight w:val="0"/>
      <w:marTop w:val="0"/>
      <w:marBottom w:val="0"/>
      <w:divBdr>
        <w:top w:val="none" w:sz="0" w:space="0" w:color="auto"/>
        <w:left w:val="none" w:sz="0" w:space="0" w:color="auto"/>
        <w:bottom w:val="none" w:sz="0" w:space="0" w:color="auto"/>
        <w:right w:val="none" w:sz="0" w:space="0" w:color="auto"/>
      </w:divBdr>
      <w:divsChild>
        <w:div w:id="661616928">
          <w:marLeft w:val="0"/>
          <w:marRight w:val="0"/>
          <w:marTop w:val="100"/>
          <w:marBottom w:val="100"/>
          <w:divBdr>
            <w:top w:val="single" w:sz="6" w:space="0" w:color="000000"/>
            <w:left w:val="single" w:sz="6" w:space="0" w:color="000000"/>
            <w:bottom w:val="single" w:sz="6" w:space="0" w:color="000000"/>
            <w:right w:val="single" w:sz="6" w:space="0" w:color="000000"/>
          </w:divBdr>
          <w:divsChild>
            <w:div w:id="6616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6944">
      <w:marLeft w:val="0"/>
      <w:marRight w:val="0"/>
      <w:marTop w:val="0"/>
      <w:marBottom w:val="0"/>
      <w:divBdr>
        <w:top w:val="none" w:sz="0" w:space="0" w:color="auto"/>
        <w:left w:val="none" w:sz="0" w:space="0" w:color="auto"/>
        <w:bottom w:val="none" w:sz="0" w:space="0" w:color="auto"/>
        <w:right w:val="none" w:sz="0" w:space="0" w:color="auto"/>
      </w:divBdr>
      <w:divsChild>
        <w:div w:id="661616933">
          <w:marLeft w:val="0"/>
          <w:marRight w:val="0"/>
          <w:marTop w:val="0"/>
          <w:marBottom w:val="0"/>
          <w:divBdr>
            <w:top w:val="none" w:sz="0" w:space="0" w:color="auto"/>
            <w:left w:val="none" w:sz="0" w:space="0" w:color="auto"/>
            <w:bottom w:val="none" w:sz="0" w:space="0" w:color="auto"/>
            <w:right w:val="none" w:sz="0" w:space="0" w:color="auto"/>
          </w:divBdr>
          <w:divsChild>
            <w:div w:id="661616930">
              <w:marLeft w:val="0"/>
              <w:marRight w:val="0"/>
              <w:marTop w:val="0"/>
              <w:marBottom w:val="0"/>
              <w:divBdr>
                <w:top w:val="none" w:sz="0" w:space="0" w:color="auto"/>
                <w:left w:val="none" w:sz="0" w:space="0" w:color="auto"/>
                <w:bottom w:val="none" w:sz="0" w:space="0" w:color="auto"/>
                <w:right w:val="none" w:sz="0" w:space="0" w:color="auto"/>
              </w:divBdr>
              <w:divsChild>
                <w:div w:id="661616937">
                  <w:marLeft w:val="0"/>
                  <w:marRight w:val="0"/>
                  <w:marTop w:val="0"/>
                  <w:marBottom w:val="0"/>
                  <w:divBdr>
                    <w:top w:val="none" w:sz="0" w:space="0" w:color="auto"/>
                    <w:left w:val="none" w:sz="0" w:space="0" w:color="auto"/>
                    <w:bottom w:val="none" w:sz="0" w:space="0" w:color="auto"/>
                    <w:right w:val="none" w:sz="0" w:space="0" w:color="auto"/>
                  </w:divBdr>
                  <w:divsChild>
                    <w:div w:id="661616950">
                      <w:marLeft w:val="0"/>
                      <w:marRight w:val="0"/>
                      <w:marTop w:val="0"/>
                      <w:marBottom w:val="0"/>
                      <w:divBdr>
                        <w:top w:val="none" w:sz="0" w:space="0" w:color="auto"/>
                        <w:left w:val="none" w:sz="0" w:space="0" w:color="auto"/>
                        <w:bottom w:val="none" w:sz="0" w:space="0" w:color="auto"/>
                        <w:right w:val="none" w:sz="0" w:space="0" w:color="auto"/>
                      </w:divBdr>
                      <w:divsChild>
                        <w:div w:id="661616956">
                          <w:marLeft w:val="0"/>
                          <w:marRight w:val="0"/>
                          <w:marTop w:val="0"/>
                          <w:marBottom w:val="0"/>
                          <w:divBdr>
                            <w:top w:val="none" w:sz="0" w:space="0" w:color="auto"/>
                            <w:left w:val="none" w:sz="0" w:space="0" w:color="auto"/>
                            <w:bottom w:val="none" w:sz="0" w:space="0" w:color="auto"/>
                            <w:right w:val="none" w:sz="0" w:space="0" w:color="auto"/>
                          </w:divBdr>
                          <w:divsChild>
                            <w:div w:id="661616971">
                              <w:marLeft w:val="0"/>
                              <w:marRight w:val="0"/>
                              <w:marTop w:val="0"/>
                              <w:marBottom w:val="0"/>
                              <w:divBdr>
                                <w:top w:val="none" w:sz="0" w:space="0" w:color="auto"/>
                                <w:left w:val="none" w:sz="0" w:space="0" w:color="auto"/>
                                <w:bottom w:val="none" w:sz="0" w:space="0" w:color="auto"/>
                                <w:right w:val="none" w:sz="0" w:space="0" w:color="auto"/>
                              </w:divBdr>
                              <w:divsChild>
                                <w:div w:id="661616949">
                                  <w:marLeft w:val="0"/>
                                  <w:marRight w:val="0"/>
                                  <w:marTop w:val="0"/>
                                  <w:marBottom w:val="0"/>
                                  <w:divBdr>
                                    <w:top w:val="none" w:sz="0" w:space="0" w:color="auto"/>
                                    <w:left w:val="none" w:sz="0" w:space="0" w:color="auto"/>
                                    <w:bottom w:val="none" w:sz="0" w:space="0" w:color="auto"/>
                                    <w:right w:val="none" w:sz="0" w:space="0" w:color="auto"/>
                                  </w:divBdr>
                                  <w:divsChild>
                                    <w:div w:id="661616931">
                                      <w:marLeft w:val="0"/>
                                      <w:marRight w:val="0"/>
                                      <w:marTop w:val="0"/>
                                      <w:marBottom w:val="0"/>
                                      <w:divBdr>
                                        <w:top w:val="none" w:sz="0" w:space="0" w:color="auto"/>
                                        <w:left w:val="none" w:sz="0" w:space="0" w:color="auto"/>
                                        <w:bottom w:val="none" w:sz="0" w:space="0" w:color="auto"/>
                                        <w:right w:val="none" w:sz="0" w:space="0" w:color="auto"/>
                                      </w:divBdr>
                                      <w:divsChild>
                                        <w:div w:id="661616958">
                                          <w:marLeft w:val="0"/>
                                          <w:marRight w:val="0"/>
                                          <w:marTop w:val="0"/>
                                          <w:marBottom w:val="0"/>
                                          <w:divBdr>
                                            <w:top w:val="none" w:sz="0" w:space="0" w:color="auto"/>
                                            <w:left w:val="none" w:sz="0" w:space="0" w:color="auto"/>
                                            <w:bottom w:val="none" w:sz="0" w:space="0" w:color="auto"/>
                                            <w:right w:val="none" w:sz="0" w:space="0" w:color="auto"/>
                                          </w:divBdr>
                                          <w:divsChild>
                                            <w:div w:id="661616964">
                                              <w:marLeft w:val="0"/>
                                              <w:marRight w:val="0"/>
                                              <w:marTop w:val="0"/>
                                              <w:marBottom w:val="0"/>
                                              <w:divBdr>
                                                <w:top w:val="none" w:sz="0" w:space="0" w:color="auto"/>
                                                <w:left w:val="none" w:sz="0" w:space="0" w:color="auto"/>
                                                <w:bottom w:val="none" w:sz="0" w:space="0" w:color="auto"/>
                                                <w:right w:val="none" w:sz="0" w:space="0" w:color="auto"/>
                                              </w:divBdr>
                                              <w:divsChild>
                                                <w:div w:id="661616952">
                                                  <w:marLeft w:val="0"/>
                                                  <w:marRight w:val="0"/>
                                                  <w:marTop w:val="0"/>
                                                  <w:marBottom w:val="0"/>
                                                  <w:divBdr>
                                                    <w:top w:val="none" w:sz="0" w:space="0" w:color="auto"/>
                                                    <w:left w:val="none" w:sz="0" w:space="0" w:color="auto"/>
                                                    <w:bottom w:val="none" w:sz="0" w:space="0" w:color="auto"/>
                                                    <w:right w:val="none" w:sz="0" w:space="0" w:color="auto"/>
                                                  </w:divBdr>
                                                  <w:divsChild>
                                                    <w:div w:id="661616960">
                                                      <w:marLeft w:val="0"/>
                                                      <w:marRight w:val="90"/>
                                                      <w:marTop w:val="0"/>
                                                      <w:marBottom w:val="0"/>
                                                      <w:divBdr>
                                                        <w:top w:val="none" w:sz="0" w:space="0" w:color="auto"/>
                                                        <w:left w:val="none" w:sz="0" w:space="0" w:color="auto"/>
                                                        <w:bottom w:val="none" w:sz="0" w:space="0" w:color="auto"/>
                                                        <w:right w:val="none" w:sz="0" w:space="0" w:color="auto"/>
                                                      </w:divBdr>
                                                      <w:divsChild>
                                                        <w:div w:id="661616969">
                                                          <w:marLeft w:val="0"/>
                                                          <w:marRight w:val="90"/>
                                                          <w:marTop w:val="0"/>
                                                          <w:marBottom w:val="0"/>
                                                          <w:divBdr>
                                                            <w:top w:val="none" w:sz="0" w:space="0" w:color="auto"/>
                                                            <w:left w:val="none" w:sz="0" w:space="0" w:color="auto"/>
                                                            <w:bottom w:val="none" w:sz="0" w:space="0" w:color="auto"/>
                                                            <w:right w:val="none" w:sz="0" w:space="0" w:color="auto"/>
                                                          </w:divBdr>
                                                          <w:divsChild>
                                                            <w:div w:id="661616939">
                                                              <w:marLeft w:val="0"/>
                                                              <w:marRight w:val="0"/>
                                                              <w:marTop w:val="0"/>
                                                              <w:marBottom w:val="0"/>
                                                              <w:divBdr>
                                                                <w:top w:val="none" w:sz="0" w:space="0" w:color="auto"/>
                                                                <w:left w:val="none" w:sz="0" w:space="0" w:color="auto"/>
                                                                <w:bottom w:val="none" w:sz="0" w:space="0" w:color="auto"/>
                                                                <w:right w:val="none" w:sz="0" w:space="0" w:color="auto"/>
                                                              </w:divBdr>
                                                              <w:divsChild>
                                                                <w:div w:id="661616972">
                                                                  <w:marLeft w:val="0"/>
                                                                  <w:marRight w:val="0"/>
                                                                  <w:marTop w:val="0"/>
                                                                  <w:marBottom w:val="0"/>
                                                                  <w:divBdr>
                                                                    <w:top w:val="none" w:sz="0" w:space="0" w:color="auto"/>
                                                                    <w:left w:val="none" w:sz="0" w:space="0" w:color="auto"/>
                                                                    <w:bottom w:val="none" w:sz="0" w:space="0" w:color="auto"/>
                                                                    <w:right w:val="none" w:sz="0" w:space="0" w:color="auto"/>
                                                                  </w:divBdr>
                                                                  <w:divsChild>
                                                                    <w:div w:id="661616954">
                                                                      <w:marLeft w:val="0"/>
                                                                      <w:marRight w:val="0"/>
                                                                      <w:marTop w:val="0"/>
                                                                      <w:marBottom w:val="0"/>
                                                                      <w:divBdr>
                                                                        <w:top w:val="none" w:sz="0" w:space="0" w:color="auto"/>
                                                                        <w:left w:val="none" w:sz="0" w:space="0" w:color="auto"/>
                                                                        <w:bottom w:val="none" w:sz="0" w:space="0" w:color="auto"/>
                                                                        <w:right w:val="none" w:sz="0" w:space="0" w:color="auto"/>
                                                                      </w:divBdr>
                                                                      <w:divsChild>
                                                                        <w:div w:id="661616953">
                                                                          <w:marLeft w:val="0"/>
                                                                          <w:marRight w:val="90"/>
                                                                          <w:marTop w:val="0"/>
                                                                          <w:marBottom w:val="0"/>
                                                                          <w:divBdr>
                                                                            <w:top w:val="none" w:sz="0" w:space="0" w:color="auto"/>
                                                                            <w:left w:val="none" w:sz="0" w:space="0" w:color="auto"/>
                                                                            <w:bottom w:val="none" w:sz="0" w:space="0" w:color="auto"/>
                                                                            <w:right w:val="none" w:sz="0" w:space="0" w:color="auto"/>
                                                                          </w:divBdr>
                                                                          <w:divsChild>
                                                                            <w:div w:id="661616959">
                                                                              <w:marLeft w:val="0"/>
                                                                              <w:marRight w:val="90"/>
                                                                              <w:marTop w:val="0"/>
                                                                              <w:marBottom w:val="0"/>
                                                                              <w:divBdr>
                                                                                <w:top w:val="none" w:sz="0" w:space="0" w:color="auto"/>
                                                                                <w:left w:val="none" w:sz="0" w:space="0" w:color="auto"/>
                                                                                <w:bottom w:val="none" w:sz="0" w:space="0" w:color="auto"/>
                                                                                <w:right w:val="none" w:sz="0" w:space="0" w:color="auto"/>
                                                                              </w:divBdr>
                                                                              <w:divsChild>
                                                                                <w:div w:id="661616955">
                                                                                  <w:marLeft w:val="0"/>
                                                                                  <w:marRight w:val="0"/>
                                                                                  <w:marTop w:val="0"/>
                                                                                  <w:marBottom w:val="0"/>
                                                                                  <w:divBdr>
                                                                                    <w:top w:val="none" w:sz="0" w:space="0" w:color="auto"/>
                                                                                    <w:left w:val="none" w:sz="0" w:space="0" w:color="auto"/>
                                                                                    <w:bottom w:val="none" w:sz="0" w:space="0" w:color="auto"/>
                                                                                    <w:right w:val="none" w:sz="0" w:space="0" w:color="auto"/>
                                                                                  </w:divBdr>
                                                                                  <w:divsChild>
                                                                                    <w:div w:id="661616973">
                                                                                      <w:marLeft w:val="0"/>
                                                                                      <w:marRight w:val="90"/>
                                                                                      <w:marTop w:val="0"/>
                                                                                      <w:marBottom w:val="0"/>
                                                                                      <w:divBdr>
                                                                                        <w:top w:val="none" w:sz="0" w:space="0" w:color="auto"/>
                                                                                        <w:left w:val="none" w:sz="0" w:space="0" w:color="auto"/>
                                                                                        <w:bottom w:val="none" w:sz="0" w:space="0" w:color="auto"/>
                                                                                        <w:right w:val="none" w:sz="0" w:space="0" w:color="auto"/>
                                                                                      </w:divBdr>
                                                                                      <w:divsChild>
                                                                                        <w:div w:id="661616942">
                                                                                          <w:marLeft w:val="0"/>
                                                                                          <w:marRight w:val="90"/>
                                                                                          <w:marTop w:val="0"/>
                                                                                          <w:marBottom w:val="0"/>
                                                                                          <w:divBdr>
                                                                                            <w:top w:val="none" w:sz="0" w:space="0" w:color="auto"/>
                                                                                            <w:left w:val="none" w:sz="0" w:space="0" w:color="auto"/>
                                                                                            <w:bottom w:val="none" w:sz="0" w:space="0" w:color="auto"/>
                                                                                            <w:right w:val="none" w:sz="0" w:space="0" w:color="auto"/>
                                                                                          </w:divBdr>
                                                                                          <w:divsChild>
                                                                                            <w:div w:id="6616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16967">
      <w:marLeft w:val="0"/>
      <w:marRight w:val="0"/>
      <w:marTop w:val="0"/>
      <w:marBottom w:val="0"/>
      <w:divBdr>
        <w:top w:val="none" w:sz="0" w:space="0" w:color="auto"/>
        <w:left w:val="none" w:sz="0" w:space="0" w:color="auto"/>
        <w:bottom w:val="none" w:sz="0" w:space="0" w:color="auto"/>
        <w:right w:val="none" w:sz="0" w:space="0" w:color="auto"/>
      </w:divBdr>
      <w:divsChild>
        <w:div w:id="661616941">
          <w:marLeft w:val="0"/>
          <w:marRight w:val="0"/>
          <w:marTop w:val="0"/>
          <w:marBottom w:val="0"/>
          <w:divBdr>
            <w:top w:val="none" w:sz="0" w:space="0" w:color="auto"/>
            <w:left w:val="none" w:sz="0" w:space="0" w:color="auto"/>
            <w:bottom w:val="none" w:sz="0" w:space="0" w:color="auto"/>
            <w:right w:val="none" w:sz="0" w:space="0" w:color="auto"/>
          </w:divBdr>
          <w:divsChild>
            <w:div w:id="661616945">
              <w:marLeft w:val="0"/>
              <w:marRight w:val="0"/>
              <w:marTop w:val="0"/>
              <w:marBottom w:val="0"/>
              <w:divBdr>
                <w:top w:val="none" w:sz="0" w:space="0" w:color="auto"/>
                <w:left w:val="none" w:sz="0" w:space="0" w:color="auto"/>
                <w:bottom w:val="none" w:sz="0" w:space="0" w:color="auto"/>
                <w:right w:val="none" w:sz="0" w:space="0" w:color="auto"/>
              </w:divBdr>
              <w:divsChild>
                <w:div w:id="661616938">
                  <w:marLeft w:val="0"/>
                  <w:marRight w:val="0"/>
                  <w:marTop w:val="0"/>
                  <w:marBottom w:val="0"/>
                  <w:divBdr>
                    <w:top w:val="none" w:sz="0" w:space="0" w:color="auto"/>
                    <w:left w:val="none" w:sz="0" w:space="0" w:color="auto"/>
                    <w:bottom w:val="none" w:sz="0" w:space="0" w:color="auto"/>
                    <w:right w:val="none" w:sz="0" w:space="0" w:color="auto"/>
                  </w:divBdr>
                  <w:divsChild>
                    <w:div w:id="661616951">
                      <w:marLeft w:val="0"/>
                      <w:marRight w:val="0"/>
                      <w:marTop w:val="0"/>
                      <w:marBottom w:val="0"/>
                      <w:divBdr>
                        <w:top w:val="none" w:sz="0" w:space="0" w:color="auto"/>
                        <w:left w:val="none" w:sz="0" w:space="0" w:color="auto"/>
                        <w:bottom w:val="none" w:sz="0" w:space="0" w:color="auto"/>
                        <w:right w:val="none" w:sz="0" w:space="0" w:color="auto"/>
                      </w:divBdr>
                      <w:divsChild>
                        <w:div w:id="661616962">
                          <w:marLeft w:val="0"/>
                          <w:marRight w:val="0"/>
                          <w:marTop w:val="0"/>
                          <w:marBottom w:val="0"/>
                          <w:divBdr>
                            <w:top w:val="none" w:sz="0" w:space="0" w:color="auto"/>
                            <w:left w:val="none" w:sz="0" w:space="0" w:color="auto"/>
                            <w:bottom w:val="none" w:sz="0" w:space="0" w:color="auto"/>
                            <w:right w:val="none" w:sz="0" w:space="0" w:color="auto"/>
                          </w:divBdr>
                          <w:divsChild>
                            <w:div w:id="661616965">
                              <w:marLeft w:val="0"/>
                              <w:marRight w:val="0"/>
                              <w:marTop w:val="0"/>
                              <w:marBottom w:val="0"/>
                              <w:divBdr>
                                <w:top w:val="none" w:sz="0" w:space="0" w:color="auto"/>
                                <w:left w:val="none" w:sz="0" w:space="0" w:color="auto"/>
                                <w:bottom w:val="none" w:sz="0" w:space="0" w:color="auto"/>
                                <w:right w:val="none" w:sz="0" w:space="0" w:color="auto"/>
                              </w:divBdr>
                              <w:divsChild>
                                <w:div w:id="661616966">
                                  <w:marLeft w:val="0"/>
                                  <w:marRight w:val="0"/>
                                  <w:marTop w:val="0"/>
                                  <w:marBottom w:val="0"/>
                                  <w:divBdr>
                                    <w:top w:val="none" w:sz="0" w:space="0" w:color="auto"/>
                                    <w:left w:val="none" w:sz="0" w:space="0" w:color="auto"/>
                                    <w:bottom w:val="none" w:sz="0" w:space="0" w:color="auto"/>
                                    <w:right w:val="none" w:sz="0" w:space="0" w:color="auto"/>
                                  </w:divBdr>
                                  <w:divsChild>
                                    <w:div w:id="661616957">
                                      <w:marLeft w:val="0"/>
                                      <w:marRight w:val="0"/>
                                      <w:marTop w:val="0"/>
                                      <w:marBottom w:val="0"/>
                                      <w:divBdr>
                                        <w:top w:val="none" w:sz="0" w:space="0" w:color="auto"/>
                                        <w:left w:val="none" w:sz="0" w:space="0" w:color="auto"/>
                                        <w:bottom w:val="none" w:sz="0" w:space="0" w:color="auto"/>
                                        <w:right w:val="none" w:sz="0" w:space="0" w:color="auto"/>
                                      </w:divBdr>
                                      <w:divsChild>
                                        <w:div w:id="661616934">
                                          <w:marLeft w:val="0"/>
                                          <w:marRight w:val="0"/>
                                          <w:marTop w:val="0"/>
                                          <w:marBottom w:val="0"/>
                                          <w:divBdr>
                                            <w:top w:val="none" w:sz="0" w:space="0" w:color="auto"/>
                                            <w:left w:val="none" w:sz="0" w:space="0" w:color="auto"/>
                                            <w:bottom w:val="none" w:sz="0" w:space="0" w:color="auto"/>
                                            <w:right w:val="none" w:sz="0" w:space="0" w:color="auto"/>
                                          </w:divBdr>
                                          <w:divsChild>
                                            <w:div w:id="661616940">
                                              <w:marLeft w:val="0"/>
                                              <w:marRight w:val="0"/>
                                              <w:marTop w:val="0"/>
                                              <w:marBottom w:val="0"/>
                                              <w:divBdr>
                                                <w:top w:val="none" w:sz="0" w:space="0" w:color="auto"/>
                                                <w:left w:val="none" w:sz="0" w:space="0" w:color="auto"/>
                                                <w:bottom w:val="none" w:sz="0" w:space="0" w:color="auto"/>
                                                <w:right w:val="none" w:sz="0" w:space="0" w:color="auto"/>
                                              </w:divBdr>
                                              <w:divsChild>
                                                <w:div w:id="661616935">
                                                  <w:marLeft w:val="0"/>
                                                  <w:marRight w:val="0"/>
                                                  <w:marTop w:val="0"/>
                                                  <w:marBottom w:val="0"/>
                                                  <w:divBdr>
                                                    <w:top w:val="none" w:sz="0" w:space="0" w:color="auto"/>
                                                    <w:left w:val="none" w:sz="0" w:space="0" w:color="auto"/>
                                                    <w:bottom w:val="none" w:sz="0" w:space="0" w:color="auto"/>
                                                    <w:right w:val="none" w:sz="0" w:space="0" w:color="auto"/>
                                                  </w:divBdr>
                                                  <w:divsChild>
                                                    <w:div w:id="661616974">
                                                      <w:marLeft w:val="0"/>
                                                      <w:marRight w:val="90"/>
                                                      <w:marTop w:val="0"/>
                                                      <w:marBottom w:val="0"/>
                                                      <w:divBdr>
                                                        <w:top w:val="none" w:sz="0" w:space="0" w:color="auto"/>
                                                        <w:left w:val="none" w:sz="0" w:space="0" w:color="auto"/>
                                                        <w:bottom w:val="none" w:sz="0" w:space="0" w:color="auto"/>
                                                        <w:right w:val="none" w:sz="0" w:space="0" w:color="auto"/>
                                                      </w:divBdr>
                                                      <w:divsChild>
                                                        <w:div w:id="661616968">
                                                          <w:marLeft w:val="0"/>
                                                          <w:marRight w:val="90"/>
                                                          <w:marTop w:val="0"/>
                                                          <w:marBottom w:val="0"/>
                                                          <w:divBdr>
                                                            <w:top w:val="none" w:sz="0" w:space="0" w:color="auto"/>
                                                            <w:left w:val="none" w:sz="0" w:space="0" w:color="auto"/>
                                                            <w:bottom w:val="none" w:sz="0" w:space="0" w:color="auto"/>
                                                            <w:right w:val="none" w:sz="0" w:space="0" w:color="auto"/>
                                                          </w:divBdr>
                                                          <w:divsChild>
                                                            <w:div w:id="661616970">
                                                              <w:marLeft w:val="0"/>
                                                              <w:marRight w:val="0"/>
                                                              <w:marTop w:val="0"/>
                                                              <w:marBottom w:val="0"/>
                                                              <w:divBdr>
                                                                <w:top w:val="none" w:sz="0" w:space="0" w:color="auto"/>
                                                                <w:left w:val="none" w:sz="0" w:space="0" w:color="auto"/>
                                                                <w:bottom w:val="none" w:sz="0" w:space="0" w:color="auto"/>
                                                                <w:right w:val="none" w:sz="0" w:space="0" w:color="auto"/>
                                                              </w:divBdr>
                                                              <w:divsChild>
                                                                <w:div w:id="661616948">
                                                                  <w:marLeft w:val="0"/>
                                                                  <w:marRight w:val="0"/>
                                                                  <w:marTop w:val="0"/>
                                                                  <w:marBottom w:val="0"/>
                                                                  <w:divBdr>
                                                                    <w:top w:val="none" w:sz="0" w:space="0" w:color="auto"/>
                                                                    <w:left w:val="none" w:sz="0" w:space="0" w:color="auto"/>
                                                                    <w:bottom w:val="none" w:sz="0" w:space="0" w:color="auto"/>
                                                                    <w:right w:val="none" w:sz="0" w:space="0" w:color="auto"/>
                                                                  </w:divBdr>
                                                                  <w:divsChild>
                                                                    <w:div w:id="661616946">
                                                                      <w:marLeft w:val="0"/>
                                                                      <w:marRight w:val="0"/>
                                                                      <w:marTop w:val="0"/>
                                                                      <w:marBottom w:val="0"/>
                                                                      <w:divBdr>
                                                                        <w:top w:val="none" w:sz="0" w:space="0" w:color="auto"/>
                                                                        <w:left w:val="none" w:sz="0" w:space="0" w:color="auto"/>
                                                                        <w:bottom w:val="none" w:sz="0" w:space="0" w:color="auto"/>
                                                                        <w:right w:val="none" w:sz="0" w:space="0" w:color="auto"/>
                                                                      </w:divBdr>
                                                                      <w:divsChild>
                                                                        <w:div w:id="661616936">
                                                                          <w:marLeft w:val="0"/>
                                                                          <w:marRight w:val="90"/>
                                                                          <w:marTop w:val="0"/>
                                                                          <w:marBottom w:val="0"/>
                                                                          <w:divBdr>
                                                                            <w:top w:val="none" w:sz="0" w:space="0" w:color="auto"/>
                                                                            <w:left w:val="none" w:sz="0" w:space="0" w:color="auto"/>
                                                                            <w:bottom w:val="none" w:sz="0" w:space="0" w:color="auto"/>
                                                                            <w:right w:val="none" w:sz="0" w:space="0" w:color="auto"/>
                                                                          </w:divBdr>
                                                                          <w:divsChild>
                                                                            <w:div w:id="661616947">
                                                                              <w:marLeft w:val="0"/>
                                                                              <w:marRight w:val="90"/>
                                                                              <w:marTop w:val="0"/>
                                                                              <w:marBottom w:val="0"/>
                                                                              <w:divBdr>
                                                                                <w:top w:val="none" w:sz="0" w:space="0" w:color="auto"/>
                                                                                <w:left w:val="none" w:sz="0" w:space="0" w:color="auto"/>
                                                                                <w:bottom w:val="none" w:sz="0" w:space="0" w:color="auto"/>
                                                                                <w:right w:val="none" w:sz="0" w:space="0" w:color="auto"/>
                                                                              </w:divBdr>
                                                                              <w:divsChild>
                                                                                <w:div w:id="661616961">
                                                                                  <w:marLeft w:val="0"/>
                                                                                  <w:marRight w:val="0"/>
                                                                                  <w:marTop w:val="0"/>
                                                                                  <w:marBottom w:val="0"/>
                                                                                  <w:divBdr>
                                                                                    <w:top w:val="none" w:sz="0" w:space="0" w:color="auto"/>
                                                                                    <w:left w:val="none" w:sz="0" w:space="0" w:color="auto"/>
                                                                                    <w:bottom w:val="none" w:sz="0" w:space="0" w:color="auto"/>
                                                                                    <w:right w:val="none" w:sz="0" w:space="0" w:color="auto"/>
                                                                                  </w:divBdr>
                                                                                  <w:divsChild>
                                                                                    <w:div w:id="661616975">
                                                                                      <w:marLeft w:val="0"/>
                                                                                      <w:marRight w:val="90"/>
                                                                                      <w:marTop w:val="0"/>
                                                                                      <w:marBottom w:val="0"/>
                                                                                      <w:divBdr>
                                                                                        <w:top w:val="none" w:sz="0" w:space="0" w:color="auto"/>
                                                                                        <w:left w:val="none" w:sz="0" w:space="0" w:color="auto"/>
                                                                                        <w:bottom w:val="none" w:sz="0" w:space="0" w:color="auto"/>
                                                                                        <w:right w:val="none" w:sz="0" w:space="0" w:color="auto"/>
                                                                                      </w:divBdr>
                                                                                      <w:divsChild>
                                                                                        <w:div w:id="661616932">
                                                                                          <w:marLeft w:val="0"/>
                                                                                          <w:marRight w:val="90"/>
                                                                                          <w:marTop w:val="0"/>
                                                                                          <w:marBottom w:val="0"/>
                                                                                          <w:divBdr>
                                                                                            <w:top w:val="none" w:sz="0" w:space="0" w:color="auto"/>
                                                                                            <w:left w:val="none" w:sz="0" w:space="0" w:color="auto"/>
                                                                                            <w:bottom w:val="none" w:sz="0" w:space="0" w:color="auto"/>
                                                                                            <w:right w:val="none" w:sz="0" w:space="0" w:color="auto"/>
                                                                                          </w:divBdr>
                                                                                          <w:divsChild>
                                                                                            <w:div w:id="661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8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dora.ca/pdf/CADORA_prixcaprillitest.pdf" TargetMode="External"/><Relationship Id="rId18" Type="http://schemas.openxmlformats.org/officeDocument/2006/relationships/hyperlink" Target="http://tjctip.com/APPLYTIPNUMB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esternstyledressage.ca/rules-and-tests" TargetMode="External"/><Relationship Id="rId17" Type="http://schemas.openxmlformats.org/officeDocument/2006/relationships/hyperlink" Target="https://www.competeeasy.com/Equest/Rider/riderlogin.aspx" TargetMode="External"/><Relationship Id="rId2" Type="http://schemas.openxmlformats.org/officeDocument/2006/relationships/numbering" Target="numbering.xml"/><Relationship Id="rId16" Type="http://schemas.openxmlformats.org/officeDocument/2006/relationships/hyperlink" Target="http://www.dressageniagara.com/membership.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ide.fei.org/fei/your-role/organisers/dressage/tests"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equestrian.ca/compete/athlete-resources/tests/" TargetMode="External"/><Relationship Id="rId19" Type="http://schemas.openxmlformats.org/officeDocument/2006/relationships/hyperlink" Target="http://www.glanbrookcadora.com/membership.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usdf.org/downloads/forms/index.asp?TypePass=Tes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8BDF-D3F7-423C-BAC5-27B0CE8E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Classes:</vt:lpstr>
    </vt:vector>
  </TitlesOfParts>
  <Company>TD Bank Financial Group</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Classes:</dc:title>
  <dc:creator>TDBFG</dc:creator>
  <cp:lastModifiedBy>Sarah Southwell</cp:lastModifiedBy>
  <cp:revision>2</cp:revision>
  <cp:lastPrinted>2020-01-02T19:55:00Z</cp:lastPrinted>
  <dcterms:created xsi:type="dcterms:W3CDTF">2025-04-14T16:27:00Z</dcterms:created>
  <dcterms:modified xsi:type="dcterms:W3CDTF">2025-04-14T16:27:00Z</dcterms:modified>
</cp:coreProperties>
</file>