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ja-JP"/>
        </w:rPr>
        <w:id w:val="2131659421"/>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360"/>
          </w:tblGrid>
          <w:tr w:rsidR="001F6BB6">
            <w:trPr>
              <w:trHeight w:val="2880"/>
              <w:jc w:val="center"/>
            </w:trPr>
            <w:tc>
              <w:tcPr>
                <w:tcW w:w="5000" w:type="pct"/>
              </w:tcPr>
              <w:p w:rsidR="000723FD" w:rsidRDefault="00ED2090" w:rsidP="001F6BB6">
                <w:pPr>
                  <w:jc w:val="center"/>
                  <w:rPr>
                    <w:rFonts w:asciiTheme="majorHAnsi" w:eastAsiaTheme="majorEastAsia" w:hAnsiTheme="majorHAnsi" w:cstheme="majorBidi"/>
                    <w:caps/>
                    <w:lang w:eastAsia="ja-JP"/>
                  </w:rPr>
                </w:pPr>
                <w:r>
                  <w:rPr>
                    <w:noProof/>
                  </w:rPr>
                  <w:drawing>
                    <wp:inline distT="0" distB="0" distL="0" distR="0" wp14:anchorId="09C7EF68" wp14:editId="563825D9">
                      <wp:extent cx="3709107" cy="118872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well-SCS-3CLR-Gradient-REVIS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9107" cy="1188720"/>
                              </a:xfrm>
                              <a:prstGeom prst="rect">
                                <a:avLst/>
                              </a:prstGeom>
                            </pic:spPr>
                          </pic:pic>
                        </a:graphicData>
                      </a:graphic>
                    </wp:inline>
                  </w:drawing>
                </w:r>
              </w:p>
              <w:p w:rsidR="000723FD" w:rsidRDefault="000723FD" w:rsidP="001F6BB6">
                <w:pPr>
                  <w:jc w:val="center"/>
                  <w:rPr>
                    <w:rFonts w:asciiTheme="majorHAnsi" w:eastAsiaTheme="majorEastAsia" w:hAnsiTheme="majorHAnsi" w:cstheme="majorBidi"/>
                    <w:caps/>
                    <w:lang w:eastAsia="ja-JP"/>
                  </w:rPr>
                </w:pPr>
              </w:p>
              <w:p w:rsidR="000723FD" w:rsidRDefault="000723FD" w:rsidP="001F6BB6">
                <w:pPr>
                  <w:jc w:val="center"/>
                  <w:rPr>
                    <w:rFonts w:asciiTheme="majorHAnsi" w:eastAsiaTheme="majorEastAsia" w:hAnsiTheme="majorHAnsi" w:cstheme="majorBidi"/>
                    <w:caps/>
                    <w:lang w:eastAsia="ja-JP"/>
                  </w:rPr>
                </w:pPr>
              </w:p>
              <w:p w:rsidR="000723FD" w:rsidRDefault="000723FD" w:rsidP="001F6BB6">
                <w:pPr>
                  <w:jc w:val="center"/>
                  <w:rPr>
                    <w:rFonts w:asciiTheme="majorHAnsi" w:eastAsiaTheme="majorEastAsia" w:hAnsiTheme="majorHAnsi" w:cstheme="majorBidi"/>
                    <w:caps/>
                    <w:lang w:eastAsia="ja-JP"/>
                  </w:rPr>
                </w:pPr>
              </w:p>
              <w:p w:rsidR="001F6BB6" w:rsidRDefault="001F6BB6" w:rsidP="001F6BB6">
                <w:pPr>
                  <w:jc w:val="center"/>
                </w:pPr>
              </w:p>
            </w:tc>
          </w:tr>
          <w:tr w:rsidR="001F6BB6" w:rsidTr="0014232E">
            <w:trPr>
              <w:trHeight w:val="1440"/>
              <w:jc w:val="center"/>
            </w:trPr>
            <w:sdt>
              <w:sdtPr>
                <w:rPr>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1F6BB6" w:rsidRPr="001F6BB6" w:rsidRDefault="001F6BB6" w:rsidP="001F6BB6">
                    <w:pPr>
                      <w:pStyle w:val="NoSpacing"/>
                      <w:jc w:val="center"/>
                      <w:rPr>
                        <w:rFonts w:asciiTheme="majorHAnsi" w:eastAsiaTheme="majorEastAsia" w:hAnsiTheme="majorHAnsi" w:cstheme="majorBidi"/>
                        <w:sz w:val="48"/>
                        <w:szCs w:val="48"/>
                      </w:rPr>
                    </w:pPr>
                    <w:r w:rsidRPr="001F6BB6">
                      <w:rPr>
                        <w:sz w:val="48"/>
                        <w:szCs w:val="48"/>
                      </w:rPr>
                      <w:t>Site Specific Safety Plan</w:t>
                    </w:r>
                  </w:p>
                </w:tc>
              </w:sdtContent>
            </w:sdt>
          </w:tr>
          <w:tr w:rsidR="001F6BB6" w:rsidTr="0014232E">
            <w:trPr>
              <w:trHeight w:val="720"/>
              <w:jc w:val="center"/>
            </w:trPr>
            <w:sdt>
              <w:sdtPr>
                <w:rPr>
                  <w:rFonts w:eastAsiaTheme="majorEastAsia" w:cstheme="majorBidi"/>
                  <w:sz w:val="40"/>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1F6BB6" w:rsidRDefault="00837FAD" w:rsidP="00632318">
                    <w:pPr>
                      <w:pStyle w:val="NoSpacing"/>
                      <w:jc w:val="center"/>
                      <w:rPr>
                        <w:rFonts w:asciiTheme="majorHAnsi" w:eastAsiaTheme="majorEastAsia" w:hAnsiTheme="majorHAnsi" w:cstheme="majorBidi"/>
                        <w:sz w:val="44"/>
                        <w:szCs w:val="44"/>
                      </w:rPr>
                    </w:pPr>
                    <w:r>
                      <w:rPr>
                        <w:rFonts w:eastAsiaTheme="majorEastAsia" w:cstheme="majorBidi"/>
                        <w:sz w:val="40"/>
                        <w:szCs w:val="44"/>
                      </w:rPr>
                      <w:t>Belgrade</w:t>
                    </w:r>
                    <w:r w:rsidR="000723FD" w:rsidRPr="000723FD">
                      <w:rPr>
                        <w:rFonts w:eastAsiaTheme="majorEastAsia" w:cstheme="majorBidi"/>
                        <w:sz w:val="40"/>
                        <w:szCs w:val="44"/>
                      </w:rPr>
                      <w:t xml:space="preserve"> Water &amp; Sewer District New Co</w:t>
                    </w:r>
                    <w:r w:rsidR="00E97B4A" w:rsidRPr="000723FD">
                      <w:rPr>
                        <w:rFonts w:eastAsiaTheme="majorEastAsia" w:cstheme="majorBidi"/>
                        <w:sz w:val="40"/>
                        <w:szCs w:val="44"/>
                      </w:rPr>
                      <w:t>nstruction</w:t>
                    </w:r>
                  </w:p>
                </w:tc>
              </w:sdtContent>
            </w:sdt>
          </w:tr>
          <w:tr w:rsidR="001F6BB6">
            <w:trPr>
              <w:trHeight w:val="360"/>
              <w:jc w:val="center"/>
            </w:trPr>
            <w:tc>
              <w:tcPr>
                <w:tcW w:w="5000" w:type="pct"/>
                <w:vAlign w:val="center"/>
              </w:tcPr>
              <w:p w:rsidR="001F6BB6" w:rsidRPr="001F6BB6" w:rsidRDefault="000D5905" w:rsidP="00FD605A">
                <w:pPr>
                  <w:pStyle w:val="NoSpacing"/>
                  <w:jc w:val="center"/>
                  <w:rPr>
                    <w:sz w:val="32"/>
                    <w:szCs w:val="32"/>
                  </w:rPr>
                </w:pPr>
                <w:r>
                  <w:rPr>
                    <w:sz w:val="32"/>
                    <w:szCs w:val="32"/>
                  </w:rPr>
                  <w:t>Belgrade</w:t>
                </w:r>
                <w:r w:rsidR="00397C57">
                  <w:rPr>
                    <w:sz w:val="32"/>
                    <w:szCs w:val="32"/>
                  </w:rPr>
                  <w:t>, Montana</w:t>
                </w:r>
              </w:p>
            </w:tc>
          </w:tr>
          <w:tr w:rsidR="001F6BB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0-10-15T00:00:00Z">
                  <w:dateFormat w:val="M/d/yyyy"/>
                  <w:lid w:val="en-US"/>
                  <w:storeMappedDataAs w:val="dateTime"/>
                  <w:calendar w:val="gregorian"/>
                </w:date>
              </w:sdtPr>
              <w:sdtContent>
                <w:tc>
                  <w:tcPr>
                    <w:tcW w:w="5000" w:type="pct"/>
                    <w:vAlign w:val="center"/>
                  </w:tcPr>
                  <w:p w:rsidR="001F6BB6" w:rsidRDefault="000D5905" w:rsidP="001F6BB6">
                    <w:pPr>
                      <w:pStyle w:val="NoSpacing"/>
                      <w:jc w:val="center"/>
                      <w:rPr>
                        <w:b/>
                        <w:bCs/>
                      </w:rPr>
                    </w:pPr>
                    <w:r>
                      <w:rPr>
                        <w:b/>
                        <w:bCs/>
                      </w:rPr>
                      <w:t>10/15/2020</w:t>
                    </w:r>
                  </w:p>
                </w:tc>
              </w:sdtContent>
            </w:sdt>
          </w:tr>
        </w:tbl>
        <w:p w:rsidR="00AA58E5" w:rsidRDefault="000723FD">
          <w:pPr>
            <w:rPr>
              <w:noProof/>
            </w:rPr>
          </w:pPr>
          <w:r w:rsidRPr="00CB75E3">
            <w:rPr>
              <w:noProof/>
            </w:rPr>
            <mc:AlternateContent>
              <mc:Choice Requires="wps">
                <w:drawing>
                  <wp:anchor distT="0" distB="0" distL="114300" distR="114300" simplePos="0" relativeHeight="251657728" behindDoc="0" locked="0" layoutInCell="1" allowOverlap="1" wp14:anchorId="4310D118" wp14:editId="773268B2">
                    <wp:simplePos x="0" y="0"/>
                    <wp:positionH relativeFrom="column">
                      <wp:posOffset>-313055</wp:posOffset>
                    </wp:positionH>
                    <wp:positionV relativeFrom="paragraph">
                      <wp:posOffset>-4677263</wp:posOffset>
                    </wp:positionV>
                    <wp:extent cx="6486525" cy="8763000"/>
                    <wp:effectExtent l="12700" t="88900" r="104775" b="254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8763000"/>
                            </a:xfrm>
                            <a:prstGeom prst="rect">
                              <a:avLst/>
                            </a:prstGeom>
                            <a:noFill/>
                            <a:ln w="38100">
                              <a:solidFill>
                                <a:schemeClr val="tx2"/>
                              </a:solidFill>
                              <a:miter lim="800000"/>
                              <a:headEnd/>
                              <a:tailEnd/>
                            </a:ln>
                            <a:effectLst>
                              <a:outerShdw dist="107763" dir="189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D3CB3" id="Rectangle 3" o:spid="_x0000_s1026" style="position:absolute;margin-left:-24.65pt;margin-top:-368.3pt;width:510.75pt;height:6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" filled="f" strokecolor="#1f497d [3215]" strokeweight="3pt">
                    <v:shadow on="t" opacity=".5" offset="6pt,-6pt"/>
                  </v:rect>
                </w:pict>
              </mc:Fallback>
            </mc:AlternateContent>
          </w:r>
        </w:p>
        <w:p w:rsidR="001F6BB6" w:rsidRDefault="001F6BB6" w:rsidP="00AA58E5">
          <w:pPr>
            <w:jc w:val="center"/>
          </w:pPr>
        </w:p>
        <w:p w:rsidR="001F6BB6" w:rsidRDefault="001F6BB6" w:rsidP="00E42269">
          <w:pPr>
            <w:jc w:val="center"/>
          </w:pPr>
        </w:p>
        <w:p w:rsidR="001F6BB6" w:rsidRDefault="001F6BB6" w:rsidP="00632318">
          <w:pPr>
            <w:jc w:val="center"/>
          </w:pPr>
        </w:p>
        <w:p w:rsidR="009B49F2" w:rsidRDefault="001F6BB6" w:rsidP="00736191">
          <w:r>
            <w:br w:type="page"/>
          </w:r>
        </w:p>
      </w:sdtContent>
    </w:sdt>
    <w:p w:rsidR="00736191" w:rsidRPr="00736191" w:rsidRDefault="00736191" w:rsidP="00736191">
      <w:pPr>
        <w:pStyle w:val="ListParagraph"/>
        <w:numPr>
          <w:ilvl w:val="0"/>
          <w:numId w:val="1"/>
        </w:numPr>
        <w:shd w:val="clear" w:color="auto" w:fill="FFFFFF"/>
        <w:spacing w:after="0" w:line="0" w:lineRule="auto"/>
        <w:rPr>
          <w:rFonts w:ascii="ff1" w:eastAsia="Times New Roman" w:hAnsi="ff1" w:cs="Times New Roman"/>
          <w:color w:val="231F20"/>
          <w:spacing w:val="2"/>
          <w:sz w:val="72"/>
          <w:szCs w:val="72"/>
        </w:rPr>
      </w:pPr>
      <w:r w:rsidRPr="00736191">
        <w:rPr>
          <w:rFonts w:ascii="ff1" w:eastAsia="Times New Roman" w:hAnsi="ff1" w:cs="Times New Roman"/>
          <w:color w:val="231F20"/>
          <w:spacing w:val="2"/>
          <w:sz w:val="72"/>
          <w:szCs w:val="72"/>
        </w:rPr>
        <w:lastRenderedPageBreak/>
        <w:t xml:space="preserve">The project generally consists </w:t>
      </w:r>
      <w:proofErr w:type="gramStart"/>
      <w:r w:rsidRPr="00736191">
        <w:rPr>
          <w:rFonts w:ascii="ff1" w:eastAsia="Times New Roman" w:hAnsi="ff1" w:cs="Times New Roman"/>
          <w:color w:val="231F20"/>
          <w:spacing w:val="2"/>
          <w:sz w:val="72"/>
          <w:szCs w:val="72"/>
        </w:rPr>
        <w:t>of,  but</w:t>
      </w:r>
      <w:proofErr w:type="gramEnd"/>
      <w:r w:rsidRPr="00736191">
        <w:rPr>
          <w:rFonts w:ascii="ff1" w:eastAsia="Times New Roman" w:hAnsi="ff1" w:cs="Times New Roman"/>
          <w:color w:val="231F20"/>
          <w:spacing w:val="2"/>
          <w:sz w:val="72"/>
          <w:szCs w:val="72"/>
        </w:rPr>
        <w:t xml:space="preserve">  is not necessarily  limited  to, the following  major </w:t>
      </w:r>
    </w:p>
    <w:p w:rsidR="00736191" w:rsidRPr="00736191" w:rsidRDefault="00736191" w:rsidP="00736191">
      <w:pPr>
        <w:pStyle w:val="ListParagraph"/>
        <w:numPr>
          <w:ilvl w:val="0"/>
          <w:numId w:val="1"/>
        </w:numPr>
        <w:shd w:val="clear" w:color="auto" w:fill="FFFFFF"/>
        <w:spacing w:after="0" w:line="0" w:lineRule="auto"/>
        <w:rPr>
          <w:rFonts w:ascii="ff1" w:eastAsia="Times New Roman" w:hAnsi="ff1" w:cs="Times New Roman"/>
          <w:color w:val="231F20"/>
          <w:spacing w:val="1"/>
          <w:sz w:val="72"/>
          <w:szCs w:val="72"/>
        </w:rPr>
      </w:pPr>
      <w:r w:rsidRPr="00736191">
        <w:rPr>
          <w:rFonts w:ascii="ff1" w:eastAsia="Times New Roman" w:hAnsi="ff1" w:cs="Times New Roman"/>
          <w:color w:val="231F20"/>
          <w:spacing w:val="1"/>
          <w:sz w:val="72"/>
          <w:szCs w:val="72"/>
        </w:rPr>
        <w:t xml:space="preserve">items: </w:t>
      </w:r>
    </w:p>
    <w:p w:rsidR="00736191" w:rsidRPr="00736191" w:rsidRDefault="00736191" w:rsidP="00736191">
      <w:pPr>
        <w:pStyle w:val="ListParagraph"/>
        <w:numPr>
          <w:ilvl w:val="0"/>
          <w:numId w:val="1"/>
        </w:numPr>
        <w:shd w:val="clear" w:color="auto" w:fill="FFFFFF"/>
        <w:spacing w:after="0" w:line="0" w:lineRule="auto"/>
        <w:rPr>
          <w:rFonts w:ascii="ff3" w:eastAsia="Times New Roman" w:hAnsi="ff3" w:cs="Times New Roman"/>
          <w:color w:val="231F20"/>
          <w:sz w:val="72"/>
          <w:szCs w:val="72"/>
        </w:rPr>
      </w:pPr>
      <w:proofErr w:type="gramStart"/>
      <w:r w:rsidRPr="00736191">
        <w:rPr>
          <w:rFonts w:ascii="ff3" w:eastAsia="Times New Roman" w:hAnsi="ff3" w:cs="Times New Roman"/>
          <w:color w:val="231F20"/>
          <w:sz w:val="72"/>
          <w:szCs w:val="72"/>
        </w:rPr>
        <w:t></w:t>
      </w:r>
      <w:r w:rsidRPr="00736191">
        <w:rPr>
          <w:rFonts w:ascii="ff1" w:eastAsia="Times New Roman" w:hAnsi="ff1" w:cs="Times New Roman"/>
          <w:color w:val="231F20"/>
          <w:spacing w:val="2"/>
          <w:sz w:val="72"/>
          <w:szCs w:val="72"/>
        </w:rPr>
        <w:t xml:space="preserve">  Site</w:t>
      </w:r>
      <w:proofErr w:type="gramEnd"/>
      <w:r w:rsidRPr="00736191">
        <w:rPr>
          <w:rFonts w:ascii="ff1" w:eastAsia="Times New Roman" w:hAnsi="ff1" w:cs="Times New Roman"/>
          <w:color w:val="231F20"/>
          <w:spacing w:val="2"/>
          <w:sz w:val="72"/>
          <w:szCs w:val="72"/>
        </w:rPr>
        <w:t xml:space="preserve"> work including sanitary sewer and water main extensions w</w:t>
      </w:r>
      <w:r w:rsidRPr="00736191">
        <w:rPr>
          <w:rFonts w:ascii="ff1" w:eastAsia="Times New Roman" w:hAnsi="ff1" w:cs="Times New Roman"/>
          <w:color w:val="231F20"/>
          <w:spacing w:val="1"/>
          <w:sz w:val="72"/>
          <w:szCs w:val="72"/>
        </w:rPr>
        <w:t xml:space="preserve">ith services to the </w:t>
      </w:r>
    </w:p>
    <w:p w:rsidR="00736191" w:rsidRPr="00736191" w:rsidRDefault="00736191" w:rsidP="00736191">
      <w:pPr>
        <w:pStyle w:val="ListParagraph"/>
        <w:numPr>
          <w:ilvl w:val="0"/>
          <w:numId w:val="1"/>
        </w:numPr>
        <w:shd w:val="clear" w:color="auto" w:fill="FFFFFF"/>
        <w:spacing w:after="0" w:line="0" w:lineRule="auto"/>
        <w:rPr>
          <w:rFonts w:ascii="ff1" w:eastAsia="Times New Roman" w:hAnsi="ff1" w:cs="Times New Roman"/>
          <w:color w:val="231F20"/>
          <w:spacing w:val="2"/>
          <w:sz w:val="72"/>
          <w:szCs w:val="72"/>
        </w:rPr>
      </w:pPr>
      <w:r w:rsidRPr="00736191">
        <w:rPr>
          <w:rFonts w:ascii="ff1" w:eastAsia="Times New Roman" w:hAnsi="ff1" w:cs="Times New Roman"/>
          <w:color w:val="231F20"/>
          <w:spacing w:val="2"/>
          <w:sz w:val="72"/>
          <w:szCs w:val="72"/>
        </w:rPr>
        <w:t xml:space="preserve">WRF, access improvements, storm water and site grading, fencing and gates, and </w:t>
      </w:r>
    </w:p>
    <w:p w:rsidR="00736191" w:rsidRPr="00736191" w:rsidRDefault="00736191" w:rsidP="00736191">
      <w:pPr>
        <w:pStyle w:val="ListParagraph"/>
        <w:numPr>
          <w:ilvl w:val="0"/>
          <w:numId w:val="1"/>
        </w:numPr>
        <w:shd w:val="clear" w:color="auto" w:fill="FFFFFF"/>
        <w:spacing w:after="0" w:line="0" w:lineRule="auto"/>
        <w:rPr>
          <w:rFonts w:ascii="ff1" w:eastAsia="Times New Roman" w:hAnsi="ff1" w:cs="Times New Roman"/>
          <w:color w:val="231F20"/>
          <w:spacing w:val="-2"/>
          <w:sz w:val="72"/>
          <w:szCs w:val="72"/>
        </w:rPr>
      </w:pPr>
      <w:r w:rsidRPr="00736191">
        <w:rPr>
          <w:rFonts w:ascii="ff1" w:eastAsia="Times New Roman" w:hAnsi="ff1" w:cs="Times New Roman"/>
          <w:color w:val="231F20"/>
          <w:spacing w:val="-2"/>
          <w:sz w:val="72"/>
          <w:szCs w:val="72"/>
        </w:rPr>
        <w:t xml:space="preserve">utilities connection coordination. </w:t>
      </w:r>
    </w:p>
    <w:p w:rsidR="00736191" w:rsidRPr="00736191" w:rsidRDefault="00736191" w:rsidP="00736191">
      <w:pPr>
        <w:pStyle w:val="ListParagraph"/>
        <w:numPr>
          <w:ilvl w:val="0"/>
          <w:numId w:val="1"/>
        </w:numPr>
        <w:shd w:val="clear" w:color="auto" w:fill="FFFFFF"/>
        <w:spacing w:after="0" w:line="0" w:lineRule="auto"/>
        <w:rPr>
          <w:rFonts w:ascii="ff3" w:eastAsia="Times New Roman" w:hAnsi="ff3" w:cs="Times New Roman"/>
          <w:color w:val="231F20"/>
          <w:sz w:val="72"/>
          <w:szCs w:val="72"/>
        </w:rPr>
      </w:pPr>
      <w:proofErr w:type="gramStart"/>
      <w:r w:rsidRPr="00736191">
        <w:rPr>
          <w:rFonts w:ascii="ff3" w:eastAsia="Times New Roman" w:hAnsi="ff3" w:cs="Times New Roman"/>
          <w:color w:val="231F20"/>
          <w:sz w:val="72"/>
          <w:szCs w:val="72"/>
        </w:rPr>
        <w:t></w:t>
      </w:r>
      <w:r w:rsidRPr="00736191">
        <w:rPr>
          <w:rFonts w:ascii="ff1" w:eastAsia="Times New Roman" w:hAnsi="ff1" w:cs="Times New Roman"/>
          <w:color w:val="231F20"/>
          <w:spacing w:val="2"/>
          <w:sz w:val="72"/>
          <w:szCs w:val="72"/>
        </w:rPr>
        <w:t xml:space="preserve">  Influent</w:t>
      </w:r>
      <w:proofErr w:type="gramEnd"/>
      <w:r w:rsidRPr="00736191">
        <w:rPr>
          <w:rFonts w:ascii="ff1" w:eastAsia="Times New Roman" w:hAnsi="ff1" w:cs="Times New Roman"/>
          <w:color w:val="231F20"/>
          <w:spacing w:val="2"/>
          <w:sz w:val="72"/>
          <w:szCs w:val="72"/>
        </w:rPr>
        <w:t xml:space="preserve"> Pump Station including pumping systems to the existin</w:t>
      </w:r>
      <w:r w:rsidRPr="00736191">
        <w:rPr>
          <w:rFonts w:ascii="ff1" w:eastAsia="Times New Roman" w:hAnsi="ff1" w:cs="Times New Roman"/>
          <w:color w:val="231F20"/>
          <w:spacing w:val="-4"/>
          <w:sz w:val="72"/>
          <w:szCs w:val="72"/>
        </w:rPr>
        <w:t xml:space="preserve">g Elk Grove WWTP </w:t>
      </w:r>
    </w:p>
    <w:p w:rsidR="00736191" w:rsidRPr="00736191" w:rsidRDefault="00736191" w:rsidP="00736191">
      <w:pPr>
        <w:pStyle w:val="ListParagraph"/>
        <w:numPr>
          <w:ilvl w:val="0"/>
          <w:numId w:val="1"/>
        </w:numPr>
        <w:shd w:val="clear" w:color="auto" w:fill="FFFFFF"/>
        <w:spacing w:after="0" w:line="0" w:lineRule="auto"/>
        <w:rPr>
          <w:rFonts w:ascii="ff1" w:eastAsia="Times New Roman" w:hAnsi="ff1" w:cs="Times New Roman"/>
          <w:color w:val="231F20"/>
          <w:spacing w:val="3"/>
          <w:sz w:val="72"/>
          <w:szCs w:val="72"/>
        </w:rPr>
      </w:pPr>
      <w:r w:rsidRPr="00736191">
        <w:rPr>
          <w:rFonts w:ascii="ff1" w:eastAsia="Times New Roman" w:hAnsi="ff1" w:cs="Times New Roman"/>
          <w:color w:val="231F20"/>
          <w:spacing w:val="3"/>
          <w:sz w:val="72"/>
          <w:szCs w:val="72"/>
        </w:rPr>
        <w:t xml:space="preserve">and the new WRF. </w:t>
      </w:r>
    </w:p>
    <w:p w:rsidR="00736191" w:rsidRPr="00736191" w:rsidRDefault="00736191" w:rsidP="00736191">
      <w:pPr>
        <w:pStyle w:val="ListParagraph"/>
        <w:numPr>
          <w:ilvl w:val="0"/>
          <w:numId w:val="1"/>
        </w:numPr>
        <w:shd w:val="clear" w:color="auto" w:fill="FFFFFF"/>
        <w:spacing w:after="0" w:line="0" w:lineRule="auto"/>
        <w:rPr>
          <w:rFonts w:ascii="ff3" w:eastAsia="Times New Roman" w:hAnsi="ff3" w:cs="Times New Roman"/>
          <w:color w:val="231F20"/>
          <w:sz w:val="72"/>
          <w:szCs w:val="72"/>
        </w:rPr>
      </w:pPr>
      <w:proofErr w:type="gramStart"/>
      <w:r w:rsidRPr="00736191">
        <w:rPr>
          <w:rFonts w:ascii="ff3" w:eastAsia="Times New Roman" w:hAnsi="ff3" w:cs="Times New Roman"/>
          <w:color w:val="231F20"/>
          <w:sz w:val="72"/>
          <w:szCs w:val="72"/>
        </w:rPr>
        <w:t></w:t>
      </w:r>
      <w:r w:rsidRPr="00736191">
        <w:rPr>
          <w:rFonts w:ascii="ff1" w:eastAsia="Times New Roman" w:hAnsi="ff1" w:cs="Times New Roman"/>
          <w:color w:val="231F20"/>
          <w:spacing w:val="2"/>
          <w:sz w:val="72"/>
          <w:szCs w:val="72"/>
        </w:rPr>
        <w:t xml:space="preserve">  Treatment</w:t>
      </w:r>
      <w:proofErr w:type="gramEnd"/>
      <w:r w:rsidRPr="00736191">
        <w:rPr>
          <w:rFonts w:ascii="ff1" w:eastAsia="Times New Roman" w:hAnsi="ff1" w:cs="Times New Roman"/>
          <w:color w:val="231F20"/>
          <w:spacing w:val="2"/>
          <w:sz w:val="72"/>
          <w:szCs w:val="72"/>
        </w:rPr>
        <w:t xml:space="preserve">  Building  including  headworks,  flow  splitting  structures,  sequencing </w:t>
      </w:r>
    </w:p>
    <w:p w:rsidR="00736191" w:rsidRPr="00736191" w:rsidRDefault="00736191" w:rsidP="00736191">
      <w:pPr>
        <w:pStyle w:val="ListParagraph"/>
        <w:numPr>
          <w:ilvl w:val="0"/>
          <w:numId w:val="1"/>
        </w:numPr>
        <w:shd w:val="clear" w:color="auto" w:fill="FFFFFF"/>
        <w:spacing w:after="0" w:line="0" w:lineRule="auto"/>
        <w:rPr>
          <w:rFonts w:ascii="ff1" w:eastAsia="Times New Roman" w:hAnsi="ff1" w:cs="Times New Roman"/>
          <w:color w:val="231F20"/>
          <w:spacing w:val="2"/>
          <w:sz w:val="72"/>
          <w:szCs w:val="72"/>
        </w:rPr>
      </w:pPr>
      <w:r w:rsidRPr="00736191">
        <w:rPr>
          <w:rFonts w:ascii="ff1" w:eastAsia="Times New Roman" w:hAnsi="ff1" w:cs="Times New Roman"/>
          <w:color w:val="231F20"/>
          <w:spacing w:val="2"/>
          <w:sz w:val="72"/>
          <w:szCs w:val="72"/>
        </w:rPr>
        <w:t xml:space="preserve">batch reactors (SBRs), ultraviolet disinfection, non-potable water system, sludge </w:t>
      </w:r>
    </w:p>
    <w:p w:rsidR="00736191" w:rsidRPr="00736191" w:rsidRDefault="00736191" w:rsidP="00736191">
      <w:pPr>
        <w:pStyle w:val="ListParagraph"/>
        <w:numPr>
          <w:ilvl w:val="0"/>
          <w:numId w:val="1"/>
        </w:numPr>
        <w:shd w:val="clear" w:color="auto" w:fill="FFFFFF"/>
        <w:spacing w:after="0" w:line="0" w:lineRule="auto"/>
        <w:rPr>
          <w:rFonts w:ascii="ff1" w:eastAsia="Times New Roman" w:hAnsi="ff1" w:cs="Times New Roman"/>
          <w:color w:val="231F20"/>
          <w:spacing w:val="2"/>
          <w:sz w:val="72"/>
          <w:szCs w:val="72"/>
        </w:rPr>
      </w:pPr>
      <w:r w:rsidRPr="00736191">
        <w:rPr>
          <w:rFonts w:ascii="ff1" w:eastAsia="Times New Roman" w:hAnsi="ff1" w:cs="Times New Roman"/>
          <w:color w:val="231F20"/>
          <w:spacing w:val="2"/>
          <w:sz w:val="72"/>
          <w:szCs w:val="72"/>
        </w:rPr>
        <w:t xml:space="preserve">solids handling, and administration area. </w:t>
      </w:r>
    </w:p>
    <w:p w:rsidR="00736191" w:rsidRPr="00736191" w:rsidRDefault="00736191" w:rsidP="00736191">
      <w:pPr>
        <w:pStyle w:val="ListParagraph"/>
        <w:numPr>
          <w:ilvl w:val="0"/>
          <w:numId w:val="1"/>
        </w:numPr>
        <w:shd w:val="clear" w:color="auto" w:fill="FFFFFF"/>
        <w:spacing w:after="0" w:line="0" w:lineRule="auto"/>
        <w:rPr>
          <w:rFonts w:ascii="ff3" w:eastAsia="Times New Roman" w:hAnsi="ff3" w:cs="Times New Roman"/>
          <w:color w:val="231F20"/>
          <w:sz w:val="72"/>
          <w:szCs w:val="72"/>
        </w:rPr>
      </w:pPr>
      <w:proofErr w:type="gramStart"/>
      <w:r w:rsidRPr="00736191">
        <w:rPr>
          <w:rFonts w:ascii="ff3" w:eastAsia="Times New Roman" w:hAnsi="ff3" w:cs="Times New Roman"/>
          <w:color w:val="231F20"/>
          <w:sz w:val="72"/>
          <w:szCs w:val="72"/>
        </w:rPr>
        <w:t></w:t>
      </w:r>
      <w:r w:rsidRPr="00736191">
        <w:rPr>
          <w:rFonts w:ascii="ff1" w:eastAsia="Times New Roman" w:hAnsi="ff1" w:cs="Times New Roman"/>
          <w:color w:val="231F20"/>
          <w:spacing w:val="2"/>
          <w:sz w:val="72"/>
          <w:szCs w:val="72"/>
        </w:rPr>
        <w:t xml:space="preserve">  Aerobic</w:t>
      </w:r>
      <w:proofErr w:type="gramEnd"/>
      <w:r w:rsidRPr="00736191">
        <w:rPr>
          <w:rFonts w:ascii="ff1" w:eastAsia="Times New Roman" w:hAnsi="ff1" w:cs="Times New Roman"/>
          <w:color w:val="231F20"/>
          <w:spacing w:val="2"/>
          <w:sz w:val="72"/>
          <w:szCs w:val="72"/>
        </w:rPr>
        <w:t xml:space="preserve"> sludge digesters </w:t>
      </w:r>
    </w:p>
    <w:p w:rsidR="00736191" w:rsidRPr="00736191" w:rsidRDefault="00736191" w:rsidP="00736191">
      <w:pPr>
        <w:pStyle w:val="ListParagraph"/>
        <w:numPr>
          <w:ilvl w:val="0"/>
          <w:numId w:val="1"/>
        </w:numPr>
        <w:shd w:val="clear" w:color="auto" w:fill="FFFFFF"/>
        <w:spacing w:after="0" w:line="0" w:lineRule="auto"/>
        <w:rPr>
          <w:rFonts w:ascii="ff3" w:eastAsia="Times New Roman" w:hAnsi="ff3" w:cs="Times New Roman"/>
          <w:color w:val="231F20"/>
          <w:sz w:val="72"/>
          <w:szCs w:val="72"/>
        </w:rPr>
      </w:pPr>
      <w:proofErr w:type="gramStart"/>
      <w:r w:rsidRPr="00736191">
        <w:rPr>
          <w:rFonts w:ascii="ff3" w:eastAsia="Times New Roman" w:hAnsi="ff3" w:cs="Times New Roman"/>
          <w:color w:val="231F20"/>
          <w:sz w:val="72"/>
          <w:szCs w:val="72"/>
        </w:rPr>
        <w:t></w:t>
      </w:r>
      <w:r w:rsidRPr="00736191">
        <w:rPr>
          <w:rFonts w:ascii="ff1" w:eastAsia="Times New Roman" w:hAnsi="ff1" w:cs="Times New Roman"/>
          <w:color w:val="231F20"/>
          <w:spacing w:val="2"/>
          <w:sz w:val="72"/>
          <w:szCs w:val="72"/>
        </w:rPr>
        <w:t xml:space="preserve">  HVAC</w:t>
      </w:r>
      <w:proofErr w:type="gramEnd"/>
      <w:r w:rsidRPr="00736191">
        <w:rPr>
          <w:rFonts w:ascii="ff1" w:eastAsia="Times New Roman" w:hAnsi="ff1" w:cs="Times New Roman"/>
          <w:color w:val="231F20"/>
          <w:spacing w:val="2"/>
          <w:sz w:val="72"/>
          <w:szCs w:val="72"/>
        </w:rPr>
        <w:t>, odor control, plumbing, electrical, and controls improvements</w:t>
      </w:r>
    </w:p>
    <w:p w:rsidR="00736191" w:rsidRDefault="00736191" w:rsidP="00736191">
      <w:pPr>
        <w:pStyle w:val="Heading1"/>
      </w:pPr>
      <w:r>
        <w:t>PROJECT DETAILS</w:t>
      </w:r>
    </w:p>
    <w:p w:rsidR="00837FAD" w:rsidRPr="00837FAD" w:rsidRDefault="00837FAD" w:rsidP="00837FAD">
      <w:pPr>
        <w:pStyle w:val="NormalWeb"/>
        <w:rPr>
          <w:rFonts w:asciiTheme="minorHAnsi" w:hAnsiTheme="minorHAnsi"/>
        </w:rPr>
      </w:pPr>
      <w:r w:rsidRPr="00837FAD">
        <w:rPr>
          <w:rFonts w:asciiTheme="minorHAnsi" w:hAnsiTheme="minorHAnsi"/>
          <w:sz w:val="22"/>
          <w:szCs w:val="22"/>
        </w:rPr>
        <w:t xml:space="preserve">The Work generally consists of furnishing all labor, skill, equipment, and construction materials to complete the Belgrade Water Reclamation Facility Improvements in accordance with the plans and specifications. The Project includes new construction of the following facilities common to the treatment of municipal wastewater flows: an administration and controls Building – including garage and shop space, a laboratory, operator and administrative office space, and servers for a new supervisory control and data acquisition (SCADA) system; a pretreatment headworks facility with two 5 MGD, 6 mm fine continuous belt screens and mechanically induced vortex grit separator; secondary treatment with two 1.66 million-gallon oxidation ditch process basins and installation of both pre-procured treatment equipment and Contractor supplied equipment; secondary clarification will include two new 70 ft diameter clarifier basins with a pump station to include major process pump systems (15 </w:t>
      </w:r>
      <w:proofErr w:type="spellStart"/>
      <w:r w:rsidRPr="00837FAD">
        <w:rPr>
          <w:rFonts w:asciiTheme="minorHAnsi" w:hAnsiTheme="minorHAnsi"/>
          <w:sz w:val="22"/>
          <w:szCs w:val="22"/>
        </w:rPr>
        <w:t>hp</w:t>
      </w:r>
      <w:proofErr w:type="spellEnd"/>
      <w:r w:rsidRPr="00837FAD">
        <w:rPr>
          <w:rFonts w:asciiTheme="minorHAnsi" w:hAnsiTheme="minorHAnsi"/>
          <w:sz w:val="22"/>
          <w:szCs w:val="22"/>
        </w:rPr>
        <w:t xml:space="preserve"> RAS Pumps; 7.5 </w:t>
      </w:r>
      <w:proofErr w:type="spellStart"/>
      <w:r w:rsidRPr="00837FAD">
        <w:rPr>
          <w:rFonts w:asciiTheme="minorHAnsi" w:hAnsiTheme="minorHAnsi"/>
          <w:sz w:val="22"/>
          <w:szCs w:val="22"/>
        </w:rPr>
        <w:t>hp</w:t>
      </w:r>
      <w:proofErr w:type="spellEnd"/>
      <w:r w:rsidRPr="00837FAD">
        <w:rPr>
          <w:rFonts w:asciiTheme="minorHAnsi" w:hAnsiTheme="minorHAnsi"/>
          <w:sz w:val="22"/>
          <w:szCs w:val="22"/>
        </w:rPr>
        <w:t xml:space="preserve"> WAS &amp; Scum Pumps; 25 </w:t>
      </w:r>
      <w:proofErr w:type="spellStart"/>
      <w:r w:rsidRPr="00837FAD">
        <w:rPr>
          <w:rFonts w:asciiTheme="minorHAnsi" w:hAnsiTheme="minorHAnsi"/>
          <w:sz w:val="22"/>
          <w:szCs w:val="22"/>
        </w:rPr>
        <w:t>hp</w:t>
      </w:r>
      <w:proofErr w:type="spellEnd"/>
      <w:r w:rsidRPr="00837FAD">
        <w:rPr>
          <w:rFonts w:asciiTheme="minorHAnsi" w:hAnsiTheme="minorHAnsi"/>
          <w:sz w:val="22"/>
          <w:szCs w:val="22"/>
        </w:rPr>
        <w:t xml:space="preserve"> Influent Pumps; and 40 </w:t>
      </w:r>
      <w:proofErr w:type="spellStart"/>
      <w:r w:rsidRPr="00837FAD">
        <w:rPr>
          <w:rFonts w:asciiTheme="minorHAnsi" w:hAnsiTheme="minorHAnsi"/>
          <w:sz w:val="22"/>
          <w:szCs w:val="22"/>
        </w:rPr>
        <w:t>hp</w:t>
      </w:r>
      <w:proofErr w:type="spellEnd"/>
      <w:r w:rsidRPr="00837FAD">
        <w:rPr>
          <w:rFonts w:asciiTheme="minorHAnsi" w:hAnsiTheme="minorHAnsi"/>
          <w:sz w:val="22"/>
          <w:szCs w:val="22"/>
        </w:rPr>
        <w:t xml:space="preserve"> vertical turbine reclaimed water effluent pumps) with electrical motor control centers and variable frequency drives (VFD), along with miscellaneous instrumentation and controls. The improvements also include the following upgrades to existing facilities: replacement of existing disposal pumps with three 50 </w:t>
      </w:r>
      <w:proofErr w:type="spellStart"/>
      <w:r w:rsidRPr="00837FAD">
        <w:rPr>
          <w:rFonts w:asciiTheme="minorHAnsi" w:hAnsiTheme="minorHAnsi"/>
          <w:sz w:val="22"/>
          <w:szCs w:val="22"/>
        </w:rPr>
        <w:t>hp</w:t>
      </w:r>
      <w:proofErr w:type="spellEnd"/>
      <w:r w:rsidRPr="00837FAD">
        <w:rPr>
          <w:rFonts w:asciiTheme="minorHAnsi" w:hAnsiTheme="minorHAnsi"/>
          <w:sz w:val="22"/>
          <w:szCs w:val="22"/>
        </w:rPr>
        <w:t xml:space="preserve"> pumps and two 150 </w:t>
      </w:r>
      <w:proofErr w:type="spellStart"/>
      <w:r w:rsidRPr="00837FAD">
        <w:rPr>
          <w:rFonts w:asciiTheme="minorHAnsi" w:hAnsiTheme="minorHAnsi"/>
          <w:sz w:val="22"/>
          <w:szCs w:val="22"/>
        </w:rPr>
        <w:t>hp</w:t>
      </w:r>
      <w:proofErr w:type="spellEnd"/>
      <w:r w:rsidRPr="00837FAD">
        <w:rPr>
          <w:rFonts w:asciiTheme="minorHAnsi" w:hAnsiTheme="minorHAnsi"/>
          <w:sz w:val="22"/>
          <w:szCs w:val="22"/>
        </w:rPr>
        <w:t xml:space="preserve"> irrigation pumps (including process piping modifications); replacement of standard centrifugal blowers with 75 </w:t>
      </w:r>
      <w:proofErr w:type="spellStart"/>
      <w:r w:rsidRPr="00837FAD">
        <w:rPr>
          <w:rFonts w:asciiTheme="minorHAnsi" w:hAnsiTheme="minorHAnsi"/>
          <w:sz w:val="22"/>
          <w:szCs w:val="22"/>
        </w:rPr>
        <w:t>hp</w:t>
      </w:r>
      <w:proofErr w:type="spellEnd"/>
      <w:r w:rsidRPr="00837FAD">
        <w:rPr>
          <w:rFonts w:asciiTheme="minorHAnsi" w:hAnsiTheme="minorHAnsi"/>
          <w:sz w:val="22"/>
          <w:szCs w:val="22"/>
        </w:rPr>
        <w:t xml:space="preserve"> high efficiency, integrally geared centrifugal blowers for aeration supply to the repurposed aerated sludge holding lagoon. Site work includes approx. 3,000 feet of new sanitary sewer trunk main, 5,400 feet of potable water distribution main, process site piping installation and modification, improvements to existing infiltration/percolation beds, and modification of existing lagoons to repurpose as aerated sludge holding lagoon, emergency retention basin, and irrigation/effluent equalization pond.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pacing w:val="-2"/>
          <w:sz w:val="60"/>
          <w:szCs w:val="60"/>
        </w:rPr>
      </w:pPr>
      <w:r w:rsidRPr="00545469">
        <w:rPr>
          <w:rFonts w:ascii="ff1" w:eastAsia="Times New Roman" w:hAnsi="ff1" w:cs="Times New Roman"/>
          <w:color w:val="000000"/>
          <w:sz w:val="60"/>
          <w:szCs w:val="60"/>
        </w:rPr>
        <w:t xml:space="preserve">on: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1.</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Conversion from anhydrous ammonia to liquid ammonia sulfate (LAS) </w:t>
      </w:r>
    </w:p>
    <w:p w:rsidR="00545469" w:rsidRPr="00545469" w:rsidRDefault="002E1914" w:rsidP="00545469">
      <w:pPr>
        <w:pStyle w:val="ListParagraph"/>
        <w:numPr>
          <w:ilvl w:val="0"/>
          <w:numId w:val="1"/>
        </w:numPr>
        <w:shd w:val="clear" w:color="auto" w:fill="FFFFFF"/>
        <w:spacing w:after="0" w:line="0" w:lineRule="auto"/>
        <w:rPr>
          <w:rFonts w:ascii="ff3" w:eastAsia="Times New Roman" w:hAnsi="ff3" w:cs="Times New Roman"/>
          <w:color w:val="000000"/>
          <w:sz w:val="60"/>
          <w:szCs w:val="60"/>
        </w:rPr>
      </w:pPr>
      <w:r w:rsidRPr="00545469">
        <w:rPr>
          <w:rFonts w:ascii="ff3" w:eastAsia="Times New Roman" w:hAnsi="ff3" w:cs="Times New Roman"/>
          <w:color w:val="000000"/>
          <w:sz w:val="60"/>
          <w:szCs w:val="60"/>
        </w:rPr>
        <w:t>At</w:t>
      </w:r>
      <w:r w:rsidR="00545469" w:rsidRPr="00545469">
        <w:rPr>
          <w:rFonts w:ascii="ff3" w:eastAsia="Times New Roman" w:hAnsi="ff3" w:cs="Times New Roman"/>
          <w:color w:val="000000"/>
          <w:sz w:val="60"/>
          <w:szCs w:val="60"/>
        </w:rPr>
        <w:t xml:space="preserve"> the City of Midland’s Water Purification Plant (WPP).</w:t>
      </w:r>
      <w:r w:rsidR="00545469"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a.</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Demolition: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pacing w:val="1"/>
          <w:sz w:val="60"/>
          <w:szCs w:val="60"/>
        </w:rPr>
      </w:pPr>
      <w:r w:rsidRPr="00545469">
        <w:rPr>
          <w:rFonts w:ascii="ff1" w:eastAsia="Times New Roman" w:hAnsi="ff1" w:cs="Times New Roman"/>
          <w:color w:val="000000"/>
          <w:spacing w:val="1"/>
          <w:sz w:val="60"/>
          <w:szCs w:val="60"/>
        </w:rPr>
        <w:t>I</w:t>
      </w:r>
      <w:r w:rsidR="00545469" w:rsidRPr="00545469">
        <w:rPr>
          <w:rFonts w:ascii="ff1" w:eastAsia="Times New Roman" w:hAnsi="ff1" w:cs="Times New Roman"/>
          <w:color w:val="000000"/>
          <w:spacing w:val="1"/>
          <w:sz w:val="60"/>
          <w:szCs w:val="60"/>
        </w:rPr>
        <w:t>.</w:t>
      </w:r>
      <w:r w:rsidR="00545469" w:rsidRPr="00545469">
        <w:rPr>
          <w:rFonts w:ascii="ff2" w:eastAsia="Times New Roman" w:hAnsi="ff2" w:cs="Times New Roman"/>
          <w:color w:val="000000"/>
          <w:sz w:val="60"/>
          <w:szCs w:val="60"/>
        </w:rPr>
        <w:t xml:space="preserve">  </w:t>
      </w:r>
      <w:r w:rsidR="00545469" w:rsidRPr="00545469">
        <w:rPr>
          <w:rFonts w:ascii="ff1" w:eastAsia="Times New Roman" w:hAnsi="ff1" w:cs="Times New Roman"/>
          <w:color w:val="000000"/>
          <w:sz w:val="60"/>
          <w:szCs w:val="60"/>
        </w:rPr>
        <w:t xml:space="preserve">Anhydrous ammonia storage area.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pacing w:val="1"/>
          <w:sz w:val="60"/>
          <w:szCs w:val="60"/>
        </w:rPr>
      </w:pPr>
      <w:r w:rsidRPr="00545469">
        <w:rPr>
          <w:rFonts w:ascii="ff1" w:eastAsia="Times New Roman" w:hAnsi="ff1" w:cs="Times New Roman"/>
          <w:color w:val="000000"/>
          <w:spacing w:val="1"/>
          <w:sz w:val="60"/>
          <w:szCs w:val="60"/>
        </w:rPr>
        <w:t>ii.</w:t>
      </w:r>
      <w:r w:rsidRPr="00545469">
        <w:rPr>
          <w:rFonts w:ascii="ff2" w:eastAsia="Times New Roman" w:hAnsi="ff2" w:cs="Times New Roman"/>
          <w:color w:val="000000"/>
          <w:sz w:val="60"/>
          <w:szCs w:val="60"/>
        </w:rPr>
        <w:t xml:space="preserve">  </w:t>
      </w:r>
      <w:proofErr w:type="spellStart"/>
      <w:r w:rsidR="002E1914">
        <w:rPr>
          <w:rFonts w:ascii="ff1" w:eastAsia="Times New Roman" w:hAnsi="ff1" w:cs="Times New Roman"/>
          <w:color w:val="000000"/>
          <w:sz w:val="60"/>
          <w:szCs w:val="60"/>
        </w:rPr>
        <w:t>Ammo</w:t>
      </w:r>
      <w:r w:rsidR="002E1914" w:rsidRPr="00545469">
        <w:rPr>
          <w:rFonts w:ascii="ff1" w:eastAsia="Times New Roman" w:hAnsi="ff1" w:cs="Times New Roman"/>
          <w:color w:val="000000"/>
          <w:sz w:val="60"/>
          <w:szCs w:val="60"/>
        </w:rPr>
        <w:t>niators</w:t>
      </w:r>
      <w:proofErr w:type="spellEnd"/>
      <w:r w:rsidRPr="00545469">
        <w:rPr>
          <w:rFonts w:ascii="ff1" w:eastAsia="Times New Roman" w:hAnsi="ff1" w:cs="Times New Roman"/>
          <w:color w:val="000000"/>
          <w:sz w:val="60"/>
          <w:szCs w:val="60"/>
        </w:rPr>
        <w:t xml:space="preserve"> and appurtenances.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pacing w:val="1"/>
          <w:sz w:val="60"/>
          <w:szCs w:val="60"/>
        </w:rPr>
      </w:pPr>
      <w:r w:rsidRPr="00545469">
        <w:rPr>
          <w:rFonts w:ascii="ff1" w:eastAsia="Times New Roman" w:hAnsi="ff1" w:cs="Times New Roman"/>
          <w:color w:val="000000"/>
          <w:spacing w:val="1"/>
          <w:sz w:val="60"/>
          <w:szCs w:val="60"/>
        </w:rPr>
        <w:t>iii.</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Scrubber.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b.</w:t>
      </w:r>
      <w:r w:rsidRPr="00545469">
        <w:rPr>
          <w:rFonts w:ascii="ff2" w:eastAsia="Times New Roman" w:hAnsi="ff2" w:cs="Times New Roman"/>
          <w:color w:val="000000"/>
          <w:sz w:val="60"/>
          <w:szCs w:val="60"/>
        </w:rPr>
        <w:t xml:space="preserve">  </w:t>
      </w:r>
      <w:proofErr w:type="gramStart"/>
      <w:r w:rsidRPr="00545469">
        <w:rPr>
          <w:rFonts w:ascii="ff1" w:eastAsia="Times New Roman" w:hAnsi="ff1" w:cs="Times New Roman"/>
          <w:color w:val="000000"/>
          <w:sz w:val="60"/>
          <w:szCs w:val="60"/>
        </w:rPr>
        <w:t>Rehabilitation  of</w:t>
      </w:r>
      <w:proofErr w:type="gramEnd"/>
      <w:r w:rsidRPr="00545469">
        <w:rPr>
          <w:rFonts w:ascii="ff1" w:eastAsia="Times New Roman" w:hAnsi="ff1" w:cs="Times New Roman"/>
          <w:color w:val="000000"/>
          <w:sz w:val="60"/>
          <w:szCs w:val="60"/>
        </w:rPr>
        <w:t xml:space="preserve">  secondary  containment  area  including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Chemical</w:t>
      </w:r>
      <w:r w:rsidR="00545469" w:rsidRPr="00545469">
        <w:rPr>
          <w:rFonts w:ascii="ff1" w:eastAsia="Times New Roman" w:hAnsi="ff1" w:cs="Times New Roman"/>
          <w:color w:val="000000"/>
          <w:sz w:val="60"/>
          <w:szCs w:val="60"/>
        </w:rPr>
        <w:t xml:space="preserve"> resistant lining.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c.</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two (2) FRP bulk storage tanks for LAS.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d.</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LAS chemical feed systems.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e.</w:t>
      </w:r>
      <w:r w:rsidRPr="00545469">
        <w:rPr>
          <w:rFonts w:ascii="ff2" w:eastAsia="Times New Roman" w:hAnsi="ff2" w:cs="Times New Roman"/>
          <w:color w:val="000000"/>
          <w:sz w:val="60"/>
          <w:szCs w:val="60"/>
        </w:rPr>
        <w:t xml:space="preserve"> Replacement</w:t>
      </w:r>
      <w:r w:rsidR="00545469" w:rsidRPr="00545469">
        <w:rPr>
          <w:rFonts w:ascii="ff1" w:eastAsia="Times New Roman" w:hAnsi="ff1" w:cs="Times New Roman"/>
          <w:color w:val="000000"/>
          <w:sz w:val="60"/>
          <w:szCs w:val="60"/>
        </w:rPr>
        <w:t xml:space="preserve"> of ammonia piping to feed application points.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f.</w:t>
      </w:r>
      <w:r w:rsidRPr="00545469">
        <w:rPr>
          <w:rFonts w:ascii="ff2" w:eastAsia="Times New Roman" w:hAnsi="ff2" w:cs="Times New Roman"/>
          <w:color w:val="000000"/>
          <w:sz w:val="60"/>
          <w:szCs w:val="60"/>
        </w:rPr>
        <w:t xml:space="preserve">  </w:t>
      </w:r>
      <w:proofErr w:type="gramStart"/>
      <w:r w:rsidRPr="00545469">
        <w:rPr>
          <w:rFonts w:ascii="ff1" w:eastAsia="Times New Roman" w:hAnsi="ff1" w:cs="Times New Roman"/>
          <w:color w:val="000000"/>
          <w:sz w:val="60"/>
          <w:szCs w:val="60"/>
        </w:rPr>
        <w:t>Installation  of</w:t>
      </w:r>
      <w:proofErr w:type="gramEnd"/>
      <w:r w:rsidRPr="00545469">
        <w:rPr>
          <w:rFonts w:ascii="ff1" w:eastAsia="Times New Roman" w:hAnsi="ff1" w:cs="Times New Roman"/>
          <w:color w:val="000000"/>
          <w:sz w:val="60"/>
          <w:szCs w:val="60"/>
        </w:rPr>
        <w:t xml:space="preserve">  two  (2)  wafer-style  static  </w:t>
      </w:r>
      <w:r w:rsidRPr="00545469">
        <w:rPr>
          <w:rFonts w:ascii="ff3" w:eastAsia="Times New Roman" w:hAnsi="ff3" w:cs="Times New Roman"/>
          <w:color w:val="000000"/>
          <w:sz w:val="60"/>
          <w:szCs w:val="60"/>
        </w:rPr>
        <w:t xml:space="preserve">mixers  for  rapid </w:t>
      </w:r>
    </w:p>
    <w:p w:rsidR="00545469" w:rsidRPr="00545469" w:rsidRDefault="00545469" w:rsidP="00545469">
      <w:pPr>
        <w:pStyle w:val="ListParagraph"/>
        <w:numPr>
          <w:ilvl w:val="0"/>
          <w:numId w:val="1"/>
        </w:numPr>
        <w:shd w:val="clear" w:color="auto" w:fill="FFFFFF"/>
        <w:spacing w:after="0" w:line="0" w:lineRule="auto"/>
        <w:rPr>
          <w:rFonts w:ascii="ff3" w:eastAsia="Times New Roman" w:hAnsi="ff3" w:cs="Times New Roman"/>
          <w:color w:val="000000"/>
          <w:sz w:val="60"/>
          <w:szCs w:val="60"/>
        </w:rPr>
      </w:pPr>
      <w:r w:rsidRPr="00545469">
        <w:rPr>
          <w:rFonts w:ascii="ff3" w:eastAsia="Times New Roman" w:hAnsi="ff3" w:cs="Times New Roman"/>
          <w:color w:val="000000"/>
          <w:sz w:val="60"/>
          <w:szCs w:val="60"/>
        </w:rPr>
        <w:t>mixing</w:t>
      </w:r>
      <w:proofErr w:type="gramStart"/>
      <w:r w:rsidRPr="00545469">
        <w:rPr>
          <w:rFonts w:ascii="ff3" w:eastAsia="Times New Roman" w:hAnsi="ff3" w:cs="Times New Roman"/>
          <w:color w:val="000000"/>
          <w:sz w:val="60"/>
          <w:szCs w:val="60"/>
        </w:rPr>
        <w:t>  of</w:t>
      </w:r>
      <w:proofErr w:type="gramEnd"/>
      <w:r w:rsidRPr="00545469">
        <w:rPr>
          <w:rFonts w:ascii="ff3" w:eastAsia="Times New Roman" w:hAnsi="ff3" w:cs="Times New Roman"/>
          <w:color w:val="000000"/>
          <w:sz w:val="60"/>
          <w:szCs w:val="60"/>
        </w:rPr>
        <w:t xml:space="preserve">  chlorine  and  ammonia  prior  to  the  two  parallel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Pretreatment</w:t>
      </w:r>
      <w:r w:rsidR="00545469" w:rsidRPr="00545469">
        <w:rPr>
          <w:rFonts w:ascii="ff1" w:eastAsia="Times New Roman" w:hAnsi="ff1" w:cs="Times New Roman"/>
          <w:color w:val="000000"/>
          <w:sz w:val="60"/>
          <w:szCs w:val="60"/>
        </w:rPr>
        <w:t xml:space="preserve"> trains.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g.</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two (2) full insertion magnetic meters.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h.</w:t>
      </w:r>
      <w:r w:rsidRPr="00545469">
        <w:rPr>
          <w:rFonts w:ascii="ff2" w:eastAsia="Times New Roman" w:hAnsi="ff2" w:cs="Times New Roman"/>
          <w:color w:val="000000"/>
          <w:sz w:val="60"/>
          <w:szCs w:val="60"/>
        </w:rPr>
        <w:t xml:space="preserve"> Initial</w:t>
      </w:r>
      <w:r w:rsidR="00545469" w:rsidRPr="00545469">
        <w:rPr>
          <w:rFonts w:ascii="ff1" w:eastAsia="Times New Roman" w:hAnsi="ff1" w:cs="Times New Roman"/>
          <w:color w:val="000000"/>
          <w:sz w:val="60"/>
          <w:szCs w:val="60"/>
        </w:rPr>
        <w:t xml:space="preserve"> supply of LAS for the WPP.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2.</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Minor improvements at the WPP.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a.</w:t>
      </w:r>
      <w:r w:rsidRPr="00545469">
        <w:rPr>
          <w:rFonts w:ascii="ff2" w:eastAsia="Times New Roman" w:hAnsi="ff2" w:cs="Times New Roman"/>
          <w:color w:val="000000"/>
          <w:sz w:val="60"/>
          <w:szCs w:val="60"/>
        </w:rPr>
        <w:t xml:space="preserve">  </w:t>
      </w:r>
      <w:proofErr w:type="gramStart"/>
      <w:r w:rsidRPr="00545469">
        <w:rPr>
          <w:rFonts w:ascii="ff1" w:eastAsia="Times New Roman" w:hAnsi="ff1" w:cs="Times New Roman"/>
          <w:color w:val="000000"/>
          <w:sz w:val="60"/>
          <w:szCs w:val="60"/>
        </w:rPr>
        <w:t>Removal  and</w:t>
      </w:r>
      <w:proofErr w:type="gramEnd"/>
      <w:r w:rsidRPr="00545469">
        <w:rPr>
          <w:rFonts w:ascii="ff1" w:eastAsia="Times New Roman" w:hAnsi="ff1" w:cs="Times New Roman"/>
          <w:color w:val="000000"/>
          <w:sz w:val="60"/>
          <w:szCs w:val="60"/>
        </w:rPr>
        <w:t xml:space="preserve">  replacement  of  concrete  stairs  accessing  the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Administration Building.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b.</w:t>
      </w:r>
      <w:r w:rsidRPr="00545469">
        <w:rPr>
          <w:rFonts w:ascii="ff2" w:eastAsia="Times New Roman" w:hAnsi="ff2" w:cs="Times New Roman"/>
          <w:color w:val="000000"/>
          <w:sz w:val="60"/>
          <w:szCs w:val="60"/>
        </w:rPr>
        <w:t xml:space="preserve"> Structural</w:t>
      </w:r>
      <w:r w:rsidR="00545469" w:rsidRPr="00545469">
        <w:rPr>
          <w:rFonts w:ascii="ff1" w:eastAsia="Times New Roman" w:hAnsi="ff1" w:cs="Times New Roman"/>
          <w:color w:val="000000"/>
          <w:sz w:val="60"/>
          <w:szCs w:val="60"/>
        </w:rPr>
        <w:t xml:space="preserve"> repair of filter basin concrete.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c.</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two (2) raw water sample pumps and piping.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d.</w:t>
      </w:r>
      <w:r w:rsidRPr="00545469">
        <w:rPr>
          <w:rFonts w:ascii="ff2" w:eastAsia="Times New Roman" w:hAnsi="ff2" w:cs="Times New Roman"/>
          <w:color w:val="000000"/>
          <w:sz w:val="60"/>
          <w:szCs w:val="60"/>
        </w:rPr>
        <w:t xml:space="preserve">  </w:t>
      </w:r>
      <w:proofErr w:type="gramStart"/>
      <w:r w:rsidRPr="00545469">
        <w:rPr>
          <w:rFonts w:ascii="ff1" w:eastAsia="Times New Roman" w:hAnsi="ff1" w:cs="Times New Roman"/>
          <w:color w:val="000000"/>
          <w:sz w:val="60"/>
          <w:szCs w:val="60"/>
        </w:rPr>
        <w:t>Connection  of</w:t>
      </w:r>
      <w:proofErr w:type="gramEnd"/>
      <w:r w:rsidRPr="00545469">
        <w:rPr>
          <w:rFonts w:ascii="ff1" w:eastAsia="Times New Roman" w:hAnsi="ff1" w:cs="Times New Roman"/>
          <w:color w:val="000000"/>
          <w:sz w:val="60"/>
          <w:szCs w:val="60"/>
        </w:rPr>
        <w:t xml:space="preserve">  raw  water  sample  lines  (two)  and  finished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proofErr w:type="gramStart"/>
      <w:r w:rsidRPr="00545469">
        <w:rPr>
          <w:rFonts w:ascii="ff1" w:eastAsia="Times New Roman" w:hAnsi="ff1" w:cs="Times New Roman"/>
          <w:color w:val="000000"/>
          <w:sz w:val="60"/>
          <w:szCs w:val="60"/>
        </w:rPr>
        <w:t>water  sample</w:t>
      </w:r>
      <w:proofErr w:type="gramEnd"/>
      <w:r w:rsidRPr="00545469">
        <w:rPr>
          <w:rFonts w:ascii="ff1" w:eastAsia="Times New Roman" w:hAnsi="ff1" w:cs="Times New Roman"/>
          <w:color w:val="000000"/>
          <w:sz w:val="60"/>
          <w:szCs w:val="60"/>
        </w:rPr>
        <w:t xml:space="preserve">  line  (one)  to  Owner-provided  on-line  TOC </w:t>
      </w:r>
    </w:p>
    <w:p w:rsidR="00545469" w:rsidRPr="00545469" w:rsidRDefault="002E1914"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Analyzer</w:t>
      </w:r>
      <w:r w:rsidR="00545469"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e.</w:t>
      </w:r>
      <w:r w:rsidRPr="00545469">
        <w:rPr>
          <w:rFonts w:ascii="ff2" w:eastAsia="Times New Roman" w:hAnsi="ff2" w:cs="Times New Roman"/>
          <w:color w:val="000000"/>
          <w:sz w:val="60"/>
          <w:szCs w:val="60"/>
        </w:rPr>
        <w:t xml:space="preserve">  </w:t>
      </w:r>
      <w:proofErr w:type="gramStart"/>
      <w:r w:rsidRPr="00545469">
        <w:rPr>
          <w:rFonts w:ascii="ff1" w:eastAsia="Times New Roman" w:hAnsi="ff1" w:cs="Times New Roman"/>
          <w:color w:val="000000"/>
          <w:sz w:val="60"/>
          <w:szCs w:val="60"/>
        </w:rPr>
        <w:t>New  chlorine</w:t>
      </w:r>
      <w:proofErr w:type="gramEnd"/>
      <w:r w:rsidRPr="00545469">
        <w:rPr>
          <w:rFonts w:ascii="ff1" w:eastAsia="Times New Roman" w:hAnsi="ff1" w:cs="Times New Roman"/>
          <w:color w:val="000000"/>
          <w:sz w:val="60"/>
          <w:szCs w:val="60"/>
        </w:rPr>
        <w:t xml:space="preserve">  solution  piping  and  injection  point  for  the  Paul </w:t>
      </w:r>
    </w:p>
    <w:p w:rsidR="00545469" w:rsidRPr="00545469" w:rsidRDefault="00545469" w:rsidP="00545469">
      <w:pPr>
        <w:pStyle w:val="ListParagraph"/>
        <w:numPr>
          <w:ilvl w:val="0"/>
          <w:numId w:val="1"/>
        </w:num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Davis groundwater supply. </w:t>
      </w:r>
    </w:p>
    <w:p w:rsidR="00545469" w:rsidRPr="00545469" w:rsidRDefault="002E1914" w:rsidP="00545469">
      <w:pPr>
        <w:shd w:val="clear" w:color="auto" w:fill="FFFFFF"/>
        <w:spacing w:after="0" w:line="0" w:lineRule="auto"/>
        <w:rPr>
          <w:rFonts w:ascii="ff1" w:eastAsia="Times New Roman" w:hAnsi="ff1" w:cs="Times New Roman"/>
          <w:color w:val="000000"/>
          <w:spacing w:val="-2"/>
          <w:sz w:val="60"/>
          <w:szCs w:val="60"/>
        </w:rPr>
      </w:pPr>
      <w:r w:rsidRPr="00545469">
        <w:rPr>
          <w:rFonts w:ascii="ff1" w:eastAsia="Times New Roman" w:hAnsi="ff1" w:cs="Times New Roman"/>
          <w:color w:val="000000"/>
          <w:sz w:val="60"/>
          <w:szCs w:val="60"/>
        </w:rPr>
        <w:t>Ion</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1.</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Conversion from anhydrous ammonia to liquid ammonia sulfate (LAS) </w:t>
      </w:r>
    </w:p>
    <w:p w:rsidR="00545469" w:rsidRPr="00545469" w:rsidRDefault="002E1914" w:rsidP="00545469">
      <w:pPr>
        <w:shd w:val="clear" w:color="auto" w:fill="FFFFFF"/>
        <w:spacing w:after="0" w:line="0" w:lineRule="auto"/>
        <w:rPr>
          <w:rFonts w:ascii="ff3" w:eastAsia="Times New Roman" w:hAnsi="ff3" w:cs="Times New Roman"/>
          <w:color w:val="000000"/>
          <w:sz w:val="60"/>
          <w:szCs w:val="60"/>
        </w:rPr>
      </w:pPr>
      <w:r w:rsidRPr="00545469">
        <w:rPr>
          <w:rFonts w:ascii="ff3" w:eastAsia="Times New Roman" w:hAnsi="ff3" w:cs="Times New Roman"/>
          <w:color w:val="000000"/>
          <w:sz w:val="60"/>
          <w:szCs w:val="60"/>
        </w:rPr>
        <w:t>At</w:t>
      </w:r>
      <w:r w:rsidR="00545469" w:rsidRPr="00545469">
        <w:rPr>
          <w:rFonts w:ascii="ff3" w:eastAsia="Times New Roman" w:hAnsi="ff3" w:cs="Times New Roman"/>
          <w:color w:val="000000"/>
          <w:sz w:val="60"/>
          <w:szCs w:val="60"/>
        </w:rPr>
        <w:t xml:space="preserve"> the City of Midland’s Water Purification Plant (WPP).</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a.</w:t>
      </w:r>
      <w:r w:rsidRPr="00545469">
        <w:rPr>
          <w:rFonts w:ascii="ff2" w:eastAsia="Times New Roman" w:hAnsi="ff2" w:cs="Times New Roman"/>
          <w:color w:val="000000"/>
          <w:sz w:val="60"/>
          <w:szCs w:val="60"/>
        </w:rPr>
        <w:t xml:space="preserve"> Demolition</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1"/>
          <w:sz w:val="60"/>
          <w:szCs w:val="60"/>
        </w:rPr>
      </w:pPr>
      <w:r w:rsidRPr="00545469">
        <w:rPr>
          <w:rFonts w:ascii="ff1" w:eastAsia="Times New Roman" w:hAnsi="ff1" w:cs="Times New Roman"/>
          <w:color w:val="000000"/>
          <w:spacing w:val="1"/>
          <w:sz w:val="60"/>
          <w:szCs w:val="60"/>
        </w:rPr>
        <w:t>I</w:t>
      </w:r>
      <w:r w:rsidR="00545469" w:rsidRPr="00545469">
        <w:rPr>
          <w:rFonts w:ascii="ff1" w:eastAsia="Times New Roman" w:hAnsi="ff1" w:cs="Times New Roman"/>
          <w:color w:val="000000"/>
          <w:spacing w:val="1"/>
          <w:sz w:val="60"/>
          <w:szCs w:val="60"/>
        </w:rPr>
        <w:t>.</w:t>
      </w:r>
      <w:r w:rsidR="00545469" w:rsidRPr="00545469">
        <w:rPr>
          <w:rFonts w:ascii="ff2" w:eastAsia="Times New Roman" w:hAnsi="ff2" w:cs="Times New Roman"/>
          <w:color w:val="000000"/>
          <w:sz w:val="60"/>
          <w:szCs w:val="60"/>
        </w:rPr>
        <w:t xml:space="preserve">  </w:t>
      </w:r>
      <w:r w:rsidR="00545469" w:rsidRPr="00545469">
        <w:rPr>
          <w:rFonts w:ascii="ff1" w:eastAsia="Times New Roman" w:hAnsi="ff1" w:cs="Times New Roman"/>
          <w:color w:val="000000"/>
          <w:sz w:val="60"/>
          <w:szCs w:val="60"/>
        </w:rPr>
        <w:t xml:space="preserve">Anhydrous ammonia storage area. </w:t>
      </w:r>
    </w:p>
    <w:p w:rsidR="00545469" w:rsidRPr="00545469" w:rsidRDefault="00545469" w:rsidP="00545469">
      <w:pPr>
        <w:shd w:val="clear" w:color="auto" w:fill="FFFFFF"/>
        <w:spacing w:after="0" w:line="0" w:lineRule="auto"/>
        <w:rPr>
          <w:rFonts w:ascii="ff1" w:eastAsia="Times New Roman" w:hAnsi="ff1" w:cs="Times New Roman"/>
          <w:color w:val="000000"/>
          <w:spacing w:val="1"/>
          <w:sz w:val="60"/>
          <w:szCs w:val="60"/>
        </w:rPr>
      </w:pPr>
      <w:r w:rsidRPr="00545469">
        <w:rPr>
          <w:rFonts w:ascii="ff1" w:eastAsia="Times New Roman" w:hAnsi="ff1" w:cs="Times New Roman"/>
          <w:color w:val="000000"/>
          <w:spacing w:val="1"/>
          <w:sz w:val="60"/>
          <w:szCs w:val="60"/>
        </w:rPr>
        <w:t>ii.</w:t>
      </w:r>
      <w:r w:rsidRPr="00545469">
        <w:rPr>
          <w:rFonts w:ascii="ff2" w:eastAsia="Times New Roman" w:hAnsi="ff2" w:cs="Times New Roman"/>
          <w:color w:val="000000"/>
          <w:sz w:val="60"/>
          <w:szCs w:val="60"/>
        </w:rPr>
        <w:t xml:space="preserve">  </w:t>
      </w:r>
      <w:proofErr w:type="spellStart"/>
      <w:r w:rsidR="002E1914" w:rsidRPr="00545469">
        <w:rPr>
          <w:rFonts w:ascii="ff1" w:eastAsia="Times New Roman" w:hAnsi="ff1" w:cs="Times New Roman"/>
          <w:color w:val="000000"/>
          <w:sz w:val="60"/>
          <w:szCs w:val="60"/>
        </w:rPr>
        <w:t>Ammoniators</w:t>
      </w:r>
      <w:proofErr w:type="spellEnd"/>
      <w:r w:rsidRPr="00545469">
        <w:rPr>
          <w:rFonts w:ascii="ff1" w:eastAsia="Times New Roman" w:hAnsi="ff1" w:cs="Times New Roman"/>
          <w:color w:val="000000"/>
          <w:sz w:val="60"/>
          <w:szCs w:val="60"/>
        </w:rPr>
        <w:t xml:space="preserve"> and appurtenances. </w:t>
      </w:r>
    </w:p>
    <w:p w:rsidR="00545469" w:rsidRPr="00545469" w:rsidRDefault="00545469" w:rsidP="00545469">
      <w:pPr>
        <w:shd w:val="clear" w:color="auto" w:fill="FFFFFF"/>
        <w:spacing w:after="0" w:line="0" w:lineRule="auto"/>
        <w:rPr>
          <w:rFonts w:ascii="ff1" w:eastAsia="Times New Roman" w:hAnsi="ff1" w:cs="Times New Roman"/>
          <w:color w:val="000000"/>
          <w:spacing w:val="1"/>
          <w:sz w:val="60"/>
          <w:szCs w:val="60"/>
        </w:rPr>
      </w:pPr>
      <w:r w:rsidRPr="00545469">
        <w:rPr>
          <w:rFonts w:ascii="ff1" w:eastAsia="Times New Roman" w:hAnsi="ff1" w:cs="Times New Roman"/>
          <w:color w:val="000000"/>
          <w:spacing w:val="1"/>
          <w:sz w:val="60"/>
          <w:szCs w:val="60"/>
        </w:rPr>
        <w:t>iii.</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Scrubber.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b.</w:t>
      </w:r>
      <w:r w:rsidRPr="00545469">
        <w:rPr>
          <w:rFonts w:ascii="ff2" w:eastAsia="Times New Roman" w:hAnsi="ff2" w:cs="Times New Roman"/>
          <w:color w:val="000000"/>
          <w:sz w:val="60"/>
          <w:szCs w:val="60"/>
        </w:rPr>
        <w:t xml:space="preserve"> Rehabilitation</w:t>
      </w:r>
      <w:r w:rsidRPr="00545469">
        <w:rPr>
          <w:rFonts w:ascii="ff1" w:eastAsia="Times New Roman" w:hAnsi="ff1" w:cs="Times New Roman"/>
          <w:color w:val="000000"/>
          <w:sz w:val="60"/>
          <w:szCs w:val="60"/>
        </w:rPr>
        <w:t xml:space="preserve"> of secondary containment area including</w:t>
      </w:r>
      <w:r w:rsidR="00545469"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Chemical</w:t>
      </w:r>
      <w:r w:rsidR="00545469" w:rsidRPr="00545469">
        <w:rPr>
          <w:rFonts w:ascii="ff1" w:eastAsia="Times New Roman" w:hAnsi="ff1" w:cs="Times New Roman"/>
          <w:color w:val="000000"/>
          <w:sz w:val="60"/>
          <w:szCs w:val="60"/>
        </w:rPr>
        <w:t xml:space="preserve"> resistant lining.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c.</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two (2) FRP bulk storage tanks for LAS.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d.</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LAS chemical feed systems.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e.</w:t>
      </w:r>
      <w:r w:rsidRPr="00545469">
        <w:rPr>
          <w:rFonts w:ascii="ff2" w:eastAsia="Times New Roman" w:hAnsi="ff2" w:cs="Times New Roman"/>
          <w:color w:val="000000"/>
          <w:sz w:val="60"/>
          <w:szCs w:val="60"/>
        </w:rPr>
        <w:t xml:space="preserve"> Replacement</w:t>
      </w:r>
      <w:r w:rsidR="00545469" w:rsidRPr="00545469">
        <w:rPr>
          <w:rFonts w:ascii="ff1" w:eastAsia="Times New Roman" w:hAnsi="ff1" w:cs="Times New Roman"/>
          <w:color w:val="000000"/>
          <w:sz w:val="60"/>
          <w:szCs w:val="60"/>
        </w:rPr>
        <w:t xml:space="preserve"> of ammonia piping to feed application points.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f.</w:t>
      </w:r>
      <w:r w:rsidRPr="00545469">
        <w:rPr>
          <w:rFonts w:ascii="ff2" w:eastAsia="Times New Roman" w:hAnsi="ff2" w:cs="Times New Roman"/>
          <w:color w:val="000000"/>
          <w:sz w:val="60"/>
          <w:szCs w:val="60"/>
        </w:rPr>
        <w:t xml:space="preserve"> Installation</w:t>
      </w:r>
      <w:r w:rsidRPr="00545469">
        <w:rPr>
          <w:rFonts w:ascii="ff1" w:eastAsia="Times New Roman" w:hAnsi="ff1" w:cs="Times New Roman"/>
          <w:color w:val="000000"/>
          <w:sz w:val="60"/>
          <w:szCs w:val="60"/>
        </w:rPr>
        <w:t xml:space="preserve"> of two (</w:t>
      </w:r>
      <w:r w:rsidR="00545469" w:rsidRPr="00545469">
        <w:rPr>
          <w:rFonts w:ascii="ff1" w:eastAsia="Times New Roman" w:hAnsi="ff1" w:cs="Times New Roman"/>
          <w:color w:val="000000"/>
          <w:sz w:val="60"/>
          <w:szCs w:val="60"/>
        </w:rPr>
        <w:t>2</w:t>
      </w:r>
      <w:r w:rsidRPr="00545469">
        <w:rPr>
          <w:rFonts w:ascii="ff1" w:eastAsia="Times New Roman" w:hAnsi="ff1" w:cs="Times New Roman"/>
          <w:color w:val="000000"/>
          <w:sz w:val="60"/>
          <w:szCs w:val="60"/>
        </w:rPr>
        <w:t>) wafer</w:t>
      </w:r>
      <w:r w:rsidR="00545469" w:rsidRPr="00545469">
        <w:rPr>
          <w:rFonts w:ascii="ff1" w:eastAsia="Times New Roman" w:hAnsi="ff1" w:cs="Times New Roman"/>
          <w:color w:val="000000"/>
          <w:sz w:val="60"/>
          <w:szCs w:val="60"/>
        </w:rPr>
        <w:t>-</w:t>
      </w:r>
      <w:r w:rsidRPr="00545469">
        <w:rPr>
          <w:rFonts w:ascii="ff1" w:eastAsia="Times New Roman" w:hAnsi="ff1" w:cs="Times New Roman"/>
          <w:color w:val="000000"/>
          <w:sz w:val="60"/>
          <w:szCs w:val="60"/>
        </w:rPr>
        <w:t>style static mixers</w:t>
      </w:r>
      <w:r w:rsidRPr="00545469">
        <w:rPr>
          <w:rFonts w:ascii="ff3" w:eastAsia="Times New Roman" w:hAnsi="ff3" w:cs="Times New Roman"/>
          <w:color w:val="000000"/>
          <w:sz w:val="60"/>
          <w:szCs w:val="60"/>
        </w:rPr>
        <w:t xml:space="preserve"> for </w:t>
      </w:r>
      <w:r w:rsidR="00545469" w:rsidRPr="00545469">
        <w:rPr>
          <w:rFonts w:ascii="ff3" w:eastAsia="Times New Roman" w:hAnsi="ff3" w:cs="Times New Roman"/>
          <w:color w:val="000000"/>
          <w:sz w:val="60"/>
          <w:szCs w:val="60"/>
        </w:rPr>
        <w:t xml:space="preserve">rapid </w:t>
      </w:r>
    </w:p>
    <w:p w:rsidR="00545469" w:rsidRPr="00545469" w:rsidRDefault="00545469" w:rsidP="00545469">
      <w:pPr>
        <w:shd w:val="clear" w:color="auto" w:fill="FFFFFF"/>
        <w:spacing w:after="0" w:line="0" w:lineRule="auto"/>
        <w:rPr>
          <w:rFonts w:ascii="ff3" w:eastAsia="Times New Roman" w:hAnsi="ff3" w:cs="Times New Roman"/>
          <w:color w:val="000000"/>
          <w:sz w:val="60"/>
          <w:szCs w:val="60"/>
        </w:rPr>
      </w:pPr>
      <w:r w:rsidRPr="00545469">
        <w:rPr>
          <w:rFonts w:ascii="ff3" w:eastAsia="Times New Roman" w:hAnsi="ff3" w:cs="Times New Roman"/>
          <w:color w:val="000000"/>
          <w:sz w:val="60"/>
          <w:szCs w:val="60"/>
        </w:rPr>
        <w:t>mixing</w:t>
      </w:r>
      <w:proofErr w:type="gramStart"/>
      <w:r w:rsidRPr="00545469">
        <w:rPr>
          <w:rFonts w:ascii="ff3" w:eastAsia="Times New Roman" w:hAnsi="ff3" w:cs="Times New Roman"/>
          <w:color w:val="000000"/>
          <w:sz w:val="60"/>
          <w:szCs w:val="60"/>
        </w:rPr>
        <w:t>  of</w:t>
      </w:r>
      <w:proofErr w:type="gramEnd"/>
      <w:r w:rsidRPr="00545469">
        <w:rPr>
          <w:rFonts w:ascii="ff3" w:eastAsia="Times New Roman" w:hAnsi="ff3" w:cs="Times New Roman"/>
          <w:color w:val="000000"/>
          <w:sz w:val="60"/>
          <w:szCs w:val="60"/>
        </w:rPr>
        <w:t xml:space="preserve">  chlorine  and  ammonia  prior  to  the  two  parallel </w:t>
      </w:r>
    </w:p>
    <w:p w:rsidR="00545469" w:rsidRPr="00545469" w:rsidRDefault="002E1914"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Pretreatment</w:t>
      </w:r>
      <w:r w:rsidR="00545469" w:rsidRPr="00545469">
        <w:rPr>
          <w:rFonts w:ascii="ff1" w:eastAsia="Times New Roman" w:hAnsi="ff1" w:cs="Times New Roman"/>
          <w:color w:val="000000"/>
          <w:sz w:val="60"/>
          <w:szCs w:val="60"/>
        </w:rPr>
        <w:t xml:space="preserve"> trains.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g.</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two (2) full insertion magnetic meters.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h.</w:t>
      </w:r>
      <w:r w:rsidRPr="00545469">
        <w:rPr>
          <w:rFonts w:ascii="ff2" w:eastAsia="Times New Roman" w:hAnsi="ff2" w:cs="Times New Roman"/>
          <w:color w:val="000000"/>
          <w:sz w:val="60"/>
          <w:szCs w:val="60"/>
        </w:rPr>
        <w:t xml:space="preserve"> Initial</w:t>
      </w:r>
      <w:r w:rsidR="00545469" w:rsidRPr="00545469">
        <w:rPr>
          <w:rFonts w:ascii="ff1" w:eastAsia="Times New Roman" w:hAnsi="ff1" w:cs="Times New Roman"/>
          <w:color w:val="000000"/>
          <w:sz w:val="60"/>
          <w:szCs w:val="60"/>
        </w:rPr>
        <w:t xml:space="preserve"> supply of LAS for the WPP.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2.</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Minor improvements at the WPP.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a.</w:t>
      </w:r>
      <w:r w:rsidRPr="00545469">
        <w:rPr>
          <w:rFonts w:ascii="ff2" w:eastAsia="Times New Roman" w:hAnsi="ff2" w:cs="Times New Roman"/>
          <w:color w:val="000000"/>
          <w:sz w:val="60"/>
          <w:szCs w:val="60"/>
        </w:rPr>
        <w:t xml:space="preserve"> Removal</w:t>
      </w:r>
      <w:r w:rsidRPr="00545469">
        <w:rPr>
          <w:rFonts w:ascii="ff1" w:eastAsia="Times New Roman" w:hAnsi="ff1" w:cs="Times New Roman"/>
          <w:color w:val="000000"/>
          <w:sz w:val="60"/>
          <w:szCs w:val="60"/>
        </w:rPr>
        <w:t xml:space="preserve"> and replacement of concrete stairs accessing the</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Administration Building.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b.</w:t>
      </w:r>
      <w:r w:rsidRPr="00545469">
        <w:rPr>
          <w:rFonts w:ascii="ff2" w:eastAsia="Times New Roman" w:hAnsi="ff2" w:cs="Times New Roman"/>
          <w:color w:val="000000"/>
          <w:sz w:val="60"/>
          <w:szCs w:val="60"/>
        </w:rPr>
        <w:t xml:space="preserve"> Structural</w:t>
      </w:r>
      <w:r w:rsidR="00545469" w:rsidRPr="00545469">
        <w:rPr>
          <w:rFonts w:ascii="ff1" w:eastAsia="Times New Roman" w:hAnsi="ff1" w:cs="Times New Roman"/>
          <w:color w:val="000000"/>
          <w:sz w:val="60"/>
          <w:szCs w:val="60"/>
        </w:rPr>
        <w:t xml:space="preserve"> repair of filter basin concrete.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c.</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two (2) raw water sample pumps and piping.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d.</w:t>
      </w:r>
      <w:r w:rsidRPr="00545469">
        <w:rPr>
          <w:rFonts w:ascii="ff2" w:eastAsia="Times New Roman" w:hAnsi="ff2" w:cs="Times New Roman"/>
          <w:color w:val="000000"/>
          <w:sz w:val="60"/>
          <w:szCs w:val="60"/>
        </w:rPr>
        <w:t xml:space="preserve"> Connection</w:t>
      </w:r>
      <w:r w:rsidRPr="00545469">
        <w:rPr>
          <w:rFonts w:ascii="ff1" w:eastAsia="Times New Roman" w:hAnsi="ff1" w:cs="Times New Roman"/>
          <w:color w:val="000000"/>
          <w:sz w:val="60"/>
          <w:szCs w:val="60"/>
        </w:rPr>
        <w:t xml:space="preserve"> of raw water sample lines (</w:t>
      </w:r>
      <w:r w:rsidR="00545469" w:rsidRPr="00545469">
        <w:rPr>
          <w:rFonts w:ascii="ff1" w:eastAsia="Times New Roman" w:hAnsi="ff1" w:cs="Times New Roman"/>
          <w:color w:val="000000"/>
          <w:sz w:val="60"/>
          <w:szCs w:val="60"/>
        </w:rPr>
        <w:t>two</w:t>
      </w:r>
      <w:r w:rsidRPr="00545469">
        <w:rPr>
          <w:rFonts w:ascii="ff1" w:eastAsia="Times New Roman" w:hAnsi="ff1" w:cs="Times New Roman"/>
          <w:color w:val="000000"/>
          <w:sz w:val="60"/>
          <w:szCs w:val="60"/>
        </w:rPr>
        <w:t>) and finished</w:t>
      </w:r>
      <w:r w:rsidR="00545469"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Water sample line (</w:t>
      </w:r>
      <w:r w:rsidR="00545469" w:rsidRPr="00545469">
        <w:rPr>
          <w:rFonts w:ascii="ff1" w:eastAsia="Times New Roman" w:hAnsi="ff1" w:cs="Times New Roman"/>
          <w:color w:val="000000"/>
          <w:sz w:val="60"/>
          <w:szCs w:val="60"/>
        </w:rPr>
        <w:t>one</w:t>
      </w:r>
      <w:r w:rsidRPr="00545469">
        <w:rPr>
          <w:rFonts w:ascii="ff1" w:eastAsia="Times New Roman" w:hAnsi="ff1" w:cs="Times New Roman"/>
          <w:color w:val="000000"/>
          <w:sz w:val="60"/>
          <w:szCs w:val="60"/>
        </w:rPr>
        <w:t>) to Owner</w:t>
      </w:r>
      <w:r w:rsidR="00545469" w:rsidRPr="00545469">
        <w:rPr>
          <w:rFonts w:ascii="ff1" w:eastAsia="Times New Roman" w:hAnsi="ff1" w:cs="Times New Roman"/>
          <w:color w:val="000000"/>
          <w:sz w:val="60"/>
          <w:szCs w:val="60"/>
        </w:rPr>
        <w:t>-</w:t>
      </w:r>
      <w:r w:rsidRPr="00545469">
        <w:rPr>
          <w:rFonts w:ascii="ff1" w:eastAsia="Times New Roman" w:hAnsi="ff1" w:cs="Times New Roman"/>
          <w:color w:val="000000"/>
          <w:sz w:val="60"/>
          <w:szCs w:val="60"/>
        </w:rPr>
        <w:t>provided on</w:t>
      </w:r>
      <w:r w:rsidR="00545469" w:rsidRPr="00545469">
        <w:rPr>
          <w:rFonts w:ascii="ff1" w:eastAsia="Times New Roman" w:hAnsi="ff1" w:cs="Times New Roman"/>
          <w:color w:val="000000"/>
          <w:sz w:val="60"/>
          <w:szCs w:val="60"/>
        </w:rPr>
        <w:t>-</w:t>
      </w:r>
      <w:r w:rsidRPr="00545469">
        <w:rPr>
          <w:rFonts w:ascii="ff1" w:eastAsia="Times New Roman" w:hAnsi="ff1" w:cs="Times New Roman"/>
          <w:color w:val="000000"/>
          <w:sz w:val="60"/>
          <w:szCs w:val="60"/>
        </w:rPr>
        <w:t>line TOC</w:t>
      </w:r>
      <w:r w:rsidR="00545469"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Analyzer</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e.</w:t>
      </w:r>
      <w:r w:rsidRPr="00545469">
        <w:rPr>
          <w:rFonts w:ascii="ff2" w:eastAsia="Times New Roman" w:hAnsi="ff2" w:cs="Times New Roman"/>
          <w:color w:val="000000"/>
          <w:sz w:val="60"/>
          <w:szCs w:val="60"/>
        </w:rPr>
        <w:t xml:space="preserve">  </w:t>
      </w:r>
      <w:proofErr w:type="gramStart"/>
      <w:r w:rsidRPr="00545469">
        <w:rPr>
          <w:rFonts w:ascii="ff1" w:eastAsia="Times New Roman" w:hAnsi="ff1" w:cs="Times New Roman"/>
          <w:color w:val="000000"/>
          <w:sz w:val="60"/>
          <w:szCs w:val="60"/>
        </w:rPr>
        <w:t>New  chlorine</w:t>
      </w:r>
      <w:proofErr w:type="gramEnd"/>
      <w:r w:rsidRPr="00545469">
        <w:rPr>
          <w:rFonts w:ascii="ff1" w:eastAsia="Times New Roman" w:hAnsi="ff1" w:cs="Times New Roman"/>
          <w:color w:val="000000"/>
          <w:sz w:val="60"/>
          <w:szCs w:val="60"/>
        </w:rPr>
        <w:t xml:space="preserve">  solution  piping  and  injection  point  for  the  Paul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Davis groundwater supply. </w:t>
      </w:r>
    </w:p>
    <w:p w:rsidR="00545469" w:rsidRPr="00545469" w:rsidRDefault="002E1914" w:rsidP="00545469">
      <w:pPr>
        <w:shd w:val="clear" w:color="auto" w:fill="FFFFFF"/>
        <w:spacing w:after="0" w:line="0" w:lineRule="auto"/>
        <w:rPr>
          <w:rFonts w:ascii="ff1" w:eastAsia="Times New Roman" w:hAnsi="ff1" w:cs="Times New Roman"/>
          <w:color w:val="000000"/>
          <w:spacing w:val="-2"/>
          <w:sz w:val="60"/>
          <w:szCs w:val="60"/>
        </w:rPr>
      </w:pPr>
      <w:r w:rsidRPr="00545469">
        <w:rPr>
          <w:rFonts w:ascii="ff1" w:eastAsia="Times New Roman" w:hAnsi="ff1" w:cs="Times New Roman"/>
          <w:color w:val="000000"/>
          <w:sz w:val="60"/>
          <w:szCs w:val="60"/>
        </w:rPr>
        <w:t>Ion</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1.</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Conversion from anhydrous ammonia to liquid ammonia sulfate (LAS) </w:t>
      </w:r>
    </w:p>
    <w:p w:rsidR="00545469" w:rsidRPr="00545469" w:rsidRDefault="002E1914" w:rsidP="00545469">
      <w:pPr>
        <w:shd w:val="clear" w:color="auto" w:fill="FFFFFF"/>
        <w:spacing w:after="0" w:line="0" w:lineRule="auto"/>
        <w:rPr>
          <w:rFonts w:ascii="ff3" w:eastAsia="Times New Roman" w:hAnsi="ff3" w:cs="Times New Roman"/>
          <w:color w:val="000000"/>
          <w:sz w:val="60"/>
          <w:szCs w:val="60"/>
        </w:rPr>
      </w:pPr>
      <w:r w:rsidRPr="00545469">
        <w:rPr>
          <w:rFonts w:ascii="ff3" w:eastAsia="Times New Roman" w:hAnsi="ff3" w:cs="Times New Roman"/>
          <w:color w:val="000000"/>
          <w:sz w:val="60"/>
          <w:szCs w:val="60"/>
        </w:rPr>
        <w:t>At</w:t>
      </w:r>
      <w:r w:rsidR="00545469" w:rsidRPr="00545469">
        <w:rPr>
          <w:rFonts w:ascii="ff3" w:eastAsia="Times New Roman" w:hAnsi="ff3" w:cs="Times New Roman"/>
          <w:color w:val="000000"/>
          <w:sz w:val="60"/>
          <w:szCs w:val="60"/>
        </w:rPr>
        <w:t xml:space="preserve"> the City of Midland’s Water Purification Plant (WPP).</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a.</w:t>
      </w:r>
      <w:r w:rsidRPr="00545469">
        <w:rPr>
          <w:rFonts w:ascii="ff2" w:eastAsia="Times New Roman" w:hAnsi="ff2" w:cs="Times New Roman"/>
          <w:color w:val="000000"/>
          <w:sz w:val="60"/>
          <w:szCs w:val="60"/>
        </w:rPr>
        <w:t xml:space="preserve"> Demolition</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1"/>
          <w:sz w:val="60"/>
          <w:szCs w:val="60"/>
        </w:rPr>
      </w:pPr>
      <w:r w:rsidRPr="00545469">
        <w:rPr>
          <w:rFonts w:ascii="ff1" w:eastAsia="Times New Roman" w:hAnsi="ff1" w:cs="Times New Roman"/>
          <w:color w:val="000000"/>
          <w:spacing w:val="1"/>
          <w:sz w:val="60"/>
          <w:szCs w:val="60"/>
        </w:rPr>
        <w:t>I</w:t>
      </w:r>
      <w:r w:rsidR="00545469" w:rsidRPr="00545469">
        <w:rPr>
          <w:rFonts w:ascii="ff1" w:eastAsia="Times New Roman" w:hAnsi="ff1" w:cs="Times New Roman"/>
          <w:color w:val="000000"/>
          <w:spacing w:val="1"/>
          <w:sz w:val="60"/>
          <w:szCs w:val="60"/>
        </w:rPr>
        <w:t>.</w:t>
      </w:r>
      <w:r w:rsidR="00545469" w:rsidRPr="00545469">
        <w:rPr>
          <w:rFonts w:ascii="ff2" w:eastAsia="Times New Roman" w:hAnsi="ff2" w:cs="Times New Roman"/>
          <w:color w:val="000000"/>
          <w:sz w:val="60"/>
          <w:szCs w:val="60"/>
        </w:rPr>
        <w:t xml:space="preserve">  </w:t>
      </w:r>
      <w:r w:rsidR="00545469" w:rsidRPr="00545469">
        <w:rPr>
          <w:rFonts w:ascii="ff1" w:eastAsia="Times New Roman" w:hAnsi="ff1" w:cs="Times New Roman"/>
          <w:color w:val="000000"/>
          <w:sz w:val="60"/>
          <w:szCs w:val="60"/>
        </w:rPr>
        <w:t xml:space="preserve">Anhydrous ammonia storage area. </w:t>
      </w:r>
    </w:p>
    <w:p w:rsidR="00545469" w:rsidRPr="00545469" w:rsidRDefault="00545469" w:rsidP="00545469">
      <w:pPr>
        <w:shd w:val="clear" w:color="auto" w:fill="FFFFFF"/>
        <w:spacing w:after="0" w:line="0" w:lineRule="auto"/>
        <w:rPr>
          <w:rFonts w:ascii="ff1" w:eastAsia="Times New Roman" w:hAnsi="ff1" w:cs="Times New Roman"/>
          <w:color w:val="000000"/>
          <w:spacing w:val="1"/>
          <w:sz w:val="60"/>
          <w:szCs w:val="60"/>
        </w:rPr>
      </w:pPr>
      <w:r w:rsidRPr="00545469">
        <w:rPr>
          <w:rFonts w:ascii="ff1" w:eastAsia="Times New Roman" w:hAnsi="ff1" w:cs="Times New Roman"/>
          <w:color w:val="000000"/>
          <w:spacing w:val="1"/>
          <w:sz w:val="60"/>
          <w:szCs w:val="60"/>
        </w:rPr>
        <w:t>ii</w:t>
      </w:r>
      <w:r w:rsidR="002E1914" w:rsidRPr="00545469">
        <w:rPr>
          <w:rFonts w:ascii="ff1" w:eastAsia="Times New Roman" w:hAnsi="ff1" w:cs="Times New Roman"/>
          <w:color w:val="000000"/>
          <w:spacing w:val="1"/>
          <w:sz w:val="60"/>
          <w:szCs w:val="60"/>
        </w:rPr>
        <w:t>.</w:t>
      </w:r>
      <w:r w:rsidR="002E1914" w:rsidRPr="00545469">
        <w:rPr>
          <w:rFonts w:ascii="ff2" w:eastAsia="Times New Roman" w:hAnsi="ff2" w:cs="Times New Roman"/>
          <w:color w:val="000000"/>
          <w:sz w:val="60"/>
          <w:szCs w:val="60"/>
        </w:rPr>
        <w:t xml:space="preserve"> </w:t>
      </w:r>
      <w:proofErr w:type="spellStart"/>
      <w:r w:rsidR="002E1914" w:rsidRPr="00545469">
        <w:rPr>
          <w:rFonts w:ascii="ff2" w:eastAsia="Times New Roman" w:hAnsi="ff2" w:cs="Times New Roman"/>
          <w:color w:val="000000"/>
          <w:sz w:val="60"/>
          <w:szCs w:val="60"/>
        </w:rPr>
        <w:t>Ammoniators</w:t>
      </w:r>
      <w:proofErr w:type="spellEnd"/>
      <w:r w:rsidRPr="00545469">
        <w:rPr>
          <w:rFonts w:ascii="ff1" w:eastAsia="Times New Roman" w:hAnsi="ff1" w:cs="Times New Roman"/>
          <w:color w:val="000000"/>
          <w:sz w:val="60"/>
          <w:szCs w:val="60"/>
        </w:rPr>
        <w:t xml:space="preserve"> and appurtenances. </w:t>
      </w:r>
    </w:p>
    <w:p w:rsidR="00545469" w:rsidRPr="00545469" w:rsidRDefault="00545469" w:rsidP="00545469">
      <w:pPr>
        <w:shd w:val="clear" w:color="auto" w:fill="FFFFFF"/>
        <w:spacing w:after="0" w:line="0" w:lineRule="auto"/>
        <w:rPr>
          <w:rFonts w:ascii="ff1" w:eastAsia="Times New Roman" w:hAnsi="ff1" w:cs="Times New Roman"/>
          <w:color w:val="000000"/>
          <w:spacing w:val="1"/>
          <w:sz w:val="60"/>
          <w:szCs w:val="60"/>
        </w:rPr>
      </w:pPr>
      <w:r w:rsidRPr="00545469">
        <w:rPr>
          <w:rFonts w:ascii="ff1" w:eastAsia="Times New Roman" w:hAnsi="ff1" w:cs="Times New Roman"/>
          <w:color w:val="000000"/>
          <w:spacing w:val="1"/>
          <w:sz w:val="60"/>
          <w:szCs w:val="60"/>
        </w:rPr>
        <w:t>iii</w:t>
      </w:r>
      <w:r w:rsidR="002E1914" w:rsidRPr="00545469">
        <w:rPr>
          <w:rFonts w:ascii="ff1" w:eastAsia="Times New Roman" w:hAnsi="ff1" w:cs="Times New Roman"/>
          <w:color w:val="000000"/>
          <w:spacing w:val="1"/>
          <w:sz w:val="60"/>
          <w:szCs w:val="60"/>
        </w:rPr>
        <w:t>.</w:t>
      </w:r>
      <w:r w:rsidR="002E1914" w:rsidRPr="00545469">
        <w:rPr>
          <w:rFonts w:ascii="ff2" w:eastAsia="Times New Roman" w:hAnsi="ff2" w:cs="Times New Roman"/>
          <w:color w:val="000000"/>
          <w:sz w:val="60"/>
          <w:szCs w:val="60"/>
        </w:rPr>
        <w:t xml:space="preserve"> Scrubber</w:t>
      </w:r>
      <w:r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b.</w:t>
      </w:r>
      <w:r w:rsidRPr="00545469">
        <w:rPr>
          <w:rFonts w:ascii="ff2" w:eastAsia="Times New Roman" w:hAnsi="ff2" w:cs="Times New Roman"/>
          <w:color w:val="000000"/>
          <w:sz w:val="60"/>
          <w:szCs w:val="60"/>
        </w:rPr>
        <w:t xml:space="preserve"> Rehabilitation</w:t>
      </w:r>
      <w:r w:rsidRPr="00545469">
        <w:rPr>
          <w:rFonts w:ascii="ff1" w:eastAsia="Times New Roman" w:hAnsi="ff1" w:cs="Times New Roman"/>
          <w:color w:val="000000"/>
          <w:sz w:val="60"/>
          <w:szCs w:val="60"/>
        </w:rPr>
        <w:t xml:space="preserve"> of secondary containment area including</w:t>
      </w:r>
      <w:r w:rsidR="00545469"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Chemical</w:t>
      </w:r>
      <w:r w:rsidR="00545469" w:rsidRPr="00545469">
        <w:rPr>
          <w:rFonts w:ascii="ff1" w:eastAsia="Times New Roman" w:hAnsi="ff1" w:cs="Times New Roman"/>
          <w:color w:val="000000"/>
          <w:sz w:val="60"/>
          <w:szCs w:val="60"/>
        </w:rPr>
        <w:t xml:space="preserve"> resistant lining.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c.</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two (2) FRP bulk storage tanks for LAS.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d.</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LAS chemical feed systems.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e.</w:t>
      </w:r>
      <w:r w:rsidRPr="00545469">
        <w:rPr>
          <w:rFonts w:ascii="ff2" w:eastAsia="Times New Roman" w:hAnsi="ff2" w:cs="Times New Roman"/>
          <w:color w:val="000000"/>
          <w:sz w:val="60"/>
          <w:szCs w:val="60"/>
        </w:rPr>
        <w:t xml:space="preserve"> Replacement</w:t>
      </w:r>
      <w:r w:rsidR="00545469" w:rsidRPr="00545469">
        <w:rPr>
          <w:rFonts w:ascii="ff1" w:eastAsia="Times New Roman" w:hAnsi="ff1" w:cs="Times New Roman"/>
          <w:color w:val="000000"/>
          <w:sz w:val="60"/>
          <w:szCs w:val="60"/>
        </w:rPr>
        <w:t xml:space="preserve"> of ammonia piping to feed application points.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2E1914"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f.</w:t>
      </w:r>
      <w:r w:rsidRPr="00545469">
        <w:rPr>
          <w:rFonts w:ascii="ff2" w:eastAsia="Times New Roman" w:hAnsi="ff2" w:cs="Times New Roman"/>
          <w:color w:val="000000"/>
          <w:sz w:val="60"/>
          <w:szCs w:val="60"/>
        </w:rPr>
        <w:t xml:space="preserve"> Installation</w:t>
      </w:r>
      <w:r w:rsidRPr="00545469">
        <w:rPr>
          <w:rFonts w:ascii="ff1" w:eastAsia="Times New Roman" w:hAnsi="ff1" w:cs="Times New Roman"/>
          <w:color w:val="000000"/>
          <w:sz w:val="60"/>
          <w:szCs w:val="60"/>
        </w:rPr>
        <w:t xml:space="preserve"> of two (</w:t>
      </w:r>
      <w:r w:rsidR="00545469" w:rsidRPr="00545469">
        <w:rPr>
          <w:rFonts w:ascii="ff1" w:eastAsia="Times New Roman" w:hAnsi="ff1" w:cs="Times New Roman"/>
          <w:color w:val="000000"/>
          <w:sz w:val="60"/>
          <w:szCs w:val="60"/>
        </w:rPr>
        <w:t>2</w:t>
      </w:r>
      <w:r w:rsidRPr="00545469">
        <w:rPr>
          <w:rFonts w:ascii="ff1" w:eastAsia="Times New Roman" w:hAnsi="ff1" w:cs="Times New Roman"/>
          <w:color w:val="000000"/>
          <w:sz w:val="60"/>
          <w:szCs w:val="60"/>
        </w:rPr>
        <w:t>) wafer</w:t>
      </w:r>
      <w:r w:rsidR="00545469" w:rsidRPr="00545469">
        <w:rPr>
          <w:rFonts w:ascii="ff1" w:eastAsia="Times New Roman" w:hAnsi="ff1" w:cs="Times New Roman"/>
          <w:color w:val="000000"/>
          <w:sz w:val="60"/>
          <w:szCs w:val="60"/>
        </w:rPr>
        <w:t>-</w:t>
      </w:r>
      <w:r w:rsidRPr="00545469">
        <w:rPr>
          <w:rFonts w:ascii="ff1" w:eastAsia="Times New Roman" w:hAnsi="ff1" w:cs="Times New Roman"/>
          <w:color w:val="000000"/>
          <w:sz w:val="60"/>
          <w:szCs w:val="60"/>
        </w:rPr>
        <w:t>style static mixers</w:t>
      </w:r>
      <w:r w:rsidRPr="00545469">
        <w:rPr>
          <w:rFonts w:ascii="ff3" w:eastAsia="Times New Roman" w:hAnsi="ff3" w:cs="Times New Roman"/>
          <w:color w:val="000000"/>
          <w:sz w:val="60"/>
          <w:szCs w:val="60"/>
        </w:rPr>
        <w:t xml:space="preserve"> for </w:t>
      </w:r>
      <w:r w:rsidR="00545469" w:rsidRPr="00545469">
        <w:rPr>
          <w:rFonts w:ascii="ff3" w:eastAsia="Times New Roman" w:hAnsi="ff3" w:cs="Times New Roman"/>
          <w:color w:val="000000"/>
          <w:sz w:val="60"/>
          <w:szCs w:val="60"/>
        </w:rPr>
        <w:t xml:space="preserve">rapid </w:t>
      </w:r>
    </w:p>
    <w:p w:rsidR="00545469" w:rsidRPr="00545469" w:rsidRDefault="00545469" w:rsidP="00545469">
      <w:pPr>
        <w:shd w:val="clear" w:color="auto" w:fill="FFFFFF"/>
        <w:spacing w:after="0" w:line="0" w:lineRule="auto"/>
        <w:rPr>
          <w:rFonts w:ascii="ff3" w:eastAsia="Times New Roman" w:hAnsi="ff3" w:cs="Times New Roman"/>
          <w:color w:val="000000"/>
          <w:sz w:val="60"/>
          <w:szCs w:val="60"/>
        </w:rPr>
      </w:pPr>
      <w:r w:rsidRPr="00545469">
        <w:rPr>
          <w:rFonts w:ascii="ff3" w:eastAsia="Times New Roman" w:hAnsi="ff3" w:cs="Times New Roman"/>
          <w:color w:val="000000"/>
          <w:sz w:val="60"/>
          <w:szCs w:val="60"/>
        </w:rPr>
        <w:t>mixing</w:t>
      </w:r>
      <w:proofErr w:type="gramStart"/>
      <w:r w:rsidRPr="00545469">
        <w:rPr>
          <w:rFonts w:ascii="ff3" w:eastAsia="Times New Roman" w:hAnsi="ff3" w:cs="Times New Roman"/>
          <w:color w:val="000000"/>
          <w:sz w:val="60"/>
          <w:szCs w:val="60"/>
        </w:rPr>
        <w:t>  of</w:t>
      </w:r>
      <w:proofErr w:type="gramEnd"/>
      <w:r w:rsidRPr="00545469">
        <w:rPr>
          <w:rFonts w:ascii="ff3" w:eastAsia="Times New Roman" w:hAnsi="ff3" w:cs="Times New Roman"/>
          <w:color w:val="000000"/>
          <w:sz w:val="60"/>
          <w:szCs w:val="60"/>
        </w:rPr>
        <w:t xml:space="preserve">  chlorine  and  ammonia  prior  to  the  two  parallel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pretreatment trains.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g.</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Installation of two (2) full insertion magnetic meters.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h.</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Initial supply of LAS for the WPP.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2.</w:t>
      </w:r>
      <w:r w:rsidRPr="00545469">
        <w:rPr>
          <w:rFonts w:ascii="ff2" w:eastAsia="Times New Roman" w:hAnsi="ff2" w:cs="Times New Roman"/>
          <w:color w:val="000000"/>
          <w:sz w:val="60"/>
          <w:szCs w:val="60"/>
        </w:rPr>
        <w:t xml:space="preserve">  </w:t>
      </w:r>
      <w:r w:rsidRPr="00545469">
        <w:rPr>
          <w:rFonts w:ascii="ff1" w:eastAsia="Times New Roman" w:hAnsi="ff1" w:cs="Times New Roman"/>
          <w:color w:val="000000"/>
          <w:sz w:val="60"/>
          <w:szCs w:val="60"/>
        </w:rPr>
        <w:t xml:space="preserve">Minor improvements at the WPP.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D95DA5"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a.</w:t>
      </w:r>
      <w:r w:rsidRPr="00545469">
        <w:rPr>
          <w:rFonts w:ascii="ff2" w:eastAsia="Times New Roman" w:hAnsi="ff2" w:cs="Times New Roman"/>
          <w:color w:val="000000"/>
          <w:sz w:val="60"/>
          <w:szCs w:val="60"/>
        </w:rPr>
        <w:t xml:space="preserve"> Removal</w:t>
      </w:r>
      <w:r w:rsidRPr="00545469">
        <w:rPr>
          <w:rFonts w:ascii="ff1" w:eastAsia="Times New Roman" w:hAnsi="ff1" w:cs="Times New Roman"/>
          <w:color w:val="000000"/>
          <w:sz w:val="60"/>
          <w:szCs w:val="60"/>
        </w:rPr>
        <w:t xml:space="preserve"> and replacement of concrete stairs accessing the</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Administration Building.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D95DA5"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b.</w:t>
      </w:r>
      <w:r w:rsidRPr="00545469">
        <w:rPr>
          <w:rFonts w:ascii="ff2" w:eastAsia="Times New Roman" w:hAnsi="ff2" w:cs="Times New Roman"/>
          <w:color w:val="000000"/>
          <w:sz w:val="60"/>
          <w:szCs w:val="60"/>
        </w:rPr>
        <w:t xml:space="preserve"> Structural</w:t>
      </w:r>
      <w:r w:rsidR="00545469" w:rsidRPr="00545469">
        <w:rPr>
          <w:rFonts w:ascii="ff1" w:eastAsia="Times New Roman" w:hAnsi="ff1" w:cs="Times New Roman"/>
          <w:color w:val="000000"/>
          <w:sz w:val="60"/>
          <w:szCs w:val="60"/>
        </w:rPr>
        <w:t xml:space="preserve"> repair of filter basin concrete.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D95DA5"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c.</w:t>
      </w:r>
      <w:r w:rsidRPr="00545469">
        <w:rPr>
          <w:rFonts w:ascii="ff2" w:eastAsia="Times New Roman" w:hAnsi="ff2" w:cs="Times New Roman"/>
          <w:color w:val="000000"/>
          <w:sz w:val="60"/>
          <w:szCs w:val="60"/>
        </w:rPr>
        <w:t xml:space="preserve"> Installation</w:t>
      </w:r>
      <w:r w:rsidR="00545469" w:rsidRPr="00545469">
        <w:rPr>
          <w:rFonts w:ascii="ff1" w:eastAsia="Times New Roman" w:hAnsi="ff1" w:cs="Times New Roman"/>
          <w:color w:val="000000"/>
          <w:sz w:val="60"/>
          <w:szCs w:val="60"/>
        </w:rPr>
        <w:t xml:space="preserve"> of two (2) raw water sample pumps and piping.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D95DA5"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d.</w:t>
      </w:r>
      <w:r w:rsidRPr="00545469">
        <w:rPr>
          <w:rFonts w:ascii="ff2" w:eastAsia="Times New Roman" w:hAnsi="ff2" w:cs="Times New Roman"/>
          <w:color w:val="000000"/>
          <w:sz w:val="60"/>
          <w:szCs w:val="60"/>
        </w:rPr>
        <w:t xml:space="preserve"> Connection</w:t>
      </w:r>
      <w:r w:rsidRPr="00545469">
        <w:rPr>
          <w:rFonts w:ascii="ff1" w:eastAsia="Times New Roman" w:hAnsi="ff1" w:cs="Times New Roman"/>
          <w:color w:val="000000"/>
          <w:sz w:val="60"/>
          <w:szCs w:val="60"/>
        </w:rPr>
        <w:t xml:space="preserve"> of raw water sample lines (</w:t>
      </w:r>
      <w:r w:rsidR="00545469" w:rsidRPr="00545469">
        <w:rPr>
          <w:rFonts w:ascii="ff1" w:eastAsia="Times New Roman" w:hAnsi="ff1" w:cs="Times New Roman"/>
          <w:color w:val="000000"/>
          <w:sz w:val="60"/>
          <w:szCs w:val="60"/>
        </w:rPr>
        <w:t>two</w:t>
      </w:r>
      <w:r w:rsidRPr="00545469">
        <w:rPr>
          <w:rFonts w:ascii="ff1" w:eastAsia="Times New Roman" w:hAnsi="ff1" w:cs="Times New Roman"/>
          <w:color w:val="000000"/>
          <w:sz w:val="60"/>
          <w:szCs w:val="60"/>
        </w:rPr>
        <w:t>) and finished</w:t>
      </w:r>
      <w:r w:rsidR="00545469" w:rsidRPr="00545469">
        <w:rPr>
          <w:rFonts w:ascii="ff1" w:eastAsia="Times New Roman" w:hAnsi="ff1" w:cs="Times New Roman"/>
          <w:color w:val="000000"/>
          <w:sz w:val="60"/>
          <w:szCs w:val="60"/>
        </w:rPr>
        <w:t xml:space="preserve"> </w:t>
      </w:r>
    </w:p>
    <w:p w:rsidR="00545469" w:rsidRPr="00545469" w:rsidRDefault="00D95DA5"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Water sample line (</w:t>
      </w:r>
      <w:r w:rsidR="00545469" w:rsidRPr="00545469">
        <w:rPr>
          <w:rFonts w:ascii="ff1" w:eastAsia="Times New Roman" w:hAnsi="ff1" w:cs="Times New Roman"/>
          <w:color w:val="000000"/>
          <w:sz w:val="60"/>
          <w:szCs w:val="60"/>
        </w:rPr>
        <w:t>one</w:t>
      </w:r>
      <w:r w:rsidRPr="00545469">
        <w:rPr>
          <w:rFonts w:ascii="ff1" w:eastAsia="Times New Roman" w:hAnsi="ff1" w:cs="Times New Roman"/>
          <w:color w:val="000000"/>
          <w:sz w:val="60"/>
          <w:szCs w:val="60"/>
        </w:rPr>
        <w:t>) to Owner</w:t>
      </w:r>
      <w:r w:rsidR="00545469" w:rsidRPr="00545469">
        <w:rPr>
          <w:rFonts w:ascii="ff1" w:eastAsia="Times New Roman" w:hAnsi="ff1" w:cs="Times New Roman"/>
          <w:color w:val="000000"/>
          <w:sz w:val="60"/>
          <w:szCs w:val="60"/>
        </w:rPr>
        <w:t>-</w:t>
      </w:r>
      <w:r w:rsidRPr="00545469">
        <w:rPr>
          <w:rFonts w:ascii="ff1" w:eastAsia="Times New Roman" w:hAnsi="ff1" w:cs="Times New Roman"/>
          <w:color w:val="000000"/>
          <w:sz w:val="60"/>
          <w:szCs w:val="60"/>
        </w:rPr>
        <w:t>provided on</w:t>
      </w:r>
      <w:r w:rsidR="00545469" w:rsidRPr="00545469">
        <w:rPr>
          <w:rFonts w:ascii="ff1" w:eastAsia="Times New Roman" w:hAnsi="ff1" w:cs="Times New Roman"/>
          <w:color w:val="000000"/>
          <w:sz w:val="60"/>
          <w:szCs w:val="60"/>
        </w:rPr>
        <w:t>-</w:t>
      </w:r>
      <w:r w:rsidRPr="00545469">
        <w:rPr>
          <w:rFonts w:ascii="ff1" w:eastAsia="Times New Roman" w:hAnsi="ff1" w:cs="Times New Roman"/>
          <w:color w:val="000000"/>
          <w:sz w:val="60"/>
          <w:szCs w:val="60"/>
        </w:rPr>
        <w:t>line TOC</w:t>
      </w:r>
      <w:r w:rsidR="00545469" w:rsidRPr="00545469">
        <w:rPr>
          <w:rFonts w:ascii="ff1" w:eastAsia="Times New Roman" w:hAnsi="ff1" w:cs="Times New Roman"/>
          <w:color w:val="000000"/>
          <w:sz w:val="60"/>
          <w:szCs w:val="60"/>
        </w:rPr>
        <w:t xml:space="preserve"> </w:t>
      </w:r>
    </w:p>
    <w:p w:rsidR="00545469" w:rsidRPr="00545469" w:rsidRDefault="00D95DA5"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Analyzer</w:t>
      </w:r>
      <w:r w:rsidR="00545469"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 </w:t>
      </w:r>
    </w:p>
    <w:p w:rsidR="00545469" w:rsidRPr="00545469" w:rsidRDefault="00545469" w:rsidP="00545469">
      <w:pPr>
        <w:shd w:val="clear" w:color="auto" w:fill="FFFFFF"/>
        <w:spacing w:after="0" w:line="0" w:lineRule="auto"/>
        <w:rPr>
          <w:rFonts w:ascii="ff1" w:eastAsia="Times New Roman" w:hAnsi="ff1" w:cs="Times New Roman"/>
          <w:color w:val="000000"/>
          <w:spacing w:val="-3"/>
          <w:sz w:val="60"/>
          <w:szCs w:val="60"/>
        </w:rPr>
      </w:pPr>
      <w:r w:rsidRPr="00545469">
        <w:rPr>
          <w:rFonts w:ascii="ff1" w:eastAsia="Times New Roman" w:hAnsi="ff1" w:cs="Times New Roman"/>
          <w:color w:val="000000"/>
          <w:spacing w:val="-3"/>
          <w:sz w:val="60"/>
          <w:szCs w:val="60"/>
        </w:rPr>
        <w:t>e.</w:t>
      </w:r>
      <w:r w:rsidRPr="00545469">
        <w:rPr>
          <w:rFonts w:ascii="ff2" w:eastAsia="Times New Roman" w:hAnsi="ff2" w:cs="Times New Roman"/>
          <w:color w:val="000000"/>
          <w:sz w:val="60"/>
          <w:szCs w:val="60"/>
        </w:rPr>
        <w:t xml:space="preserve">  </w:t>
      </w:r>
      <w:proofErr w:type="gramStart"/>
      <w:r w:rsidRPr="00545469">
        <w:rPr>
          <w:rFonts w:ascii="ff1" w:eastAsia="Times New Roman" w:hAnsi="ff1" w:cs="Times New Roman"/>
          <w:color w:val="000000"/>
          <w:sz w:val="60"/>
          <w:szCs w:val="60"/>
        </w:rPr>
        <w:t>New  chlorine</w:t>
      </w:r>
      <w:proofErr w:type="gramEnd"/>
      <w:r w:rsidRPr="00545469">
        <w:rPr>
          <w:rFonts w:ascii="ff1" w:eastAsia="Times New Roman" w:hAnsi="ff1" w:cs="Times New Roman"/>
          <w:color w:val="000000"/>
          <w:sz w:val="60"/>
          <w:szCs w:val="60"/>
        </w:rPr>
        <w:t xml:space="preserve">  solution  piping  and  injection  point  for  the  Paul </w:t>
      </w:r>
    </w:p>
    <w:p w:rsidR="00545469" w:rsidRPr="00545469" w:rsidRDefault="00545469" w:rsidP="00545469">
      <w:pPr>
        <w:shd w:val="clear" w:color="auto" w:fill="FFFFFF"/>
        <w:spacing w:after="0" w:line="0" w:lineRule="auto"/>
        <w:rPr>
          <w:rFonts w:ascii="ff1" w:eastAsia="Times New Roman" w:hAnsi="ff1" w:cs="Times New Roman"/>
          <w:color w:val="000000"/>
          <w:sz w:val="60"/>
          <w:szCs w:val="60"/>
        </w:rPr>
      </w:pPr>
      <w:r w:rsidRPr="00545469">
        <w:rPr>
          <w:rFonts w:ascii="ff1" w:eastAsia="Times New Roman" w:hAnsi="ff1" w:cs="Times New Roman"/>
          <w:color w:val="000000"/>
          <w:sz w:val="60"/>
          <w:szCs w:val="60"/>
        </w:rPr>
        <w:t xml:space="preserve">Davis groundwater supply. </w:t>
      </w:r>
      <w:r w:rsidRPr="00545469">
        <w:rPr>
          <w:b/>
          <w:bCs/>
        </w:rPr>
        <w:t xml:space="preserve"> </w:t>
      </w:r>
    </w:p>
    <w:p w:rsidR="00736191" w:rsidRPr="00736191" w:rsidRDefault="001F6BB6" w:rsidP="00736191">
      <w:pPr>
        <w:pStyle w:val="Heading1"/>
      </w:pPr>
      <w:r>
        <w:t>SAFETY COMMITMENT</w:t>
      </w:r>
    </w:p>
    <w:p w:rsidR="002B3240" w:rsidRDefault="002B3240" w:rsidP="002B3240">
      <w:pPr>
        <w:spacing w:before="120" w:after="120" w:line="240" w:lineRule="auto"/>
        <w:ind w:left="720"/>
        <w:jc w:val="both"/>
      </w:pPr>
      <w:r>
        <w:t xml:space="preserve">The Safety Policy of Strategic Construction </w:t>
      </w:r>
      <w:r w:rsidR="00397C57">
        <w:t>Solutions is</w:t>
      </w:r>
      <w:r>
        <w:t xml:space="preserve"> designed to comply with the Standards of the Occupational Safety and Health Administration (OSHA), and to ensure and maintain a safe and injury/illness free workplace.  A copy of the </w:t>
      </w:r>
      <w:r w:rsidR="009720B1" w:rsidRPr="009720B1">
        <w:t>Strategic Construction Solutions</w:t>
      </w:r>
      <w:r>
        <w:t xml:space="preserve"> </w:t>
      </w:r>
      <w:r w:rsidR="0026495F">
        <w:t>Health and Safety Policy is</w:t>
      </w:r>
      <w:r>
        <w:t xml:space="preserve"> available for all employee</w:t>
      </w:r>
      <w:r w:rsidR="003E2F7F">
        <w:t>s’</w:t>
      </w:r>
      <w:r>
        <w:t xml:space="preserve"> use and reference.  These </w:t>
      </w:r>
      <w:r w:rsidR="00CE74E4">
        <w:t xml:space="preserve">policies </w:t>
      </w:r>
      <w:r>
        <w:t xml:space="preserve">shall be available </w:t>
      </w:r>
      <w:r w:rsidR="00397C57">
        <w:t xml:space="preserve">at all times </w:t>
      </w:r>
      <w:r>
        <w:t>i</w:t>
      </w:r>
      <w:r w:rsidR="00397C57">
        <w:t xml:space="preserve">n the home office </w:t>
      </w:r>
      <w:r w:rsidR="003E2F7F">
        <w:t>and</w:t>
      </w:r>
      <w:r w:rsidR="00CE74E4">
        <w:t xml:space="preserve"> in </w:t>
      </w:r>
      <w:r w:rsidR="001932B4">
        <w:t>addition they will be in the field office.</w:t>
      </w:r>
    </w:p>
    <w:p w:rsidR="002B3240" w:rsidRDefault="002B3240" w:rsidP="002B3240">
      <w:pPr>
        <w:spacing w:before="120" w:after="120" w:line="240" w:lineRule="auto"/>
        <w:ind w:left="720"/>
        <w:jc w:val="both"/>
      </w:pPr>
      <w:r>
        <w:t>Compliance with the following Safety Policy and all items contained therein is mandatory for all employees of the company.  The authorization and responsibility for enforcement has been given primar</w:t>
      </w:r>
      <w:r w:rsidR="00397C57">
        <w:t xml:space="preserve">ily to the Director of Safety. </w:t>
      </w:r>
      <w:r>
        <w:t xml:space="preserve">The onsite </w:t>
      </w:r>
      <w:r w:rsidR="00092E91">
        <w:t xml:space="preserve">Construction </w:t>
      </w:r>
      <w:r>
        <w:t>management and supervisors share in this responsibility as well.</w:t>
      </w:r>
    </w:p>
    <w:p w:rsidR="002B3240" w:rsidRDefault="009720B1" w:rsidP="00484418">
      <w:pPr>
        <w:spacing w:before="120" w:after="120" w:line="240" w:lineRule="auto"/>
        <w:ind w:left="720"/>
        <w:jc w:val="both"/>
      </w:pPr>
      <w:r w:rsidRPr="009720B1">
        <w:t xml:space="preserve">Strategic Construction Solutions </w:t>
      </w:r>
      <w:r w:rsidR="00CE7226">
        <w:t xml:space="preserve">is fully committed to performing all aspects </w:t>
      </w:r>
      <w:r w:rsidR="00234EAB">
        <w:t>of construction and</w:t>
      </w:r>
      <w:r w:rsidR="00CE7226">
        <w:t xml:space="preserve"> management of this project in the safest manner possible. </w:t>
      </w:r>
      <w:r w:rsidR="00DE7BE0">
        <w:t xml:space="preserve"> </w:t>
      </w:r>
      <w:r w:rsidR="002B3240" w:rsidRPr="009779D3">
        <w:t xml:space="preserve">It is company policy that accident prevention be a prime concern of all employees. </w:t>
      </w:r>
      <w:r w:rsidR="002B3240">
        <w:t xml:space="preserve"> </w:t>
      </w:r>
      <w:r w:rsidR="002B3240" w:rsidRPr="009779D3">
        <w:t>This includes the safety and well</w:t>
      </w:r>
      <w:r w:rsidR="002B3240">
        <w:t>-b</w:t>
      </w:r>
      <w:r w:rsidR="002B3240" w:rsidRPr="009779D3">
        <w:t>eing of our employees,</w:t>
      </w:r>
      <w:r w:rsidR="002B3240">
        <w:t xml:space="preserve"> subcontractors, and clients.</w:t>
      </w:r>
      <w:r w:rsidR="002B3240" w:rsidRPr="005B6E33">
        <w:rPr>
          <w:color w:val="FF0000"/>
        </w:rPr>
        <w:t xml:space="preserve">  </w:t>
      </w:r>
      <w:r w:rsidR="002B3240" w:rsidRPr="00737D7D">
        <w:t xml:space="preserve">This also includes </w:t>
      </w:r>
      <w:r w:rsidR="002B3240" w:rsidRPr="009779D3">
        <w:t>the prevention of wasteful, inefficient operations, and damage to property and equipment</w:t>
      </w:r>
      <w:r w:rsidR="00CE7226">
        <w:t xml:space="preserve">. </w:t>
      </w:r>
      <w:r w:rsidR="00DE7BE0">
        <w:t xml:space="preserve"> </w:t>
      </w:r>
    </w:p>
    <w:p w:rsidR="00234EAB" w:rsidRDefault="009720B1" w:rsidP="00484418">
      <w:pPr>
        <w:spacing w:before="120" w:after="120" w:line="240" w:lineRule="auto"/>
        <w:ind w:left="720"/>
        <w:jc w:val="both"/>
      </w:pPr>
      <w:r w:rsidRPr="009720B1">
        <w:t xml:space="preserve">Strategic Construction Solutions </w:t>
      </w:r>
      <w:r w:rsidR="00CE7226">
        <w:t>and its subcontractor</w:t>
      </w:r>
      <w:r w:rsidR="00980F81">
        <w:t>s</w:t>
      </w:r>
      <w:r w:rsidR="00CE7226">
        <w:t xml:space="preserve">, will review and adhere to this safety plan, and will work with </w:t>
      </w:r>
      <w:r w:rsidR="00837FAD">
        <w:t>Belgrade</w:t>
      </w:r>
      <w:r w:rsidR="00280801">
        <w:t xml:space="preserve"> Water and Sewer District </w:t>
      </w:r>
      <w:r w:rsidR="00CE7226">
        <w:t xml:space="preserve">to complete this project in a professional and safe manner. </w:t>
      </w:r>
      <w:r w:rsidR="00DE7BE0">
        <w:t xml:space="preserve"> </w:t>
      </w:r>
      <w:r w:rsidRPr="009720B1">
        <w:t xml:space="preserve">Strategic Construction Solutions </w:t>
      </w:r>
      <w:r w:rsidR="00CE7226">
        <w:t>management will take an active role in promoting and enforcing safe work practices throug</w:t>
      </w:r>
      <w:r w:rsidR="00234EAB">
        <w:t>hout the duration of this project.</w:t>
      </w:r>
      <w:r w:rsidR="00092E91">
        <w:t xml:space="preserve"> </w:t>
      </w:r>
    </w:p>
    <w:p w:rsidR="007833A4" w:rsidRDefault="007833A4" w:rsidP="00484418">
      <w:pPr>
        <w:spacing w:before="120" w:after="120" w:line="240" w:lineRule="auto"/>
        <w:ind w:left="720"/>
        <w:jc w:val="both"/>
      </w:pPr>
    </w:p>
    <w:p w:rsidR="00736191" w:rsidRPr="00736191" w:rsidRDefault="002B3240" w:rsidP="00736191">
      <w:pPr>
        <w:pStyle w:val="Heading1"/>
      </w:pPr>
      <w:r>
        <w:t>APPLICABILITY</w:t>
      </w:r>
    </w:p>
    <w:p w:rsidR="002B3240" w:rsidRDefault="002B3240" w:rsidP="00AC7688">
      <w:pPr>
        <w:ind w:left="720"/>
        <w:jc w:val="both"/>
      </w:pPr>
      <w:r w:rsidRPr="009779D3">
        <w:t xml:space="preserve">This Safety </w:t>
      </w:r>
      <w:r>
        <w:t>Work Plan</w:t>
      </w:r>
      <w:r w:rsidRPr="009779D3">
        <w:t xml:space="preserve"> applies to all employees of </w:t>
      </w:r>
      <w:r w:rsidR="009720B1" w:rsidRPr="009720B1">
        <w:rPr>
          <w:bCs/>
          <w:iCs/>
        </w:rPr>
        <w:t>Strategic Construction Solutions</w:t>
      </w:r>
      <w:r w:rsidR="001932B4">
        <w:rPr>
          <w:bCs/>
          <w:iCs/>
        </w:rPr>
        <w:t xml:space="preserve"> </w:t>
      </w:r>
      <w:r w:rsidR="002E1914" w:rsidRPr="001932B4">
        <w:rPr>
          <w:bCs/>
          <w:i/>
          <w:iCs/>
        </w:rPr>
        <w:t xml:space="preserve">and </w:t>
      </w:r>
      <w:r w:rsidR="002E1914" w:rsidRPr="001932B4">
        <w:t>Contractors</w:t>
      </w:r>
      <w:r w:rsidR="002E1914">
        <w:t>,</w:t>
      </w:r>
      <w:r>
        <w:t xml:space="preserve"> </w:t>
      </w:r>
      <w:r w:rsidRPr="009779D3">
        <w:t xml:space="preserve">regardless of position within the </w:t>
      </w:r>
      <w:r>
        <w:t>c</w:t>
      </w:r>
      <w:r w:rsidRPr="009779D3">
        <w:t xml:space="preserve">ompany. </w:t>
      </w:r>
      <w:r>
        <w:t xml:space="preserve"> </w:t>
      </w:r>
      <w:r w:rsidRPr="009779D3">
        <w:t xml:space="preserve">The </w:t>
      </w:r>
      <w:r>
        <w:t>s</w:t>
      </w:r>
      <w:r w:rsidRPr="009779D3">
        <w:t xml:space="preserve">afety </w:t>
      </w:r>
      <w:r>
        <w:t>r</w:t>
      </w:r>
      <w:r w:rsidRPr="009779D3">
        <w:t>ules contained herein apply to all subcontractors and anyone who is on a company project site.</w:t>
      </w:r>
      <w:r>
        <w:t xml:space="preserve"> </w:t>
      </w:r>
      <w:r w:rsidRPr="009779D3">
        <w:t xml:space="preserve"> </w:t>
      </w:r>
      <w:r>
        <w:t xml:space="preserve">This Safe Work Plan is designed to provide basic information and more details can be found in corresponding specific policies.  </w:t>
      </w:r>
      <w:r w:rsidRPr="009779D3">
        <w:t>Every employee is expected to comply with the Safe</w:t>
      </w:r>
      <w:r>
        <w:t xml:space="preserve"> Work Plan</w:t>
      </w:r>
      <w:r w:rsidRPr="009779D3">
        <w:t>, as well as OSHA Health and Safety Standards.</w:t>
      </w:r>
      <w:r w:rsidR="00092E91">
        <w:t xml:space="preserve"> </w:t>
      </w:r>
      <w:r w:rsidR="00AC7688">
        <w:t xml:space="preserve"> </w:t>
      </w:r>
    </w:p>
    <w:p w:rsidR="005241F0" w:rsidRPr="0036288C" w:rsidRDefault="005241F0" w:rsidP="00736191">
      <w:pPr>
        <w:pStyle w:val="Heading1"/>
      </w:pPr>
      <w:r>
        <w:t xml:space="preserve">PROJECT SAFETY </w:t>
      </w:r>
    </w:p>
    <w:p w:rsidR="005241F0" w:rsidRDefault="005241F0" w:rsidP="005241F0">
      <w:pPr>
        <w:spacing w:before="120" w:after="120" w:line="240" w:lineRule="auto"/>
        <w:ind w:left="720"/>
        <w:jc w:val="both"/>
      </w:pPr>
      <w:r w:rsidRPr="009720B1">
        <w:t xml:space="preserve">Strategic Construction Solutions </w:t>
      </w:r>
      <w:r>
        <w:t>and its subcontractors will perform this project with personnel qualified for the tasks to be completed.  Compliance with all applicable federal, state, and county safe work standards will be followed per contract documents.</w:t>
      </w:r>
    </w:p>
    <w:p w:rsidR="005241F0" w:rsidRDefault="005241F0" w:rsidP="005241F0">
      <w:pPr>
        <w:spacing w:before="120" w:after="120" w:line="240" w:lineRule="auto"/>
        <w:ind w:left="720"/>
        <w:jc w:val="both"/>
      </w:pPr>
      <w:r>
        <w:t xml:space="preserve">This Safe Work Plan fulfills the requirements </w:t>
      </w:r>
      <w:r w:rsidR="00837FAD">
        <w:t>Belgrade</w:t>
      </w:r>
      <w:r w:rsidR="00280801">
        <w:t xml:space="preserve"> Water and Sewer District </w:t>
      </w:r>
      <w:r w:rsidR="00397C57">
        <w:t>and</w:t>
      </w:r>
      <w:r w:rsidR="00280801">
        <w:t xml:space="preserve"> SCS</w:t>
      </w:r>
      <w:r>
        <w:t xml:space="preserve"> Subcontractor Agreement. </w:t>
      </w:r>
    </w:p>
    <w:p w:rsidR="0029692E" w:rsidRDefault="005241F0" w:rsidP="0029692E">
      <w:pPr>
        <w:spacing w:before="120" w:after="120" w:line="240" w:lineRule="auto"/>
        <w:ind w:left="720"/>
        <w:jc w:val="both"/>
      </w:pPr>
      <w:r>
        <w:t xml:space="preserve">Meeting Agenda: </w:t>
      </w:r>
    </w:p>
    <w:p w:rsidR="005241F0" w:rsidRDefault="0029692E" w:rsidP="005241F0">
      <w:pPr>
        <w:pStyle w:val="ListParagraph"/>
        <w:numPr>
          <w:ilvl w:val="0"/>
          <w:numId w:val="18"/>
        </w:numPr>
        <w:spacing w:before="120" w:after="120" w:line="240" w:lineRule="auto"/>
        <w:jc w:val="both"/>
      </w:pPr>
      <w:r>
        <w:t>COVID-19 Health Assessment form and temperature checks</w:t>
      </w:r>
    </w:p>
    <w:p w:rsidR="0029692E" w:rsidRDefault="0029692E" w:rsidP="0029692E">
      <w:pPr>
        <w:pStyle w:val="ListParagraph"/>
        <w:numPr>
          <w:ilvl w:val="0"/>
          <w:numId w:val="18"/>
        </w:numPr>
        <w:spacing w:before="120" w:after="120" w:line="240" w:lineRule="auto"/>
        <w:jc w:val="both"/>
      </w:pPr>
      <w:proofErr w:type="gramStart"/>
      <w:r w:rsidRPr="00E423EE">
        <w:t>5-10 minute</w:t>
      </w:r>
      <w:proofErr w:type="gramEnd"/>
      <w:r w:rsidRPr="00E423EE">
        <w:t xml:space="preserve"> safety message</w:t>
      </w:r>
      <w:r>
        <w:t xml:space="preserve"> and Jobsite Hazard Analysis (ALL HANDS WEEKLY)</w:t>
      </w:r>
    </w:p>
    <w:p w:rsidR="005241F0" w:rsidRDefault="005241F0" w:rsidP="005241F0">
      <w:pPr>
        <w:pStyle w:val="ListParagraph"/>
        <w:numPr>
          <w:ilvl w:val="0"/>
          <w:numId w:val="18"/>
        </w:numPr>
        <w:spacing w:before="120" w:after="120" w:line="240" w:lineRule="auto"/>
        <w:jc w:val="both"/>
      </w:pPr>
      <w:r>
        <w:t>Daily activity’s</w:t>
      </w:r>
    </w:p>
    <w:p w:rsidR="005C6DB5" w:rsidRDefault="005241F0" w:rsidP="005241F0">
      <w:pPr>
        <w:spacing w:before="120" w:after="120" w:line="240" w:lineRule="auto"/>
        <w:ind w:left="720"/>
        <w:jc w:val="both"/>
      </w:pPr>
      <w:r>
        <w:t xml:space="preserve">Each day of construction will begin with a daily </w:t>
      </w:r>
      <w:r w:rsidRPr="00CF6532">
        <w:t>Job Hazard Analysis JHA</w:t>
      </w:r>
      <w:r>
        <w:t xml:space="preserve">.  All personnel on-site will be required to attend.  Areas of construction activities and that day’s tasks will be discussed, safety hazards will be identified. Appropriate steps to eliminate or reduce risks or hazards will be discussed and implemented. </w:t>
      </w:r>
    </w:p>
    <w:p w:rsidR="005241F0" w:rsidRDefault="005241F0" w:rsidP="005241F0">
      <w:pPr>
        <w:spacing w:before="120" w:after="120" w:line="240" w:lineRule="auto"/>
        <w:ind w:left="720"/>
        <w:jc w:val="both"/>
      </w:pPr>
      <w:r>
        <w:t xml:space="preserve"> </w:t>
      </w:r>
      <w:r w:rsidRPr="00AF6B92">
        <w:t>Strategic Construction Solutions</w:t>
      </w:r>
      <w:r>
        <w:t xml:space="preserve"> on-site management st</w:t>
      </w:r>
      <w:r w:rsidR="00397C57">
        <w:t>aff will also take this time to</w:t>
      </w:r>
      <w:r w:rsidR="005C6DB5">
        <w:t>:</w:t>
      </w:r>
    </w:p>
    <w:p w:rsidR="005241F0" w:rsidRDefault="005241F0" w:rsidP="005241F0">
      <w:pPr>
        <w:pStyle w:val="ListParagraph"/>
        <w:numPr>
          <w:ilvl w:val="0"/>
          <w:numId w:val="20"/>
        </w:numPr>
        <w:spacing w:before="120" w:after="120" w:line="240" w:lineRule="auto"/>
        <w:jc w:val="both"/>
      </w:pPr>
      <w:r>
        <w:t xml:space="preserve">Review appropriate Personal Protective Equipment (PPE) required for these tasks and ensure that adequate PPE is available and utilized properly.  </w:t>
      </w:r>
    </w:p>
    <w:p w:rsidR="005241F0" w:rsidRPr="00E423EE" w:rsidRDefault="005241F0" w:rsidP="005241F0">
      <w:pPr>
        <w:pStyle w:val="ListParagraph"/>
        <w:numPr>
          <w:ilvl w:val="0"/>
          <w:numId w:val="19"/>
        </w:numPr>
        <w:spacing w:before="120" w:after="120" w:line="240" w:lineRule="auto"/>
        <w:jc w:val="both"/>
      </w:pPr>
      <w:r w:rsidRPr="00E423EE">
        <w:t>Conduct a weekly all hands site safety meeting that includes all employees of</w:t>
      </w:r>
      <w:r>
        <w:t xml:space="preserve"> </w:t>
      </w:r>
      <w:r w:rsidRPr="00E423EE">
        <w:t>each contractor for the entire site.</w:t>
      </w:r>
    </w:p>
    <w:p w:rsidR="005241F0" w:rsidRPr="00E423EE" w:rsidRDefault="005241F0" w:rsidP="005241F0">
      <w:pPr>
        <w:pStyle w:val="ListParagraph"/>
        <w:numPr>
          <w:ilvl w:val="0"/>
          <w:numId w:val="19"/>
        </w:numPr>
        <w:spacing w:before="120" w:after="120" w:line="240" w:lineRule="auto"/>
        <w:jc w:val="both"/>
      </w:pPr>
      <w:r w:rsidRPr="00E423EE">
        <w:t>Daily documented Site HSE inspections with listed remedial actions.</w:t>
      </w:r>
    </w:p>
    <w:p w:rsidR="005241F0" w:rsidRDefault="005241F0" w:rsidP="005241F0">
      <w:pPr>
        <w:pStyle w:val="ListParagraph"/>
        <w:numPr>
          <w:ilvl w:val="0"/>
          <w:numId w:val="19"/>
        </w:numPr>
        <w:spacing w:before="120" w:after="120" w:line="240" w:lineRule="auto"/>
        <w:jc w:val="both"/>
      </w:pPr>
      <w:r w:rsidRPr="00E423EE">
        <w:t>Proactive audit program with at least monthly documented system audits.</w:t>
      </w:r>
    </w:p>
    <w:p w:rsidR="00FE6C30" w:rsidRDefault="005241F0" w:rsidP="00FE6C30">
      <w:pPr>
        <w:pStyle w:val="ListParagraph"/>
        <w:numPr>
          <w:ilvl w:val="0"/>
          <w:numId w:val="19"/>
        </w:numPr>
        <w:spacing w:before="120" w:after="120" w:line="240" w:lineRule="auto"/>
        <w:jc w:val="both"/>
      </w:pPr>
      <w:r w:rsidRPr="00E423EE">
        <w:t>Inspection program that includes review and monitoring of JHAs.</w:t>
      </w:r>
    </w:p>
    <w:p w:rsidR="00FE6C30" w:rsidRDefault="00FE6C30" w:rsidP="00FE6C30">
      <w:pPr>
        <w:spacing w:before="120" w:after="120" w:line="240" w:lineRule="auto"/>
        <w:jc w:val="both"/>
      </w:pPr>
      <w:r>
        <w:t xml:space="preserve">All SCS Safety information can be found on the SCS Safe App (Google Play or Apple Store) or at </w:t>
      </w:r>
      <w:r w:rsidRPr="00FE6C30">
        <w:t>www.scssafe.com</w:t>
      </w:r>
      <w:r>
        <w:t xml:space="preserve"> to include:</w:t>
      </w:r>
    </w:p>
    <w:p w:rsidR="00FE6C30" w:rsidRDefault="00FE6C30" w:rsidP="00FE6C30">
      <w:pPr>
        <w:pStyle w:val="ListParagraph"/>
        <w:numPr>
          <w:ilvl w:val="0"/>
          <w:numId w:val="41"/>
        </w:numPr>
        <w:spacing w:before="120" w:after="120" w:line="240" w:lineRule="auto"/>
        <w:jc w:val="both"/>
      </w:pPr>
      <w:r>
        <w:t>Jobsite Hazard Analysis</w:t>
      </w:r>
    </w:p>
    <w:p w:rsidR="00FE6C30" w:rsidRDefault="00FE6C30" w:rsidP="00FE6C30">
      <w:pPr>
        <w:pStyle w:val="ListParagraph"/>
        <w:numPr>
          <w:ilvl w:val="0"/>
          <w:numId w:val="41"/>
        </w:numPr>
        <w:spacing w:before="120" w:after="120" w:line="240" w:lineRule="auto"/>
        <w:jc w:val="both"/>
      </w:pPr>
      <w:proofErr w:type="spellStart"/>
      <w:r>
        <w:t>Covid</w:t>
      </w:r>
      <w:proofErr w:type="spellEnd"/>
      <w:r>
        <w:t xml:space="preserve"> 19 Health Assessment Forms</w:t>
      </w:r>
    </w:p>
    <w:p w:rsidR="00FE6C30" w:rsidRDefault="00FE6C30" w:rsidP="00FE6C30">
      <w:pPr>
        <w:pStyle w:val="ListParagraph"/>
        <w:numPr>
          <w:ilvl w:val="0"/>
          <w:numId w:val="41"/>
        </w:numPr>
        <w:spacing w:before="120" w:after="120" w:line="240" w:lineRule="auto"/>
        <w:jc w:val="both"/>
      </w:pPr>
      <w:r>
        <w:t xml:space="preserve">Equipment / Vehicle Inspections </w:t>
      </w:r>
    </w:p>
    <w:p w:rsidR="00FE6C30" w:rsidRDefault="00FE6C30" w:rsidP="00FE6C30">
      <w:pPr>
        <w:pStyle w:val="ListParagraph"/>
        <w:numPr>
          <w:ilvl w:val="0"/>
          <w:numId w:val="41"/>
        </w:numPr>
        <w:spacing w:before="120" w:after="120" w:line="240" w:lineRule="auto"/>
        <w:jc w:val="both"/>
      </w:pPr>
      <w:r>
        <w:t>Injury/Incident Reporting</w:t>
      </w:r>
    </w:p>
    <w:p w:rsidR="00837FAD" w:rsidRPr="00397C57" w:rsidRDefault="00FE6C30" w:rsidP="00837FAD">
      <w:pPr>
        <w:pStyle w:val="ListParagraph"/>
        <w:numPr>
          <w:ilvl w:val="0"/>
          <w:numId w:val="41"/>
        </w:numPr>
        <w:spacing w:before="120" w:after="120" w:line="240" w:lineRule="auto"/>
        <w:jc w:val="both"/>
      </w:pPr>
      <w:r>
        <w:t>Good Catch Form</w:t>
      </w:r>
    </w:p>
    <w:p w:rsidR="00CE7226" w:rsidRPr="002B3240" w:rsidRDefault="001F6BB6" w:rsidP="00736191">
      <w:pPr>
        <w:pStyle w:val="Heading1"/>
        <w:rPr>
          <w:rFonts w:eastAsiaTheme="minorHAnsi" w:cstheme="minorBidi"/>
          <w:color w:val="auto"/>
          <w:sz w:val="22"/>
          <w:szCs w:val="22"/>
        </w:rPr>
      </w:pPr>
      <w:r w:rsidRPr="002B3240">
        <w:lastRenderedPageBreak/>
        <w:t>PROJECT EMERGENCY INFORMATION</w:t>
      </w:r>
      <w:r w:rsidRPr="002B3240">
        <w:rPr>
          <w:rFonts w:eastAsiaTheme="minorHAnsi" w:cstheme="minorBidi"/>
          <w:color w:val="auto"/>
          <w:sz w:val="22"/>
          <w:szCs w:val="22"/>
        </w:rPr>
        <w:t xml:space="preserve"> </w:t>
      </w:r>
    </w:p>
    <w:p w:rsidR="009B083E" w:rsidRDefault="00884B6A" w:rsidP="0045124A">
      <w:pPr>
        <w:pStyle w:val="ListParagraph"/>
        <w:numPr>
          <w:ilvl w:val="1"/>
          <w:numId w:val="34"/>
        </w:numPr>
        <w:spacing w:before="120" w:after="120" w:line="240" w:lineRule="auto"/>
        <w:contextualSpacing w:val="0"/>
        <w:jc w:val="both"/>
      </w:pPr>
      <w:r>
        <w:t>The following Emergency/Project Contact Information Sheet with</w:t>
      </w:r>
      <w:r w:rsidR="00975ABC">
        <w:t xml:space="preserve"> a</w:t>
      </w:r>
      <w:r>
        <w:t xml:space="preserve"> map will be posted onsite for supervisors and </w:t>
      </w:r>
      <w:r w:rsidR="001558DC">
        <w:t>employees’</w:t>
      </w:r>
      <w:r>
        <w:t xml:space="preserve"> reference.  </w:t>
      </w:r>
    </w:p>
    <w:tbl>
      <w:tblPr>
        <w:tblStyle w:val="TableGrid"/>
        <w:tblW w:w="10417" w:type="dxa"/>
        <w:tblInd w:w="-72" w:type="dxa"/>
        <w:tblLayout w:type="fixed"/>
        <w:tblLook w:val="04A0" w:firstRow="1" w:lastRow="0" w:firstColumn="1" w:lastColumn="0" w:noHBand="0" w:noVBand="1"/>
      </w:tblPr>
      <w:tblGrid>
        <w:gridCol w:w="2250"/>
        <w:gridCol w:w="2227"/>
        <w:gridCol w:w="1373"/>
        <w:gridCol w:w="1440"/>
        <w:gridCol w:w="3127"/>
      </w:tblGrid>
      <w:tr w:rsidR="0036288C" w:rsidRPr="00C64038" w:rsidTr="001558DC">
        <w:tc>
          <w:tcPr>
            <w:tcW w:w="10417" w:type="dxa"/>
            <w:gridSpan w:val="5"/>
          </w:tcPr>
          <w:p w:rsidR="0036288C" w:rsidRPr="00C64038" w:rsidRDefault="0036288C" w:rsidP="00545469">
            <w:pPr>
              <w:jc w:val="center"/>
              <w:rPr>
                <w:b/>
                <w:sz w:val="28"/>
              </w:rPr>
            </w:pPr>
            <w:r>
              <w:rPr>
                <w:b/>
                <w:sz w:val="28"/>
              </w:rPr>
              <w:t>Project</w:t>
            </w:r>
            <w:r w:rsidRPr="00C64038">
              <w:rPr>
                <w:b/>
                <w:sz w:val="28"/>
              </w:rPr>
              <w:t xml:space="preserve"> Contact </w:t>
            </w:r>
            <w:r>
              <w:rPr>
                <w:b/>
                <w:sz w:val="28"/>
              </w:rPr>
              <w:t>Information</w:t>
            </w:r>
          </w:p>
        </w:tc>
      </w:tr>
      <w:tr w:rsidR="0036288C" w:rsidRPr="00C64038" w:rsidTr="00FE6C30">
        <w:tc>
          <w:tcPr>
            <w:tcW w:w="2250" w:type="dxa"/>
            <w:tcBorders>
              <w:bottom w:val="single" w:sz="4" w:space="0" w:color="auto"/>
            </w:tcBorders>
          </w:tcPr>
          <w:p w:rsidR="0036288C" w:rsidRPr="00C64038" w:rsidRDefault="0036288C" w:rsidP="001D1DAA">
            <w:pPr>
              <w:rPr>
                <w:b/>
              </w:rPr>
            </w:pPr>
            <w:r w:rsidRPr="00C64038">
              <w:rPr>
                <w:b/>
              </w:rPr>
              <w:t>Title</w:t>
            </w:r>
          </w:p>
        </w:tc>
        <w:tc>
          <w:tcPr>
            <w:tcW w:w="2227" w:type="dxa"/>
            <w:tcBorders>
              <w:bottom w:val="single" w:sz="4" w:space="0" w:color="auto"/>
            </w:tcBorders>
          </w:tcPr>
          <w:p w:rsidR="0036288C" w:rsidRPr="00C64038" w:rsidRDefault="0036288C" w:rsidP="001D1DAA">
            <w:pPr>
              <w:rPr>
                <w:b/>
              </w:rPr>
            </w:pPr>
            <w:r w:rsidRPr="00C64038">
              <w:rPr>
                <w:b/>
              </w:rPr>
              <w:t>Name</w:t>
            </w:r>
          </w:p>
        </w:tc>
        <w:tc>
          <w:tcPr>
            <w:tcW w:w="1373" w:type="dxa"/>
            <w:tcBorders>
              <w:bottom w:val="single" w:sz="4" w:space="0" w:color="auto"/>
            </w:tcBorders>
          </w:tcPr>
          <w:p w:rsidR="0036288C" w:rsidRPr="00C64038" w:rsidRDefault="0036288C" w:rsidP="001D1DAA">
            <w:pPr>
              <w:rPr>
                <w:b/>
              </w:rPr>
            </w:pPr>
            <w:r w:rsidRPr="00C64038">
              <w:rPr>
                <w:b/>
              </w:rPr>
              <w:t>Phone Office</w:t>
            </w:r>
          </w:p>
        </w:tc>
        <w:tc>
          <w:tcPr>
            <w:tcW w:w="1440" w:type="dxa"/>
            <w:tcBorders>
              <w:bottom w:val="single" w:sz="4" w:space="0" w:color="auto"/>
            </w:tcBorders>
          </w:tcPr>
          <w:p w:rsidR="0036288C" w:rsidRPr="00C64038" w:rsidRDefault="0036288C" w:rsidP="001D1DAA">
            <w:pPr>
              <w:rPr>
                <w:b/>
              </w:rPr>
            </w:pPr>
            <w:r w:rsidRPr="00C64038">
              <w:rPr>
                <w:b/>
              </w:rPr>
              <w:t>Cell</w:t>
            </w:r>
          </w:p>
        </w:tc>
        <w:tc>
          <w:tcPr>
            <w:tcW w:w="3127" w:type="dxa"/>
            <w:tcBorders>
              <w:bottom w:val="single" w:sz="4" w:space="0" w:color="auto"/>
            </w:tcBorders>
          </w:tcPr>
          <w:p w:rsidR="0036288C" w:rsidRPr="00C64038" w:rsidRDefault="0036288C" w:rsidP="001D1DAA">
            <w:pPr>
              <w:rPr>
                <w:b/>
              </w:rPr>
            </w:pPr>
            <w:r w:rsidRPr="00C64038">
              <w:rPr>
                <w:b/>
              </w:rPr>
              <w:t>Email</w:t>
            </w:r>
          </w:p>
        </w:tc>
      </w:tr>
      <w:tr w:rsidR="00980F81" w:rsidRPr="00D36637" w:rsidTr="001558DC">
        <w:tc>
          <w:tcPr>
            <w:tcW w:w="5850" w:type="dxa"/>
            <w:gridSpan w:val="3"/>
            <w:tcBorders>
              <w:right w:val="nil"/>
            </w:tcBorders>
            <w:shd w:val="clear" w:color="auto" w:fill="D9D9D9" w:themeFill="background1" w:themeFillShade="D9"/>
          </w:tcPr>
          <w:p w:rsidR="00980F81" w:rsidRPr="00C64038" w:rsidRDefault="00980F81" w:rsidP="00611B80">
            <w:pPr>
              <w:jc w:val="center"/>
              <w:rPr>
                <w:sz w:val="20"/>
              </w:rPr>
            </w:pPr>
            <w:r>
              <w:rPr>
                <w:b/>
                <w:sz w:val="20"/>
              </w:rPr>
              <w:t>STRATEGIC CONSTRUCTION SOLUTIONS</w:t>
            </w:r>
          </w:p>
        </w:tc>
        <w:tc>
          <w:tcPr>
            <w:tcW w:w="1440" w:type="dxa"/>
            <w:tcBorders>
              <w:left w:val="nil"/>
              <w:right w:val="nil"/>
            </w:tcBorders>
            <w:shd w:val="clear" w:color="auto" w:fill="D9D9D9" w:themeFill="background1" w:themeFillShade="D9"/>
          </w:tcPr>
          <w:p w:rsidR="00980F81" w:rsidRPr="00C64038" w:rsidRDefault="00980F81" w:rsidP="00545469">
            <w:pPr>
              <w:rPr>
                <w:sz w:val="20"/>
              </w:rPr>
            </w:pPr>
          </w:p>
        </w:tc>
        <w:tc>
          <w:tcPr>
            <w:tcW w:w="3127" w:type="dxa"/>
            <w:tcBorders>
              <w:left w:val="nil"/>
            </w:tcBorders>
            <w:shd w:val="clear" w:color="auto" w:fill="D9D9D9" w:themeFill="background1" w:themeFillShade="D9"/>
          </w:tcPr>
          <w:p w:rsidR="00980F81" w:rsidRDefault="00980F81" w:rsidP="00545469"/>
        </w:tc>
      </w:tr>
      <w:tr w:rsidR="0036288C" w:rsidRPr="00D36637" w:rsidTr="00FE6C30">
        <w:tc>
          <w:tcPr>
            <w:tcW w:w="2250" w:type="dxa"/>
          </w:tcPr>
          <w:p w:rsidR="0036288C" w:rsidRPr="00C64038" w:rsidRDefault="009A7F3F" w:rsidP="00E97B4A">
            <w:pPr>
              <w:jc w:val="center"/>
              <w:rPr>
                <w:sz w:val="20"/>
              </w:rPr>
            </w:pPr>
            <w:r>
              <w:rPr>
                <w:sz w:val="20"/>
              </w:rPr>
              <w:t>Safety Manager</w:t>
            </w:r>
          </w:p>
        </w:tc>
        <w:tc>
          <w:tcPr>
            <w:tcW w:w="2227" w:type="dxa"/>
          </w:tcPr>
          <w:p w:rsidR="0036288C" w:rsidRPr="00C64038" w:rsidRDefault="009A7F3F" w:rsidP="00E97B4A">
            <w:pPr>
              <w:jc w:val="center"/>
              <w:rPr>
                <w:sz w:val="20"/>
              </w:rPr>
            </w:pPr>
            <w:r>
              <w:rPr>
                <w:sz w:val="20"/>
              </w:rPr>
              <w:t>Dustin Smith</w:t>
            </w:r>
          </w:p>
        </w:tc>
        <w:tc>
          <w:tcPr>
            <w:tcW w:w="1373" w:type="dxa"/>
          </w:tcPr>
          <w:p w:rsidR="0036288C" w:rsidRPr="00C64038" w:rsidRDefault="001558DC" w:rsidP="00611B80">
            <w:pPr>
              <w:jc w:val="center"/>
              <w:rPr>
                <w:sz w:val="20"/>
              </w:rPr>
            </w:pPr>
            <w:r>
              <w:rPr>
                <w:sz w:val="20"/>
                <w:szCs w:val="20"/>
              </w:rPr>
              <w:t>480.586.2157</w:t>
            </w:r>
          </w:p>
        </w:tc>
        <w:tc>
          <w:tcPr>
            <w:tcW w:w="1440" w:type="dxa"/>
          </w:tcPr>
          <w:p w:rsidR="0036288C" w:rsidRPr="00C64038" w:rsidRDefault="001558DC" w:rsidP="00E97B4A">
            <w:pPr>
              <w:jc w:val="center"/>
              <w:rPr>
                <w:sz w:val="20"/>
              </w:rPr>
            </w:pPr>
            <w:r>
              <w:rPr>
                <w:sz w:val="20"/>
              </w:rPr>
              <w:t>480.352.0300</w:t>
            </w:r>
          </w:p>
        </w:tc>
        <w:tc>
          <w:tcPr>
            <w:tcW w:w="3127" w:type="dxa"/>
          </w:tcPr>
          <w:p w:rsidR="0036288C" w:rsidRPr="00C64038" w:rsidRDefault="009A7F3F" w:rsidP="00E97B4A">
            <w:pPr>
              <w:jc w:val="center"/>
              <w:rPr>
                <w:sz w:val="20"/>
              </w:rPr>
            </w:pPr>
            <w:r w:rsidRPr="009A7F3F">
              <w:rPr>
                <w:sz w:val="20"/>
              </w:rPr>
              <w:t>Djsmith@s</w:t>
            </w:r>
            <w:r>
              <w:rPr>
                <w:sz w:val="20"/>
              </w:rPr>
              <w:t>csbuild.com</w:t>
            </w:r>
          </w:p>
        </w:tc>
      </w:tr>
      <w:tr w:rsidR="0036288C" w:rsidRPr="00611B80" w:rsidTr="00FE6C30">
        <w:tc>
          <w:tcPr>
            <w:tcW w:w="2250" w:type="dxa"/>
          </w:tcPr>
          <w:p w:rsidR="0036288C" w:rsidRPr="00611B80" w:rsidRDefault="009A7F3F" w:rsidP="00E97B4A">
            <w:pPr>
              <w:jc w:val="center"/>
              <w:rPr>
                <w:sz w:val="20"/>
                <w:szCs w:val="20"/>
              </w:rPr>
            </w:pPr>
            <w:r>
              <w:rPr>
                <w:sz w:val="20"/>
                <w:szCs w:val="20"/>
              </w:rPr>
              <w:t xml:space="preserve">Site </w:t>
            </w:r>
            <w:r w:rsidR="00CE5767">
              <w:rPr>
                <w:sz w:val="20"/>
                <w:szCs w:val="20"/>
              </w:rPr>
              <w:t xml:space="preserve">Safety </w:t>
            </w:r>
            <w:r w:rsidR="0036288C" w:rsidRPr="00611B80">
              <w:rPr>
                <w:sz w:val="20"/>
                <w:szCs w:val="20"/>
              </w:rPr>
              <w:t>Manager</w:t>
            </w:r>
          </w:p>
        </w:tc>
        <w:tc>
          <w:tcPr>
            <w:tcW w:w="2227" w:type="dxa"/>
          </w:tcPr>
          <w:p w:rsidR="0036288C" w:rsidRPr="00611B80" w:rsidRDefault="009A7F3F" w:rsidP="00E97B4A">
            <w:pPr>
              <w:jc w:val="center"/>
              <w:rPr>
                <w:sz w:val="20"/>
                <w:szCs w:val="20"/>
              </w:rPr>
            </w:pPr>
            <w:r>
              <w:rPr>
                <w:sz w:val="20"/>
                <w:szCs w:val="20"/>
              </w:rPr>
              <w:t>Andrew Ferrell</w:t>
            </w:r>
          </w:p>
        </w:tc>
        <w:tc>
          <w:tcPr>
            <w:tcW w:w="1373" w:type="dxa"/>
          </w:tcPr>
          <w:p w:rsidR="0036288C" w:rsidRPr="00611B80" w:rsidRDefault="0036288C" w:rsidP="00611B80">
            <w:pPr>
              <w:jc w:val="center"/>
              <w:rPr>
                <w:sz w:val="20"/>
                <w:szCs w:val="20"/>
              </w:rPr>
            </w:pPr>
          </w:p>
        </w:tc>
        <w:tc>
          <w:tcPr>
            <w:tcW w:w="1440" w:type="dxa"/>
          </w:tcPr>
          <w:p w:rsidR="0036288C" w:rsidRPr="00611B80" w:rsidRDefault="001558DC" w:rsidP="00E97B4A">
            <w:pPr>
              <w:jc w:val="center"/>
              <w:rPr>
                <w:sz w:val="20"/>
                <w:szCs w:val="20"/>
              </w:rPr>
            </w:pPr>
            <w:r>
              <w:rPr>
                <w:sz w:val="20"/>
                <w:szCs w:val="20"/>
              </w:rPr>
              <w:t>928.890.7867</w:t>
            </w:r>
          </w:p>
        </w:tc>
        <w:tc>
          <w:tcPr>
            <w:tcW w:w="3127" w:type="dxa"/>
          </w:tcPr>
          <w:p w:rsidR="0036288C" w:rsidRPr="00611B80" w:rsidRDefault="001558DC" w:rsidP="00E97B4A">
            <w:pPr>
              <w:jc w:val="center"/>
              <w:rPr>
                <w:sz w:val="20"/>
                <w:szCs w:val="20"/>
              </w:rPr>
            </w:pPr>
            <w:r w:rsidRPr="001558DC">
              <w:rPr>
                <w:sz w:val="20"/>
              </w:rPr>
              <w:t>aferrell@scsbuild.com</w:t>
            </w:r>
          </w:p>
        </w:tc>
      </w:tr>
      <w:tr w:rsidR="0036288C" w:rsidRPr="00E60E77" w:rsidTr="00FE6C30">
        <w:tc>
          <w:tcPr>
            <w:tcW w:w="2250" w:type="dxa"/>
          </w:tcPr>
          <w:p w:rsidR="0036288C" w:rsidRPr="00E60E77" w:rsidRDefault="00AB3BDC" w:rsidP="00E97B4A">
            <w:pPr>
              <w:jc w:val="center"/>
              <w:rPr>
                <w:sz w:val="20"/>
                <w:szCs w:val="20"/>
              </w:rPr>
            </w:pPr>
            <w:r>
              <w:rPr>
                <w:sz w:val="20"/>
                <w:szCs w:val="20"/>
              </w:rPr>
              <w:t>Construction Manger</w:t>
            </w:r>
          </w:p>
        </w:tc>
        <w:tc>
          <w:tcPr>
            <w:tcW w:w="2227" w:type="dxa"/>
          </w:tcPr>
          <w:p w:rsidR="0036288C" w:rsidRPr="00E60E77" w:rsidRDefault="001558DC" w:rsidP="00E97B4A">
            <w:pPr>
              <w:jc w:val="center"/>
              <w:rPr>
                <w:sz w:val="20"/>
                <w:szCs w:val="20"/>
              </w:rPr>
            </w:pPr>
            <w:r>
              <w:rPr>
                <w:sz w:val="20"/>
                <w:szCs w:val="20"/>
              </w:rPr>
              <w:t>Terry Sutherland</w:t>
            </w:r>
          </w:p>
        </w:tc>
        <w:tc>
          <w:tcPr>
            <w:tcW w:w="1373" w:type="dxa"/>
          </w:tcPr>
          <w:p w:rsidR="0036288C" w:rsidRPr="00E60E77" w:rsidRDefault="0036288C" w:rsidP="00611B80">
            <w:pPr>
              <w:jc w:val="center"/>
              <w:rPr>
                <w:sz w:val="20"/>
                <w:szCs w:val="20"/>
              </w:rPr>
            </w:pPr>
          </w:p>
        </w:tc>
        <w:tc>
          <w:tcPr>
            <w:tcW w:w="1440" w:type="dxa"/>
          </w:tcPr>
          <w:p w:rsidR="0036288C" w:rsidRPr="00E60E77" w:rsidRDefault="0034541C" w:rsidP="00E97B4A">
            <w:pPr>
              <w:jc w:val="center"/>
              <w:rPr>
                <w:sz w:val="20"/>
                <w:szCs w:val="20"/>
              </w:rPr>
            </w:pPr>
            <w:r>
              <w:rPr>
                <w:sz w:val="20"/>
                <w:szCs w:val="20"/>
              </w:rPr>
              <w:t>480-223-7093</w:t>
            </w:r>
          </w:p>
        </w:tc>
        <w:tc>
          <w:tcPr>
            <w:tcW w:w="3127" w:type="dxa"/>
          </w:tcPr>
          <w:p w:rsidR="0036288C" w:rsidRPr="00E60E77" w:rsidRDefault="001558DC" w:rsidP="00E97B4A">
            <w:pPr>
              <w:jc w:val="center"/>
              <w:rPr>
                <w:sz w:val="20"/>
                <w:szCs w:val="20"/>
              </w:rPr>
            </w:pPr>
            <w:r>
              <w:rPr>
                <w:sz w:val="20"/>
                <w:szCs w:val="20"/>
              </w:rPr>
              <w:t>tsutherland@scsbuild.com</w:t>
            </w:r>
          </w:p>
        </w:tc>
      </w:tr>
      <w:tr w:rsidR="00611B80" w:rsidRPr="00611B80" w:rsidTr="00FE6C30">
        <w:tc>
          <w:tcPr>
            <w:tcW w:w="2250" w:type="dxa"/>
            <w:tcBorders>
              <w:bottom w:val="single" w:sz="4" w:space="0" w:color="auto"/>
            </w:tcBorders>
          </w:tcPr>
          <w:p w:rsidR="00611B80" w:rsidRPr="00611B80" w:rsidRDefault="001D1DAA" w:rsidP="00E97B4A">
            <w:pPr>
              <w:jc w:val="center"/>
              <w:rPr>
                <w:sz w:val="20"/>
                <w:szCs w:val="20"/>
              </w:rPr>
            </w:pPr>
            <w:r>
              <w:rPr>
                <w:sz w:val="20"/>
                <w:szCs w:val="20"/>
              </w:rPr>
              <w:t>Sr Project Manager</w:t>
            </w:r>
          </w:p>
        </w:tc>
        <w:tc>
          <w:tcPr>
            <w:tcW w:w="2227" w:type="dxa"/>
            <w:tcBorders>
              <w:bottom w:val="single" w:sz="4" w:space="0" w:color="auto"/>
            </w:tcBorders>
          </w:tcPr>
          <w:p w:rsidR="00611B80" w:rsidRPr="00611B80" w:rsidRDefault="001558DC" w:rsidP="00E97B4A">
            <w:pPr>
              <w:jc w:val="center"/>
              <w:rPr>
                <w:sz w:val="20"/>
                <w:szCs w:val="20"/>
              </w:rPr>
            </w:pPr>
            <w:r>
              <w:rPr>
                <w:sz w:val="20"/>
                <w:szCs w:val="20"/>
              </w:rPr>
              <w:t>Steve Welling</w:t>
            </w:r>
          </w:p>
        </w:tc>
        <w:tc>
          <w:tcPr>
            <w:tcW w:w="1373" w:type="dxa"/>
            <w:tcBorders>
              <w:bottom w:val="single" w:sz="4" w:space="0" w:color="auto"/>
            </w:tcBorders>
          </w:tcPr>
          <w:p w:rsidR="00611B80" w:rsidRPr="00611B80" w:rsidRDefault="001558DC" w:rsidP="00611B80">
            <w:pPr>
              <w:jc w:val="center"/>
              <w:rPr>
                <w:sz w:val="20"/>
                <w:szCs w:val="20"/>
              </w:rPr>
            </w:pPr>
            <w:r>
              <w:rPr>
                <w:sz w:val="20"/>
                <w:szCs w:val="20"/>
              </w:rPr>
              <w:t>480.586.2157</w:t>
            </w:r>
          </w:p>
        </w:tc>
        <w:tc>
          <w:tcPr>
            <w:tcW w:w="1440" w:type="dxa"/>
            <w:tcBorders>
              <w:bottom w:val="single" w:sz="4" w:space="0" w:color="auto"/>
            </w:tcBorders>
          </w:tcPr>
          <w:p w:rsidR="00611B80" w:rsidRPr="00611B80" w:rsidRDefault="001558DC" w:rsidP="00E97B4A">
            <w:pPr>
              <w:jc w:val="center"/>
              <w:rPr>
                <w:sz w:val="20"/>
                <w:szCs w:val="20"/>
              </w:rPr>
            </w:pPr>
            <w:r>
              <w:rPr>
                <w:sz w:val="20"/>
                <w:szCs w:val="20"/>
              </w:rPr>
              <w:t>406.579.0611</w:t>
            </w:r>
          </w:p>
        </w:tc>
        <w:tc>
          <w:tcPr>
            <w:tcW w:w="3127" w:type="dxa"/>
            <w:tcBorders>
              <w:bottom w:val="single" w:sz="4" w:space="0" w:color="auto"/>
            </w:tcBorders>
          </w:tcPr>
          <w:p w:rsidR="00611B80" w:rsidRPr="00611B80" w:rsidRDefault="001558DC" w:rsidP="00E97B4A">
            <w:pPr>
              <w:jc w:val="center"/>
              <w:rPr>
                <w:sz w:val="20"/>
                <w:szCs w:val="20"/>
              </w:rPr>
            </w:pPr>
            <w:r>
              <w:rPr>
                <w:sz w:val="20"/>
                <w:szCs w:val="20"/>
              </w:rPr>
              <w:t>Swelling@scsbuild.com</w:t>
            </w:r>
          </w:p>
        </w:tc>
      </w:tr>
      <w:tr w:rsidR="0036288C" w:rsidRPr="00C64038" w:rsidTr="00FE6C30">
        <w:tc>
          <w:tcPr>
            <w:tcW w:w="2250" w:type="dxa"/>
            <w:tcBorders>
              <w:right w:val="nil"/>
            </w:tcBorders>
            <w:shd w:val="clear" w:color="auto" w:fill="D9D9D9" w:themeFill="background1" w:themeFillShade="D9"/>
          </w:tcPr>
          <w:p w:rsidR="0036288C" w:rsidRPr="00E60E77" w:rsidRDefault="001558DC" w:rsidP="00611B80">
            <w:pPr>
              <w:jc w:val="center"/>
              <w:rPr>
                <w:b/>
                <w:sz w:val="20"/>
              </w:rPr>
            </w:pPr>
            <w:r>
              <w:rPr>
                <w:sz w:val="16"/>
              </w:rPr>
              <w:t>Belgrade</w:t>
            </w:r>
            <w:r w:rsidR="00280801" w:rsidRPr="00280801">
              <w:rPr>
                <w:sz w:val="16"/>
              </w:rPr>
              <w:t xml:space="preserve"> Water and Sewer District</w:t>
            </w:r>
          </w:p>
        </w:tc>
        <w:tc>
          <w:tcPr>
            <w:tcW w:w="2227" w:type="dxa"/>
            <w:tcBorders>
              <w:left w:val="nil"/>
              <w:right w:val="nil"/>
            </w:tcBorders>
            <w:shd w:val="clear" w:color="auto" w:fill="D9D9D9" w:themeFill="background1" w:themeFillShade="D9"/>
          </w:tcPr>
          <w:p w:rsidR="0036288C" w:rsidRPr="00C64038" w:rsidRDefault="0036288C" w:rsidP="00545469">
            <w:pPr>
              <w:rPr>
                <w:sz w:val="20"/>
              </w:rPr>
            </w:pPr>
          </w:p>
        </w:tc>
        <w:tc>
          <w:tcPr>
            <w:tcW w:w="1373" w:type="dxa"/>
            <w:tcBorders>
              <w:left w:val="nil"/>
              <w:right w:val="nil"/>
            </w:tcBorders>
            <w:shd w:val="clear" w:color="auto" w:fill="D9D9D9" w:themeFill="background1" w:themeFillShade="D9"/>
          </w:tcPr>
          <w:p w:rsidR="0036288C" w:rsidRPr="00C64038" w:rsidRDefault="0036288C" w:rsidP="00611B80">
            <w:pPr>
              <w:jc w:val="center"/>
              <w:rPr>
                <w:sz w:val="20"/>
              </w:rPr>
            </w:pPr>
          </w:p>
        </w:tc>
        <w:tc>
          <w:tcPr>
            <w:tcW w:w="1440" w:type="dxa"/>
            <w:tcBorders>
              <w:left w:val="nil"/>
              <w:right w:val="nil"/>
            </w:tcBorders>
            <w:shd w:val="clear" w:color="auto" w:fill="D9D9D9" w:themeFill="background1" w:themeFillShade="D9"/>
          </w:tcPr>
          <w:p w:rsidR="0036288C" w:rsidRPr="00C64038" w:rsidRDefault="0036288C" w:rsidP="00611B80">
            <w:pPr>
              <w:jc w:val="center"/>
              <w:rPr>
                <w:sz w:val="20"/>
              </w:rPr>
            </w:pPr>
          </w:p>
        </w:tc>
        <w:tc>
          <w:tcPr>
            <w:tcW w:w="3127" w:type="dxa"/>
            <w:tcBorders>
              <w:left w:val="nil"/>
            </w:tcBorders>
            <w:shd w:val="clear" w:color="auto" w:fill="D9D9D9" w:themeFill="background1" w:themeFillShade="D9"/>
          </w:tcPr>
          <w:p w:rsidR="0036288C" w:rsidRPr="00C64038" w:rsidRDefault="0036288C" w:rsidP="00545469">
            <w:pPr>
              <w:rPr>
                <w:sz w:val="20"/>
              </w:rPr>
            </w:pPr>
          </w:p>
        </w:tc>
      </w:tr>
      <w:tr w:rsidR="0036288C" w:rsidRPr="00C64038" w:rsidTr="00FE6C30">
        <w:tc>
          <w:tcPr>
            <w:tcW w:w="2250" w:type="dxa"/>
          </w:tcPr>
          <w:p w:rsidR="0036288C" w:rsidRPr="00C64038" w:rsidRDefault="00736191" w:rsidP="00736191">
            <w:pPr>
              <w:jc w:val="center"/>
              <w:rPr>
                <w:sz w:val="20"/>
              </w:rPr>
            </w:pPr>
            <w:r>
              <w:rPr>
                <w:sz w:val="20"/>
              </w:rPr>
              <w:t>Client Rep</w:t>
            </w:r>
          </w:p>
        </w:tc>
        <w:tc>
          <w:tcPr>
            <w:tcW w:w="2227" w:type="dxa"/>
          </w:tcPr>
          <w:p w:rsidR="0036288C" w:rsidRPr="00C64038" w:rsidRDefault="001558DC" w:rsidP="001558DC">
            <w:pPr>
              <w:jc w:val="center"/>
              <w:rPr>
                <w:sz w:val="20"/>
              </w:rPr>
            </w:pPr>
            <w:r>
              <w:rPr>
                <w:sz w:val="20"/>
              </w:rPr>
              <w:t>Tom Eastwood</w:t>
            </w:r>
          </w:p>
        </w:tc>
        <w:tc>
          <w:tcPr>
            <w:tcW w:w="1373" w:type="dxa"/>
          </w:tcPr>
          <w:p w:rsidR="0036288C" w:rsidRPr="00C64038" w:rsidRDefault="0036288C" w:rsidP="00611B80">
            <w:pPr>
              <w:jc w:val="center"/>
              <w:rPr>
                <w:sz w:val="20"/>
              </w:rPr>
            </w:pPr>
          </w:p>
        </w:tc>
        <w:tc>
          <w:tcPr>
            <w:tcW w:w="1440" w:type="dxa"/>
          </w:tcPr>
          <w:p w:rsidR="0036288C" w:rsidRPr="00C64038" w:rsidRDefault="001558DC" w:rsidP="00E60E77">
            <w:pPr>
              <w:jc w:val="center"/>
              <w:rPr>
                <w:sz w:val="20"/>
              </w:rPr>
            </w:pPr>
            <w:r>
              <w:rPr>
                <w:sz w:val="20"/>
              </w:rPr>
              <w:t>406.595.2606</w:t>
            </w:r>
          </w:p>
        </w:tc>
        <w:tc>
          <w:tcPr>
            <w:tcW w:w="3127" w:type="dxa"/>
          </w:tcPr>
          <w:p w:rsidR="0036288C" w:rsidRPr="00C64038" w:rsidRDefault="001558DC" w:rsidP="00736191">
            <w:pPr>
              <w:jc w:val="center"/>
              <w:rPr>
                <w:sz w:val="20"/>
              </w:rPr>
            </w:pPr>
            <w:r>
              <w:rPr>
                <w:rFonts w:ascii="Arial" w:hAnsi="Arial" w:cs="Arial"/>
                <w:color w:val="343739"/>
                <w:sz w:val="18"/>
                <w:szCs w:val="18"/>
                <w:shd w:val="clear" w:color="auto" w:fill="FFFFFF"/>
              </w:rPr>
              <w:t>Teastwood@cityofbelgrade.net</w:t>
            </w:r>
          </w:p>
        </w:tc>
      </w:tr>
      <w:tr w:rsidR="0036288C" w:rsidRPr="00C64038" w:rsidTr="00FE6C30">
        <w:tc>
          <w:tcPr>
            <w:tcW w:w="2250" w:type="dxa"/>
            <w:tcBorders>
              <w:bottom w:val="single" w:sz="4" w:space="0" w:color="auto"/>
            </w:tcBorders>
          </w:tcPr>
          <w:p w:rsidR="0036288C" w:rsidRPr="00C64038" w:rsidRDefault="00736191" w:rsidP="00736191">
            <w:pPr>
              <w:jc w:val="center"/>
              <w:rPr>
                <w:sz w:val="20"/>
              </w:rPr>
            </w:pPr>
            <w:r>
              <w:rPr>
                <w:sz w:val="20"/>
              </w:rPr>
              <w:t>Project Engineer</w:t>
            </w:r>
          </w:p>
        </w:tc>
        <w:tc>
          <w:tcPr>
            <w:tcW w:w="2227" w:type="dxa"/>
            <w:tcBorders>
              <w:bottom w:val="single" w:sz="4" w:space="0" w:color="auto"/>
            </w:tcBorders>
          </w:tcPr>
          <w:p w:rsidR="0036288C" w:rsidRPr="00C64038" w:rsidRDefault="001558DC" w:rsidP="001558DC">
            <w:pPr>
              <w:jc w:val="center"/>
              <w:rPr>
                <w:sz w:val="20"/>
              </w:rPr>
            </w:pPr>
            <w:r w:rsidRPr="001558DC">
              <w:rPr>
                <w:sz w:val="20"/>
              </w:rPr>
              <w:t>Mike Kirkpatrick</w:t>
            </w:r>
          </w:p>
        </w:tc>
        <w:tc>
          <w:tcPr>
            <w:tcW w:w="1373" w:type="dxa"/>
            <w:tcBorders>
              <w:bottom w:val="single" w:sz="4" w:space="0" w:color="auto"/>
            </w:tcBorders>
          </w:tcPr>
          <w:p w:rsidR="0036288C" w:rsidRPr="00C64038" w:rsidRDefault="001558DC" w:rsidP="00611B80">
            <w:pPr>
              <w:jc w:val="center"/>
              <w:rPr>
                <w:sz w:val="20"/>
              </w:rPr>
            </w:pPr>
            <w:r>
              <w:rPr>
                <w:sz w:val="20"/>
              </w:rPr>
              <w:t>406.586.0277</w:t>
            </w:r>
          </w:p>
        </w:tc>
        <w:tc>
          <w:tcPr>
            <w:tcW w:w="1440" w:type="dxa"/>
            <w:tcBorders>
              <w:bottom w:val="single" w:sz="4" w:space="0" w:color="auto"/>
            </w:tcBorders>
          </w:tcPr>
          <w:p w:rsidR="0036288C" w:rsidRPr="00C64038" w:rsidRDefault="001558DC" w:rsidP="00E60E77">
            <w:pPr>
              <w:jc w:val="center"/>
              <w:rPr>
                <w:sz w:val="20"/>
              </w:rPr>
            </w:pPr>
            <w:r>
              <w:rPr>
                <w:sz w:val="20"/>
              </w:rPr>
              <w:t>406.899.4387</w:t>
            </w:r>
          </w:p>
        </w:tc>
        <w:tc>
          <w:tcPr>
            <w:tcW w:w="3127" w:type="dxa"/>
            <w:tcBorders>
              <w:bottom w:val="single" w:sz="4" w:space="0" w:color="auto"/>
            </w:tcBorders>
          </w:tcPr>
          <w:p w:rsidR="0036288C" w:rsidRPr="00C64038" w:rsidRDefault="001558DC" w:rsidP="00736191">
            <w:pPr>
              <w:jc w:val="center"/>
              <w:rPr>
                <w:sz w:val="20"/>
              </w:rPr>
            </w:pPr>
            <w:r>
              <w:rPr>
                <w:rFonts w:ascii="Arial" w:hAnsi="Arial" w:cs="Arial"/>
                <w:color w:val="343739"/>
                <w:sz w:val="18"/>
                <w:szCs w:val="18"/>
                <w:shd w:val="clear" w:color="auto" w:fill="FFFFFF"/>
              </w:rPr>
              <w:t>mike.kirkpatrick@tdengineering.com</w:t>
            </w:r>
          </w:p>
        </w:tc>
      </w:tr>
      <w:tr w:rsidR="00611B80" w:rsidRPr="00C64038" w:rsidTr="00FE6C30">
        <w:tc>
          <w:tcPr>
            <w:tcW w:w="2250" w:type="dxa"/>
            <w:tcBorders>
              <w:right w:val="nil"/>
            </w:tcBorders>
            <w:shd w:val="clear" w:color="auto" w:fill="D9D9D9" w:themeFill="background1" w:themeFillShade="D9"/>
          </w:tcPr>
          <w:p w:rsidR="00611B80" w:rsidRPr="00E60E77" w:rsidRDefault="00611B80" w:rsidP="00E60E77">
            <w:pPr>
              <w:jc w:val="center"/>
              <w:rPr>
                <w:b/>
                <w:sz w:val="20"/>
              </w:rPr>
            </w:pPr>
          </w:p>
        </w:tc>
        <w:tc>
          <w:tcPr>
            <w:tcW w:w="2227" w:type="dxa"/>
            <w:tcBorders>
              <w:left w:val="nil"/>
              <w:right w:val="nil"/>
            </w:tcBorders>
            <w:shd w:val="clear" w:color="auto" w:fill="D9D9D9" w:themeFill="background1" w:themeFillShade="D9"/>
          </w:tcPr>
          <w:p w:rsidR="00611B80" w:rsidRPr="00C64038" w:rsidRDefault="00611B80" w:rsidP="00545469">
            <w:pPr>
              <w:rPr>
                <w:sz w:val="20"/>
              </w:rPr>
            </w:pPr>
          </w:p>
        </w:tc>
        <w:tc>
          <w:tcPr>
            <w:tcW w:w="1373" w:type="dxa"/>
            <w:tcBorders>
              <w:left w:val="nil"/>
              <w:right w:val="nil"/>
            </w:tcBorders>
            <w:shd w:val="clear" w:color="auto" w:fill="D9D9D9" w:themeFill="background1" w:themeFillShade="D9"/>
          </w:tcPr>
          <w:p w:rsidR="00611B80" w:rsidRPr="00C64038" w:rsidRDefault="00611B80" w:rsidP="00611B80">
            <w:pPr>
              <w:jc w:val="center"/>
              <w:rPr>
                <w:sz w:val="20"/>
              </w:rPr>
            </w:pPr>
          </w:p>
        </w:tc>
        <w:tc>
          <w:tcPr>
            <w:tcW w:w="1440" w:type="dxa"/>
            <w:tcBorders>
              <w:left w:val="nil"/>
              <w:right w:val="nil"/>
            </w:tcBorders>
            <w:shd w:val="clear" w:color="auto" w:fill="D9D9D9" w:themeFill="background1" w:themeFillShade="D9"/>
          </w:tcPr>
          <w:p w:rsidR="00611B80" w:rsidRPr="00C64038" w:rsidRDefault="00611B80" w:rsidP="00611B80">
            <w:pPr>
              <w:jc w:val="center"/>
              <w:rPr>
                <w:sz w:val="20"/>
              </w:rPr>
            </w:pPr>
          </w:p>
        </w:tc>
        <w:tc>
          <w:tcPr>
            <w:tcW w:w="3127" w:type="dxa"/>
            <w:tcBorders>
              <w:left w:val="nil"/>
            </w:tcBorders>
            <w:shd w:val="clear" w:color="auto" w:fill="D9D9D9" w:themeFill="background1" w:themeFillShade="D9"/>
          </w:tcPr>
          <w:p w:rsidR="00611B80" w:rsidRPr="00C64038" w:rsidRDefault="00611B80" w:rsidP="00545469">
            <w:pPr>
              <w:rPr>
                <w:sz w:val="20"/>
              </w:rPr>
            </w:pPr>
          </w:p>
        </w:tc>
      </w:tr>
      <w:tr w:rsidR="00611B80" w:rsidRPr="00C64038" w:rsidTr="00FE6C30">
        <w:tc>
          <w:tcPr>
            <w:tcW w:w="2250" w:type="dxa"/>
            <w:tcBorders>
              <w:bottom w:val="single" w:sz="4" w:space="0" w:color="auto"/>
            </w:tcBorders>
          </w:tcPr>
          <w:p w:rsidR="00611B80" w:rsidRDefault="004B6D51" w:rsidP="001D1DAA">
            <w:pPr>
              <w:jc w:val="center"/>
              <w:rPr>
                <w:sz w:val="20"/>
              </w:rPr>
            </w:pPr>
            <w:r w:rsidRPr="00C64038">
              <w:rPr>
                <w:sz w:val="20"/>
              </w:rPr>
              <w:t>Emergency Services</w:t>
            </w:r>
          </w:p>
        </w:tc>
        <w:tc>
          <w:tcPr>
            <w:tcW w:w="2227" w:type="dxa"/>
            <w:tcBorders>
              <w:bottom w:val="single" w:sz="4" w:space="0" w:color="auto"/>
            </w:tcBorders>
          </w:tcPr>
          <w:p w:rsidR="00611B80" w:rsidRPr="00C64038" w:rsidRDefault="004B6D51" w:rsidP="001D1DAA">
            <w:pPr>
              <w:jc w:val="center"/>
              <w:rPr>
                <w:sz w:val="20"/>
              </w:rPr>
            </w:pPr>
            <w:r>
              <w:rPr>
                <w:sz w:val="20"/>
              </w:rPr>
              <w:t>EMS</w:t>
            </w:r>
          </w:p>
        </w:tc>
        <w:tc>
          <w:tcPr>
            <w:tcW w:w="1373" w:type="dxa"/>
            <w:tcBorders>
              <w:bottom w:val="single" w:sz="4" w:space="0" w:color="auto"/>
            </w:tcBorders>
          </w:tcPr>
          <w:p w:rsidR="00611B80" w:rsidRPr="00C64038" w:rsidRDefault="004B6D51" w:rsidP="001D1DAA">
            <w:pPr>
              <w:jc w:val="center"/>
              <w:rPr>
                <w:sz w:val="20"/>
              </w:rPr>
            </w:pPr>
            <w:r>
              <w:rPr>
                <w:sz w:val="20"/>
              </w:rPr>
              <w:t>911</w:t>
            </w:r>
          </w:p>
        </w:tc>
        <w:tc>
          <w:tcPr>
            <w:tcW w:w="1440" w:type="dxa"/>
            <w:tcBorders>
              <w:bottom w:val="single" w:sz="4" w:space="0" w:color="auto"/>
            </w:tcBorders>
          </w:tcPr>
          <w:p w:rsidR="00611B80" w:rsidRPr="00C64038" w:rsidRDefault="004B6D51" w:rsidP="00E97B4A">
            <w:pPr>
              <w:jc w:val="center"/>
              <w:rPr>
                <w:sz w:val="20"/>
              </w:rPr>
            </w:pPr>
            <w:r>
              <w:rPr>
                <w:sz w:val="20"/>
              </w:rPr>
              <w:t>911</w:t>
            </w:r>
          </w:p>
        </w:tc>
        <w:tc>
          <w:tcPr>
            <w:tcW w:w="3127" w:type="dxa"/>
            <w:tcBorders>
              <w:bottom w:val="single" w:sz="4" w:space="0" w:color="auto"/>
            </w:tcBorders>
          </w:tcPr>
          <w:p w:rsidR="00611B80" w:rsidRPr="00C64038" w:rsidRDefault="00397C57" w:rsidP="001D1DAA">
            <w:pPr>
              <w:jc w:val="center"/>
              <w:rPr>
                <w:sz w:val="20"/>
              </w:rPr>
            </w:pPr>
            <w:r>
              <w:rPr>
                <w:sz w:val="20"/>
              </w:rPr>
              <w:t>B</w:t>
            </w:r>
            <w:r w:rsidR="001558DC">
              <w:rPr>
                <w:sz w:val="20"/>
              </w:rPr>
              <w:t>elgrade</w:t>
            </w:r>
            <w:r>
              <w:rPr>
                <w:sz w:val="20"/>
              </w:rPr>
              <w:t>, MT</w:t>
            </w:r>
          </w:p>
        </w:tc>
      </w:tr>
      <w:tr w:rsidR="00545FD8" w:rsidRPr="00C64038" w:rsidTr="00FE6C30">
        <w:tc>
          <w:tcPr>
            <w:tcW w:w="2250" w:type="dxa"/>
            <w:tcBorders>
              <w:right w:val="nil"/>
            </w:tcBorders>
            <w:shd w:val="clear" w:color="auto" w:fill="D9D9D9" w:themeFill="background1" w:themeFillShade="D9"/>
          </w:tcPr>
          <w:p w:rsidR="00545FD8" w:rsidRDefault="00545FD8" w:rsidP="00545469">
            <w:pPr>
              <w:rPr>
                <w:sz w:val="20"/>
              </w:rPr>
            </w:pPr>
          </w:p>
        </w:tc>
        <w:tc>
          <w:tcPr>
            <w:tcW w:w="2227" w:type="dxa"/>
            <w:tcBorders>
              <w:left w:val="nil"/>
              <w:right w:val="nil"/>
            </w:tcBorders>
            <w:shd w:val="clear" w:color="auto" w:fill="D9D9D9" w:themeFill="background1" w:themeFillShade="D9"/>
          </w:tcPr>
          <w:p w:rsidR="00545FD8" w:rsidRPr="00E60E77" w:rsidRDefault="00545FD8" w:rsidP="00545469">
            <w:pPr>
              <w:rPr>
                <w:sz w:val="20"/>
                <w:szCs w:val="20"/>
              </w:rPr>
            </w:pPr>
          </w:p>
        </w:tc>
        <w:tc>
          <w:tcPr>
            <w:tcW w:w="1373" w:type="dxa"/>
            <w:tcBorders>
              <w:left w:val="nil"/>
              <w:right w:val="nil"/>
            </w:tcBorders>
            <w:shd w:val="clear" w:color="auto" w:fill="D9D9D9" w:themeFill="background1" w:themeFillShade="D9"/>
          </w:tcPr>
          <w:p w:rsidR="00545FD8" w:rsidRPr="00C64038" w:rsidRDefault="00545FD8" w:rsidP="00611B80">
            <w:pPr>
              <w:jc w:val="center"/>
              <w:rPr>
                <w:sz w:val="20"/>
              </w:rPr>
            </w:pPr>
          </w:p>
        </w:tc>
        <w:tc>
          <w:tcPr>
            <w:tcW w:w="1440" w:type="dxa"/>
            <w:tcBorders>
              <w:left w:val="nil"/>
              <w:right w:val="nil"/>
            </w:tcBorders>
            <w:shd w:val="clear" w:color="auto" w:fill="D9D9D9" w:themeFill="background1" w:themeFillShade="D9"/>
          </w:tcPr>
          <w:p w:rsidR="00545FD8" w:rsidRDefault="00545FD8" w:rsidP="00E97B4A">
            <w:pPr>
              <w:jc w:val="center"/>
              <w:rPr>
                <w:sz w:val="20"/>
                <w:szCs w:val="20"/>
              </w:rPr>
            </w:pPr>
          </w:p>
        </w:tc>
        <w:tc>
          <w:tcPr>
            <w:tcW w:w="3127" w:type="dxa"/>
            <w:tcBorders>
              <w:left w:val="nil"/>
            </w:tcBorders>
            <w:shd w:val="clear" w:color="auto" w:fill="D9D9D9" w:themeFill="background1" w:themeFillShade="D9"/>
          </w:tcPr>
          <w:p w:rsidR="00545FD8" w:rsidRDefault="00545FD8" w:rsidP="00545469"/>
        </w:tc>
      </w:tr>
      <w:tr w:rsidR="00A42186" w:rsidRPr="00C64038" w:rsidTr="00FE6C30">
        <w:tc>
          <w:tcPr>
            <w:tcW w:w="2250" w:type="dxa"/>
            <w:vAlign w:val="center"/>
          </w:tcPr>
          <w:p w:rsidR="00A42186" w:rsidRPr="00C64038" w:rsidRDefault="00264425" w:rsidP="00E97B4A">
            <w:pPr>
              <w:jc w:val="center"/>
              <w:rPr>
                <w:sz w:val="20"/>
              </w:rPr>
            </w:pPr>
            <w:r>
              <w:rPr>
                <w:sz w:val="20"/>
              </w:rPr>
              <w:t>Ambulance</w:t>
            </w:r>
          </w:p>
        </w:tc>
        <w:tc>
          <w:tcPr>
            <w:tcW w:w="2227" w:type="dxa"/>
            <w:vAlign w:val="center"/>
          </w:tcPr>
          <w:p w:rsidR="00A42186" w:rsidRDefault="00E97B4A" w:rsidP="001D1DAA">
            <w:pPr>
              <w:rPr>
                <w:sz w:val="20"/>
              </w:rPr>
            </w:pPr>
            <w:r>
              <w:rPr>
                <w:sz w:val="20"/>
              </w:rPr>
              <w:t>Bozeman Health Deaconess Hospital E.R.</w:t>
            </w:r>
          </w:p>
        </w:tc>
        <w:tc>
          <w:tcPr>
            <w:tcW w:w="1373" w:type="dxa"/>
            <w:vAlign w:val="center"/>
          </w:tcPr>
          <w:p w:rsidR="00A42186" w:rsidRDefault="00E97B4A" w:rsidP="00E97B4A">
            <w:pPr>
              <w:jc w:val="center"/>
              <w:rPr>
                <w:sz w:val="20"/>
              </w:rPr>
            </w:pPr>
            <w:r>
              <w:rPr>
                <w:sz w:val="20"/>
              </w:rPr>
              <w:t>406-</w:t>
            </w:r>
            <w:r w:rsidR="00FE6C30">
              <w:rPr>
                <w:sz w:val="20"/>
              </w:rPr>
              <w:t>585</w:t>
            </w:r>
            <w:r>
              <w:rPr>
                <w:sz w:val="20"/>
              </w:rPr>
              <w:t>-</w:t>
            </w:r>
            <w:r w:rsidR="00FE6C30">
              <w:rPr>
                <w:sz w:val="20"/>
              </w:rPr>
              <w:t>1</w:t>
            </w:r>
            <w:r>
              <w:rPr>
                <w:sz w:val="20"/>
              </w:rPr>
              <w:t>000</w:t>
            </w:r>
          </w:p>
        </w:tc>
        <w:tc>
          <w:tcPr>
            <w:tcW w:w="1440" w:type="dxa"/>
            <w:vAlign w:val="center"/>
          </w:tcPr>
          <w:p w:rsidR="00264425" w:rsidRPr="00C64038" w:rsidRDefault="00264425" w:rsidP="00E97B4A">
            <w:pPr>
              <w:jc w:val="center"/>
              <w:rPr>
                <w:sz w:val="20"/>
              </w:rPr>
            </w:pPr>
            <w:r>
              <w:rPr>
                <w:sz w:val="20"/>
              </w:rPr>
              <w:t>911</w:t>
            </w:r>
          </w:p>
        </w:tc>
        <w:tc>
          <w:tcPr>
            <w:tcW w:w="3127" w:type="dxa"/>
            <w:vAlign w:val="center"/>
          </w:tcPr>
          <w:p w:rsidR="00A42186" w:rsidRPr="000A42E3" w:rsidRDefault="00E97B4A" w:rsidP="00E97B4A">
            <w:pPr>
              <w:jc w:val="center"/>
              <w:rPr>
                <w:sz w:val="20"/>
              </w:rPr>
            </w:pPr>
            <w:r>
              <w:rPr>
                <w:sz w:val="20"/>
              </w:rPr>
              <w:t>Bozeman, MT</w:t>
            </w:r>
          </w:p>
        </w:tc>
      </w:tr>
      <w:tr w:rsidR="0036288C" w:rsidRPr="00C64038" w:rsidTr="00FE6C30">
        <w:tc>
          <w:tcPr>
            <w:tcW w:w="2250" w:type="dxa"/>
            <w:vAlign w:val="center"/>
          </w:tcPr>
          <w:p w:rsidR="0036288C" w:rsidRPr="00C64038" w:rsidRDefault="00264425" w:rsidP="00E97B4A">
            <w:pPr>
              <w:jc w:val="center"/>
              <w:rPr>
                <w:sz w:val="20"/>
              </w:rPr>
            </w:pPr>
            <w:r>
              <w:rPr>
                <w:sz w:val="20"/>
              </w:rPr>
              <w:t>Fire</w:t>
            </w:r>
            <w:r w:rsidR="007833A4">
              <w:rPr>
                <w:sz w:val="20"/>
              </w:rPr>
              <w:t xml:space="preserve"> Department</w:t>
            </w:r>
          </w:p>
        </w:tc>
        <w:tc>
          <w:tcPr>
            <w:tcW w:w="2227" w:type="dxa"/>
            <w:vAlign w:val="center"/>
          </w:tcPr>
          <w:p w:rsidR="0036288C" w:rsidRPr="00C64038" w:rsidRDefault="00FE6C30" w:rsidP="001D1DAA">
            <w:pPr>
              <w:rPr>
                <w:sz w:val="20"/>
              </w:rPr>
            </w:pPr>
            <w:r>
              <w:rPr>
                <w:sz w:val="20"/>
              </w:rPr>
              <w:t xml:space="preserve">Central Valley Fire District </w:t>
            </w:r>
          </w:p>
        </w:tc>
        <w:tc>
          <w:tcPr>
            <w:tcW w:w="1373" w:type="dxa"/>
            <w:vAlign w:val="center"/>
          </w:tcPr>
          <w:p w:rsidR="0036288C" w:rsidRPr="00C64038" w:rsidRDefault="00E97B4A" w:rsidP="00E97B4A">
            <w:pPr>
              <w:jc w:val="center"/>
              <w:rPr>
                <w:sz w:val="20"/>
              </w:rPr>
            </w:pPr>
            <w:r>
              <w:rPr>
                <w:sz w:val="20"/>
              </w:rPr>
              <w:t>406-</w:t>
            </w:r>
            <w:r w:rsidR="00FE6C30">
              <w:rPr>
                <w:sz w:val="20"/>
              </w:rPr>
              <w:t>388.4480</w:t>
            </w:r>
          </w:p>
        </w:tc>
        <w:tc>
          <w:tcPr>
            <w:tcW w:w="1440" w:type="dxa"/>
            <w:vAlign w:val="center"/>
          </w:tcPr>
          <w:p w:rsidR="00264425" w:rsidRPr="00C64038" w:rsidRDefault="00264425" w:rsidP="00E97B4A">
            <w:pPr>
              <w:jc w:val="center"/>
              <w:rPr>
                <w:sz w:val="20"/>
              </w:rPr>
            </w:pPr>
            <w:r>
              <w:rPr>
                <w:sz w:val="20"/>
              </w:rPr>
              <w:t>911</w:t>
            </w:r>
          </w:p>
        </w:tc>
        <w:tc>
          <w:tcPr>
            <w:tcW w:w="3127" w:type="dxa"/>
            <w:vAlign w:val="center"/>
          </w:tcPr>
          <w:p w:rsidR="0036288C" w:rsidRPr="000A42E3" w:rsidRDefault="00E97B4A" w:rsidP="00E97B4A">
            <w:pPr>
              <w:jc w:val="center"/>
              <w:rPr>
                <w:sz w:val="20"/>
              </w:rPr>
            </w:pPr>
            <w:r>
              <w:rPr>
                <w:sz w:val="20"/>
              </w:rPr>
              <w:t>B</w:t>
            </w:r>
            <w:r w:rsidR="00FE6C30">
              <w:rPr>
                <w:sz w:val="20"/>
              </w:rPr>
              <w:t>elgrade</w:t>
            </w:r>
            <w:r>
              <w:rPr>
                <w:sz w:val="20"/>
              </w:rPr>
              <w:t>, MT</w:t>
            </w:r>
          </w:p>
        </w:tc>
      </w:tr>
      <w:tr w:rsidR="0036288C" w:rsidRPr="00C64038" w:rsidTr="00FE6C30">
        <w:tc>
          <w:tcPr>
            <w:tcW w:w="2250" w:type="dxa"/>
            <w:vAlign w:val="center"/>
          </w:tcPr>
          <w:p w:rsidR="0036288C" w:rsidRPr="0036288C" w:rsidRDefault="004B6D51" w:rsidP="00E97B4A">
            <w:pPr>
              <w:jc w:val="center"/>
              <w:rPr>
                <w:sz w:val="20"/>
                <w:szCs w:val="20"/>
              </w:rPr>
            </w:pPr>
            <w:r>
              <w:rPr>
                <w:sz w:val="20"/>
                <w:szCs w:val="20"/>
              </w:rPr>
              <w:t>Police</w:t>
            </w:r>
          </w:p>
        </w:tc>
        <w:tc>
          <w:tcPr>
            <w:tcW w:w="2227" w:type="dxa"/>
            <w:vAlign w:val="center"/>
          </w:tcPr>
          <w:p w:rsidR="0036288C" w:rsidRPr="0036288C" w:rsidRDefault="00FE6C30" w:rsidP="001D1DAA">
            <w:pPr>
              <w:rPr>
                <w:sz w:val="20"/>
                <w:szCs w:val="20"/>
              </w:rPr>
            </w:pPr>
            <w:r>
              <w:rPr>
                <w:sz w:val="20"/>
                <w:szCs w:val="20"/>
              </w:rPr>
              <w:t>Belgrade City Police</w:t>
            </w:r>
          </w:p>
        </w:tc>
        <w:tc>
          <w:tcPr>
            <w:tcW w:w="1373" w:type="dxa"/>
            <w:vAlign w:val="center"/>
          </w:tcPr>
          <w:p w:rsidR="0036288C" w:rsidRPr="0036288C" w:rsidRDefault="00E97B4A" w:rsidP="00E97B4A">
            <w:pPr>
              <w:jc w:val="center"/>
              <w:rPr>
                <w:sz w:val="20"/>
                <w:szCs w:val="20"/>
              </w:rPr>
            </w:pPr>
            <w:r>
              <w:rPr>
                <w:sz w:val="20"/>
                <w:szCs w:val="20"/>
              </w:rPr>
              <w:t>406-</w:t>
            </w:r>
            <w:r w:rsidR="00FE6C30">
              <w:rPr>
                <w:sz w:val="20"/>
                <w:szCs w:val="20"/>
              </w:rPr>
              <w:t>388</w:t>
            </w:r>
            <w:r>
              <w:rPr>
                <w:sz w:val="20"/>
                <w:szCs w:val="20"/>
              </w:rPr>
              <w:t>-</w:t>
            </w:r>
            <w:r w:rsidR="00FE6C30">
              <w:rPr>
                <w:sz w:val="20"/>
                <w:szCs w:val="20"/>
              </w:rPr>
              <w:t>4262</w:t>
            </w:r>
          </w:p>
        </w:tc>
        <w:tc>
          <w:tcPr>
            <w:tcW w:w="1440" w:type="dxa"/>
            <w:vAlign w:val="center"/>
          </w:tcPr>
          <w:p w:rsidR="0079563D" w:rsidRPr="00C64038" w:rsidRDefault="0036288C" w:rsidP="00E97B4A">
            <w:pPr>
              <w:jc w:val="center"/>
              <w:rPr>
                <w:sz w:val="20"/>
              </w:rPr>
            </w:pPr>
            <w:r>
              <w:rPr>
                <w:sz w:val="20"/>
              </w:rPr>
              <w:t>911</w:t>
            </w:r>
          </w:p>
        </w:tc>
        <w:tc>
          <w:tcPr>
            <w:tcW w:w="3127" w:type="dxa"/>
            <w:vAlign w:val="center"/>
          </w:tcPr>
          <w:p w:rsidR="0036288C" w:rsidRPr="0036288C" w:rsidRDefault="00FE6C30" w:rsidP="00E97B4A">
            <w:pPr>
              <w:jc w:val="center"/>
              <w:rPr>
                <w:sz w:val="20"/>
                <w:szCs w:val="20"/>
              </w:rPr>
            </w:pPr>
            <w:r>
              <w:rPr>
                <w:sz w:val="20"/>
                <w:szCs w:val="20"/>
              </w:rPr>
              <w:t>Belgrade</w:t>
            </w:r>
            <w:r w:rsidR="00E97B4A">
              <w:rPr>
                <w:sz w:val="20"/>
                <w:szCs w:val="20"/>
              </w:rPr>
              <w:t>, MT</w:t>
            </w:r>
          </w:p>
        </w:tc>
      </w:tr>
      <w:tr w:rsidR="0036288C" w:rsidRPr="00C64038" w:rsidTr="00FE6C30">
        <w:tc>
          <w:tcPr>
            <w:tcW w:w="2250" w:type="dxa"/>
            <w:shd w:val="clear" w:color="auto" w:fill="D9D9D9" w:themeFill="background1" w:themeFillShade="D9"/>
            <w:vAlign w:val="center"/>
          </w:tcPr>
          <w:p w:rsidR="0036288C" w:rsidRPr="00C64038" w:rsidRDefault="0036288C" w:rsidP="00A42186">
            <w:pPr>
              <w:rPr>
                <w:sz w:val="20"/>
              </w:rPr>
            </w:pPr>
            <w:r>
              <w:rPr>
                <w:sz w:val="20"/>
              </w:rPr>
              <w:t xml:space="preserve">Local Occupational </w:t>
            </w:r>
            <w:r w:rsidRPr="00C64038">
              <w:rPr>
                <w:sz w:val="20"/>
              </w:rPr>
              <w:t>Clinic</w:t>
            </w:r>
          </w:p>
        </w:tc>
        <w:tc>
          <w:tcPr>
            <w:tcW w:w="2227" w:type="dxa"/>
            <w:shd w:val="clear" w:color="auto" w:fill="D9D9D9" w:themeFill="background1" w:themeFillShade="D9"/>
            <w:vAlign w:val="center"/>
          </w:tcPr>
          <w:p w:rsidR="0036288C" w:rsidRPr="00C64038" w:rsidRDefault="00E97B4A" w:rsidP="00A42186">
            <w:pPr>
              <w:rPr>
                <w:sz w:val="20"/>
              </w:rPr>
            </w:pPr>
            <w:r>
              <w:rPr>
                <w:sz w:val="20"/>
              </w:rPr>
              <w:t>Montana Occupational Health</w:t>
            </w:r>
          </w:p>
        </w:tc>
        <w:tc>
          <w:tcPr>
            <w:tcW w:w="1373" w:type="dxa"/>
            <w:shd w:val="clear" w:color="auto" w:fill="D9D9D9" w:themeFill="background1" w:themeFillShade="D9"/>
            <w:vAlign w:val="center"/>
          </w:tcPr>
          <w:p w:rsidR="0036288C" w:rsidRPr="00C64038" w:rsidRDefault="00E97B4A" w:rsidP="00E97B4A">
            <w:pPr>
              <w:jc w:val="center"/>
              <w:rPr>
                <w:sz w:val="20"/>
              </w:rPr>
            </w:pPr>
            <w:r>
              <w:rPr>
                <w:sz w:val="20"/>
              </w:rPr>
              <w:t>406-556-1900</w:t>
            </w:r>
          </w:p>
        </w:tc>
        <w:tc>
          <w:tcPr>
            <w:tcW w:w="1440" w:type="dxa"/>
            <w:shd w:val="clear" w:color="auto" w:fill="D9D9D9" w:themeFill="background1" w:themeFillShade="D9"/>
            <w:vAlign w:val="center"/>
          </w:tcPr>
          <w:p w:rsidR="0036288C" w:rsidRPr="00C64038" w:rsidRDefault="0036288C" w:rsidP="00E97B4A">
            <w:pPr>
              <w:jc w:val="center"/>
              <w:rPr>
                <w:sz w:val="20"/>
              </w:rPr>
            </w:pPr>
          </w:p>
        </w:tc>
        <w:tc>
          <w:tcPr>
            <w:tcW w:w="3127" w:type="dxa"/>
            <w:shd w:val="clear" w:color="auto" w:fill="D9D9D9" w:themeFill="background1" w:themeFillShade="D9"/>
            <w:vAlign w:val="center"/>
          </w:tcPr>
          <w:p w:rsidR="0036288C" w:rsidRDefault="00E97B4A" w:rsidP="00E97B4A">
            <w:pPr>
              <w:jc w:val="center"/>
              <w:rPr>
                <w:sz w:val="20"/>
              </w:rPr>
            </w:pPr>
            <w:r>
              <w:rPr>
                <w:sz w:val="20"/>
              </w:rPr>
              <w:t>2075 Charlotte St.</w:t>
            </w:r>
          </w:p>
          <w:p w:rsidR="00E97B4A" w:rsidRPr="00C64038" w:rsidRDefault="00E97B4A" w:rsidP="00E97B4A">
            <w:pPr>
              <w:jc w:val="center"/>
              <w:rPr>
                <w:sz w:val="20"/>
              </w:rPr>
            </w:pPr>
            <w:r>
              <w:rPr>
                <w:sz w:val="20"/>
              </w:rPr>
              <w:t>Bozeman, MT 59718</w:t>
            </w:r>
          </w:p>
        </w:tc>
      </w:tr>
      <w:tr w:rsidR="00110A1B" w:rsidRPr="00C64038" w:rsidTr="00FE6C30">
        <w:trPr>
          <w:trHeight w:val="287"/>
        </w:trPr>
        <w:tc>
          <w:tcPr>
            <w:tcW w:w="4477" w:type="dxa"/>
            <w:gridSpan w:val="2"/>
            <w:vAlign w:val="center"/>
          </w:tcPr>
          <w:p w:rsidR="00110A1B" w:rsidRPr="00C64038" w:rsidRDefault="00E97B4A" w:rsidP="001D1DAA">
            <w:pPr>
              <w:pStyle w:val="ListParagraph"/>
              <w:ind w:left="0"/>
              <w:jc w:val="center"/>
              <w:rPr>
                <w:sz w:val="20"/>
              </w:rPr>
            </w:pPr>
            <w:r>
              <w:rPr>
                <w:sz w:val="20"/>
              </w:rPr>
              <w:t>Bozeman Health Deaconess Hospital</w:t>
            </w:r>
          </w:p>
        </w:tc>
        <w:tc>
          <w:tcPr>
            <w:tcW w:w="1373" w:type="dxa"/>
            <w:vAlign w:val="center"/>
          </w:tcPr>
          <w:p w:rsidR="00110A1B" w:rsidRDefault="00E97B4A" w:rsidP="001D1DAA">
            <w:pPr>
              <w:jc w:val="center"/>
              <w:rPr>
                <w:sz w:val="20"/>
              </w:rPr>
            </w:pPr>
            <w:r>
              <w:rPr>
                <w:sz w:val="20"/>
              </w:rPr>
              <w:t>406-414-5000</w:t>
            </w:r>
          </w:p>
          <w:p w:rsidR="00264425" w:rsidRPr="00C64038" w:rsidRDefault="00264425" w:rsidP="001D1DAA">
            <w:pPr>
              <w:jc w:val="center"/>
              <w:rPr>
                <w:sz w:val="20"/>
              </w:rPr>
            </w:pPr>
            <w:proofErr w:type="gramStart"/>
            <w:r>
              <w:rPr>
                <w:sz w:val="20"/>
              </w:rPr>
              <w:t>General  info</w:t>
            </w:r>
            <w:proofErr w:type="gramEnd"/>
          </w:p>
        </w:tc>
        <w:tc>
          <w:tcPr>
            <w:tcW w:w="1440" w:type="dxa"/>
            <w:vAlign w:val="center"/>
          </w:tcPr>
          <w:p w:rsidR="00110A1B" w:rsidRDefault="00E97B4A" w:rsidP="001D1DAA">
            <w:pPr>
              <w:jc w:val="center"/>
              <w:rPr>
                <w:sz w:val="20"/>
              </w:rPr>
            </w:pPr>
            <w:r>
              <w:rPr>
                <w:sz w:val="20"/>
              </w:rPr>
              <w:t>406-585-1000</w:t>
            </w:r>
          </w:p>
          <w:p w:rsidR="00264425" w:rsidRPr="00C64038" w:rsidRDefault="00264425" w:rsidP="001D1DAA">
            <w:pPr>
              <w:jc w:val="center"/>
              <w:rPr>
                <w:sz w:val="20"/>
              </w:rPr>
            </w:pPr>
            <w:r>
              <w:rPr>
                <w:sz w:val="20"/>
              </w:rPr>
              <w:t>E</w:t>
            </w:r>
            <w:r w:rsidR="00AC7688">
              <w:rPr>
                <w:sz w:val="20"/>
              </w:rPr>
              <w:t>R</w:t>
            </w:r>
          </w:p>
        </w:tc>
        <w:tc>
          <w:tcPr>
            <w:tcW w:w="3127" w:type="dxa"/>
            <w:vAlign w:val="center"/>
          </w:tcPr>
          <w:p w:rsidR="00264425" w:rsidRDefault="00E97B4A" w:rsidP="001D1DAA">
            <w:pPr>
              <w:jc w:val="center"/>
              <w:rPr>
                <w:rFonts w:cs="Arial"/>
                <w:color w:val="000000"/>
                <w:sz w:val="20"/>
                <w:szCs w:val="20"/>
                <w:shd w:val="clear" w:color="auto" w:fill="FFFFFF"/>
              </w:rPr>
            </w:pPr>
            <w:r>
              <w:rPr>
                <w:rFonts w:cs="Arial"/>
                <w:color w:val="000000"/>
                <w:sz w:val="20"/>
                <w:szCs w:val="20"/>
                <w:shd w:val="clear" w:color="auto" w:fill="FFFFFF"/>
              </w:rPr>
              <w:t xml:space="preserve">915 Highland Blvd. </w:t>
            </w:r>
          </w:p>
          <w:p w:rsidR="00E97B4A" w:rsidRPr="0079563D" w:rsidRDefault="00E97B4A" w:rsidP="001D1DAA">
            <w:pPr>
              <w:jc w:val="center"/>
              <w:rPr>
                <w:rFonts w:cs="Arial"/>
                <w:color w:val="000000"/>
                <w:sz w:val="20"/>
                <w:szCs w:val="20"/>
                <w:shd w:val="clear" w:color="auto" w:fill="FFFFFF"/>
              </w:rPr>
            </w:pPr>
            <w:r>
              <w:rPr>
                <w:rFonts w:cs="Arial"/>
                <w:color w:val="000000"/>
                <w:sz w:val="20"/>
                <w:szCs w:val="20"/>
                <w:shd w:val="clear" w:color="auto" w:fill="FFFFFF"/>
              </w:rPr>
              <w:t>Bozeman, MT 59715</w:t>
            </w:r>
          </w:p>
        </w:tc>
      </w:tr>
      <w:tr w:rsidR="0036288C" w:rsidRPr="00C64038" w:rsidTr="00FE6C30">
        <w:trPr>
          <w:trHeight w:val="287"/>
        </w:trPr>
        <w:tc>
          <w:tcPr>
            <w:tcW w:w="2250" w:type="dxa"/>
            <w:shd w:val="clear" w:color="auto" w:fill="D9D9D9" w:themeFill="background1" w:themeFillShade="D9"/>
            <w:vAlign w:val="center"/>
          </w:tcPr>
          <w:p w:rsidR="0036288C" w:rsidRPr="00C64038" w:rsidRDefault="0036288C" w:rsidP="00A42186">
            <w:pPr>
              <w:pStyle w:val="ListParagraph"/>
              <w:ind w:left="0"/>
              <w:rPr>
                <w:sz w:val="20"/>
              </w:rPr>
            </w:pPr>
          </w:p>
        </w:tc>
        <w:tc>
          <w:tcPr>
            <w:tcW w:w="2227" w:type="dxa"/>
            <w:shd w:val="clear" w:color="auto" w:fill="D9D9D9" w:themeFill="background1" w:themeFillShade="D9"/>
            <w:vAlign w:val="center"/>
          </w:tcPr>
          <w:p w:rsidR="0036288C" w:rsidRPr="00C64038" w:rsidRDefault="0036288C" w:rsidP="00A42186">
            <w:pPr>
              <w:pStyle w:val="ListParagraph"/>
              <w:ind w:left="0"/>
              <w:rPr>
                <w:sz w:val="20"/>
              </w:rPr>
            </w:pPr>
          </w:p>
        </w:tc>
        <w:tc>
          <w:tcPr>
            <w:tcW w:w="1373" w:type="dxa"/>
            <w:shd w:val="clear" w:color="auto" w:fill="D9D9D9" w:themeFill="background1" w:themeFillShade="D9"/>
            <w:vAlign w:val="center"/>
          </w:tcPr>
          <w:p w:rsidR="0036288C" w:rsidRPr="00C64038" w:rsidRDefault="0036288C" w:rsidP="00A42186">
            <w:pPr>
              <w:rPr>
                <w:sz w:val="20"/>
              </w:rPr>
            </w:pPr>
          </w:p>
        </w:tc>
        <w:tc>
          <w:tcPr>
            <w:tcW w:w="1440" w:type="dxa"/>
            <w:shd w:val="clear" w:color="auto" w:fill="D9D9D9" w:themeFill="background1" w:themeFillShade="D9"/>
            <w:vAlign w:val="center"/>
          </w:tcPr>
          <w:p w:rsidR="0036288C" w:rsidRPr="00C64038" w:rsidRDefault="0036288C" w:rsidP="00A42186">
            <w:pPr>
              <w:rPr>
                <w:sz w:val="20"/>
              </w:rPr>
            </w:pPr>
          </w:p>
        </w:tc>
        <w:tc>
          <w:tcPr>
            <w:tcW w:w="3127" w:type="dxa"/>
            <w:shd w:val="clear" w:color="auto" w:fill="D9D9D9" w:themeFill="background1" w:themeFillShade="D9"/>
            <w:vAlign w:val="center"/>
          </w:tcPr>
          <w:p w:rsidR="0036288C" w:rsidRPr="00D36637" w:rsidRDefault="0036288C" w:rsidP="00A42186">
            <w:pPr>
              <w:rPr>
                <w:sz w:val="20"/>
                <w:szCs w:val="20"/>
              </w:rPr>
            </w:pPr>
          </w:p>
        </w:tc>
      </w:tr>
      <w:tr w:rsidR="00611B80" w:rsidRPr="00611B80" w:rsidTr="00FE6C30">
        <w:trPr>
          <w:trHeight w:val="359"/>
        </w:trPr>
        <w:tc>
          <w:tcPr>
            <w:tcW w:w="4477" w:type="dxa"/>
            <w:gridSpan w:val="2"/>
            <w:vAlign w:val="center"/>
          </w:tcPr>
          <w:p w:rsidR="00611B80" w:rsidRPr="00611B80" w:rsidRDefault="002470FE" w:rsidP="00A42186">
            <w:pPr>
              <w:spacing w:before="120" w:after="120"/>
              <w:rPr>
                <w:sz w:val="20"/>
                <w:szCs w:val="20"/>
              </w:rPr>
            </w:pPr>
            <w:r>
              <w:rPr>
                <w:sz w:val="20"/>
                <w:szCs w:val="20"/>
              </w:rPr>
              <w:t>Project Address:</w:t>
            </w:r>
          </w:p>
        </w:tc>
        <w:tc>
          <w:tcPr>
            <w:tcW w:w="1373" w:type="dxa"/>
            <w:vAlign w:val="center"/>
          </w:tcPr>
          <w:p w:rsidR="00611B80" w:rsidRPr="00611B80" w:rsidRDefault="00611B80" w:rsidP="00A42186">
            <w:pPr>
              <w:rPr>
                <w:sz w:val="20"/>
                <w:szCs w:val="20"/>
              </w:rPr>
            </w:pPr>
          </w:p>
        </w:tc>
        <w:tc>
          <w:tcPr>
            <w:tcW w:w="1440" w:type="dxa"/>
            <w:vAlign w:val="center"/>
          </w:tcPr>
          <w:p w:rsidR="00611B80" w:rsidRPr="00611B80" w:rsidRDefault="00611B80" w:rsidP="00A42186">
            <w:pPr>
              <w:rPr>
                <w:sz w:val="20"/>
                <w:szCs w:val="20"/>
              </w:rPr>
            </w:pPr>
          </w:p>
        </w:tc>
        <w:tc>
          <w:tcPr>
            <w:tcW w:w="3127" w:type="dxa"/>
            <w:vAlign w:val="center"/>
          </w:tcPr>
          <w:p w:rsidR="002470FE" w:rsidRDefault="003D6A40" w:rsidP="001D1DAA">
            <w:pPr>
              <w:jc w:val="center"/>
              <w:rPr>
                <w:sz w:val="20"/>
                <w:szCs w:val="20"/>
              </w:rPr>
            </w:pPr>
            <w:r>
              <w:rPr>
                <w:sz w:val="20"/>
                <w:szCs w:val="20"/>
              </w:rPr>
              <w:t>1600 Lagoon Rd</w:t>
            </w:r>
          </w:p>
          <w:p w:rsidR="003B7ACA" w:rsidRPr="00611B80" w:rsidRDefault="003D6A40" w:rsidP="001D1DAA">
            <w:pPr>
              <w:jc w:val="center"/>
              <w:rPr>
                <w:sz w:val="20"/>
                <w:szCs w:val="20"/>
              </w:rPr>
            </w:pPr>
            <w:r>
              <w:rPr>
                <w:sz w:val="20"/>
                <w:szCs w:val="20"/>
              </w:rPr>
              <w:t>Belgrade</w:t>
            </w:r>
            <w:r w:rsidR="003B7ACA">
              <w:rPr>
                <w:sz w:val="20"/>
                <w:szCs w:val="20"/>
              </w:rPr>
              <w:t xml:space="preserve">, MT </w:t>
            </w:r>
            <w:r w:rsidR="00352C81">
              <w:rPr>
                <w:sz w:val="20"/>
                <w:szCs w:val="20"/>
              </w:rPr>
              <w:t>59714</w:t>
            </w:r>
          </w:p>
        </w:tc>
      </w:tr>
    </w:tbl>
    <w:p w:rsidR="005241F0" w:rsidRDefault="005241F0" w:rsidP="00736191">
      <w:pPr>
        <w:pStyle w:val="Heading1"/>
        <w:numPr>
          <w:ilvl w:val="0"/>
          <w:numId w:val="0"/>
        </w:numPr>
        <w:rPr>
          <w:rFonts w:asciiTheme="minorHAnsi" w:hAnsiTheme="minorHAnsi"/>
        </w:rPr>
      </w:pPr>
      <w:r>
        <w:rPr>
          <w:noProof/>
        </w:rPr>
        <mc:AlternateContent>
          <mc:Choice Requires="wps">
            <w:drawing>
              <wp:anchor distT="0" distB="0" distL="114300" distR="114300" simplePos="0" relativeHeight="251658752" behindDoc="0" locked="0" layoutInCell="1" allowOverlap="1">
                <wp:simplePos x="0" y="0"/>
                <wp:positionH relativeFrom="column">
                  <wp:posOffset>3916583</wp:posOffset>
                </wp:positionH>
                <wp:positionV relativeFrom="paragraph">
                  <wp:posOffset>46893</wp:posOffset>
                </wp:positionV>
                <wp:extent cx="2454442" cy="264695"/>
                <wp:effectExtent l="0" t="0" r="22225" b="21590"/>
                <wp:wrapNone/>
                <wp:docPr id="2" name="Text Box 2"/>
                <wp:cNvGraphicFramePr/>
                <a:graphic xmlns:a="http://schemas.openxmlformats.org/drawingml/2006/main">
                  <a:graphicData uri="http://schemas.microsoft.com/office/word/2010/wordprocessingShape">
                    <wps:wsp>
                      <wps:cNvSpPr txBox="1"/>
                      <wps:spPr>
                        <a:xfrm>
                          <a:off x="0" y="0"/>
                          <a:ext cx="2454442" cy="2646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C30" w:rsidRPr="005241F0" w:rsidRDefault="00FE6C30">
                            <w:pPr>
                              <w:rPr>
                                <w:b/>
                              </w:rPr>
                            </w:pPr>
                            <w:r>
                              <w:rPr>
                                <w:b/>
                              </w:rPr>
                              <w:t>Bozeman Health Deaconess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4pt;margin-top:3.7pt;width:193.25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" filled="f" strokeweight=".5pt">
                <v:textbox>
                  <w:txbxContent>
                    <w:p w:rsidR="00FE6C30" w:rsidRPr="005241F0" w:rsidRDefault="00FE6C30">
                      <w:pPr>
                        <w:rPr>
                          <w:b/>
                        </w:rPr>
                      </w:pPr>
                      <w:r>
                        <w:rPr>
                          <w:b/>
                        </w:rPr>
                        <w:t>Bozeman Health Deaconess Hospital</w:t>
                      </w:r>
                    </w:p>
                  </w:txbxContent>
                </v:textbox>
              </v:shape>
            </w:pict>
          </mc:Fallback>
        </mc:AlternateContent>
      </w:r>
      <w:r>
        <w:rPr>
          <w:noProof/>
        </w:rPr>
        <w:drawing>
          <wp:inline distT="0" distB="0" distL="0" distR="0" wp14:anchorId="62D43F44" wp14:editId="170689D4">
            <wp:extent cx="6371101" cy="2429996"/>
            <wp:effectExtent l="12700" t="12700" r="171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01248" cy="244149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69AA" w:rsidRPr="005241F0" w:rsidRDefault="00EC69AA" w:rsidP="005241F0"/>
    <w:p w:rsidR="004D3A1A" w:rsidRPr="003B7ACA" w:rsidRDefault="00F71C56" w:rsidP="00736191">
      <w:pPr>
        <w:pStyle w:val="Heading1"/>
      </w:pPr>
      <w:r w:rsidRPr="00F71C56">
        <w:lastRenderedPageBreak/>
        <w:t xml:space="preserve">Main </w:t>
      </w:r>
      <w:r w:rsidR="00280801" w:rsidRPr="00F71C56">
        <w:t>HIGH-RISK</w:t>
      </w:r>
      <w:r w:rsidRPr="00F71C56">
        <w:t xml:space="preserve"> activities </w:t>
      </w:r>
    </w:p>
    <w:p w:rsidR="000B1BEC" w:rsidRDefault="00A023E1" w:rsidP="00F71C56">
      <w:pPr>
        <w:pStyle w:val="ListParagraph"/>
        <w:numPr>
          <w:ilvl w:val="2"/>
          <w:numId w:val="34"/>
        </w:numPr>
        <w:spacing w:before="240" w:after="120" w:line="240" w:lineRule="auto"/>
        <w:contextualSpacing w:val="0"/>
      </w:pPr>
      <w:r>
        <w:t xml:space="preserve">Preparation and installation of various types of piping </w:t>
      </w:r>
      <w:r w:rsidR="003B7ACA">
        <w:t xml:space="preserve">and concrete </w:t>
      </w:r>
      <w:r>
        <w:t>throughout the sites</w:t>
      </w:r>
      <w:r w:rsidR="003B7ACA">
        <w:t xml:space="preserve"> requiring excavations and hydro jetting for</w:t>
      </w:r>
      <w:r>
        <w:t xml:space="preserve"> instal</w:t>
      </w:r>
      <w:r w:rsidR="003B7ACA">
        <w:t>lation</w:t>
      </w:r>
      <w:r>
        <w:t>.  Additional transportation of pipe sections</w:t>
      </w:r>
      <w:r w:rsidR="004B7E37">
        <w:t xml:space="preserve"> to job location.</w:t>
      </w:r>
    </w:p>
    <w:p w:rsidR="00A023E1" w:rsidRDefault="00A023E1" w:rsidP="00A023E1">
      <w:pPr>
        <w:pStyle w:val="ListParagraph"/>
        <w:numPr>
          <w:ilvl w:val="3"/>
          <w:numId w:val="34"/>
        </w:numPr>
        <w:spacing w:after="0" w:line="240" w:lineRule="auto"/>
      </w:pPr>
      <w:bookmarkStart w:id="0" w:name="_Hlk16240880"/>
      <w:r>
        <w:t xml:space="preserve">Trenching and excavating to control follow outlined safety procedures in the </w:t>
      </w:r>
      <w:r w:rsidR="003B7ACA">
        <w:t>Trenching,</w:t>
      </w:r>
      <w:r>
        <w:t xml:space="preserve"> Shoring and Excavation-HSC020</w:t>
      </w:r>
    </w:p>
    <w:bookmarkEnd w:id="0"/>
    <w:p w:rsidR="00A023E1" w:rsidRDefault="003F1A1F" w:rsidP="00A023E1">
      <w:pPr>
        <w:pStyle w:val="ListParagraph"/>
        <w:numPr>
          <w:ilvl w:val="3"/>
          <w:numId w:val="34"/>
        </w:numPr>
        <w:spacing w:after="0" w:line="240" w:lineRule="auto"/>
      </w:pPr>
      <w:r>
        <w:t>Low lying power lines could be a factor at the entrance of the jobsite must maintain the proper distances -HSC004</w:t>
      </w:r>
      <w:r w:rsidR="00A023E1">
        <w:t xml:space="preserve"> </w:t>
      </w:r>
    </w:p>
    <w:p w:rsidR="00A023E1" w:rsidRDefault="00A023E1" w:rsidP="00A023E1">
      <w:pPr>
        <w:pStyle w:val="ListParagraph"/>
        <w:numPr>
          <w:ilvl w:val="3"/>
          <w:numId w:val="34"/>
        </w:numPr>
        <w:spacing w:after="0" w:line="240" w:lineRule="auto"/>
      </w:pPr>
      <w:r>
        <w:t xml:space="preserve">Mechanical lifting of materials and machinery will require adhering to the following policies </w:t>
      </w:r>
    </w:p>
    <w:p w:rsidR="00A023E1" w:rsidRDefault="00A023E1" w:rsidP="00962FA0">
      <w:pPr>
        <w:pStyle w:val="ListParagraph"/>
        <w:numPr>
          <w:ilvl w:val="4"/>
          <w:numId w:val="34"/>
        </w:numPr>
        <w:spacing w:after="0" w:line="240" w:lineRule="auto"/>
      </w:pPr>
      <w:r>
        <w:t>Rigging and Material Handling-HSC022</w:t>
      </w:r>
    </w:p>
    <w:p w:rsidR="00A023E1" w:rsidRDefault="00A023E1" w:rsidP="00962FA0">
      <w:pPr>
        <w:pStyle w:val="ListParagraph"/>
        <w:numPr>
          <w:ilvl w:val="4"/>
          <w:numId w:val="34"/>
        </w:numPr>
        <w:spacing w:after="0" w:line="240" w:lineRule="auto"/>
      </w:pPr>
      <w:r>
        <w:t xml:space="preserve">Forklift &amp; Industrial </w:t>
      </w:r>
      <w:r w:rsidR="001558DC">
        <w:t>T</w:t>
      </w:r>
      <w:r>
        <w:t>rucks-HSC004</w:t>
      </w:r>
    </w:p>
    <w:p w:rsidR="00A023E1" w:rsidRDefault="00A023E1" w:rsidP="00A023E1">
      <w:pPr>
        <w:pStyle w:val="ListParagraph"/>
        <w:numPr>
          <w:ilvl w:val="3"/>
          <w:numId w:val="34"/>
        </w:numPr>
        <w:spacing w:after="0" w:line="240" w:lineRule="auto"/>
      </w:pPr>
      <w:r>
        <w:t>Additional Hazards will be identified whit daily JSA use following Risk Assessment policy-HSB018</w:t>
      </w:r>
    </w:p>
    <w:p w:rsidR="00A023E1" w:rsidRDefault="00A023E1" w:rsidP="00A023E1">
      <w:pPr>
        <w:pStyle w:val="ListParagraph"/>
        <w:numPr>
          <w:ilvl w:val="3"/>
          <w:numId w:val="34"/>
        </w:numPr>
        <w:spacing w:after="0" w:line="240" w:lineRule="auto"/>
      </w:pPr>
      <w:r>
        <w:t>PPE requirements will be followed in accordance with identified Hazards following Personal Protective Equipment/Assessment (PPE)-HSC010</w:t>
      </w:r>
    </w:p>
    <w:p w:rsidR="00B42B9D" w:rsidRDefault="00B42B9D" w:rsidP="00B42B9D">
      <w:pPr>
        <w:pStyle w:val="ListParagraph"/>
        <w:spacing w:after="0" w:line="240" w:lineRule="auto"/>
        <w:ind w:left="1440"/>
      </w:pPr>
    </w:p>
    <w:p w:rsidR="00B42B9D" w:rsidRDefault="00B42B9D" w:rsidP="00B42B9D">
      <w:pPr>
        <w:pStyle w:val="ListParagraph"/>
        <w:spacing w:after="0" w:line="240" w:lineRule="auto"/>
        <w:ind w:left="1440"/>
      </w:pPr>
    </w:p>
    <w:p w:rsidR="000B1BEC" w:rsidRDefault="003F1A1F" w:rsidP="00420409">
      <w:pPr>
        <w:pStyle w:val="ListParagraph"/>
        <w:numPr>
          <w:ilvl w:val="2"/>
          <w:numId w:val="34"/>
        </w:numPr>
        <w:spacing w:after="0" w:line="240" w:lineRule="auto"/>
        <w:contextualSpacing w:val="0"/>
      </w:pPr>
      <w:r>
        <w:t xml:space="preserve">Deep excavations </w:t>
      </w:r>
      <w:r w:rsidR="00D21F47">
        <w:t>throughout the</w:t>
      </w:r>
      <w:r>
        <w:t xml:space="preserve"> site for the footings for the concrete, the over excavation for trenches for any piping or electrical.</w:t>
      </w:r>
    </w:p>
    <w:p w:rsidR="00420409" w:rsidRPr="00420409" w:rsidRDefault="00420409" w:rsidP="00420409">
      <w:pPr>
        <w:pStyle w:val="ListParagraph"/>
        <w:numPr>
          <w:ilvl w:val="3"/>
          <w:numId w:val="34"/>
        </w:numPr>
        <w:spacing w:after="0"/>
        <w:contextualSpacing w:val="0"/>
      </w:pPr>
      <w:r w:rsidRPr="00420409">
        <w:t xml:space="preserve">Mechanical lifting of materials and machinery will require adhering to the following policies </w:t>
      </w:r>
    </w:p>
    <w:p w:rsidR="00420409" w:rsidRPr="00420409" w:rsidRDefault="00420409" w:rsidP="00420409">
      <w:pPr>
        <w:pStyle w:val="ListParagraph"/>
        <w:numPr>
          <w:ilvl w:val="4"/>
          <w:numId w:val="34"/>
        </w:numPr>
        <w:spacing w:after="0"/>
        <w:contextualSpacing w:val="0"/>
      </w:pPr>
      <w:r w:rsidRPr="00420409">
        <w:t>Rigging and Material Handling-HSC022</w:t>
      </w:r>
    </w:p>
    <w:p w:rsidR="00420409" w:rsidRPr="00420409" w:rsidRDefault="00420409" w:rsidP="00420409">
      <w:pPr>
        <w:pStyle w:val="ListParagraph"/>
        <w:numPr>
          <w:ilvl w:val="4"/>
          <w:numId w:val="34"/>
        </w:numPr>
        <w:spacing w:after="0"/>
        <w:contextualSpacing w:val="0"/>
      </w:pPr>
      <w:r w:rsidRPr="00420409">
        <w:t>Forklift &amp; Industrial trucks-HSC004</w:t>
      </w:r>
    </w:p>
    <w:p w:rsidR="00D21F47" w:rsidRPr="00420409" w:rsidRDefault="00D21F47" w:rsidP="00D21F47">
      <w:pPr>
        <w:pStyle w:val="ListParagraph"/>
        <w:numPr>
          <w:ilvl w:val="3"/>
          <w:numId w:val="34"/>
        </w:numPr>
        <w:spacing w:after="0" w:line="240" w:lineRule="auto"/>
      </w:pPr>
      <w:r>
        <w:t>Trenching and excavating to control follow outlined safety procedures in the Trenching, Shoring and Excavation-HSC020</w:t>
      </w:r>
    </w:p>
    <w:p w:rsidR="00420409" w:rsidRDefault="00420409" w:rsidP="00420409">
      <w:pPr>
        <w:pStyle w:val="ListParagraph"/>
        <w:numPr>
          <w:ilvl w:val="3"/>
          <w:numId w:val="34"/>
        </w:numPr>
        <w:spacing w:after="0"/>
        <w:contextualSpacing w:val="0"/>
      </w:pPr>
      <w:r w:rsidRPr="00420409">
        <w:t>PPE requirements will be followed in accordance with identified Hazards following Personal Protective Equipment/Assessment (PPE)-HSC010</w:t>
      </w:r>
    </w:p>
    <w:p w:rsidR="00D21F47" w:rsidRPr="00420409" w:rsidRDefault="00D21F47" w:rsidP="00D21F47">
      <w:pPr>
        <w:pStyle w:val="ListParagraph"/>
        <w:numPr>
          <w:ilvl w:val="3"/>
          <w:numId w:val="34"/>
        </w:numPr>
        <w:spacing w:after="0"/>
        <w:contextualSpacing w:val="0"/>
      </w:pPr>
      <w:r w:rsidRPr="00420409">
        <w:t>Additional Hazards will be identified whit daily JSA use following Risk Assessment policy-HSB018</w:t>
      </w:r>
    </w:p>
    <w:p w:rsidR="00E34F7E" w:rsidRDefault="003D6A40" w:rsidP="00F71C56">
      <w:pPr>
        <w:pStyle w:val="ListParagraph"/>
        <w:numPr>
          <w:ilvl w:val="2"/>
          <w:numId w:val="34"/>
        </w:numPr>
        <w:spacing w:before="240" w:after="120" w:line="240" w:lineRule="auto"/>
        <w:contextualSpacing w:val="0"/>
      </w:pPr>
      <w:r>
        <w:t>Vertical E</w:t>
      </w:r>
      <w:r w:rsidR="00D21F47">
        <w:t xml:space="preserve">rection of </w:t>
      </w:r>
      <w:r>
        <w:t xml:space="preserve">all buildings and facilities per IFC plans. </w:t>
      </w:r>
      <w:r w:rsidR="00420409">
        <w:t xml:space="preserve">A variety of activities will require the use of the following safety policies.  </w:t>
      </w:r>
    </w:p>
    <w:p w:rsidR="00420409" w:rsidRPr="00420409" w:rsidRDefault="00420409" w:rsidP="00420409">
      <w:pPr>
        <w:pStyle w:val="ListParagraph"/>
        <w:numPr>
          <w:ilvl w:val="3"/>
          <w:numId w:val="34"/>
        </w:numPr>
        <w:spacing w:after="0"/>
        <w:contextualSpacing w:val="0"/>
      </w:pPr>
      <w:r w:rsidRPr="00420409">
        <w:t>Trenching and excavating to control follow outlined saf</w:t>
      </w:r>
      <w:r w:rsidR="00D21F47">
        <w:t>ety procedures in the Trenching</w:t>
      </w:r>
      <w:r w:rsidRPr="00420409">
        <w:t>, Shoring and Excavation-HSC020</w:t>
      </w:r>
    </w:p>
    <w:p w:rsidR="00420409" w:rsidRDefault="00420409" w:rsidP="00420409">
      <w:pPr>
        <w:pStyle w:val="ListParagraph"/>
        <w:numPr>
          <w:ilvl w:val="3"/>
          <w:numId w:val="34"/>
        </w:numPr>
        <w:spacing w:after="0"/>
        <w:contextualSpacing w:val="0"/>
      </w:pPr>
      <w:r w:rsidRPr="00420409">
        <w:t xml:space="preserve">Working with chemicals require adhering to the Hazard Communication Standard-HSA003 </w:t>
      </w:r>
    </w:p>
    <w:p w:rsidR="00420409" w:rsidRPr="00420409" w:rsidRDefault="00420409" w:rsidP="00420409">
      <w:pPr>
        <w:pStyle w:val="ListParagraph"/>
        <w:numPr>
          <w:ilvl w:val="3"/>
          <w:numId w:val="34"/>
        </w:numPr>
      </w:pPr>
      <w:r w:rsidRPr="00420409">
        <w:t>Hot work - all hot work will have a fire watch and be performed in a safe nonflammable area</w:t>
      </w:r>
      <w:r>
        <w:t xml:space="preserve"> in accordance with Hot Work Permitting –HSC025</w:t>
      </w:r>
    </w:p>
    <w:p w:rsidR="00420409" w:rsidRPr="00420409" w:rsidRDefault="00420409" w:rsidP="00420409">
      <w:pPr>
        <w:pStyle w:val="ListParagraph"/>
        <w:numPr>
          <w:ilvl w:val="3"/>
          <w:numId w:val="34"/>
        </w:numPr>
        <w:spacing w:after="0"/>
        <w:contextualSpacing w:val="0"/>
      </w:pPr>
      <w:r w:rsidRPr="00420409">
        <w:t>Electrical work on pumps and instrumentation will to follow the following safety policies:</w:t>
      </w:r>
    </w:p>
    <w:p w:rsidR="00420409" w:rsidRPr="00420409" w:rsidRDefault="00420409" w:rsidP="00420409">
      <w:pPr>
        <w:pStyle w:val="ListParagraph"/>
        <w:numPr>
          <w:ilvl w:val="4"/>
          <w:numId w:val="34"/>
        </w:numPr>
        <w:spacing w:after="0"/>
        <w:contextualSpacing w:val="0"/>
      </w:pPr>
      <w:r w:rsidRPr="00420409">
        <w:t>Electrical Safety Awearness-HSB007</w:t>
      </w:r>
    </w:p>
    <w:p w:rsidR="00420409" w:rsidRPr="00420409" w:rsidRDefault="00420409" w:rsidP="00420409">
      <w:pPr>
        <w:pStyle w:val="ListParagraph"/>
        <w:numPr>
          <w:ilvl w:val="4"/>
          <w:numId w:val="34"/>
        </w:numPr>
        <w:spacing w:after="0"/>
        <w:contextualSpacing w:val="0"/>
      </w:pPr>
      <w:r w:rsidRPr="00420409">
        <w:t>LOTOTO Lockout/Tagout HSB016</w:t>
      </w:r>
    </w:p>
    <w:p w:rsidR="00420409" w:rsidRPr="00420409" w:rsidRDefault="00420409" w:rsidP="00420409">
      <w:pPr>
        <w:pStyle w:val="ListParagraph"/>
        <w:numPr>
          <w:ilvl w:val="3"/>
          <w:numId w:val="34"/>
        </w:numPr>
        <w:spacing w:after="0"/>
        <w:contextualSpacing w:val="0"/>
      </w:pPr>
      <w:r w:rsidRPr="00420409">
        <w:lastRenderedPageBreak/>
        <w:t xml:space="preserve">Mechanical lifting of materials and machinery will require adhering to the following policies </w:t>
      </w:r>
    </w:p>
    <w:p w:rsidR="00346416" w:rsidRDefault="00346416" w:rsidP="00420409">
      <w:pPr>
        <w:pStyle w:val="ListParagraph"/>
        <w:numPr>
          <w:ilvl w:val="4"/>
          <w:numId w:val="34"/>
        </w:numPr>
        <w:spacing w:after="0"/>
        <w:contextualSpacing w:val="0"/>
      </w:pPr>
      <w:r>
        <w:t>Crane Safe Operations HSC23</w:t>
      </w:r>
    </w:p>
    <w:p w:rsidR="00346416" w:rsidRDefault="00346416" w:rsidP="00420409">
      <w:pPr>
        <w:pStyle w:val="ListParagraph"/>
        <w:numPr>
          <w:ilvl w:val="4"/>
          <w:numId w:val="34"/>
        </w:numPr>
        <w:spacing w:after="0"/>
        <w:contextualSpacing w:val="0"/>
      </w:pPr>
      <w:r>
        <w:t>Crane Signal Person-HSC024</w:t>
      </w:r>
    </w:p>
    <w:p w:rsidR="00420409" w:rsidRPr="00420409" w:rsidRDefault="00420409" w:rsidP="00420409">
      <w:pPr>
        <w:pStyle w:val="ListParagraph"/>
        <w:numPr>
          <w:ilvl w:val="4"/>
          <w:numId w:val="34"/>
        </w:numPr>
        <w:spacing w:after="0"/>
        <w:contextualSpacing w:val="0"/>
      </w:pPr>
      <w:r w:rsidRPr="00420409">
        <w:t>Rigging and Material Handling-HSC022</w:t>
      </w:r>
    </w:p>
    <w:p w:rsidR="00420409" w:rsidRDefault="00420409" w:rsidP="00420409">
      <w:pPr>
        <w:pStyle w:val="ListParagraph"/>
        <w:numPr>
          <w:ilvl w:val="4"/>
          <w:numId w:val="34"/>
        </w:numPr>
        <w:spacing w:after="0"/>
        <w:contextualSpacing w:val="0"/>
      </w:pPr>
      <w:r w:rsidRPr="00420409">
        <w:t>Forklift &amp; Industrial trucks-HSC004</w:t>
      </w:r>
    </w:p>
    <w:p w:rsidR="00346416" w:rsidRDefault="00346416" w:rsidP="00346416">
      <w:pPr>
        <w:pStyle w:val="ListParagraph"/>
        <w:numPr>
          <w:ilvl w:val="3"/>
          <w:numId w:val="34"/>
        </w:numPr>
        <w:spacing w:after="0"/>
        <w:contextualSpacing w:val="0"/>
      </w:pPr>
      <w:r>
        <w:t>Working from elevated areas using aerial man lifts or following policy</w:t>
      </w:r>
    </w:p>
    <w:p w:rsidR="00346416" w:rsidRDefault="00346416" w:rsidP="00346416">
      <w:pPr>
        <w:pStyle w:val="ListParagraph"/>
        <w:numPr>
          <w:ilvl w:val="4"/>
          <w:numId w:val="34"/>
        </w:numPr>
        <w:spacing w:after="0"/>
        <w:contextualSpacing w:val="0"/>
      </w:pPr>
      <w:r>
        <w:t>Aerial Man Lift-HSC021</w:t>
      </w:r>
    </w:p>
    <w:p w:rsidR="00346416" w:rsidRDefault="00346416" w:rsidP="00346416">
      <w:pPr>
        <w:pStyle w:val="ListParagraph"/>
        <w:numPr>
          <w:ilvl w:val="4"/>
          <w:numId w:val="34"/>
        </w:numPr>
        <w:spacing w:after="0"/>
        <w:contextualSpacing w:val="0"/>
      </w:pPr>
      <w:r>
        <w:t>Fall Protection –HSB008</w:t>
      </w:r>
    </w:p>
    <w:p w:rsidR="00346416" w:rsidRPr="00420409" w:rsidRDefault="00346416" w:rsidP="00346416">
      <w:pPr>
        <w:pStyle w:val="ListParagraph"/>
        <w:numPr>
          <w:ilvl w:val="4"/>
          <w:numId w:val="34"/>
        </w:numPr>
        <w:spacing w:after="0"/>
        <w:contextualSpacing w:val="0"/>
      </w:pPr>
      <w:r>
        <w:t>Ladder Safety – HSB013</w:t>
      </w:r>
    </w:p>
    <w:p w:rsidR="00420409" w:rsidRPr="00420409" w:rsidRDefault="00420409" w:rsidP="00420409">
      <w:pPr>
        <w:pStyle w:val="ListParagraph"/>
        <w:numPr>
          <w:ilvl w:val="3"/>
          <w:numId w:val="34"/>
        </w:numPr>
        <w:spacing w:after="0"/>
        <w:contextualSpacing w:val="0"/>
      </w:pPr>
      <w:r w:rsidRPr="00420409">
        <w:t>Additional Hazards will be identified whit daily JSA use following Risk Assessment policy-HSB018</w:t>
      </w:r>
    </w:p>
    <w:p w:rsidR="00D21F47" w:rsidRPr="003D6A40" w:rsidRDefault="00420409" w:rsidP="003D6A40">
      <w:pPr>
        <w:pStyle w:val="ListParagraph"/>
        <w:numPr>
          <w:ilvl w:val="3"/>
          <w:numId w:val="34"/>
        </w:numPr>
        <w:spacing w:after="0"/>
        <w:contextualSpacing w:val="0"/>
      </w:pPr>
      <w:r w:rsidRPr="00420409">
        <w:t>PPE requirements will be followed in accordance with identified Hazards following Personal Protective Equipment/Assessment (PPE)-HSC010</w:t>
      </w:r>
    </w:p>
    <w:p w:rsidR="005D4978" w:rsidRPr="00F71C56" w:rsidRDefault="005D4978" w:rsidP="00736191">
      <w:pPr>
        <w:pStyle w:val="Heading1"/>
      </w:pPr>
      <w:r w:rsidRPr="00F71C56">
        <w:t xml:space="preserve">BASIC SAFETY RULES </w:t>
      </w:r>
    </w:p>
    <w:p w:rsidR="005D4978" w:rsidRDefault="005D4978" w:rsidP="00121B63">
      <w:pPr>
        <w:pStyle w:val="ListParagraph"/>
        <w:numPr>
          <w:ilvl w:val="1"/>
          <w:numId w:val="3"/>
        </w:numPr>
        <w:spacing w:before="120" w:after="120" w:line="240" w:lineRule="auto"/>
        <w:ind w:left="1440"/>
        <w:contextualSpacing w:val="0"/>
        <w:jc w:val="both"/>
      </w:pPr>
      <w:r w:rsidRPr="009779D3">
        <w:t xml:space="preserve">Compliance with applicable federal, state, county, city, client, and company safety rules and regulations </w:t>
      </w:r>
      <w:r w:rsidR="001558DC" w:rsidRPr="009779D3">
        <w:t>are</w:t>
      </w:r>
      <w:r w:rsidRPr="009779D3">
        <w:t xml:space="preserve"> a condition of employment.</w:t>
      </w:r>
    </w:p>
    <w:p w:rsidR="005D4978" w:rsidRDefault="005D4978" w:rsidP="00121B63">
      <w:pPr>
        <w:pStyle w:val="ListParagraph"/>
        <w:numPr>
          <w:ilvl w:val="1"/>
          <w:numId w:val="3"/>
        </w:numPr>
        <w:spacing w:before="120" w:after="120" w:line="240" w:lineRule="auto"/>
        <w:ind w:left="1440"/>
        <w:contextualSpacing w:val="0"/>
        <w:jc w:val="both"/>
      </w:pPr>
      <w:r w:rsidRPr="009779D3">
        <w:t xml:space="preserve">All injuries, regardless of how minor, must be reported to your supervisor and the Safety </w:t>
      </w:r>
      <w:r>
        <w:t>Department</w:t>
      </w:r>
      <w:r w:rsidRPr="009779D3">
        <w:t xml:space="preserve"> immediately. </w:t>
      </w:r>
      <w:r>
        <w:t xml:space="preserve"> </w:t>
      </w:r>
      <w:r w:rsidRPr="009779D3">
        <w:t xml:space="preserve">In the event of an accident involving personal injury or damage to property, all persons involved in any way will be required to submit to drug testing. </w:t>
      </w:r>
      <w:r w:rsidR="00CD38AF">
        <w:t xml:space="preserve">Do not attempt to perform medical assistance to injured personnel unless you are trained and qualified to do so.   </w:t>
      </w:r>
    </w:p>
    <w:p w:rsidR="005D4978" w:rsidRDefault="005D4978" w:rsidP="00121B63">
      <w:pPr>
        <w:pStyle w:val="ListParagraph"/>
        <w:numPr>
          <w:ilvl w:val="1"/>
          <w:numId w:val="3"/>
        </w:numPr>
        <w:spacing w:before="120" w:after="120" w:line="240" w:lineRule="auto"/>
        <w:ind w:left="1440"/>
        <w:contextualSpacing w:val="0"/>
        <w:jc w:val="both"/>
      </w:pPr>
      <w:r w:rsidRPr="008B3AA6">
        <w:t xml:space="preserve">Firearms, ammunition, alcoholic beverages or illegal drugs are not allowed on company property or in company vehicles at any time.  When drugs are prescribed by a physician, the onsite supervisor and or safety personnel must be informed.  The use or possession of illegal drugs or alcoholic beverages on the jobsite will result in immediate termination. </w:t>
      </w:r>
    </w:p>
    <w:p w:rsidR="005D4978" w:rsidRDefault="005D4978" w:rsidP="00121B63">
      <w:pPr>
        <w:pStyle w:val="ListParagraph"/>
        <w:numPr>
          <w:ilvl w:val="1"/>
          <w:numId w:val="3"/>
        </w:numPr>
        <w:spacing w:before="120" w:after="120" w:line="240" w:lineRule="auto"/>
        <w:ind w:left="1440"/>
        <w:contextualSpacing w:val="0"/>
        <w:jc w:val="both"/>
      </w:pPr>
      <w:r w:rsidRPr="009779D3">
        <w:t xml:space="preserve">Hard hats will be worn by all employees on the project site at all times. </w:t>
      </w:r>
      <w:r>
        <w:t xml:space="preserve"> </w:t>
      </w:r>
      <w:r w:rsidRPr="009779D3">
        <w:t xml:space="preserve">The bill of the hard hat will be worn in front at all times. </w:t>
      </w:r>
      <w:r>
        <w:t xml:space="preserve"> </w:t>
      </w:r>
      <w:r w:rsidRPr="009779D3">
        <w:t xml:space="preserve">Alterations or modifications of the hat or liner are prohibited. </w:t>
      </w:r>
      <w:r w:rsidR="00616625">
        <w:t xml:space="preserve"> </w:t>
      </w:r>
      <w:r w:rsidRPr="009779D3">
        <w:t xml:space="preserve">Crane operators, when in an enclosed cab, have the option of not wearing a hard hat due to the possible obstruction of view. </w:t>
      </w:r>
    </w:p>
    <w:p w:rsidR="005D4978" w:rsidRDefault="005D4978" w:rsidP="00121B63">
      <w:pPr>
        <w:pStyle w:val="ListParagraph"/>
        <w:numPr>
          <w:ilvl w:val="1"/>
          <w:numId w:val="3"/>
        </w:numPr>
        <w:spacing w:before="120" w:after="120" w:line="240" w:lineRule="auto"/>
        <w:ind w:left="1440"/>
        <w:contextualSpacing w:val="0"/>
        <w:jc w:val="both"/>
      </w:pPr>
      <w:r w:rsidRPr="009779D3">
        <w:t>Safety glas</w:t>
      </w:r>
      <w:r>
        <w:t xml:space="preserve">ses will be worn as the minimum </w:t>
      </w:r>
      <w:r w:rsidRPr="009779D3">
        <w:t xml:space="preserve">required eye protection at all times. </w:t>
      </w:r>
      <w:r>
        <w:t xml:space="preserve"> Only approved safety glasses will be worn with the ANSI Z-87 designation. </w:t>
      </w:r>
    </w:p>
    <w:p w:rsidR="005D4978" w:rsidRDefault="005D4978" w:rsidP="00121B63">
      <w:pPr>
        <w:pStyle w:val="ListParagraph"/>
        <w:numPr>
          <w:ilvl w:val="1"/>
          <w:numId w:val="3"/>
        </w:numPr>
        <w:spacing w:before="120" w:after="120" w:line="240" w:lineRule="auto"/>
        <w:ind w:left="1440"/>
        <w:contextualSpacing w:val="0"/>
        <w:jc w:val="both"/>
      </w:pPr>
      <w:r w:rsidRPr="009779D3">
        <w:t xml:space="preserve">Clothing must provide adequate protection to the body. </w:t>
      </w:r>
      <w:r>
        <w:t xml:space="preserve"> </w:t>
      </w:r>
      <w:r w:rsidRPr="009779D3">
        <w:t>Shirts must have at least a tee</w:t>
      </w:r>
      <w:r>
        <w:t>/cap</w:t>
      </w:r>
      <w:r w:rsidRPr="009779D3">
        <w:t xml:space="preserve"> sleeve. </w:t>
      </w:r>
      <w:r>
        <w:t xml:space="preserve"> </w:t>
      </w:r>
      <w:r w:rsidRPr="009779D3">
        <w:t xml:space="preserve">Shirts with sleeves and long pants will be worn at all times. </w:t>
      </w:r>
      <w:r>
        <w:t xml:space="preserve"> </w:t>
      </w:r>
      <w:r w:rsidRPr="009779D3">
        <w:t xml:space="preserve">No shorts are to be worn on projects. </w:t>
      </w:r>
      <w:r>
        <w:t xml:space="preserve"> </w:t>
      </w:r>
      <w:r w:rsidR="005A4072">
        <w:t>Special clothing maybe required when working in very hot, very cold or wet areas.</w:t>
      </w:r>
    </w:p>
    <w:p w:rsidR="001D47E8" w:rsidRDefault="001924CF" w:rsidP="00121B63">
      <w:pPr>
        <w:pStyle w:val="ListParagraph"/>
        <w:numPr>
          <w:ilvl w:val="1"/>
          <w:numId w:val="3"/>
        </w:numPr>
        <w:spacing w:before="120" w:after="120" w:line="240" w:lineRule="auto"/>
        <w:ind w:left="1440"/>
        <w:contextualSpacing w:val="0"/>
        <w:jc w:val="both"/>
      </w:pPr>
      <w:r w:rsidRPr="00501DB4">
        <w:t>Hearing protection</w:t>
      </w:r>
      <w:r>
        <w:t xml:space="preserve"> will be provided when sound levels exceed </w:t>
      </w:r>
      <w:r w:rsidR="00501DB4">
        <w:t xml:space="preserve">85 </w:t>
      </w:r>
      <w:r w:rsidR="007F7C68">
        <w:t>dB</w:t>
      </w:r>
      <w:r w:rsidR="00501DB4">
        <w:t xml:space="preserve"> in a given area.</w:t>
      </w:r>
    </w:p>
    <w:p w:rsidR="005D4978" w:rsidRDefault="005D4978" w:rsidP="00121B63">
      <w:pPr>
        <w:pStyle w:val="ListParagraph"/>
        <w:numPr>
          <w:ilvl w:val="1"/>
          <w:numId w:val="3"/>
        </w:numPr>
        <w:spacing w:before="120" w:after="120" w:line="240" w:lineRule="auto"/>
        <w:ind w:left="1440"/>
        <w:contextualSpacing w:val="0"/>
        <w:jc w:val="both"/>
      </w:pPr>
      <w:r w:rsidRPr="009779D3">
        <w:t xml:space="preserve">Sturdy </w:t>
      </w:r>
      <w:r>
        <w:t xml:space="preserve">safety toed </w:t>
      </w:r>
      <w:r w:rsidRPr="009779D3">
        <w:t>work boots with rigid, slip resistant soles are required.</w:t>
      </w:r>
      <w:r>
        <w:t xml:space="preserve"> </w:t>
      </w:r>
      <w:r w:rsidRPr="009779D3">
        <w:t xml:space="preserve"> No clogs, tennis shoes or loafers are permitted.</w:t>
      </w:r>
      <w:r>
        <w:t xml:space="preserve"> </w:t>
      </w:r>
      <w:r w:rsidRPr="009779D3">
        <w:t xml:space="preserve"> </w:t>
      </w:r>
    </w:p>
    <w:p w:rsidR="005D4978" w:rsidRDefault="005D4978" w:rsidP="00121B63">
      <w:pPr>
        <w:pStyle w:val="ListParagraph"/>
        <w:numPr>
          <w:ilvl w:val="1"/>
          <w:numId w:val="3"/>
        </w:numPr>
        <w:spacing w:before="120" w:after="120" w:line="240" w:lineRule="auto"/>
        <w:ind w:left="1440"/>
        <w:contextualSpacing w:val="0"/>
        <w:jc w:val="both"/>
      </w:pPr>
      <w:r w:rsidRPr="009779D3">
        <w:lastRenderedPageBreak/>
        <w:t xml:space="preserve">All personnel will be required to attend safety meetings as stipulated by project requirements in order to meet OSHA Safety Standards. </w:t>
      </w:r>
    </w:p>
    <w:p w:rsidR="005D4978" w:rsidRDefault="005D4978" w:rsidP="00121B63">
      <w:pPr>
        <w:pStyle w:val="ListParagraph"/>
        <w:numPr>
          <w:ilvl w:val="1"/>
          <w:numId w:val="3"/>
        </w:numPr>
        <w:spacing w:before="120" w:after="120" w:line="240" w:lineRule="auto"/>
        <w:ind w:left="1440"/>
        <w:contextualSpacing w:val="0"/>
        <w:jc w:val="both"/>
      </w:pPr>
      <w:r>
        <w:t xml:space="preserve">Employees will be required to complete a Job Hazard Analysis JHA or JSA each shift worked, and for that </w:t>
      </w:r>
      <w:r w:rsidR="001558DC">
        <w:t>day’s</w:t>
      </w:r>
      <w:r>
        <w:t xml:space="preserve"> tasks.  JHA will be turned in to supervisions at the end of the shift.   </w:t>
      </w:r>
    </w:p>
    <w:p w:rsidR="005D4978" w:rsidRDefault="005D4978" w:rsidP="00121B63">
      <w:pPr>
        <w:pStyle w:val="ListParagraph"/>
        <w:numPr>
          <w:ilvl w:val="1"/>
          <w:numId w:val="3"/>
        </w:numPr>
        <w:spacing w:before="120" w:after="120" w:line="240" w:lineRule="auto"/>
        <w:ind w:left="1440"/>
        <w:contextualSpacing w:val="0"/>
        <w:jc w:val="both"/>
      </w:pPr>
      <w:r w:rsidRPr="009779D3">
        <w:t>Housekeeping shall be an integral part of every job.</w:t>
      </w:r>
      <w:r>
        <w:t xml:space="preserve"> </w:t>
      </w:r>
      <w:r w:rsidRPr="009779D3">
        <w:t xml:space="preserve"> Supervisors</w:t>
      </w:r>
      <w:r>
        <w:t>/</w:t>
      </w:r>
      <w:r w:rsidRPr="009779D3">
        <w:t>foremen</w:t>
      </w:r>
      <w:r>
        <w:t>/</w:t>
      </w:r>
      <w:r w:rsidRPr="009779D3">
        <w:t xml:space="preserve">lead </w:t>
      </w:r>
      <w:r>
        <w:t>m</w:t>
      </w:r>
      <w:r w:rsidRPr="009779D3">
        <w:t>en and employees are responsible for keeping their work areas clean and hazard-free.</w:t>
      </w:r>
      <w:r>
        <w:t xml:space="preserve">  </w:t>
      </w:r>
      <w:r w:rsidR="001558DC" w:rsidRPr="009779D3">
        <w:t>Clean-up</w:t>
      </w:r>
      <w:r w:rsidRPr="009779D3">
        <w:t xml:space="preserve"> is required when a job is finished at the end of the day. </w:t>
      </w:r>
    </w:p>
    <w:p w:rsidR="005D4978" w:rsidRDefault="00A42186" w:rsidP="00121B63">
      <w:pPr>
        <w:pStyle w:val="ListParagraph"/>
        <w:numPr>
          <w:ilvl w:val="1"/>
          <w:numId w:val="3"/>
        </w:numPr>
        <w:spacing w:before="120" w:after="120" w:line="240" w:lineRule="auto"/>
        <w:ind w:left="1440"/>
        <w:contextualSpacing w:val="0"/>
        <w:jc w:val="both"/>
      </w:pPr>
      <w:r>
        <w:t>Potable d</w:t>
      </w:r>
      <w:r w:rsidR="005D4978" w:rsidRPr="009779D3">
        <w:t xml:space="preserve">rinking water containers are to be used for drinking water and ice only. </w:t>
      </w:r>
      <w:r w:rsidR="005D4978">
        <w:t xml:space="preserve"> </w:t>
      </w:r>
      <w:r w:rsidR="005D4978" w:rsidRPr="009779D3">
        <w:t xml:space="preserve">Tampering with or placing items such as </w:t>
      </w:r>
      <w:r w:rsidR="005D4978">
        <w:t>soda cans and/or bottles</w:t>
      </w:r>
      <w:r w:rsidR="005D4978" w:rsidRPr="009779D3">
        <w:t xml:space="preserve"> in the water cooler will result in immediate termination. </w:t>
      </w:r>
      <w:r w:rsidR="005D4978">
        <w:t xml:space="preserve"> The common drinking cup</w:t>
      </w:r>
      <w:r w:rsidR="005D4978" w:rsidRPr="009779D3">
        <w:t xml:space="preserve"> is not allowed. </w:t>
      </w:r>
      <w:r w:rsidR="005D4978">
        <w:t xml:space="preserve"> </w:t>
      </w:r>
      <w:r w:rsidR="005D4978" w:rsidRPr="009779D3">
        <w:t>Only disposable cups will be used.</w:t>
      </w:r>
    </w:p>
    <w:p w:rsidR="005D4978" w:rsidRDefault="005D4978" w:rsidP="00121B63">
      <w:pPr>
        <w:pStyle w:val="ListParagraph"/>
        <w:numPr>
          <w:ilvl w:val="1"/>
          <w:numId w:val="3"/>
        </w:numPr>
        <w:spacing w:before="120" w:after="120" w:line="240" w:lineRule="auto"/>
        <w:ind w:left="1440"/>
        <w:contextualSpacing w:val="0"/>
        <w:jc w:val="both"/>
      </w:pPr>
      <w:r w:rsidRPr="009779D3">
        <w:t>All tools whether company or personal, must be in good working condition</w:t>
      </w:r>
      <w:r w:rsidR="00C70A3B">
        <w:t xml:space="preserve"> and inspected before use</w:t>
      </w:r>
      <w:r w:rsidRPr="009779D3">
        <w:t>.</w:t>
      </w:r>
      <w:r>
        <w:t xml:space="preserve"> </w:t>
      </w:r>
      <w:r w:rsidRPr="009779D3">
        <w:t xml:space="preserve"> </w:t>
      </w:r>
      <w:r w:rsidR="00C70A3B">
        <w:t xml:space="preserve">All tools shall be used only for their intended purpose.  The wooden handles of tools must be kept free of splinters or cracks and should not be loose.  </w:t>
      </w:r>
      <w:r w:rsidRPr="009779D3">
        <w:t xml:space="preserve">Defective tools will not be used. </w:t>
      </w:r>
      <w:r>
        <w:t xml:space="preserve"> </w:t>
      </w:r>
      <w:r w:rsidRPr="009779D3">
        <w:t>Examples of defecti</w:t>
      </w:r>
      <w:r>
        <w:t xml:space="preserve">ve tools include chisels with </w:t>
      </w:r>
      <w:r w:rsidRPr="009779D3">
        <w:t>mushroomed heads, hammers with loose or split handles, guards missing on saws or grinders, etc.</w:t>
      </w:r>
      <w:r w:rsidR="00C70A3B">
        <w:t xml:space="preserve">  </w:t>
      </w:r>
      <w:r w:rsidR="00C70A3B" w:rsidRPr="00C70A3B">
        <w:t xml:space="preserve">Electronic </w:t>
      </w:r>
      <w:r w:rsidR="00C70A3B">
        <w:t>e</w:t>
      </w:r>
      <w:r w:rsidR="00C70A3B" w:rsidRPr="00C70A3B">
        <w:t>quipment</w:t>
      </w:r>
      <w:r w:rsidR="00C70A3B">
        <w:t xml:space="preserve"> will be i</w:t>
      </w:r>
      <w:r w:rsidR="00ED7432">
        <w:t xml:space="preserve">nspected </w:t>
      </w:r>
      <w:r w:rsidR="00C70A3B">
        <w:t>prior to use.  Charge all batteries with the appropriate charger.  Make sure the battery is properly connected to the equipment prior to use.  Do not use damaged cables.  If equipment becomes wet, dry equipment thoroughly with a cloth and leave cases open to air dry</w:t>
      </w:r>
    </w:p>
    <w:p w:rsidR="005D4978" w:rsidRDefault="005D4978" w:rsidP="00121B63">
      <w:pPr>
        <w:pStyle w:val="ListParagraph"/>
        <w:numPr>
          <w:ilvl w:val="5"/>
          <w:numId w:val="3"/>
        </w:numPr>
        <w:spacing w:before="120" w:after="120" w:line="240" w:lineRule="auto"/>
        <w:contextualSpacing w:val="0"/>
        <w:jc w:val="both"/>
      </w:pPr>
      <w:r>
        <w:t xml:space="preserve">Electrical hand tools will be double insulated or grounded </w:t>
      </w:r>
    </w:p>
    <w:p w:rsidR="005D4978" w:rsidRDefault="005D4978" w:rsidP="00121B63">
      <w:pPr>
        <w:pStyle w:val="ListParagraph"/>
        <w:numPr>
          <w:ilvl w:val="5"/>
          <w:numId w:val="3"/>
        </w:numPr>
        <w:spacing w:before="120" w:after="120" w:line="240" w:lineRule="auto"/>
        <w:contextualSpacing w:val="0"/>
        <w:jc w:val="both"/>
      </w:pPr>
      <w:r>
        <w:t xml:space="preserve">Ground Fault Circuit Interrupters GFCI’s must be used at all times when operating power hand tools </w:t>
      </w:r>
    </w:p>
    <w:p w:rsidR="005D4978" w:rsidRDefault="005D4978" w:rsidP="00121B63">
      <w:pPr>
        <w:pStyle w:val="ListParagraph"/>
        <w:numPr>
          <w:ilvl w:val="5"/>
          <w:numId w:val="3"/>
        </w:numPr>
        <w:spacing w:before="120" w:after="120" w:line="240" w:lineRule="auto"/>
        <w:contextualSpacing w:val="0"/>
        <w:jc w:val="both"/>
      </w:pPr>
      <w:r>
        <w:t>Each electrical hand tool and equipment will be inspected prior to use.  All defective tools will be removed from the jobsite</w:t>
      </w:r>
    </w:p>
    <w:p w:rsidR="005D4978" w:rsidRDefault="005D4978" w:rsidP="00121B63">
      <w:pPr>
        <w:pStyle w:val="ListParagraph"/>
        <w:numPr>
          <w:ilvl w:val="1"/>
          <w:numId w:val="3"/>
        </w:numPr>
        <w:spacing w:before="120" w:after="120" w:line="240" w:lineRule="auto"/>
        <w:ind w:left="1440"/>
        <w:contextualSpacing w:val="0"/>
        <w:jc w:val="both"/>
      </w:pPr>
      <w:r>
        <w:t>Horseplay</w:t>
      </w:r>
      <w:r w:rsidRPr="009779D3">
        <w:t xml:space="preserve"> on the jobsite is strictly prohibited. </w:t>
      </w:r>
      <w:r>
        <w:t xml:space="preserve"> </w:t>
      </w:r>
      <w:r w:rsidRPr="009779D3">
        <w:t xml:space="preserve">Running on the jobsite is allowed only in extreme emergencies. </w:t>
      </w:r>
    </w:p>
    <w:p w:rsidR="003D69BB" w:rsidRPr="003D69BB" w:rsidRDefault="003D69BB" w:rsidP="002E4698">
      <w:pPr>
        <w:pStyle w:val="ListParagraph"/>
        <w:numPr>
          <w:ilvl w:val="1"/>
          <w:numId w:val="3"/>
        </w:numPr>
        <w:ind w:left="1440"/>
        <w:jc w:val="both"/>
      </w:pPr>
      <w:r w:rsidRPr="003D69BB">
        <w:t xml:space="preserve">Each </w:t>
      </w:r>
      <w:r w:rsidR="00AF6B92" w:rsidRPr="00AF6B92">
        <w:t>Strategic Construction Solutions</w:t>
      </w:r>
      <w:r w:rsidR="00AF6B92">
        <w:t xml:space="preserve"> </w:t>
      </w:r>
      <w:r>
        <w:t xml:space="preserve">and </w:t>
      </w:r>
      <w:r w:rsidR="00D25E0D">
        <w:t>Subcontractors</w:t>
      </w:r>
      <w:r w:rsidR="00AF6B92">
        <w:t xml:space="preserve"> </w:t>
      </w:r>
      <w:r w:rsidRPr="003D69BB">
        <w:t>employee</w:t>
      </w:r>
      <w:r w:rsidR="00D25E0D">
        <w:t>s</w:t>
      </w:r>
      <w:r w:rsidRPr="003D69BB">
        <w:t xml:space="preserve">, regardless of </w:t>
      </w:r>
      <w:r w:rsidR="003D6A40">
        <w:t>position</w:t>
      </w:r>
      <w:r w:rsidRPr="003D69BB">
        <w:t xml:space="preserve">, has the authority and responsibility to shut down any unsafe operation that poses </w:t>
      </w:r>
      <w:r w:rsidR="00AB6C42">
        <w:t xml:space="preserve">a health and safety </w:t>
      </w:r>
      <w:r w:rsidR="002E4698">
        <w:t>danger call</w:t>
      </w:r>
      <w:r w:rsidR="00AB6C42">
        <w:t>ed</w:t>
      </w:r>
      <w:r w:rsidR="002E4698">
        <w:t xml:space="preserve"> “Stop Work Authority”.</w:t>
      </w:r>
      <w:r w:rsidRPr="003D69BB">
        <w:t xml:space="preserve">  This authority extends to part-time, contract, and temporary employees.</w:t>
      </w:r>
    </w:p>
    <w:p w:rsidR="00116353" w:rsidRDefault="00116353" w:rsidP="00121B63">
      <w:pPr>
        <w:pStyle w:val="ListParagraph"/>
        <w:numPr>
          <w:ilvl w:val="1"/>
          <w:numId w:val="3"/>
        </w:numPr>
        <w:spacing w:before="120" w:after="120" w:line="240" w:lineRule="auto"/>
        <w:ind w:left="1440"/>
        <w:contextualSpacing w:val="0"/>
        <w:jc w:val="both"/>
      </w:pPr>
      <w:r w:rsidRPr="00BB7869">
        <w:t>Vehicle Operations</w:t>
      </w:r>
      <w:r>
        <w:t xml:space="preserve">:  </w:t>
      </w:r>
    </w:p>
    <w:p w:rsidR="00116353" w:rsidRDefault="00116353" w:rsidP="00121B63">
      <w:pPr>
        <w:pStyle w:val="ListParagraph"/>
        <w:numPr>
          <w:ilvl w:val="5"/>
          <w:numId w:val="7"/>
        </w:numPr>
        <w:spacing w:before="120" w:after="120" w:line="240" w:lineRule="auto"/>
        <w:contextualSpacing w:val="0"/>
        <w:jc w:val="both"/>
      </w:pPr>
      <w:r>
        <w:t xml:space="preserve">Each vehicle will have a fire extinguisher, a first aid kit and maps with hospital locations and contact information for each hospital. </w:t>
      </w:r>
      <w:r w:rsidR="00837FAD">
        <w:t>(Can be found on SCS Safe app)</w:t>
      </w:r>
      <w:r>
        <w:t xml:space="preserve"> Loose items must be secured before travel and any items extending two feet beyond the vehicle shall be marked with a red flag.  All vehicles should be equipped with a spare tire.  Vehicles must be in good working order and driven by an authorized licensed driver – NO EXCEPTIONS.  </w:t>
      </w:r>
    </w:p>
    <w:p w:rsidR="00116353" w:rsidRDefault="00116353" w:rsidP="00121B63">
      <w:pPr>
        <w:pStyle w:val="ListParagraph"/>
        <w:numPr>
          <w:ilvl w:val="5"/>
          <w:numId w:val="7"/>
        </w:numPr>
        <w:spacing w:before="120" w:after="120" w:line="240" w:lineRule="auto"/>
        <w:contextualSpacing w:val="0"/>
        <w:jc w:val="both"/>
      </w:pPr>
      <w:r>
        <w:t xml:space="preserve">The driver and all passengers must wear seat belts.  The driver is responsible for operating the vehicle in accordance with the law and following defensive driving practices.  </w:t>
      </w:r>
    </w:p>
    <w:p w:rsidR="00116353" w:rsidRDefault="00116353" w:rsidP="00121B63">
      <w:pPr>
        <w:pStyle w:val="ListParagraph"/>
        <w:numPr>
          <w:ilvl w:val="5"/>
          <w:numId w:val="7"/>
        </w:numPr>
        <w:spacing w:before="120" w:after="120" w:line="240" w:lineRule="auto"/>
        <w:contextualSpacing w:val="0"/>
        <w:jc w:val="both"/>
      </w:pPr>
      <w:r>
        <w:lastRenderedPageBreak/>
        <w:t>Vehicles shall be parked to allow for safe exit from the vehicle and the parking location.  Vehicles shall be parked where they do not present a hazard to other traffic</w:t>
      </w:r>
      <w:r w:rsidR="005A4072">
        <w:t>.</w:t>
      </w:r>
    </w:p>
    <w:p w:rsidR="005D4978" w:rsidRDefault="005D4978" w:rsidP="00121B63">
      <w:pPr>
        <w:pStyle w:val="ListParagraph"/>
        <w:numPr>
          <w:ilvl w:val="5"/>
          <w:numId w:val="7"/>
        </w:numPr>
        <w:spacing w:before="120" w:after="120" w:line="240" w:lineRule="auto"/>
        <w:contextualSpacing w:val="0"/>
        <w:jc w:val="both"/>
      </w:pPr>
      <w:r w:rsidRPr="009779D3">
        <w:t xml:space="preserve">No employee is permitted to ride in the bed of a truck standing up or sitting on the outside edges of a truck. </w:t>
      </w:r>
      <w:r>
        <w:t xml:space="preserve"> </w:t>
      </w:r>
      <w:r w:rsidRPr="009779D3">
        <w:t xml:space="preserve">Employees must be sitting down inside the truck or truck bed when the vehicle is in motion. </w:t>
      </w:r>
      <w:r>
        <w:t xml:space="preserve"> </w:t>
      </w:r>
      <w:r w:rsidRPr="009779D3">
        <w:t>Riding as a passenger on equipment is prohibited unless the equipment has the safe capacity for transporting personnel.</w:t>
      </w:r>
    </w:p>
    <w:p w:rsidR="005D4978" w:rsidRDefault="005D4978" w:rsidP="00121B63">
      <w:pPr>
        <w:pStyle w:val="ListParagraph"/>
        <w:numPr>
          <w:ilvl w:val="3"/>
          <w:numId w:val="6"/>
        </w:numPr>
        <w:spacing w:before="120" w:after="120" w:line="240" w:lineRule="auto"/>
        <w:contextualSpacing w:val="0"/>
        <w:jc w:val="both"/>
      </w:pPr>
      <w:r w:rsidRPr="009779D3">
        <w:t xml:space="preserve">Report all unsafe conditions and near </w:t>
      </w:r>
      <w:r w:rsidR="00616625">
        <w:t>misses</w:t>
      </w:r>
      <w:r>
        <w:t xml:space="preserve"> to on site safety and or supervisor </w:t>
      </w:r>
      <w:r w:rsidRPr="009779D3">
        <w:t>so</w:t>
      </w:r>
      <w:r>
        <w:t xml:space="preserve"> immediate</w:t>
      </w:r>
      <w:r w:rsidRPr="009779D3">
        <w:t xml:space="preserve"> corrective action can be taken. </w:t>
      </w:r>
    </w:p>
    <w:p w:rsidR="00501DB4" w:rsidRDefault="00501DB4" w:rsidP="00121B63">
      <w:pPr>
        <w:pStyle w:val="ListParagraph"/>
        <w:numPr>
          <w:ilvl w:val="3"/>
          <w:numId w:val="6"/>
        </w:numPr>
        <w:spacing w:before="120" w:after="120" w:line="240" w:lineRule="auto"/>
        <w:contextualSpacing w:val="0"/>
        <w:jc w:val="both"/>
      </w:pPr>
      <w:r>
        <w:t>For a</w:t>
      </w:r>
      <w:r w:rsidR="00AB6C42">
        <w:t>ll chemicals brought onsite for</w:t>
      </w:r>
      <w:r>
        <w:t xml:space="preserve"> work activities will require a</w:t>
      </w:r>
      <w:r w:rsidR="00756069">
        <w:t>n</w:t>
      </w:r>
      <w:bookmarkStart w:id="1" w:name="_GoBack"/>
      <w:bookmarkEnd w:id="1"/>
      <w:r>
        <w:t xml:space="preserve"> SDS to be on file </w:t>
      </w:r>
      <w:r w:rsidR="00AB6C42">
        <w:t xml:space="preserve">at the worksite </w:t>
      </w:r>
      <w:r>
        <w:t xml:space="preserve">for that chemical. </w:t>
      </w:r>
      <w:r w:rsidR="003D6A40">
        <w:t>(Can be found under the “Right to Know” tab on Safety app)</w:t>
      </w:r>
    </w:p>
    <w:p w:rsidR="005D4978" w:rsidRDefault="005D4978" w:rsidP="00121B63">
      <w:pPr>
        <w:pStyle w:val="ListParagraph"/>
        <w:numPr>
          <w:ilvl w:val="3"/>
          <w:numId w:val="10"/>
        </w:numPr>
        <w:spacing w:before="120" w:after="120" w:line="240" w:lineRule="auto"/>
        <w:contextualSpacing w:val="0"/>
        <w:jc w:val="both"/>
      </w:pPr>
      <w:r w:rsidRPr="009779D3">
        <w:t>All floor openings or excavations shall be barricaded on all sides to ensure employees are aware of the hazards.</w:t>
      </w:r>
      <w:r>
        <w:t xml:space="preserve"> </w:t>
      </w:r>
      <w:r w:rsidRPr="009779D3">
        <w:t xml:space="preserve"> Floor holes shall be covered, with the covers secured and clearly marked.</w:t>
      </w:r>
    </w:p>
    <w:p w:rsidR="005D4978" w:rsidRDefault="005D4978" w:rsidP="00121B63">
      <w:pPr>
        <w:pStyle w:val="ListParagraph"/>
        <w:numPr>
          <w:ilvl w:val="1"/>
          <w:numId w:val="10"/>
        </w:numPr>
        <w:spacing w:before="120" w:after="120" w:line="240" w:lineRule="auto"/>
        <w:ind w:left="1440"/>
        <w:contextualSpacing w:val="0"/>
        <w:jc w:val="both"/>
      </w:pPr>
      <w:r w:rsidRPr="009779D3">
        <w:t xml:space="preserve">Warning signs, barricades, and tags will be used to the fullest extent and shall be obeyed. </w:t>
      </w:r>
    </w:p>
    <w:p w:rsidR="005D4978" w:rsidRDefault="005D4978" w:rsidP="00121B63">
      <w:pPr>
        <w:pStyle w:val="ListParagraph"/>
        <w:numPr>
          <w:ilvl w:val="1"/>
          <w:numId w:val="10"/>
        </w:numPr>
        <w:spacing w:before="120" w:after="120" w:line="240" w:lineRule="auto"/>
        <w:ind w:left="1440"/>
        <w:contextualSpacing w:val="0"/>
        <w:jc w:val="both"/>
      </w:pPr>
      <w:r w:rsidRPr="009779D3">
        <w:t xml:space="preserve">Scaffold Tag System </w:t>
      </w:r>
    </w:p>
    <w:p w:rsidR="005D4978" w:rsidRDefault="005D4978" w:rsidP="00121B63">
      <w:pPr>
        <w:pStyle w:val="ListParagraph"/>
        <w:numPr>
          <w:ilvl w:val="5"/>
          <w:numId w:val="10"/>
        </w:numPr>
        <w:spacing w:before="120" w:after="120" w:line="240" w:lineRule="auto"/>
        <w:contextualSpacing w:val="0"/>
        <w:jc w:val="both"/>
      </w:pPr>
      <w:r w:rsidRPr="009779D3">
        <w:t xml:space="preserve">Green tags are to be placed on 100 percent complete scaffolds with all braces, locks and </w:t>
      </w:r>
      <w:r w:rsidRPr="008B7EDF">
        <w:t xml:space="preserve">hand rails, </w:t>
      </w:r>
      <w:r w:rsidRPr="009779D3">
        <w:t>mid, and toe rails in place before use.</w:t>
      </w:r>
    </w:p>
    <w:p w:rsidR="005D4978" w:rsidRDefault="005D4978" w:rsidP="00121B63">
      <w:pPr>
        <w:pStyle w:val="ListParagraph"/>
        <w:numPr>
          <w:ilvl w:val="5"/>
          <w:numId w:val="10"/>
        </w:numPr>
        <w:spacing w:before="120" w:after="120" w:line="240" w:lineRule="auto"/>
        <w:contextualSpacing w:val="0"/>
        <w:jc w:val="both"/>
      </w:pPr>
      <w:r w:rsidRPr="009779D3">
        <w:t>Yellow tags indicate incomplete scaffolds.</w:t>
      </w:r>
      <w:r>
        <w:t xml:space="preserve"> </w:t>
      </w:r>
      <w:r w:rsidRPr="009779D3">
        <w:t xml:space="preserve"> If scaffold is missing a hand, mid, or toe board, it must have a yellow tag and employees on it must be tied off at all times. </w:t>
      </w:r>
    </w:p>
    <w:p w:rsidR="005D4978" w:rsidRDefault="005D4978" w:rsidP="00121B63">
      <w:pPr>
        <w:pStyle w:val="ListParagraph"/>
        <w:numPr>
          <w:ilvl w:val="5"/>
          <w:numId w:val="10"/>
        </w:numPr>
        <w:spacing w:before="120" w:after="120" w:line="240" w:lineRule="auto"/>
        <w:contextualSpacing w:val="0"/>
        <w:jc w:val="both"/>
      </w:pPr>
      <w:r w:rsidRPr="009779D3">
        <w:t xml:space="preserve">Red tags indicate scaffolds that are in the process of either being erected or disassembled. These scaffolds are not to be used at any time. </w:t>
      </w:r>
    </w:p>
    <w:p w:rsidR="005D4978" w:rsidRDefault="005D4978" w:rsidP="00121B63">
      <w:pPr>
        <w:pStyle w:val="ListParagraph"/>
        <w:numPr>
          <w:ilvl w:val="5"/>
          <w:numId w:val="10"/>
        </w:numPr>
        <w:spacing w:before="120" w:after="120" w:line="240" w:lineRule="auto"/>
        <w:contextualSpacing w:val="0"/>
        <w:jc w:val="both"/>
      </w:pPr>
      <w:r w:rsidRPr="009779D3">
        <w:t>Scaffold tags should be placed in a highly visible location on the scaffolds for all employees to see.</w:t>
      </w:r>
    </w:p>
    <w:p w:rsidR="005D4978" w:rsidRPr="000C6CD2" w:rsidRDefault="005D4978" w:rsidP="00121B63">
      <w:pPr>
        <w:pStyle w:val="ListParagraph"/>
        <w:numPr>
          <w:ilvl w:val="1"/>
          <w:numId w:val="10"/>
        </w:numPr>
        <w:spacing w:before="120" w:after="120" w:line="240" w:lineRule="auto"/>
        <w:ind w:left="1440"/>
        <w:contextualSpacing w:val="0"/>
        <w:jc w:val="both"/>
      </w:pPr>
      <w:r w:rsidRPr="009779D3">
        <w:t xml:space="preserve">All OSHA Safety Standards concerning </w:t>
      </w:r>
      <w:r>
        <w:t>L</w:t>
      </w:r>
      <w:r w:rsidRPr="009779D3">
        <w:t>ockout/</w:t>
      </w:r>
      <w:r w:rsidR="007F7C68">
        <w:t>T</w:t>
      </w:r>
      <w:r w:rsidR="007F7C68" w:rsidRPr="009779D3">
        <w:t>ag out</w:t>
      </w:r>
      <w:r w:rsidRPr="009779D3">
        <w:t xml:space="preserve"> of energiz</w:t>
      </w:r>
      <w:r>
        <w:t xml:space="preserve">ed equipment will be followed. </w:t>
      </w:r>
      <w:r w:rsidR="00616625">
        <w:t xml:space="preserve"> </w:t>
      </w:r>
      <w:r w:rsidR="00AF6B92" w:rsidRPr="00AF6B92">
        <w:rPr>
          <w:bCs/>
          <w:iCs/>
        </w:rPr>
        <w:t xml:space="preserve">Strategic Construction Solutions </w:t>
      </w:r>
      <w:r w:rsidRPr="000C6CD2">
        <w:rPr>
          <w:bCs/>
          <w:iCs/>
        </w:rPr>
        <w:t>L</w:t>
      </w:r>
      <w:r>
        <w:rPr>
          <w:bCs/>
          <w:iCs/>
        </w:rPr>
        <w:t>ockout</w:t>
      </w:r>
      <w:r w:rsidRPr="000C6CD2">
        <w:rPr>
          <w:bCs/>
          <w:iCs/>
        </w:rPr>
        <w:t>/</w:t>
      </w:r>
      <w:r w:rsidR="007F7C68" w:rsidRPr="000C6CD2">
        <w:rPr>
          <w:bCs/>
          <w:iCs/>
        </w:rPr>
        <w:t>T</w:t>
      </w:r>
      <w:r w:rsidR="007F7C68">
        <w:rPr>
          <w:bCs/>
          <w:iCs/>
        </w:rPr>
        <w:t>ag out</w:t>
      </w:r>
      <w:r>
        <w:rPr>
          <w:bCs/>
          <w:iCs/>
        </w:rPr>
        <w:t xml:space="preserve"> Policy</w:t>
      </w:r>
      <w:r w:rsidRPr="00006088">
        <w:rPr>
          <w:b/>
          <w:bCs/>
          <w:i/>
          <w:iCs/>
        </w:rPr>
        <w:t xml:space="preserve"> </w:t>
      </w:r>
      <w:r w:rsidRPr="0069322E">
        <w:rPr>
          <w:bCs/>
          <w:iCs/>
        </w:rPr>
        <w:t>HS B016</w:t>
      </w:r>
      <w:r>
        <w:rPr>
          <w:bCs/>
          <w:iCs/>
        </w:rPr>
        <w:t>.</w:t>
      </w:r>
    </w:p>
    <w:p w:rsidR="005D4978" w:rsidRDefault="005D4978" w:rsidP="00121B63">
      <w:pPr>
        <w:pStyle w:val="ListParagraph"/>
        <w:numPr>
          <w:ilvl w:val="1"/>
          <w:numId w:val="10"/>
        </w:numPr>
        <w:spacing w:before="120" w:after="120" w:line="240" w:lineRule="auto"/>
        <w:ind w:left="1440"/>
        <w:contextualSpacing w:val="0"/>
        <w:jc w:val="both"/>
      </w:pPr>
      <w:r w:rsidRPr="009779D3">
        <w:t>All OSHA Safety Standards will be followed for job pro</w:t>
      </w:r>
      <w:r>
        <w:t xml:space="preserve">cesses requiring fall protection.  Employees will be required to follow the (six) </w:t>
      </w:r>
      <w:r w:rsidR="001558DC">
        <w:t>6-foot</w:t>
      </w:r>
      <w:r>
        <w:t xml:space="preserve"> rule for construction fall protection.</w:t>
      </w:r>
      <w:r w:rsidR="001D47E8" w:rsidRPr="001D47E8">
        <w:t xml:space="preserve"> </w:t>
      </w:r>
      <w:r w:rsidR="001D47E8">
        <w:t xml:space="preserve"> Summit requires a 100% tie off when exposed to tasks above 6’ in height. </w:t>
      </w:r>
      <w:r>
        <w:t xml:space="preserve"> Fall protection will be inspected prior to use and any damaged harness or lanyard will be pulled from service.</w:t>
      </w:r>
      <w:r w:rsidR="001D47E8">
        <w:t xml:space="preserve">  Failure to properly follow OSHA and </w:t>
      </w:r>
      <w:r w:rsidR="00A42186">
        <w:t>C</w:t>
      </w:r>
      <w:r w:rsidR="001D47E8">
        <w:t>ontractor’s fall protection requirements is a ZERO TOLERANCE violation.</w:t>
      </w:r>
    </w:p>
    <w:p w:rsidR="005D4978" w:rsidRDefault="005D4978" w:rsidP="00121B63">
      <w:pPr>
        <w:pStyle w:val="ListParagraph"/>
        <w:numPr>
          <w:ilvl w:val="1"/>
          <w:numId w:val="10"/>
        </w:numPr>
        <w:spacing w:before="120" w:after="120" w:line="240" w:lineRule="auto"/>
        <w:ind w:left="1440"/>
        <w:contextualSpacing w:val="0"/>
        <w:jc w:val="both"/>
      </w:pPr>
      <w:r>
        <w:t xml:space="preserve">Compressed Gas Cylinders shall be stored in the upright position and separated by gas type.  Protective cap must be installed while in storage.  A physical barrier or chain will be employed to prevent the cylinders from falling.  On welding units and carts flash back arrestors must be installed and functioning.  </w:t>
      </w:r>
    </w:p>
    <w:p w:rsidR="005D4978" w:rsidRDefault="005D4978" w:rsidP="00121B63">
      <w:pPr>
        <w:pStyle w:val="ListParagraph"/>
        <w:numPr>
          <w:ilvl w:val="1"/>
          <w:numId w:val="10"/>
        </w:numPr>
        <w:spacing w:before="120" w:after="120" w:line="240" w:lineRule="auto"/>
        <w:ind w:left="1440"/>
        <w:contextualSpacing w:val="0"/>
        <w:jc w:val="both"/>
      </w:pPr>
      <w:r>
        <w:t xml:space="preserve">Rigging Equipment will be free of defects and inspected daily.  Only qualified riggers will be allowed to use rigging equipment.  </w:t>
      </w:r>
    </w:p>
    <w:p w:rsidR="005D4978" w:rsidRDefault="005D4978" w:rsidP="00121B63">
      <w:pPr>
        <w:pStyle w:val="ListParagraph"/>
        <w:numPr>
          <w:ilvl w:val="1"/>
          <w:numId w:val="10"/>
        </w:numPr>
        <w:spacing w:before="120" w:after="120" w:line="240" w:lineRule="auto"/>
        <w:ind w:left="1440"/>
        <w:contextualSpacing w:val="0"/>
        <w:jc w:val="both"/>
      </w:pPr>
      <w:r>
        <w:t xml:space="preserve">Cranes are to be operated by qualified and </w:t>
      </w:r>
      <w:r w:rsidR="00AB6C42">
        <w:t xml:space="preserve">authorized </w:t>
      </w:r>
      <w:r>
        <w:t xml:space="preserve">operators.  Only trained and certified spotters and riggers will be allowed to direct the crane activities. </w:t>
      </w:r>
    </w:p>
    <w:p w:rsidR="005D4978" w:rsidRDefault="005D4978" w:rsidP="00121B63">
      <w:pPr>
        <w:pStyle w:val="ListParagraph"/>
        <w:numPr>
          <w:ilvl w:val="1"/>
          <w:numId w:val="10"/>
        </w:numPr>
        <w:spacing w:before="120" w:after="120" w:line="240" w:lineRule="auto"/>
        <w:ind w:left="1440"/>
        <w:contextualSpacing w:val="0"/>
        <w:jc w:val="both"/>
      </w:pPr>
      <w:r>
        <w:lastRenderedPageBreak/>
        <w:t xml:space="preserve">Cranes and other equipment will not be allowed to operate near overhead electrical lines and hazards.  Always check clearances and travel path prior to setting up any equipment or cranes.    </w:t>
      </w:r>
    </w:p>
    <w:p w:rsidR="005D4978" w:rsidRDefault="005D4978" w:rsidP="00121B63">
      <w:pPr>
        <w:pStyle w:val="ListParagraph"/>
        <w:numPr>
          <w:ilvl w:val="1"/>
          <w:numId w:val="10"/>
        </w:numPr>
        <w:spacing w:before="120" w:after="120" w:line="240" w:lineRule="auto"/>
        <w:ind w:left="1440"/>
        <w:contextualSpacing w:val="0"/>
        <w:jc w:val="both"/>
      </w:pPr>
      <w:r>
        <w:t xml:space="preserve">All equipment must be inspected daily.  The inspection records will be retained by the project supervision.  Any defective equipment will be removed from site and not used. </w:t>
      </w:r>
    </w:p>
    <w:p w:rsidR="005D4978" w:rsidRDefault="005D4978" w:rsidP="00121B63">
      <w:pPr>
        <w:pStyle w:val="ListParagraph"/>
        <w:numPr>
          <w:ilvl w:val="1"/>
          <w:numId w:val="10"/>
        </w:numPr>
        <w:spacing w:before="120" w:after="120" w:line="240" w:lineRule="auto"/>
        <w:ind w:left="1440"/>
        <w:contextualSpacing w:val="0"/>
        <w:jc w:val="both"/>
      </w:pPr>
      <w:r>
        <w:t xml:space="preserve">Any excavation or trench will be governed by the trenching and excavation policy and only trained and qualified individuals will be allowed to work around any excavation.  </w:t>
      </w:r>
    </w:p>
    <w:p w:rsidR="000759FF" w:rsidRPr="00FE06EF" w:rsidRDefault="000759FF" w:rsidP="00121B63">
      <w:pPr>
        <w:pStyle w:val="ListParagraph"/>
        <w:numPr>
          <w:ilvl w:val="1"/>
          <w:numId w:val="10"/>
        </w:numPr>
        <w:spacing w:before="120" w:after="120" w:line="240" w:lineRule="auto"/>
        <w:ind w:left="1440"/>
        <w:contextualSpacing w:val="0"/>
        <w:jc w:val="both"/>
      </w:pPr>
      <w:r>
        <w:t>S</w:t>
      </w:r>
      <w:r>
        <w:rPr>
          <w:shd w:val="clear" w:color="auto" w:fill="FFFFFF"/>
        </w:rPr>
        <w:t>lips,</w:t>
      </w:r>
      <w:r w:rsidRPr="00FE06EF">
        <w:rPr>
          <w:shd w:val="clear" w:color="auto" w:fill="FFFFFF"/>
        </w:rPr>
        <w:t xml:space="preserve"> trips </w:t>
      </w:r>
      <w:r>
        <w:rPr>
          <w:shd w:val="clear" w:color="auto" w:fill="FFFFFF"/>
        </w:rPr>
        <w:t xml:space="preserve">and falls </w:t>
      </w:r>
      <w:r w:rsidRPr="00FE06EF">
        <w:rPr>
          <w:shd w:val="clear" w:color="auto" w:fill="FFFFFF"/>
        </w:rPr>
        <w:t>occur due to a loss of traction between the shoe and the walking surface</w:t>
      </w:r>
      <w:r>
        <w:rPr>
          <w:shd w:val="clear" w:color="auto" w:fill="FFFFFF"/>
        </w:rPr>
        <w:t>.  Below are guidelines to reduce the risk:</w:t>
      </w:r>
    </w:p>
    <w:p w:rsidR="000759FF" w:rsidRDefault="000759FF" w:rsidP="00121B63">
      <w:pPr>
        <w:pStyle w:val="ListParagraph"/>
        <w:numPr>
          <w:ilvl w:val="5"/>
          <w:numId w:val="10"/>
        </w:numPr>
        <w:spacing w:before="120" w:after="120" w:line="240" w:lineRule="auto"/>
        <w:contextualSpacing w:val="0"/>
        <w:jc w:val="both"/>
      </w:pPr>
      <w:r>
        <w:t>Good housekeeping</w:t>
      </w:r>
    </w:p>
    <w:p w:rsidR="000759FF" w:rsidRDefault="000759FF" w:rsidP="00121B63">
      <w:pPr>
        <w:pStyle w:val="ListParagraph"/>
        <w:numPr>
          <w:ilvl w:val="5"/>
          <w:numId w:val="10"/>
        </w:numPr>
        <w:spacing w:before="120" w:after="120" w:line="240" w:lineRule="auto"/>
        <w:contextualSpacing w:val="0"/>
        <w:jc w:val="both"/>
      </w:pPr>
      <w:r>
        <w:t>Reduce wet or slippery surfaces</w:t>
      </w:r>
    </w:p>
    <w:p w:rsidR="000759FF" w:rsidRDefault="000759FF" w:rsidP="00121B63">
      <w:pPr>
        <w:pStyle w:val="ListParagraph"/>
        <w:numPr>
          <w:ilvl w:val="5"/>
          <w:numId w:val="10"/>
        </w:numPr>
        <w:spacing w:before="120" w:after="120" w:line="240" w:lineRule="auto"/>
        <w:contextualSpacing w:val="0"/>
        <w:jc w:val="both"/>
      </w:pPr>
      <w:r>
        <w:t>Avoid creating obstacles</w:t>
      </w:r>
    </w:p>
    <w:p w:rsidR="000759FF" w:rsidRDefault="000759FF" w:rsidP="00121B63">
      <w:pPr>
        <w:pStyle w:val="ListParagraph"/>
        <w:numPr>
          <w:ilvl w:val="5"/>
          <w:numId w:val="10"/>
        </w:numPr>
        <w:spacing w:before="120" w:after="120" w:line="240" w:lineRule="auto"/>
        <w:contextualSpacing w:val="0"/>
        <w:jc w:val="both"/>
      </w:pPr>
      <w:r>
        <w:t>Create or maintain proper lighting</w:t>
      </w:r>
    </w:p>
    <w:p w:rsidR="000759FF" w:rsidRDefault="000759FF" w:rsidP="00121B63">
      <w:pPr>
        <w:pStyle w:val="ListParagraph"/>
        <w:numPr>
          <w:ilvl w:val="5"/>
          <w:numId w:val="10"/>
        </w:numPr>
        <w:spacing w:before="120" w:after="120" w:line="240" w:lineRule="auto"/>
        <w:contextualSpacing w:val="0"/>
        <w:jc w:val="both"/>
      </w:pPr>
      <w:r>
        <w:t>Wear proper footwear</w:t>
      </w:r>
    </w:p>
    <w:p w:rsidR="000759FF" w:rsidRDefault="000759FF" w:rsidP="00121B63">
      <w:pPr>
        <w:pStyle w:val="ListParagraph"/>
        <w:numPr>
          <w:ilvl w:val="5"/>
          <w:numId w:val="10"/>
        </w:numPr>
        <w:spacing w:before="120" w:after="120" w:line="240" w:lineRule="auto"/>
        <w:contextualSpacing w:val="0"/>
        <w:jc w:val="both"/>
      </w:pPr>
      <w:r>
        <w:t>Control individual behavior</w:t>
      </w:r>
    </w:p>
    <w:p w:rsidR="00501DB4" w:rsidRDefault="00501DB4" w:rsidP="007D1233">
      <w:pPr>
        <w:pStyle w:val="ListParagraph"/>
        <w:numPr>
          <w:ilvl w:val="3"/>
          <w:numId w:val="13"/>
        </w:numPr>
        <w:spacing w:before="120" w:after="120" w:line="240" w:lineRule="auto"/>
        <w:jc w:val="both"/>
      </w:pPr>
      <w:r>
        <w:t>Excavations for ground penetra</w:t>
      </w:r>
      <w:r w:rsidR="00102621">
        <w:t xml:space="preserve">tions shall not occur </w:t>
      </w:r>
      <w:r w:rsidR="00280801">
        <w:t xml:space="preserve">a locate has been called in to the Montana 811 location services. </w:t>
      </w:r>
    </w:p>
    <w:p w:rsidR="00501DB4" w:rsidRDefault="00501DB4" w:rsidP="00121B63">
      <w:pPr>
        <w:pStyle w:val="ListParagraph"/>
        <w:numPr>
          <w:ilvl w:val="5"/>
          <w:numId w:val="13"/>
        </w:numPr>
        <w:spacing w:before="120" w:after="120" w:line="240" w:lineRule="auto"/>
        <w:jc w:val="both"/>
      </w:pPr>
      <w:r>
        <w:t xml:space="preserve">Personnel involved in excavations shall know and understand markings made by buried utility location services prior to excavations. </w:t>
      </w:r>
    </w:p>
    <w:p w:rsidR="00501DB4" w:rsidRDefault="00501DB4" w:rsidP="00121B63">
      <w:pPr>
        <w:pStyle w:val="ListParagraph"/>
        <w:numPr>
          <w:ilvl w:val="5"/>
          <w:numId w:val="13"/>
        </w:numPr>
        <w:spacing w:before="120" w:after="120" w:line="240" w:lineRule="auto"/>
        <w:jc w:val="both"/>
      </w:pPr>
      <w:r>
        <w:t xml:space="preserve">Excavations for foundation or trenching activities shall be properly barricaded and shored. </w:t>
      </w:r>
    </w:p>
    <w:p w:rsidR="00501DB4" w:rsidRDefault="00501DB4" w:rsidP="00121B63">
      <w:pPr>
        <w:pStyle w:val="ListParagraph"/>
        <w:numPr>
          <w:ilvl w:val="5"/>
          <w:numId w:val="13"/>
        </w:numPr>
        <w:spacing w:before="120" w:after="120" w:line="240" w:lineRule="auto"/>
        <w:jc w:val="both"/>
      </w:pPr>
      <w:r>
        <w:t xml:space="preserve">Trench inspections by a qualified individual shall be performed on a daily basis before commencement of site work activities. </w:t>
      </w:r>
    </w:p>
    <w:p w:rsidR="000759FF" w:rsidRDefault="00501DB4" w:rsidP="00121B63">
      <w:pPr>
        <w:pStyle w:val="ListParagraph"/>
        <w:numPr>
          <w:ilvl w:val="5"/>
          <w:numId w:val="13"/>
        </w:numPr>
        <w:spacing w:before="120" w:after="120" w:line="240" w:lineRule="auto"/>
        <w:contextualSpacing w:val="0"/>
        <w:jc w:val="both"/>
      </w:pPr>
      <w:r>
        <w:t xml:space="preserve">Trench inspections by a qualified individual shall be performed on a daily basis at the end of each day’s work activities prior to leaving the site to ensure that excavations are properly barricaded while unattended. </w:t>
      </w:r>
    </w:p>
    <w:p w:rsidR="005D4978" w:rsidRDefault="005D4978" w:rsidP="00582814">
      <w:pPr>
        <w:pStyle w:val="ListParagraph"/>
        <w:spacing w:before="120" w:after="120" w:line="240" w:lineRule="auto"/>
        <w:ind w:left="1800" w:hanging="720"/>
        <w:contextualSpacing w:val="0"/>
        <w:jc w:val="both"/>
        <w:rPr>
          <w:i/>
        </w:rPr>
      </w:pPr>
      <w:r w:rsidRPr="00616625">
        <w:rPr>
          <w:b/>
          <w:i/>
          <w:color w:val="1F497D" w:themeColor="text2"/>
        </w:rPr>
        <w:t>NOTE:</w:t>
      </w:r>
      <w:r w:rsidR="00616625">
        <w:rPr>
          <w:i/>
        </w:rPr>
        <w:t xml:space="preserve"> </w:t>
      </w:r>
      <w:r w:rsidRPr="00616625">
        <w:rPr>
          <w:i/>
        </w:rPr>
        <w:t xml:space="preserve"> </w:t>
      </w:r>
      <w:r w:rsidRPr="00C64038">
        <w:rPr>
          <w:i/>
        </w:rPr>
        <w:t>The above safety statements are guidelines and reminders for the various safety topics.  To obtain complete details refer to the appropriate Safety p</w:t>
      </w:r>
      <w:r w:rsidR="00616625">
        <w:rPr>
          <w:i/>
        </w:rPr>
        <w:t xml:space="preserve">olicies in the </w:t>
      </w:r>
      <w:r w:rsidR="003D6A40">
        <w:rPr>
          <w:i/>
        </w:rPr>
        <w:t>SCS S</w:t>
      </w:r>
      <w:r w:rsidR="00616625">
        <w:rPr>
          <w:i/>
        </w:rPr>
        <w:t>afety Manual</w:t>
      </w:r>
      <w:r w:rsidR="003D6A40">
        <w:rPr>
          <w:i/>
        </w:rPr>
        <w:t xml:space="preserve"> which can be found in the office trailer or on the SCS Safety App or Website.</w:t>
      </w:r>
    </w:p>
    <w:p w:rsidR="00ED7432" w:rsidRDefault="00ED7432" w:rsidP="00736191">
      <w:pPr>
        <w:pStyle w:val="Heading1"/>
      </w:pPr>
      <w:r>
        <w:t>ENVIRONMENTAL CONCERNS AND PROCEDURES</w:t>
      </w:r>
    </w:p>
    <w:p w:rsidR="00ED7432" w:rsidRPr="00513129" w:rsidRDefault="00ED7432" w:rsidP="00121B63">
      <w:pPr>
        <w:pStyle w:val="ListParagraph"/>
        <w:numPr>
          <w:ilvl w:val="2"/>
          <w:numId w:val="11"/>
        </w:numPr>
        <w:spacing w:before="120" w:after="120" w:line="240" w:lineRule="auto"/>
        <w:contextualSpacing w:val="0"/>
        <w:jc w:val="both"/>
        <w:rPr>
          <w:b/>
        </w:rPr>
      </w:pPr>
      <w:r w:rsidRPr="00513129">
        <w:rPr>
          <w:b/>
        </w:rPr>
        <w:t>Weather</w:t>
      </w:r>
    </w:p>
    <w:p w:rsidR="00ED7432" w:rsidRDefault="00ED7432" w:rsidP="00121B63">
      <w:pPr>
        <w:pStyle w:val="ListParagraph"/>
        <w:numPr>
          <w:ilvl w:val="3"/>
          <w:numId w:val="11"/>
        </w:numPr>
        <w:spacing w:before="120" w:after="120" w:line="240" w:lineRule="auto"/>
        <w:contextualSpacing w:val="0"/>
        <w:jc w:val="both"/>
      </w:pPr>
      <w:r w:rsidRPr="005900E5">
        <w:rPr>
          <w:b/>
        </w:rPr>
        <w:t>Heat Stress</w:t>
      </w:r>
      <w:r>
        <w:t>:  Heat stress can take several forms and it results from working in a hot environment.  When the body is unable to cool itself by sweating, heat induced illnesses such as heat stress, heat exhaustion, or heat stroke can occur.  All employees shall have access to adequate drinking water throughout the work day.  In extreme heat, it is recommended to drink electrolytes in addition to water.  When beginning work in a hot environment it might be necessary to take additional breaks until the employee is acclimated to the climate.</w:t>
      </w:r>
    </w:p>
    <w:p w:rsidR="00ED7432" w:rsidRDefault="00ED7432" w:rsidP="00121B63">
      <w:pPr>
        <w:pStyle w:val="ListParagraph"/>
        <w:numPr>
          <w:ilvl w:val="3"/>
          <w:numId w:val="11"/>
        </w:numPr>
        <w:spacing w:before="120" w:after="120" w:line="240" w:lineRule="auto"/>
        <w:contextualSpacing w:val="0"/>
        <w:jc w:val="both"/>
      </w:pPr>
      <w:r w:rsidRPr="005900E5">
        <w:rPr>
          <w:b/>
        </w:rPr>
        <w:lastRenderedPageBreak/>
        <w:t xml:space="preserve">Cold Stress: </w:t>
      </w:r>
      <w:r>
        <w:rPr>
          <w:b/>
        </w:rPr>
        <w:t xml:space="preserve"> </w:t>
      </w:r>
      <w:r>
        <w:t>Cold-related illnesses can slowly overcome a person who has been chilled by low temperatures, brisk winds, and wet clothing.  Frostbite usually affects the fingers, hands, toes, feet, ears, and nose.  Employees should dress in layers and wear clothing to guard against cold, wet, and windy conditions.  Take frequent short breaks to warm-up as needed.</w:t>
      </w:r>
    </w:p>
    <w:p w:rsidR="00ED7432" w:rsidRDefault="00ED7432" w:rsidP="00121B63">
      <w:pPr>
        <w:pStyle w:val="ListParagraph"/>
        <w:numPr>
          <w:ilvl w:val="3"/>
          <w:numId w:val="11"/>
        </w:numPr>
        <w:spacing w:before="120" w:after="120" w:line="240" w:lineRule="auto"/>
        <w:contextualSpacing w:val="0"/>
        <w:jc w:val="both"/>
      </w:pPr>
      <w:r>
        <w:rPr>
          <w:b/>
        </w:rPr>
        <w:t>Light</w:t>
      </w:r>
      <w:r w:rsidRPr="005900E5">
        <w:rPr>
          <w:b/>
        </w:rPr>
        <w:t>ning:</w:t>
      </w:r>
      <w:r>
        <w:t xml:space="preserve">  Avoid working during thunderstorms.  Follow the 30/30 Rule – seek shelter if the “Flash-To-Bang” delay (length of time in seconds between a lightning flash and its subsequent thunder) is 30 seconds or less, and remain under cover until 30 minutes after the final clap of thunder.  During a thunderstorm, seek shelter in a building with plumbing and electrical wiring or vehicle with a metal top.  Vehicles with non-metal tops/enclosures such as fiberglass, cloth or plastic are not considered effective protection against lightning.  Avoid open, bare areas.  Do not cross water bodies.</w:t>
      </w:r>
    </w:p>
    <w:p w:rsidR="00AB6C42" w:rsidRPr="00AB6C42" w:rsidRDefault="00AB6C42" w:rsidP="00121B63">
      <w:pPr>
        <w:pStyle w:val="ListParagraph"/>
        <w:numPr>
          <w:ilvl w:val="3"/>
          <w:numId w:val="11"/>
        </w:numPr>
        <w:spacing w:before="120" w:after="120" w:line="240" w:lineRule="auto"/>
        <w:contextualSpacing w:val="0"/>
        <w:jc w:val="both"/>
      </w:pPr>
      <w:r w:rsidRPr="00AB6C42">
        <w:rPr>
          <w:b/>
        </w:rPr>
        <w:t xml:space="preserve">Dust </w:t>
      </w:r>
      <w:r>
        <w:rPr>
          <w:b/>
        </w:rPr>
        <w:t>S</w:t>
      </w:r>
      <w:r w:rsidRPr="00AB6C42">
        <w:rPr>
          <w:b/>
        </w:rPr>
        <w:t>torm</w:t>
      </w:r>
      <w:r>
        <w:t xml:space="preserve">: </w:t>
      </w:r>
      <w:r w:rsidR="0014232E">
        <w:t>I</w:t>
      </w:r>
      <w:r>
        <w:t>n the event a du</w:t>
      </w:r>
      <w:r w:rsidR="0014232E">
        <w:t xml:space="preserve">st storm develops in the work area all employees will take shelter in buildings or vehicles and wait for the dust to subside. Do not drive in dust storms.  If driving pull to side of road with running lights and headlights left in the on position to provide visibility to other motorists. </w:t>
      </w:r>
    </w:p>
    <w:p w:rsidR="00ED7432" w:rsidRDefault="00ED7432" w:rsidP="00121B63">
      <w:pPr>
        <w:pStyle w:val="ListParagraph"/>
        <w:numPr>
          <w:ilvl w:val="3"/>
          <w:numId w:val="11"/>
        </w:numPr>
        <w:spacing w:before="120" w:after="120" w:line="240" w:lineRule="auto"/>
        <w:contextualSpacing w:val="0"/>
        <w:jc w:val="both"/>
      </w:pPr>
      <w:r w:rsidRPr="005900E5">
        <w:rPr>
          <w:b/>
        </w:rPr>
        <w:t>Tornadoes:</w:t>
      </w:r>
      <w:r>
        <w:rPr>
          <w:b/>
        </w:rPr>
        <w:t xml:space="preserve"> </w:t>
      </w:r>
      <w:r>
        <w:t xml:space="preserve"> If outdoors seek shelter in a culvert, ditch or cave.  Lie flat in a ditch and cover your head.  In a building, the best shelter is inside the basement or interior room on the lowest floor.  </w:t>
      </w:r>
    </w:p>
    <w:p w:rsidR="00ED7432" w:rsidRPr="003D69BB" w:rsidRDefault="00ED7432" w:rsidP="00121B63">
      <w:pPr>
        <w:pStyle w:val="ListParagraph"/>
        <w:numPr>
          <w:ilvl w:val="3"/>
          <w:numId w:val="11"/>
        </w:numPr>
        <w:spacing w:before="120" w:after="120" w:line="240" w:lineRule="auto"/>
        <w:contextualSpacing w:val="0"/>
        <w:jc w:val="both"/>
      </w:pPr>
      <w:r w:rsidRPr="005900E5">
        <w:rPr>
          <w:b/>
        </w:rPr>
        <w:t>Ultraviolet Radiation</w:t>
      </w:r>
      <w:r>
        <w:t>:  When working outdoors employees are subject to ultraviolet radiation – even when the temperature is low.  To prevent skin damage due to sun exposure, keep your skin covered.  Wearing pants, long sleeve shirts and hats can assist in preventing skin damage.  Sun screen with an SPF factor of at least 30 is recommended for areas that are not covered by clothing.</w:t>
      </w:r>
    </w:p>
    <w:p w:rsidR="00ED7432" w:rsidRPr="00513129" w:rsidRDefault="00ED7432" w:rsidP="00121B63">
      <w:pPr>
        <w:pStyle w:val="ListParagraph"/>
        <w:numPr>
          <w:ilvl w:val="2"/>
          <w:numId w:val="11"/>
        </w:numPr>
        <w:spacing w:before="120" w:after="120" w:line="240" w:lineRule="auto"/>
        <w:contextualSpacing w:val="0"/>
        <w:jc w:val="both"/>
        <w:rPr>
          <w:b/>
        </w:rPr>
      </w:pPr>
      <w:r w:rsidRPr="00513129">
        <w:rPr>
          <w:b/>
        </w:rPr>
        <w:t>Biological Hazards and Controls</w:t>
      </w:r>
    </w:p>
    <w:p w:rsidR="00ED7432" w:rsidRDefault="00ED7432" w:rsidP="00121B63">
      <w:pPr>
        <w:pStyle w:val="ListParagraph"/>
        <w:numPr>
          <w:ilvl w:val="3"/>
          <w:numId w:val="11"/>
        </w:numPr>
        <w:spacing w:before="120" w:after="120" w:line="240" w:lineRule="auto"/>
        <w:contextualSpacing w:val="0"/>
        <w:jc w:val="both"/>
      </w:pPr>
      <w:r w:rsidRPr="005900E5">
        <w:rPr>
          <w:b/>
        </w:rPr>
        <w:t>Snakes:</w:t>
      </w:r>
      <w:r>
        <w:t xml:space="preserve"> Snakes are typically found in underbrush and tall grassy areas.  Most snake bites occur below the knee, on the hand or on the forearm.  It is recommended that employees use gauntlet gloves, high-top leather boots, and extra care when walking through underbrush or tall grass.  If you are bitten by a snake:</w:t>
      </w:r>
    </w:p>
    <w:p w:rsidR="00ED7432" w:rsidRDefault="00ED7432" w:rsidP="00121B63">
      <w:pPr>
        <w:pStyle w:val="ListParagraph"/>
        <w:numPr>
          <w:ilvl w:val="5"/>
          <w:numId w:val="11"/>
        </w:numPr>
        <w:spacing w:before="120" w:after="120" w:line="240" w:lineRule="auto"/>
        <w:contextualSpacing w:val="0"/>
        <w:jc w:val="both"/>
      </w:pPr>
      <w:r>
        <w:t>Stay calm.  Notify co-workers to help you seek medical attention.  Seek medical attention from the nearest medical facility.</w:t>
      </w:r>
    </w:p>
    <w:p w:rsidR="00ED7432" w:rsidRDefault="00ED7432" w:rsidP="00121B63">
      <w:pPr>
        <w:pStyle w:val="ListParagraph"/>
        <w:numPr>
          <w:ilvl w:val="5"/>
          <w:numId w:val="11"/>
        </w:numPr>
        <w:spacing w:before="120" w:after="120" w:line="240" w:lineRule="auto"/>
        <w:contextualSpacing w:val="0"/>
        <w:jc w:val="both"/>
      </w:pPr>
      <w:r>
        <w:t>Immobilize the affected limb, keeping the bitten part below the level of the heart.  Even if the snake is not venomous, excellent wound care is required.  A tetanus booster shot is needed if the employee has not had one within the last 5 years.</w:t>
      </w:r>
    </w:p>
    <w:p w:rsidR="00ED7432" w:rsidRDefault="00ED7432" w:rsidP="00121B63">
      <w:pPr>
        <w:pStyle w:val="ListParagraph"/>
        <w:numPr>
          <w:ilvl w:val="5"/>
          <w:numId w:val="11"/>
        </w:numPr>
        <w:spacing w:before="120" w:after="120" w:line="240" w:lineRule="auto"/>
        <w:contextualSpacing w:val="0"/>
        <w:jc w:val="both"/>
      </w:pPr>
      <w:r>
        <w:t xml:space="preserve">Do not cut the bite open and suck out the venom.  Do not apply ice, cold packs, or </w:t>
      </w:r>
      <w:r w:rsidR="008B62E7">
        <w:t>Freon</w:t>
      </w:r>
      <w:r>
        <w:t xml:space="preserve"> spray.</w:t>
      </w:r>
    </w:p>
    <w:p w:rsidR="00ED7432" w:rsidRDefault="00ED7432" w:rsidP="00121B63">
      <w:pPr>
        <w:pStyle w:val="ListParagraph"/>
        <w:numPr>
          <w:ilvl w:val="5"/>
          <w:numId w:val="11"/>
        </w:numPr>
        <w:spacing w:before="120" w:after="120" w:line="240" w:lineRule="auto"/>
        <w:contextualSpacing w:val="0"/>
        <w:jc w:val="both"/>
      </w:pPr>
      <w:r>
        <w:t>As with all puncture wounds, snakebites carry a high risk of infection, whether or not venom is injected.  Clean the wound carefully with soap and water.</w:t>
      </w:r>
    </w:p>
    <w:p w:rsidR="00ED7432" w:rsidRDefault="00ED7432" w:rsidP="00121B63">
      <w:pPr>
        <w:pStyle w:val="ListParagraph"/>
        <w:numPr>
          <w:ilvl w:val="3"/>
          <w:numId w:val="11"/>
        </w:numPr>
        <w:spacing w:before="120" w:after="120" w:line="240" w:lineRule="auto"/>
        <w:contextualSpacing w:val="0"/>
        <w:jc w:val="both"/>
      </w:pPr>
      <w:r w:rsidRPr="00C61026">
        <w:rPr>
          <w:b/>
        </w:rPr>
        <w:t>Bees and Other Stinging Insects</w:t>
      </w:r>
      <w:r>
        <w:t xml:space="preserve">:  Bees, wasps, and other stinging insects may be encountered almost anywhere and may present a serious hazard, particularly to people who are allergic.  Carry a kit if you have had allergic reaction in the past, and inform your crew leader (typically </w:t>
      </w:r>
      <w:r w:rsidRPr="009779D3">
        <w:t>Supervisor</w:t>
      </w:r>
      <w:r>
        <w:t>/</w:t>
      </w:r>
      <w:r w:rsidRPr="009779D3">
        <w:t>forem</w:t>
      </w:r>
      <w:r>
        <w:t>a</w:t>
      </w:r>
      <w:r w:rsidRPr="009779D3">
        <w:t>n</w:t>
      </w:r>
      <w:r>
        <w:t>/lead m</w:t>
      </w:r>
      <w:r w:rsidRPr="009779D3">
        <w:t>an</w:t>
      </w:r>
      <w:r>
        <w:t xml:space="preserve">).  Watch for and avoid nests while working.  If stung and the stinger is present, remove it carefully with tweezers.  Wash and </w:t>
      </w:r>
      <w:r>
        <w:lastRenderedPageBreak/>
        <w:t>disinfect the wound, cover it and apply ice.  Watch for an allergic reaction and seek medical attention if a reaction develops.</w:t>
      </w:r>
    </w:p>
    <w:p w:rsidR="008750D1" w:rsidRPr="008750D1" w:rsidRDefault="008750D1" w:rsidP="00736191">
      <w:pPr>
        <w:pStyle w:val="Heading1"/>
      </w:pPr>
      <w:r w:rsidRPr="008750D1">
        <w:t xml:space="preserve">REPORTING OF INJURIES </w:t>
      </w:r>
    </w:p>
    <w:p w:rsidR="008750D1" w:rsidRDefault="008750D1" w:rsidP="002B1171">
      <w:pPr>
        <w:pStyle w:val="ListParagraph"/>
        <w:spacing w:before="120" w:after="120" w:line="240" w:lineRule="auto"/>
        <w:contextualSpacing w:val="0"/>
        <w:jc w:val="both"/>
      </w:pPr>
      <w:r w:rsidRPr="009779D3">
        <w:t>All employees will be held</w:t>
      </w:r>
      <w:r>
        <w:t xml:space="preserve"> accountable for filling out a First Report </w:t>
      </w:r>
      <w:r w:rsidRPr="009779D3">
        <w:t>of Injury Form immediately after an injury occurs, even if me</w:t>
      </w:r>
      <w:r>
        <w:t>dical treatment is not required</w:t>
      </w:r>
      <w:r w:rsidRPr="009779D3">
        <w:t xml:space="preserve"> (Notice must be made at </w:t>
      </w:r>
      <w:r>
        <w:t>or near the time of the injury</w:t>
      </w:r>
      <w:r w:rsidRPr="009779D3">
        <w:t>)</w:t>
      </w:r>
      <w:r>
        <w:t xml:space="preserve">. </w:t>
      </w:r>
      <w:r w:rsidRPr="009779D3">
        <w:t xml:space="preserve"> </w:t>
      </w:r>
      <w:r w:rsidR="00837FAD">
        <w:t>Belgrade</w:t>
      </w:r>
      <w:r w:rsidR="00280801">
        <w:t xml:space="preserve"> Water and Sewer District </w:t>
      </w:r>
      <w:r w:rsidR="006910D8">
        <w:t xml:space="preserve">will require notification no later than 12 hours after the incident. </w:t>
      </w:r>
      <w:r w:rsidRPr="009779D3">
        <w:t>Employees must report the injury to their supervisor</w:t>
      </w:r>
      <w:r>
        <w:t>/project manager</w:t>
      </w:r>
      <w:r w:rsidRPr="009779D3">
        <w:t xml:space="preserve">. </w:t>
      </w:r>
      <w:r>
        <w:t xml:space="preserve"> </w:t>
      </w:r>
      <w:r w:rsidRPr="009779D3">
        <w:t>A casual mentioning of the injury will not be sufficient.</w:t>
      </w:r>
      <w:r>
        <w:t xml:space="preserve"> </w:t>
      </w:r>
      <w:r w:rsidRPr="009779D3">
        <w:t xml:space="preserve"> Employees must let their supervisor know</w:t>
      </w:r>
      <w:r>
        <w:t xml:space="preserve"> immediately</w:t>
      </w:r>
      <w:r w:rsidRPr="009779D3">
        <w:t xml:space="preserve">: </w:t>
      </w:r>
    </w:p>
    <w:p w:rsidR="008750D1" w:rsidRDefault="008750D1" w:rsidP="00121B63">
      <w:pPr>
        <w:pStyle w:val="ListParagraph"/>
        <w:numPr>
          <w:ilvl w:val="2"/>
          <w:numId w:val="2"/>
        </w:numPr>
        <w:spacing w:before="120" w:after="120" w:line="240" w:lineRule="auto"/>
        <w:ind w:left="1440"/>
        <w:contextualSpacing w:val="0"/>
        <w:jc w:val="both"/>
      </w:pPr>
      <w:r w:rsidRPr="009779D3">
        <w:t xml:space="preserve">How </w:t>
      </w:r>
      <w:r>
        <w:t>they think they hurt themselves</w:t>
      </w:r>
    </w:p>
    <w:p w:rsidR="008750D1" w:rsidRDefault="008750D1" w:rsidP="00121B63">
      <w:pPr>
        <w:pStyle w:val="ListParagraph"/>
        <w:numPr>
          <w:ilvl w:val="2"/>
          <w:numId w:val="2"/>
        </w:numPr>
        <w:spacing w:before="120" w:after="120" w:line="240" w:lineRule="auto"/>
        <w:ind w:left="1440"/>
        <w:contextualSpacing w:val="0"/>
        <w:jc w:val="both"/>
      </w:pPr>
      <w:r w:rsidRPr="009779D3">
        <w:t>W</w:t>
      </w:r>
      <w:r>
        <w:t>hat they were doing at the time</w:t>
      </w:r>
    </w:p>
    <w:p w:rsidR="008750D1" w:rsidRDefault="008750D1" w:rsidP="00121B63">
      <w:pPr>
        <w:pStyle w:val="ListParagraph"/>
        <w:numPr>
          <w:ilvl w:val="2"/>
          <w:numId w:val="2"/>
        </w:numPr>
        <w:spacing w:before="120" w:after="120" w:line="240" w:lineRule="auto"/>
        <w:ind w:left="1440"/>
        <w:contextualSpacing w:val="0"/>
        <w:jc w:val="both"/>
      </w:pPr>
      <w:r w:rsidRPr="009779D3">
        <w:t>Who the</w:t>
      </w:r>
      <w:r>
        <w:t>y were working with at the time</w:t>
      </w:r>
    </w:p>
    <w:p w:rsidR="008750D1" w:rsidRDefault="008750D1" w:rsidP="00121B63">
      <w:pPr>
        <w:pStyle w:val="ListParagraph"/>
        <w:numPr>
          <w:ilvl w:val="2"/>
          <w:numId w:val="2"/>
        </w:numPr>
        <w:spacing w:before="120" w:after="120" w:line="240" w:lineRule="auto"/>
        <w:ind w:left="1440"/>
        <w:contextualSpacing w:val="0"/>
        <w:jc w:val="both"/>
      </w:pPr>
      <w:r>
        <w:t>When and where it happened</w:t>
      </w:r>
    </w:p>
    <w:p w:rsidR="008750D1" w:rsidRDefault="008750D1" w:rsidP="00121B63">
      <w:pPr>
        <w:pStyle w:val="ListParagraph"/>
        <w:numPr>
          <w:ilvl w:val="2"/>
          <w:numId w:val="2"/>
        </w:numPr>
        <w:spacing w:before="120" w:after="120" w:line="240" w:lineRule="auto"/>
        <w:ind w:left="1440"/>
        <w:contextualSpacing w:val="0"/>
        <w:jc w:val="both"/>
      </w:pPr>
      <w:r w:rsidRPr="009779D3">
        <w:t xml:space="preserve">Other pertinent information that will aid in the investigation of the incident. </w:t>
      </w:r>
      <w:r>
        <w:t xml:space="preserve"> </w:t>
      </w:r>
      <w:r w:rsidRPr="009779D3">
        <w:t>Failure to report an injury immediately (meaning at</w:t>
      </w:r>
      <w:r>
        <w:t xml:space="preserve"> or near the time of the injury) i</w:t>
      </w:r>
      <w:r w:rsidRPr="009779D3">
        <w:t xml:space="preserve">s a violation of the Safety Policy, and may result in immediate termination, in accordance with company policy. </w:t>
      </w:r>
    </w:p>
    <w:p w:rsidR="008750D1" w:rsidRDefault="008750D1" w:rsidP="00121B63">
      <w:pPr>
        <w:pStyle w:val="ListParagraph"/>
        <w:numPr>
          <w:ilvl w:val="2"/>
          <w:numId w:val="2"/>
        </w:numPr>
        <w:spacing w:before="120" w:after="120" w:line="240" w:lineRule="auto"/>
        <w:ind w:left="1440"/>
        <w:contextualSpacing w:val="0"/>
        <w:jc w:val="both"/>
      </w:pPr>
      <w:r>
        <w:t xml:space="preserve">Emergency Contact Information Sheet (See Above) will be posted onsite for supervisors and </w:t>
      </w:r>
      <w:r w:rsidR="00837FAD">
        <w:t>employees’</w:t>
      </w:r>
      <w:r>
        <w:t xml:space="preserve"> reference.  </w:t>
      </w:r>
    </w:p>
    <w:p w:rsidR="008750D1" w:rsidRDefault="008750D1" w:rsidP="00736191">
      <w:pPr>
        <w:pStyle w:val="Heading1"/>
      </w:pPr>
      <w:r w:rsidRPr="008750D1">
        <w:t>NOTIFICATIONS</w:t>
      </w:r>
    </w:p>
    <w:p w:rsidR="003E6838" w:rsidRPr="003E6838" w:rsidRDefault="003E6838" w:rsidP="00121B63">
      <w:pPr>
        <w:numPr>
          <w:ilvl w:val="0"/>
          <w:numId w:val="5"/>
        </w:numPr>
        <w:tabs>
          <w:tab w:val="left" w:pos="1260"/>
        </w:tabs>
        <w:spacing w:before="120" w:after="120" w:line="240" w:lineRule="auto"/>
        <w:ind w:hanging="180"/>
      </w:pPr>
      <w:r w:rsidRPr="003E6838">
        <w:t>Non-</w:t>
      </w:r>
      <w:r w:rsidR="00280801" w:rsidRPr="003E6838">
        <w:t>Serious Injuries</w:t>
      </w:r>
      <w:r w:rsidRPr="003E6838">
        <w:t>, Illness, and or Near Miss</w:t>
      </w:r>
    </w:p>
    <w:p w:rsidR="003E6838" w:rsidRPr="003E6838" w:rsidRDefault="003E6838" w:rsidP="00795A6A">
      <w:pPr>
        <w:spacing w:before="120" w:after="120" w:line="240" w:lineRule="auto"/>
        <w:ind w:left="1440"/>
        <w:jc w:val="both"/>
      </w:pPr>
      <w:r w:rsidRPr="003E6838">
        <w:t>After an incident where an employee is injured or involved in a Near Miss, notification of Supervisor/Project manager will happen immediately.  The supervisor and employee will use the Occupational Clinic</w:t>
      </w:r>
      <w:r w:rsidR="002B1171">
        <w:t>/Hospital</w:t>
      </w:r>
      <w:r w:rsidRPr="003E6838">
        <w:t xml:space="preserve"> listed on the Emergency Contact Information Sheet (</w:t>
      </w:r>
      <w:r>
        <w:t>See Above</w:t>
      </w:r>
      <w:r w:rsidRPr="003E6838">
        <w:t xml:space="preserve">).  Any employee who is taken to the hospital or clinic will be accompanied by a member of supervision.   </w:t>
      </w:r>
    </w:p>
    <w:p w:rsidR="003E6838" w:rsidRPr="003E6838" w:rsidRDefault="003E6838" w:rsidP="00121B63">
      <w:pPr>
        <w:numPr>
          <w:ilvl w:val="1"/>
          <w:numId w:val="5"/>
        </w:numPr>
        <w:spacing w:before="120" w:after="120" w:line="240" w:lineRule="auto"/>
        <w:ind w:left="1800"/>
      </w:pPr>
      <w:r w:rsidRPr="003E6838">
        <w:t xml:space="preserve">Serious Injury or Death </w:t>
      </w:r>
    </w:p>
    <w:p w:rsidR="003E6838" w:rsidRPr="003E6838" w:rsidRDefault="003E6838" w:rsidP="00795A6A">
      <w:pPr>
        <w:spacing w:before="120" w:after="120" w:line="240" w:lineRule="auto"/>
        <w:ind w:left="1440"/>
      </w:pPr>
      <w:r w:rsidRPr="003E6838">
        <w:t>In the event of a serious incident, immediate notification of:</w:t>
      </w:r>
    </w:p>
    <w:p w:rsidR="003E6838" w:rsidRPr="003E6838" w:rsidRDefault="003E6838" w:rsidP="00121B63">
      <w:pPr>
        <w:numPr>
          <w:ilvl w:val="0"/>
          <w:numId w:val="4"/>
        </w:numPr>
        <w:spacing w:before="120" w:after="120" w:line="240" w:lineRule="auto"/>
        <w:ind w:left="2160"/>
        <w:jc w:val="both"/>
      </w:pPr>
      <w:r w:rsidRPr="003E6838">
        <w:t xml:space="preserve">Supervision, Safety Department and the </w:t>
      </w:r>
      <w:r w:rsidR="00AF6B92" w:rsidRPr="00AF6B92">
        <w:t>Strategic Construction Solutions</w:t>
      </w:r>
      <w:r w:rsidRPr="003E6838">
        <w:t xml:space="preserve"> Executive Management Team after the incident is required.  </w:t>
      </w:r>
    </w:p>
    <w:p w:rsidR="003E6838" w:rsidRPr="003E6838" w:rsidRDefault="003E6838" w:rsidP="00121B63">
      <w:pPr>
        <w:numPr>
          <w:ilvl w:val="0"/>
          <w:numId w:val="4"/>
        </w:numPr>
        <w:spacing w:before="120" w:after="120" w:line="240" w:lineRule="auto"/>
        <w:ind w:left="2160"/>
        <w:jc w:val="both"/>
      </w:pPr>
      <w:r w:rsidRPr="003E6838">
        <w:t xml:space="preserve">Regulatory Agency Notification if applicable (OSHA, DOT, etc.) All communication with regulator agency will be handled by the Director of Safety or a member of the Executive Management Team.  </w:t>
      </w:r>
    </w:p>
    <w:p w:rsidR="003E6838" w:rsidRPr="003E6838" w:rsidRDefault="003E6838" w:rsidP="00121B63">
      <w:pPr>
        <w:numPr>
          <w:ilvl w:val="0"/>
          <w:numId w:val="4"/>
        </w:numPr>
        <w:spacing w:before="120" w:after="120" w:line="240" w:lineRule="auto"/>
        <w:ind w:left="2160"/>
        <w:jc w:val="both"/>
      </w:pPr>
      <w:r w:rsidRPr="003E6838">
        <w:t>Other steps to be taken are:</w:t>
      </w:r>
    </w:p>
    <w:p w:rsidR="003E6838" w:rsidRPr="003E6838" w:rsidRDefault="003E6838" w:rsidP="00121B63">
      <w:pPr>
        <w:numPr>
          <w:ilvl w:val="1"/>
          <w:numId w:val="4"/>
        </w:numPr>
        <w:spacing w:before="120" w:after="120" w:line="240" w:lineRule="auto"/>
        <w:ind w:left="2880"/>
        <w:jc w:val="both"/>
      </w:pPr>
      <w:r w:rsidRPr="003E6838">
        <w:t xml:space="preserve">Statements from witnesses shall be taken </w:t>
      </w:r>
    </w:p>
    <w:p w:rsidR="003E6838" w:rsidRPr="003E6838" w:rsidRDefault="003E6838" w:rsidP="00121B63">
      <w:pPr>
        <w:numPr>
          <w:ilvl w:val="1"/>
          <w:numId w:val="4"/>
        </w:numPr>
        <w:spacing w:before="120" w:after="120" w:line="240" w:lineRule="auto"/>
        <w:ind w:left="2880"/>
        <w:jc w:val="both"/>
      </w:pPr>
      <w:r w:rsidRPr="003E6838">
        <w:lastRenderedPageBreak/>
        <w:t xml:space="preserve">Statements are to be signed by witnesses and should include the time and date </w:t>
      </w:r>
    </w:p>
    <w:p w:rsidR="003E6838" w:rsidRPr="003E6838" w:rsidRDefault="003E6838" w:rsidP="00121B63">
      <w:pPr>
        <w:numPr>
          <w:ilvl w:val="1"/>
          <w:numId w:val="4"/>
        </w:numPr>
        <w:spacing w:before="120" w:after="120" w:line="240" w:lineRule="auto"/>
        <w:ind w:left="2880"/>
        <w:jc w:val="both"/>
      </w:pPr>
      <w:r w:rsidRPr="003E6838">
        <w:t xml:space="preserve">Photographs of the area where the incident occurred and any other relevant items are to be taken  </w:t>
      </w:r>
    </w:p>
    <w:p w:rsidR="003E6838" w:rsidRPr="003E6838" w:rsidRDefault="003E6838" w:rsidP="00121B63">
      <w:pPr>
        <w:numPr>
          <w:ilvl w:val="1"/>
          <w:numId w:val="4"/>
        </w:numPr>
        <w:spacing w:before="120" w:after="120" w:line="240" w:lineRule="auto"/>
        <w:ind w:left="2880"/>
        <w:jc w:val="both"/>
      </w:pPr>
      <w:r w:rsidRPr="003E6838">
        <w:t>The Director of Safety will assist in the investigation</w:t>
      </w:r>
    </w:p>
    <w:p w:rsidR="003E6838" w:rsidRPr="003E6838" w:rsidRDefault="003E6838" w:rsidP="00121B63">
      <w:pPr>
        <w:numPr>
          <w:ilvl w:val="1"/>
          <w:numId w:val="4"/>
        </w:numPr>
        <w:spacing w:before="120" w:after="120" w:line="240" w:lineRule="auto"/>
        <w:ind w:left="2880"/>
        <w:jc w:val="both"/>
      </w:pPr>
      <w:r w:rsidRPr="003E6838">
        <w:t xml:space="preserve">Root-cause investigation meeting will be organized and held within a reasonable time after incident. </w:t>
      </w:r>
    </w:p>
    <w:p w:rsidR="003E6838" w:rsidRPr="003E6838" w:rsidRDefault="003E6838" w:rsidP="00121B63">
      <w:pPr>
        <w:numPr>
          <w:ilvl w:val="1"/>
          <w:numId w:val="4"/>
        </w:numPr>
        <w:spacing w:before="120" w:after="120" w:line="240" w:lineRule="auto"/>
        <w:ind w:left="2880"/>
        <w:jc w:val="both"/>
      </w:pPr>
      <w:r w:rsidRPr="003E6838">
        <w:t xml:space="preserve">Final report will be reviewed with Executive Management team prior to issuance to Clients and or regulatory agencies.  </w:t>
      </w:r>
    </w:p>
    <w:p w:rsidR="003E6838" w:rsidRPr="002B1171" w:rsidRDefault="003E6838" w:rsidP="00121B63">
      <w:pPr>
        <w:pStyle w:val="Heading5"/>
        <w:numPr>
          <w:ilvl w:val="4"/>
          <w:numId w:val="9"/>
        </w:numPr>
        <w:spacing w:before="120" w:after="120" w:line="240" w:lineRule="auto"/>
        <w:ind w:left="2925"/>
        <w:jc w:val="both"/>
        <w:rPr>
          <w:rFonts w:asciiTheme="minorHAnsi" w:hAnsiTheme="minorHAnsi"/>
          <w:color w:val="auto"/>
        </w:rPr>
      </w:pPr>
      <w:r w:rsidRPr="002B1171">
        <w:rPr>
          <w:rFonts w:asciiTheme="minorHAnsi" w:hAnsiTheme="minorHAnsi"/>
          <w:color w:val="auto"/>
        </w:rPr>
        <w:t>Responsible Contractor(s)</w:t>
      </w:r>
    </w:p>
    <w:p w:rsidR="003E6838" w:rsidRPr="002B1171" w:rsidRDefault="003E6838" w:rsidP="00121B63">
      <w:pPr>
        <w:pStyle w:val="Heading5"/>
        <w:numPr>
          <w:ilvl w:val="4"/>
          <w:numId w:val="9"/>
        </w:numPr>
        <w:spacing w:before="120" w:after="120" w:line="240" w:lineRule="auto"/>
        <w:ind w:left="2925"/>
        <w:jc w:val="both"/>
        <w:rPr>
          <w:rFonts w:asciiTheme="minorHAnsi" w:hAnsiTheme="minorHAnsi"/>
          <w:color w:val="auto"/>
        </w:rPr>
      </w:pPr>
      <w:r w:rsidRPr="002B1171">
        <w:rPr>
          <w:rFonts w:asciiTheme="minorHAnsi" w:hAnsiTheme="minorHAnsi"/>
          <w:color w:val="auto"/>
        </w:rPr>
        <w:t>Responsible Manager</w:t>
      </w:r>
    </w:p>
    <w:p w:rsidR="003E6838" w:rsidRPr="003E6838" w:rsidRDefault="003E6838" w:rsidP="00121B63">
      <w:pPr>
        <w:pStyle w:val="ListParagraph"/>
        <w:numPr>
          <w:ilvl w:val="0"/>
          <w:numId w:val="12"/>
        </w:numPr>
        <w:spacing w:before="120" w:after="120" w:line="240" w:lineRule="auto"/>
        <w:ind w:left="1080"/>
        <w:jc w:val="both"/>
      </w:pPr>
      <w:r w:rsidRPr="003E6838">
        <w:t xml:space="preserve">In Case of Inspection by OSHA Inspector </w:t>
      </w:r>
    </w:p>
    <w:p w:rsidR="008750D1" w:rsidRDefault="003E6838" w:rsidP="003D69BB">
      <w:pPr>
        <w:spacing w:before="120" w:after="120" w:line="240" w:lineRule="auto"/>
        <w:ind w:left="1035"/>
        <w:jc w:val="both"/>
      </w:pPr>
      <w:r w:rsidRPr="003E6838">
        <w:t xml:space="preserve">The </w:t>
      </w:r>
      <w:r w:rsidR="002B1171" w:rsidRPr="009779D3">
        <w:t>Supervisor</w:t>
      </w:r>
      <w:r w:rsidR="002B1171">
        <w:t>/</w:t>
      </w:r>
      <w:r w:rsidR="002B1171" w:rsidRPr="009779D3">
        <w:t>forem</w:t>
      </w:r>
      <w:r w:rsidR="002B1171">
        <w:t>a</w:t>
      </w:r>
      <w:r w:rsidR="002B1171" w:rsidRPr="009779D3">
        <w:t>n</w:t>
      </w:r>
      <w:r w:rsidR="002B1171">
        <w:t>/lead m</w:t>
      </w:r>
      <w:r w:rsidR="002B1171" w:rsidRPr="009779D3">
        <w:t xml:space="preserve">an </w:t>
      </w:r>
      <w:r w:rsidR="00280801">
        <w:t>must notify the Manager</w:t>
      </w:r>
      <w:r w:rsidRPr="003E6838">
        <w:t xml:space="preserve"> of Safety and </w:t>
      </w:r>
      <w:r w:rsidR="00D25E0D">
        <w:t xml:space="preserve">Strategic Construction </w:t>
      </w:r>
      <w:r w:rsidR="004C7EF0">
        <w:t xml:space="preserve">Solutions </w:t>
      </w:r>
      <w:r w:rsidR="00AF6B92" w:rsidRPr="003E6838">
        <w:t>Management</w:t>
      </w:r>
      <w:r w:rsidRPr="003E6838">
        <w:t xml:space="preserve"> that an OSHA Inspector is on the jobsite.  It is the responsibility of all employees to make the inspector’s visit on the jobsite as pleasant and timely as possible.</w:t>
      </w:r>
    </w:p>
    <w:p w:rsidR="002B1171" w:rsidRPr="002B1171" w:rsidRDefault="002B1171" w:rsidP="00736191">
      <w:pPr>
        <w:pStyle w:val="Heading1"/>
      </w:pPr>
      <w:r w:rsidRPr="002B1171">
        <w:t>ENFORCEMENT OF SAFETY POLICY</w:t>
      </w:r>
    </w:p>
    <w:p w:rsidR="002B1171" w:rsidRPr="002B1171" w:rsidRDefault="002B1171" w:rsidP="002B1171">
      <w:pPr>
        <w:spacing w:before="120" w:after="120" w:line="240" w:lineRule="auto"/>
        <w:ind w:left="720"/>
        <w:jc w:val="both"/>
      </w:pPr>
      <w:r w:rsidRPr="002B1171">
        <w:t xml:space="preserve">Safety violation notice(s) shall be issued to any employee, subcontractor, or anyone on the jobsite violating the safety rules or regulations by on site supervision. </w:t>
      </w:r>
    </w:p>
    <w:p w:rsidR="002B1171" w:rsidRPr="002B1171" w:rsidRDefault="002B1171" w:rsidP="001D47E8">
      <w:pPr>
        <w:spacing w:before="120" w:after="120" w:line="240" w:lineRule="auto"/>
        <w:ind w:left="1800" w:hanging="360"/>
        <w:jc w:val="both"/>
      </w:pPr>
      <w:r w:rsidRPr="002B1171">
        <w:t>1)</w:t>
      </w:r>
      <w:r w:rsidRPr="002B1171">
        <w:tab/>
        <w:t xml:space="preserve">Any violation of safety rules can result in suspension or immediate termination </w:t>
      </w:r>
    </w:p>
    <w:p w:rsidR="002B1171" w:rsidRPr="002B1171" w:rsidRDefault="002B1171" w:rsidP="001D47E8">
      <w:pPr>
        <w:spacing w:before="120" w:after="120" w:line="240" w:lineRule="auto"/>
        <w:ind w:left="1800" w:hanging="360"/>
        <w:jc w:val="both"/>
      </w:pPr>
      <w:r w:rsidRPr="002B1171">
        <w:t>2)</w:t>
      </w:r>
      <w:r w:rsidRPr="002B1171">
        <w:tab/>
        <w:t>Any employee receiving three (3) written general violations within a six (6) month period shall be terminated</w:t>
      </w:r>
    </w:p>
    <w:p w:rsidR="002B1171" w:rsidRPr="002B1171" w:rsidRDefault="002B1171" w:rsidP="002B1171">
      <w:pPr>
        <w:spacing w:before="120" w:after="120" w:line="240" w:lineRule="auto"/>
        <w:ind w:left="1800" w:hanging="360"/>
        <w:jc w:val="both"/>
      </w:pPr>
      <w:r w:rsidRPr="002B1171">
        <w:t>3)</w:t>
      </w:r>
      <w:r w:rsidRPr="002B1171">
        <w:tab/>
        <w:t xml:space="preserve">Issuance of a safety violation notice for failure to use fall protection or for failure to report a job injury (at the time of the injury) may result in immediate termination, in accordance with company policy </w:t>
      </w:r>
    </w:p>
    <w:p w:rsidR="002B1171" w:rsidRDefault="00280801" w:rsidP="002B1171">
      <w:pPr>
        <w:spacing w:before="120" w:after="120" w:line="240" w:lineRule="auto"/>
        <w:ind w:left="720"/>
        <w:jc w:val="both"/>
        <w:rPr>
          <w:b/>
        </w:rPr>
      </w:pPr>
      <w:r>
        <w:t xml:space="preserve">It is understood that </w:t>
      </w:r>
      <w:r w:rsidR="004C7EF0">
        <w:t>Strategic Construction Solutions</w:t>
      </w:r>
      <w:r w:rsidR="002B1171" w:rsidRPr="002B1171">
        <w:t xml:space="preserve"> is not restricting itself to the above rules and regulations.  Additional rules and regulations as dictated by the job will be issued and posted as needed.</w:t>
      </w:r>
    </w:p>
    <w:p w:rsidR="008721DB" w:rsidRDefault="00B42B9D" w:rsidP="00DE7BE0">
      <w:pPr>
        <w:spacing w:before="120" w:after="120" w:line="240" w:lineRule="auto"/>
        <w:ind w:left="720"/>
        <w:jc w:val="both"/>
      </w:pPr>
      <w:r>
        <w:t>Strategic Construction Solutions</w:t>
      </w:r>
      <w:r w:rsidR="00262912">
        <w:t xml:space="preserve"> has a </w:t>
      </w:r>
      <w:r w:rsidR="00550E14">
        <w:t xml:space="preserve">no tolerance for safety violation </w:t>
      </w:r>
      <w:r w:rsidR="00262912">
        <w:t xml:space="preserve">policy.  </w:t>
      </w:r>
      <w:r w:rsidR="00550E14">
        <w:t xml:space="preserve">Any </w:t>
      </w:r>
      <w:r w:rsidR="00247F5E">
        <w:t xml:space="preserve">serious </w:t>
      </w:r>
      <w:r w:rsidR="00550E14">
        <w:t xml:space="preserve">safety </w:t>
      </w:r>
      <w:r w:rsidR="00262912">
        <w:t>policy</w:t>
      </w:r>
      <w:r w:rsidR="00247F5E">
        <w:t xml:space="preserve"> </w:t>
      </w:r>
      <w:r w:rsidR="00262912">
        <w:t xml:space="preserve">violations </w:t>
      </w:r>
      <w:r w:rsidR="00247F5E">
        <w:t>may r</w:t>
      </w:r>
      <w:r w:rsidR="00262912">
        <w:t>esult in the immediate dismissal of the individual(s) involved and permanent barring from the construction site.</w:t>
      </w:r>
    </w:p>
    <w:p w:rsidR="00987DA6" w:rsidRPr="008B62E7" w:rsidRDefault="0036288C" w:rsidP="00736191">
      <w:pPr>
        <w:pStyle w:val="Heading1"/>
      </w:pPr>
      <w:r w:rsidRPr="008B62E7">
        <w:t>SITE SANITARY FACILITIES</w:t>
      </w:r>
    </w:p>
    <w:p w:rsidR="00987DA6" w:rsidRDefault="00AF6B92" w:rsidP="006609CD">
      <w:pPr>
        <w:spacing w:before="120" w:after="120" w:line="240" w:lineRule="auto"/>
        <w:ind w:left="720"/>
        <w:jc w:val="both"/>
      </w:pPr>
      <w:r w:rsidRPr="00AF6B92">
        <w:t xml:space="preserve">Strategic Construction Solutions </w:t>
      </w:r>
      <w:r w:rsidR="00987DA6">
        <w:t xml:space="preserve">will </w:t>
      </w:r>
      <w:r w:rsidR="00BB19D2">
        <w:t>utilize existing</w:t>
      </w:r>
      <w:r w:rsidR="00987DA6">
        <w:t xml:space="preserve"> site sanitary facilities throughout the project duration per c</w:t>
      </w:r>
      <w:r w:rsidR="00BB19D2">
        <w:t xml:space="preserve">ontract requirements, including portable restrooms, </w:t>
      </w:r>
      <w:r w:rsidR="00987DA6">
        <w:t>hand wash station</w:t>
      </w:r>
      <w:r w:rsidR="00BB19D2">
        <w:t>s</w:t>
      </w:r>
      <w:r w:rsidR="00987DA6">
        <w:t xml:space="preserve"> and wa</w:t>
      </w:r>
      <w:r w:rsidR="00BB19D2">
        <w:t xml:space="preserve">ste disposal containers at the direction of </w:t>
      </w:r>
      <w:bookmarkStart w:id="2" w:name="_Hlk16241689"/>
      <w:r w:rsidR="00837FAD">
        <w:t>Belgrade</w:t>
      </w:r>
      <w:r w:rsidR="00280801">
        <w:t xml:space="preserve"> Water and Sewer District</w:t>
      </w:r>
      <w:bookmarkEnd w:id="2"/>
      <w:r>
        <w:t>.</w:t>
      </w:r>
      <w:r w:rsidR="00987DA6">
        <w:t xml:space="preserve"> </w:t>
      </w:r>
      <w:r w:rsidR="000759FF">
        <w:t xml:space="preserve"> </w:t>
      </w:r>
      <w:r w:rsidR="00987DA6">
        <w:t xml:space="preserve">Good housekeeping and site cleanup practices will be maintained by both </w:t>
      </w:r>
      <w:r w:rsidRPr="00AF6B92">
        <w:t xml:space="preserve">Strategic Construction Solutions </w:t>
      </w:r>
      <w:r>
        <w:t xml:space="preserve">and subcontractors </w:t>
      </w:r>
      <w:r w:rsidR="00987DA6">
        <w:t xml:space="preserve">so that the project site is clean and presentable at all times. </w:t>
      </w:r>
    </w:p>
    <w:p w:rsidR="008B62E7" w:rsidRDefault="008B62E7" w:rsidP="00736191">
      <w:pPr>
        <w:pStyle w:val="Heading1"/>
      </w:pPr>
      <w:r w:rsidRPr="008B62E7">
        <w:lastRenderedPageBreak/>
        <w:t>ATTACHMENTS</w:t>
      </w:r>
      <w:r w:rsidR="006609CD">
        <w:t>/FORMS</w:t>
      </w:r>
    </w:p>
    <w:p w:rsidR="006910D8" w:rsidRDefault="006609CD" w:rsidP="006910D8">
      <w:pPr>
        <w:pStyle w:val="ListParagraph"/>
        <w:numPr>
          <w:ilvl w:val="0"/>
          <w:numId w:val="14"/>
        </w:numPr>
        <w:spacing w:before="120" w:after="120" w:line="240" w:lineRule="auto"/>
        <w:contextualSpacing w:val="0"/>
      </w:pPr>
      <w:r>
        <w:t>Safety Meeting Sign Up Sheet</w:t>
      </w:r>
    </w:p>
    <w:p w:rsidR="006609CD" w:rsidRPr="00BB2719" w:rsidRDefault="006609CD" w:rsidP="006609CD">
      <w:pPr>
        <w:jc w:val="center"/>
        <w:rPr>
          <w:b/>
          <w:sz w:val="32"/>
        </w:rPr>
      </w:pPr>
      <w:r w:rsidRPr="00BB2719">
        <w:rPr>
          <w:b/>
          <w:sz w:val="32"/>
        </w:rPr>
        <w:t>SAFETY MEETING REPORT</w:t>
      </w:r>
    </w:p>
    <w:p w:rsidR="006609CD" w:rsidRDefault="006609CD" w:rsidP="006609CD">
      <w:pPr>
        <w:spacing w:before="120" w:after="120" w:line="240" w:lineRule="auto"/>
        <w:jc w:val="both"/>
      </w:pPr>
      <w:r w:rsidRPr="00BB2719">
        <w:t xml:space="preserve">A safety meeting report is signed to indicate attendance. </w:t>
      </w:r>
      <w:r>
        <w:t xml:space="preserve"> </w:t>
      </w:r>
      <w:r w:rsidRPr="00BB2719">
        <w:t xml:space="preserve">The form has room for employees to sign after attending their weekly safety meeting. </w:t>
      </w:r>
      <w:r>
        <w:t xml:space="preserve"> </w:t>
      </w:r>
      <w:r w:rsidRPr="00BB2719">
        <w:t xml:space="preserve">This form shall be filled out for each jobsite safety meeting that is held. </w:t>
      </w:r>
      <w:r>
        <w:t xml:space="preserve"> </w:t>
      </w:r>
      <w:r w:rsidRPr="00BB2719">
        <w:t xml:space="preserve">After completion of the form, make a copy to maintain at each jobsite and return the signed original copy to the main office. </w:t>
      </w:r>
    </w:p>
    <w:p w:rsidR="006609CD" w:rsidRDefault="006609CD" w:rsidP="006609CD">
      <w:pPr>
        <w:spacing w:before="120" w:after="120" w:line="240" w:lineRule="auto"/>
        <w:jc w:val="both"/>
      </w:pPr>
      <w:r w:rsidRPr="00BB2719">
        <w:t xml:space="preserve">Safety Meeting Date: ________________________ </w:t>
      </w:r>
    </w:p>
    <w:p w:rsidR="006609CD" w:rsidRDefault="006609CD" w:rsidP="006609CD">
      <w:pPr>
        <w:spacing w:before="120" w:after="120" w:line="240" w:lineRule="auto"/>
        <w:jc w:val="both"/>
      </w:pPr>
      <w:r w:rsidRPr="00BB2719">
        <w:t xml:space="preserve">Topic: ___________________________________ </w:t>
      </w:r>
    </w:p>
    <w:p w:rsidR="006609CD" w:rsidRPr="009779D3" w:rsidRDefault="006609CD" w:rsidP="006609CD">
      <w:pPr>
        <w:spacing w:before="120" w:after="120" w:line="240" w:lineRule="auto"/>
        <w:jc w:val="both"/>
      </w:pPr>
      <w:r w:rsidRPr="00BB2719">
        <w:t>Safety Meeting Conducted</w:t>
      </w:r>
      <w:r>
        <w:t xml:space="preserve"> </w:t>
      </w:r>
      <w:r w:rsidRPr="00BB2719">
        <w:t>By:</w:t>
      </w:r>
      <w:r>
        <w:t xml:space="preserve"> </w:t>
      </w:r>
      <w:r w:rsidRPr="00BB2719">
        <w:t>_________________________________________________________</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240"/>
        <w:gridCol w:w="3240"/>
      </w:tblGrid>
      <w:tr w:rsidR="006609CD" w:rsidRPr="009779D3" w:rsidTr="00545469">
        <w:trPr>
          <w:trHeight w:val="124"/>
        </w:trPr>
        <w:tc>
          <w:tcPr>
            <w:tcW w:w="3258" w:type="dxa"/>
          </w:tcPr>
          <w:p w:rsidR="006609CD" w:rsidRPr="009779D3" w:rsidRDefault="006609CD" w:rsidP="00545469">
            <w:r w:rsidRPr="009779D3">
              <w:rPr>
                <w:b/>
                <w:bCs/>
              </w:rPr>
              <w:t xml:space="preserve">Employee Name (printed) </w:t>
            </w:r>
          </w:p>
        </w:tc>
        <w:tc>
          <w:tcPr>
            <w:tcW w:w="3240" w:type="dxa"/>
          </w:tcPr>
          <w:p w:rsidR="006609CD" w:rsidRPr="009779D3" w:rsidRDefault="006609CD" w:rsidP="00545469">
            <w:r w:rsidRPr="009779D3">
              <w:t xml:space="preserve">Employee Signature </w:t>
            </w:r>
          </w:p>
        </w:tc>
        <w:tc>
          <w:tcPr>
            <w:tcW w:w="3240" w:type="dxa"/>
          </w:tcPr>
          <w:p w:rsidR="006609CD" w:rsidRPr="009779D3" w:rsidRDefault="006609CD" w:rsidP="00545469">
            <w:r w:rsidRPr="009779D3">
              <w:t xml:space="preserve">Job Title </w:t>
            </w:r>
          </w:p>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r w:rsidR="006609CD" w:rsidRPr="009779D3" w:rsidTr="00545469">
        <w:trPr>
          <w:trHeight w:val="124"/>
        </w:trPr>
        <w:tc>
          <w:tcPr>
            <w:tcW w:w="3258" w:type="dxa"/>
          </w:tcPr>
          <w:p w:rsidR="006609CD" w:rsidRPr="009779D3" w:rsidRDefault="006609CD" w:rsidP="00545469">
            <w:pPr>
              <w:rPr>
                <w:b/>
                <w:bCs/>
              </w:rPr>
            </w:pPr>
          </w:p>
        </w:tc>
        <w:tc>
          <w:tcPr>
            <w:tcW w:w="3240" w:type="dxa"/>
          </w:tcPr>
          <w:p w:rsidR="006609CD" w:rsidRPr="009779D3" w:rsidRDefault="006609CD" w:rsidP="00545469"/>
        </w:tc>
        <w:tc>
          <w:tcPr>
            <w:tcW w:w="3240" w:type="dxa"/>
          </w:tcPr>
          <w:p w:rsidR="006609CD" w:rsidRPr="009779D3" w:rsidRDefault="006609CD" w:rsidP="00545469"/>
        </w:tc>
      </w:tr>
    </w:tbl>
    <w:p w:rsidR="006609CD" w:rsidRDefault="006609CD" w:rsidP="006609CD">
      <w:r>
        <w:t>Page __ of __</w:t>
      </w:r>
    </w:p>
    <w:p w:rsidR="006609CD" w:rsidRPr="006609CD" w:rsidRDefault="006609CD" w:rsidP="006609CD">
      <w:pPr>
        <w:pStyle w:val="ListParagraph"/>
        <w:spacing w:before="120" w:after="120" w:line="240" w:lineRule="auto"/>
        <w:contextualSpacing w:val="0"/>
      </w:pPr>
    </w:p>
    <w:sectPr w:rsidR="006609CD" w:rsidRPr="006609CD" w:rsidSect="001F6BB6">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AA" w:rsidRDefault="00C952AA" w:rsidP="009B015D">
      <w:pPr>
        <w:spacing w:after="0" w:line="240" w:lineRule="auto"/>
      </w:pPr>
      <w:r>
        <w:separator/>
      </w:r>
    </w:p>
  </w:endnote>
  <w:endnote w:type="continuationSeparator" w:id="0">
    <w:p w:rsidR="00C952AA" w:rsidRDefault="00C952AA" w:rsidP="009B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Narrow">
    <w:altName w:val="Times New Roman"/>
    <w:panose1 w:val="020B0606020202030204"/>
    <w:charset w:val="00"/>
    <w:family w:val="roman"/>
    <w:notTrueType/>
    <w:pitch w:val="default"/>
  </w:font>
  <w:font w:name="ff1">
    <w:altName w:val="Times New Roman"/>
    <w:panose1 w:val="020B0604020202020204"/>
    <w:charset w:val="00"/>
    <w:family w:val="roman"/>
    <w:notTrueType/>
    <w:pitch w:val="default"/>
  </w:font>
  <w:font w:name="ff3">
    <w:altName w:val="Times New Roman"/>
    <w:panose1 w:val="020B0604020202020204"/>
    <w:charset w:val="00"/>
    <w:family w:val="roman"/>
    <w:notTrueType/>
    <w:pitch w:val="default"/>
  </w:font>
  <w:font w:name="ff2">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30" w:rsidRDefault="00FE6C30" w:rsidP="001642EB">
    <w:pPr>
      <w:pStyle w:val="Footer"/>
      <w:jc w:val="center"/>
      <w:rPr>
        <w:rFonts w:ascii="Calibri" w:hAnsi="Calibri"/>
        <w:b/>
        <w:sz w:val="20"/>
      </w:rPr>
    </w:pPr>
    <w:r>
      <w:rPr>
        <w:rFonts w:ascii="Calibri" w:hAnsi="Calibri"/>
        <w:b/>
        <w:sz w:val="20"/>
      </w:rPr>
      <w:t>Belgrade, Bozeman</w:t>
    </w:r>
  </w:p>
  <w:p w:rsidR="00FE6C30" w:rsidRDefault="00FE6C30" w:rsidP="001642EB">
    <w:pPr>
      <w:pStyle w:val="Footer"/>
      <w:jc w:val="center"/>
    </w:pPr>
    <w:r>
      <w:t xml:space="preserve">Page </w:t>
    </w:r>
    <w:r>
      <w:fldChar w:fldCharType="begin"/>
    </w:r>
    <w:r>
      <w:instrText xml:space="preserve"> PAGE   \* MERGEFORMAT </w:instrText>
    </w:r>
    <w:r>
      <w:fldChar w:fldCharType="separate"/>
    </w:r>
    <w:r>
      <w:rPr>
        <w:noProof/>
      </w:rPr>
      <w:t>11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AA" w:rsidRDefault="00C952AA" w:rsidP="009B015D">
      <w:pPr>
        <w:spacing w:after="0" w:line="240" w:lineRule="auto"/>
      </w:pPr>
      <w:r>
        <w:separator/>
      </w:r>
    </w:p>
  </w:footnote>
  <w:footnote w:type="continuationSeparator" w:id="0">
    <w:p w:rsidR="00C952AA" w:rsidRDefault="00C952AA" w:rsidP="009B0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30" w:rsidRDefault="00FE6C30">
    <w:pPr>
      <w:pStyle w:val="Header"/>
    </w:pPr>
    <w:r>
      <w:rPr>
        <w:noProof/>
      </w:rPr>
      <w:drawing>
        <wp:inline distT="0" distB="0" distL="0" distR="0">
          <wp:extent cx="897147" cy="2875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well-SCS-3CLR-Gradient-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482" cy="289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14D"/>
    <w:multiLevelType w:val="hybridMultilevel"/>
    <w:tmpl w:val="74486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44C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4704C"/>
    <w:multiLevelType w:val="hybridMultilevel"/>
    <w:tmpl w:val="00C02BFC"/>
    <w:lvl w:ilvl="0" w:tplc="DF36A1F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E662D420">
      <w:start w:val="5"/>
      <w:numFmt w:val="bullet"/>
      <w:lvlText w:val="•"/>
      <w:lvlJc w:val="left"/>
      <w:pPr>
        <w:ind w:left="1440" w:hanging="360"/>
      </w:pPr>
      <w:rPr>
        <w:rFonts w:ascii="Calibri" w:eastAsiaTheme="minorHAnsi" w:hAnsi="Calibri" w:cstheme="minorBidi"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8276973"/>
    <w:multiLevelType w:val="hybridMultilevel"/>
    <w:tmpl w:val="51AC9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E7BE2"/>
    <w:multiLevelType w:val="multilevel"/>
    <w:tmpl w:val="6DAA7FF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BF327C"/>
    <w:multiLevelType w:val="multilevel"/>
    <w:tmpl w:val="14E4BAB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451B7E"/>
    <w:multiLevelType w:val="multilevel"/>
    <w:tmpl w:val="2B861918"/>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781808"/>
    <w:multiLevelType w:val="hybridMultilevel"/>
    <w:tmpl w:val="44D2A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7E18EF"/>
    <w:multiLevelType w:val="hybridMultilevel"/>
    <w:tmpl w:val="0D1E77FE"/>
    <w:lvl w:ilvl="0" w:tplc="04090019">
      <w:start w:val="1"/>
      <w:numFmt w:val="lowerLetter"/>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03725FC"/>
    <w:multiLevelType w:val="hybridMultilevel"/>
    <w:tmpl w:val="95568294"/>
    <w:lvl w:ilvl="0" w:tplc="AC642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41971"/>
    <w:multiLevelType w:val="hybridMultilevel"/>
    <w:tmpl w:val="9D52D1BC"/>
    <w:lvl w:ilvl="0" w:tplc="DF36A1F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E35366"/>
    <w:multiLevelType w:val="hybridMultilevel"/>
    <w:tmpl w:val="795A1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157C8"/>
    <w:multiLevelType w:val="hybridMultilevel"/>
    <w:tmpl w:val="A7001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6251DD"/>
    <w:multiLevelType w:val="hybridMultilevel"/>
    <w:tmpl w:val="C7D6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056E"/>
    <w:multiLevelType w:val="hybridMultilevel"/>
    <w:tmpl w:val="55F4D3BE"/>
    <w:lvl w:ilvl="0" w:tplc="9416A60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FA32031"/>
    <w:multiLevelType w:val="multilevel"/>
    <w:tmpl w:val="CFB2627C"/>
    <w:lvl w:ilvl="0">
      <w:start w:val="1"/>
      <w:numFmt w:val="upperRoman"/>
      <w:lvlText w:val="%1)"/>
      <w:lvlJc w:val="left"/>
      <w:pPr>
        <w:ind w:left="360" w:hanging="360"/>
      </w:pPr>
      <w:rPr>
        <w:rFonts w:hint="default"/>
        <w:b/>
      </w:rPr>
    </w:lvl>
    <w:lvl w:ilvl="1">
      <w:start w:val="1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6"/>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EE2251"/>
    <w:multiLevelType w:val="hybridMultilevel"/>
    <w:tmpl w:val="0B6EC3A0"/>
    <w:lvl w:ilvl="0" w:tplc="202C8C64">
      <w:start w:val="1"/>
      <w:numFmt w:val="upperRoman"/>
      <w:lvlText w:val="%1."/>
      <w:lvlJc w:val="left"/>
      <w:pPr>
        <w:ind w:left="720" w:hanging="360"/>
      </w:pPr>
      <w:rPr>
        <w:rFonts w:ascii="Calibri" w:hAnsi="Calibri" w:hint="default"/>
        <w:color w:val="1F497D" w:themeColor="text2"/>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4F53"/>
    <w:multiLevelType w:val="hybridMultilevel"/>
    <w:tmpl w:val="A47E0A8A"/>
    <w:lvl w:ilvl="0" w:tplc="A1B2BE7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F2E6D"/>
    <w:multiLevelType w:val="hybridMultilevel"/>
    <w:tmpl w:val="9AF2AB8E"/>
    <w:lvl w:ilvl="0" w:tplc="7CFC71DA">
      <w:start w:val="2"/>
      <w:numFmt w:val="upperRoman"/>
      <w:lvlText w:val="%1."/>
      <w:lvlJc w:val="left"/>
      <w:pPr>
        <w:ind w:left="720" w:hanging="360"/>
      </w:pPr>
      <w:rPr>
        <w:rFonts w:ascii="Calibri" w:hAnsi="Calibri" w:hint="default"/>
        <w:b/>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C00D5"/>
    <w:multiLevelType w:val="hybridMultilevel"/>
    <w:tmpl w:val="29BC6D00"/>
    <w:lvl w:ilvl="0" w:tplc="DF36A1F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4732F40"/>
    <w:multiLevelType w:val="hybridMultilevel"/>
    <w:tmpl w:val="32DA2B04"/>
    <w:lvl w:ilvl="0" w:tplc="710AF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D00A46"/>
    <w:multiLevelType w:val="multilevel"/>
    <w:tmpl w:val="0E10C15C"/>
    <w:lvl w:ilvl="0">
      <w:start w:val="1"/>
      <w:numFmt w:val="upperRoman"/>
      <w:lvlText w:val="%1)"/>
      <w:lvlJc w:val="left"/>
      <w:pPr>
        <w:ind w:left="360" w:hanging="360"/>
      </w:pPr>
      <w:rPr>
        <w:rFonts w:hint="default"/>
        <w:b/>
      </w:rPr>
    </w:lvl>
    <w:lvl w:ilvl="1">
      <w:start w:val="2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0"/>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0F618C"/>
    <w:multiLevelType w:val="hybridMultilevel"/>
    <w:tmpl w:val="EBD03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D75AC"/>
    <w:multiLevelType w:val="hybridMultilevel"/>
    <w:tmpl w:val="10FE234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4B5D7624"/>
    <w:multiLevelType w:val="hybridMultilevel"/>
    <w:tmpl w:val="4198B70C"/>
    <w:lvl w:ilvl="0" w:tplc="3EF46C84">
      <w:start w:val="2"/>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07DAD"/>
    <w:multiLevelType w:val="hybridMultilevel"/>
    <w:tmpl w:val="710A1D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A65AB1"/>
    <w:multiLevelType w:val="multilevel"/>
    <w:tmpl w:val="C4ACA430"/>
    <w:lvl w:ilvl="0">
      <w:start w:val="1"/>
      <w:numFmt w:val="upperRoman"/>
      <w:pStyle w:val="Heading1"/>
      <w:lvlText w:val="%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9B420D1"/>
    <w:multiLevelType w:val="multilevel"/>
    <w:tmpl w:val="8F96F57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7"/>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0A7B7C"/>
    <w:multiLevelType w:val="hybridMultilevel"/>
    <w:tmpl w:val="36D4BF6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15:restartNumberingAfterBreak="0">
    <w:nsid w:val="5AFD6AD9"/>
    <w:multiLevelType w:val="hybridMultilevel"/>
    <w:tmpl w:val="A706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482B83"/>
    <w:multiLevelType w:val="hybridMultilevel"/>
    <w:tmpl w:val="F68E35A8"/>
    <w:lvl w:ilvl="0" w:tplc="04090001">
      <w:start w:val="1"/>
      <w:numFmt w:val="bullet"/>
      <w:lvlText w:val=""/>
      <w:lvlJc w:val="left"/>
      <w:pPr>
        <w:ind w:left="1485" w:hanging="720"/>
      </w:pPr>
      <w:rPr>
        <w:rFonts w:ascii="Symbol" w:hAnsi="Symbo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15:restartNumberingAfterBreak="0">
    <w:nsid w:val="5C09112A"/>
    <w:multiLevelType w:val="hybridMultilevel"/>
    <w:tmpl w:val="5648A3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5E5538DE"/>
    <w:multiLevelType w:val="hybridMultilevel"/>
    <w:tmpl w:val="C8FAA1A2"/>
    <w:lvl w:ilvl="0" w:tplc="7670191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15:restartNumberingAfterBreak="0">
    <w:nsid w:val="5E744CD1"/>
    <w:multiLevelType w:val="multilevel"/>
    <w:tmpl w:val="3F74ACF0"/>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7"/>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6D83C0F"/>
    <w:multiLevelType w:val="multilevel"/>
    <w:tmpl w:val="AF9EEEBE"/>
    <w:lvl w:ilvl="0">
      <w:start w:val="1"/>
      <w:numFmt w:val="upperRoman"/>
      <w:lvlText w:val="%1)"/>
      <w:lvlJc w:val="left"/>
      <w:pPr>
        <w:ind w:left="360" w:hanging="360"/>
      </w:pPr>
      <w:rPr>
        <w:rFonts w:hint="default"/>
        <w:b/>
        <w:color w:val="1F497D"/>
        <w:sz w:val="28"/>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color w:val="auto"/>
        <w:sz w:val="22"/>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706581"/>
    <w:multiLevelType w:val="hybridMultilevel"/>
    <w:tmpl w:val="A100FE5A"/>
    <w:lvl w:ilvl="0" w:tplc="04090001">
      <w:start w:val="1"/>
      <w:numFmt w:val="bullet"/>
      <w:lvlText w:val=""/>
      <w:lvlJc w:val="left"/>
      <w:pPr>
        <w:ind w:left="1485" w:hanging="720"/>
      </w:pPr>
      <w:rPr>
        <w:rFonts w:ascii="Symbol" w:hAnsi="Symbo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15:restartNumberingAfterBreak="0">
    <w:nsid w:val="72B567B3"/>
    <w:multiLevelType w:val="hybridMultilevel"/>
    <w:tmpl w:val="4D66B158"/>
    <w:lvl w:ilvl="0" w:tplc="3F14692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7" w15:restartNumberingAfterBreak="0">
    <w:nsid w:val="739F76F1"/>
    <w:multiLevelType w:val="hybridMultilevel"/>
    <w:tmpl w:val="7A8E3A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4C6280D"/>
    <w:multiLevelType w:val="hybridMultilevel"/>
    <w:tmpl w:val="4BB25F6E"/>
    <w:lvl w:ilvl="0" w:tplc="DF36A1F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5CB4DE3"/>
    <w:multiLevelType w:val="hybridMultilevel"/>
    <w:tmpl w:val="82CE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F90D5F"/>
    <w:multiLevelType w:val="multilevel"/>
    <w:tmpl w:val="34980308"/>
    <w:lvl w:ilvl="0">
      <w:start w:val="1"/>
      <w:numFmt w:val="upperRoman"/>
      <w:lvlText w:val="%1)"/>
      <w:lvlJc w:val="left"/>
      <w:pPr>
        <w:ind w:left="360" w:hanging="360"/>
      </w:pPr>
      <w:rPr>
        <w:rFonts w:hint="default"/>
        <w:b/>
      </w:rPr>
    </w:lvl>
    <w:lvl w:ilvl="1">
      <w:start w:val="18"/>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8"/>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5"/>
  </w:num>
  <w:num w:numId="3">
    <w:abstractNumId w:val="4"/>
  </w:num>
  <w:num w:numId="4">
    <w:abstractNumId w:val="28"/>
  </w:num>
  <w:num w:numId="5">
    <w:abstractNumId w:val="27"/>
  </w:num>
  <w:num w:numId="6">
    <w:abstractNumId w:val="15"/>
  </w:num>
  <w:num w:numId="7">
    <w:abstractNumId w:val="1"/>
  </w:num>
  <w:num w:numId="8">
    <w:abstractNumId w:val="26"/>
  </w:num>
  <w:num w:numId="9">
    <w:abstractNumId w:val="33"/>
  </w:num>
  <w:num w:numId="10">
    <w:abstractNumId w:val="40"/>
  </w:num>
  <w:num w:numId="11">
    <w:abstractNumId w:val="6"/>
  </w:num>
  <w:num w:numId="12">
    <w:abstractNumId w:val="24"/>
  </w:num>
  <w:num w:numId="13">
    <w:abstractNumId w:val="21"/>
  </w:num>
  <w:num w:numId="14">
    <w:abstractNumId w:val="22"/>
  </w:num>
  <w:num w:numId="15">
    <w:abstractNumId w:val="39"/>
  </w:num>
  <w:num w:numId="16">
    <w:abstractNumId w:val="29"/>
  </w:num>
  <w:num w:numId="17">
    <w:abstractNumId w:val="10"/>
  </w:num>
  <w:num w:numId="18">
    <w:abstractNumId w:val="19"/>
  </w:num>
  <w:num w:numId="19">
    <w:abstractNumId w:val="2"/>
  </w:num>
  <w:num w:numId="20">
    <w:abstractNumId w:val="38"/>
  </w:num>
  <w:num w:numId="21">
    <w:abstractNumId w:val="0"/>
  </w:num>
  <w:num w:numId="22">
    <w:abstractNumId w:val="14"/>
  </w:num>
  <w:num w:numId="23">
    <w:abstractNumId w:val="25"/>
  </w:num>
  <w:num w:numId="24">
    <w:abstractNumId w:val="32"/>
  </w:num>
  <w:num w:numId="25">
    <w:abstractNumId w:val="3"/>
  </w:num>
  <w:num w:numId="26">
    <w:abstractNumId w:val="31"/>
  </w:num>
  <w:num w:numId="27">
    <w:abstractNumId w:val="36"/>
  </w:num>
  <w:num w:numId="28">
    <w:abstractNumId w:val="35"/>
  </w:num>
  <w:num w:numId="29">
    <w:abstractNumId w:val="30"/>
  </w:num>
  <w:num w:numId="30">
    <w:abstractNumId w:val="12"/>
  </w:num>
  <w:num w:numId="31">
    <w:abstractNumId w:val="20"/>
  </w:num>
  <w:num w:numId="32">
    <w:abstractNumId w:val="8"/>
  </w:num>
  <w:num w:numId="33">
    <w:abstractNumId w:val="17"/>
  </w:num>
  <w:num w:numId="34">
    <w:abstractNumId w:val="34"/>
  </w:num>
  <w:num w:numId="35">
    <w:abstractNumId w:val="18"/>
  </w:num>
  <w:num w:numId="36">
    <w:abstractNumId w:val="37"/>
  </w:num>
  <w:num w:numId="37">
    <w:abstractNumId w:val="11"/>
  </w:num>
  <w:num w:numId="38">
    <w:abstractNumId w:val="9"/>
  </w:num>
  <w:num w:numId="39">
    <w:abstractNumId w:val="23"/>
  </w:num>
  <w:num w:numId="40">
    <w:abstractNumId w:val="7"/>
  </w:num>
  <w:num w:numId="4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5D"/>
    <w:rsid w:val="00003AE8"/>
    <w:rsid w:val="00014587"/>
    <w:rsid w:val="000241CB"/>
    <w:rsid w:val="000723FD"/>
    <w:rsid w:val="000759FF"/>
    <w:rsid w:val="00082959"/>
    <w:rsid w:val="00082D0A"/>
    <w:rsid w:val="00092E91"/>
    <w:rsid w:val="00093548"/>
    <w:rsid w:val="000A42E3"/>
    <w:rsid w:val="000B1BEC"/>
    <w:rsid w:val="000D5905"/>
    <w:rsid w:val="00102621"/>
    <w:rsid w:val="00110A1B"/>
    <w:rsid w:val="00116353"/>
    <w:rsid w:val="00121B63"/>
    <w:rsid w:val="001358F3"/>
    <w:rsid w:val="00141ACD"/>
    <w:rsid w:val="0014232E"/>
    <w:rsid w:val="001558DC"/>
    <w:rsid w:val="00155A0E"/>
    <w:rsid w:val="001642EB"/>
    <w:rsid w:val="00185569"/>
    <w:rsid w:val="001924CF"/>
    <w:rsid w:val="001932B4"/>
    <w:rsid w:val="001C7CBB"/>
    <w:rsid w:val="001D1DAA"/>
    <w:rsid w:val="001D47E8"/>
    <w:rsid w:val="001D7238"/>
    <w:rsid w:val="001F13DA"/>
    <w:rsid w:val="001F6BB6"/>
    <w:rsid w:val="002323C6"/>
    <w:rsid w:val="00234EAB"/>
    <w:rsid w:val="00237E03"/>
    <w:rsid w:val="002470FE"/>
    <w:rsid w:val="00247F5E"/>
    <w:rsid w:val="00261AC1"/>
    <w:rsid w:val="00262912"/>
    <w:rsid w:val="00264425"/>
    <w:rsid w:val="002647AD"/>
    <w:rsid w:val="0026495F"/>
    <w:rsid w:val="00280801"/>
    <w:rsid w:val="00287506"/>
    <w:rsid w:val="0029692E"/>
    <w:rsid w:val="002B1171"/>
    <w:rsid w:val="002B3240"/>
    <w:rsid w:val="002D1DE8"/>
    <w:rsid w:val="002D3A06"/>
    <w:rsid w:val="002D640E"/>
    <w:rsid w:val="002E1914"/>
    <w:rsid w:val="002E4698"/>
    <w:rsid w:val="002F73A3"/>
    <w:rsid w:val="00304C62"/>
    <w:rsid w:val="0034541C"/>
    <w:rsid w:val="00346416"/>
    <w:rsid w:val="00352C81"/>
    <w:rsid w:val="0035419C"/>
    <w:rsid w:val="0036288C"/>
    <w:rsid w:val="00397C57"/>
    <w:rsid w:val="003A0A45"/>
    <w:rsid w:val="003A613F"/>
    <w:rsid w:val="003B7ACA"/>
    <w:rsid w:val="003C4191"/>
    <w:rsid w:val="003D69BB"/>
    <w:rsid w:val="003D6A40"/>
    <w:rsid w:val="003E2F7F"/>
    <w:rsid w:val="003E6838"/>
    <w:rsid w:val="003F1A1F"/>
    <w:rsid w:val="003F7A1E"/>
    <w:rsid w:val="00406039"/>
    <w:rsid w:val="00420409"/>
    <w:rsid w:val="00436841"/>
    <w:rsid w:val="0045124A"/>
    <w:rsid w:val="0046109E"/>
    <w:rsid w:val="00467221"/>
    <w:rsid w:val="00484418"/>
    <w:rsid w:val="004846DC"/>
    <w:rsid w:val="004A3027"/>
    <w:rsid w:val="004A38D4"/>
    <w:rsid w:val="004B222A"/>
    <w:rsid w:val="004B6D51"/>
    <w:rsid w:val="004B7AEA"/>
    <w:rsid w:val="004B7E37"/>
    <w:rsid w:val="004C7EF0"/>
    <w:rsid w:val="004D3A1A"/>
    <w:rsid w:val="004E69F5"/>
    <w:rsid w:val="00501DB4"/>
    <w:rsid w:val="00515804"/>
    <w:rsid w:val="00517037"/>
    <w:rsid w:val="005231BB"/>
    <w:rsid w:val="005241F0"/>
    <w:rsid w:val="00544BA3"/>
    <w:rsid w:val="00545469"/>
    <w:rsid w:val="00545FD8"/>
    <w:rsid w:val="00546CBE"/>
    <w:rsid w:val="00550E14"/>
    <w:rsid w:val="00557DB6"/>
    <w:rsid w:val="00571221"/>
    <w:rsid w:val="00580DE2"/>
    <w:rsid w:val="00582814"/>
    <w:rsid w:val="005A4072"/>
    <w:rsid w:val="005C6DB5"/>
    <w:rsid w:val="005D4978"/>
    <w:rsid w:val="00611B80"/>
    <w:rsid w:val="00611BCC"/>
    <w:rsid w:val="00616625"/>
    <w:rsid w:val="00630162"/>
    <w:rsid w:val="00632318"/>
    <w:rsid w:val="00656A04"/>
    <w:rsid w:val="006609CD"/>
    <w:rsid w:val="00664A96"/>
    <w:rsid w:val="006910D8"/>
    <w:rsid w:val="0069112A"/>
    <w:rsid w:val="006F35E8"/>
    <w:rsid w:val="006F4B69"/>
    <w:rsid w:val="00736191"/>
    <w:rsid w:val="00756069"/>
    <w:rsid w:val="007826DD"/>
    <w:rsid w:val="007833A4"/>
    <w:rsid w:val="00787082"/>
    <w:rsid w:val="0079563D"/>
    <w:rsid w:val="00795A6A"/>
    <w:rsid w:val="007A51A4"/>
    <w:rsid w:val="007D1233"/>
    <w:rsid w:val="007E3590"/>
    <w:rsid w:val="007F7C68"/>
    <w:rsid w:val="00837FAD"/>
    <w:rsid w:val="008600A9"/>
    <w:rsid w:val="008721DB"/>
    <w:rsid w:val="008750D1"/>
    <w:rsid w:val="00884B6A"/>
    <w:rsid w:val="00894B33"/>
    <w:rsid w:val="008B62E7"/>
    <w:rsid w:val="008C2269"/>
    <w:rsid w:val="00945B7D"/>
    <w:rsid w:val="009555E1"/>
    <w:rsid w:val="009564DE"/>
    <w:rsid w:val="00962FA0"/>
    <w:rsid w:val="00964B7E"/>
    <w:rsid w:val="009720B1"/>
    <w:rsid w:val="00975ABC"/>
    <w:rsid w:val="00977A78"/>
    <w:rsid w:val="00980F81"/>
    <w:rsid w:val="0098601A"/>
    <w:rsid w:val="00987DA6"/>
    <w:rsid w:val="009A36CF"/>
    <w:rsid w:val="009A7F3F"/>
    <w:rsid w:val="009B015D"/>
    <w:rsid w:val="009B083E"/>
    <w:rsid w:val="009B43EB"/>
    <w:rsid w:val="009B49F2"/>
    <w:rsid w:val="009C1578"/>
    <w:rsid w:val="009F2D48"/>
    <w:rsid w:val="00A023E1"/>
    <w:rsid w:val="00A10EF7"/>
    <w:rsid w:val="00A13400"/>
    <w:rsid w:val="00A42186"/>
    <w:rsid w:val="00A42440"/>
    <w:rsid w:val="00A46565"/>
    <w:rsid w:val="00A55E05"/>
    <w:rsid w:val="00A61721"/>
    <w:rsid w:val="00A626F3"/>
    <w:rsid w:val="00A75AA4"/>
    <w:rsid w:val="00A9024F"/>
    <w:rsid w:val="00AA58E5"/>
    <w:rsid w:val="00AB3BDC"/>
    <w:rsid w:val="00AB6C42"/>
    <w:rsid w:val="00AC5795"/>
    <w:rsid w:val="00AC7688"/>
    <w:rsid w:val="00AF0C5B"/>
    <w:rsid w:val="00AF3DE3"/>
    <w:rsid w:val="00AF6B92"/>
    <w:rsid w:val="00B129E9"/>
    <w:rsid w:val="00B3056D"/>
    <w:rsid w:val="00B33E42"/>
    <w:rsid w:val="00B36DD4"/>
    <w:rsid w:val="00B429EC"/>
    <w:rsid w:val="00B42B9D"/>
    <w:rsid w:val="00B524D9"/>
    <w:rsid w:val="00B748CC"/>
    <w:rsid w:val="00B8549F"/>
    <w:rsid w:val="00B85768"/>
    <w:rsid w:val="00B910D7"/>
    <w:rsid w:val="00B95F18"/>
    <w:rsid w:val="00BB19D2"/>
    <w:rsid w:val="00BB7869"/>
    <w:rsid w:val="00C5425C"/>
    <w:rsid w:val="00C67D4E"/>
    <w:rsid w:val="00C70A3B"/>
    <w:rsid w:val="00C77004"/>
    <w:rsid w:val="00C80D78"/>
    <w:rsid w:val="00C8491F"/>
    <w:rsid w:val="00C952AA"/>
    <w:rsid w:val="00CB3171"/>
    <w:rsid w:val="00CD1B6B"/>
    <w:rsid w:val="00CD38AF"/>
    <w:rsid w:val="00CD7D14"/>
    <w:rsid w:val="00CE272C"/>
    <w:rsid w:val="00CE5767"/>
    <w:rsid w:val="00CE7226"/>
    <w:rsid w:val="00CE74E4"/>
    <w:rsid w:val="00CF6532"/>
    <w:rsid w:val="00D20FFE"/>
    <w:rsid w:val="00D21473"/>
    <w:rsid w:val="00D21F47"/>
    <w:rsid w:val="00D25E0D"/>
    <w:rsid w:val="00D338F3"/>
    <w:rsid w:val="00D410A6"/>
    <w:rsid w:val="00D43E59"/>
    <w:rsid w:val="00D5281D"/>
    <w:rsid w:val="00D65782"/>
    <w:rsid w:val="00D87162"/>
    <w:rsid w:val="00D90014"/>
    <w:rsid w:val="00D95DA5"/>
    <w:rsid w:val="00DB129C"/>
    <w:rsid w:val="00DB1D29"/>
    <w:rsid w:val="00DD0637"/>
    <w:rsid w:val="00DD5565"/>
    <w:rsid w:val="00DE370C"/>
    <w:rsid w:val="00DE7BE0"/>
    <w:rsid w:val="00E34F7E"/>
    <w:rsid w:val="00E42269"/>
    <w:rsid w:val="00E423EE"/>
    <w:rsid w:val="00E60E77"/>
    <w:rsid w:val="00E723FE"/>
    <w:rsid w:val="00E757B5"/>
    <w:rsid w:val="00E97B4A"/>
    <w:rsid w:val="00EC2A8D"/>
    <w:rsid w:val="00EC3358"/>
    <w:rsid w:val="00EC5FBE"/>
    <w:rsid w:val="00EC69AA"/>
    <w:rsid w:val="00ED1F38"/>
    <w:rsid w:val="00ED2090"/>
    <w:rsid w:val="00ED7432"/>
    <w:rsid w:val="00F14405"/>
    <w:rsid w:val="00F262AC"/>
    <w:rsid w:val="00F71C56"/>
    <w:rsid w:val="00F73EE9"/>
    <w:rsid w:val="00FD605A"/>
    <w:rsid w:val="00FD7DAA"/>
    <w:rsid w:val="00FD7FD8"/>
    <w:rsid w:val="00FE6C30"/>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E3811"/>
  <w15:docId w15:val="{FD1CAE37-7BF0-4894-B04A-FCD7FFC0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191"/>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1171"/>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1171"/>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1171"/>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1171"/>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1171"/>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117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117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117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15D"/>
  </w:style>
  <w:style w:type="paragraph" w:styleId="Footer">
    <w:name w:val="footer"/>
    <w:basedOn w:val="Normal"/>
    <w:link w:val="FooterChar"/>
    <w:uiPriority w:val="99"/>
    <w:unhideWhenUsed/>
    <w:rsid w:val="009B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5D"/>
  </w:style>
  <w:style w:type="paragraph" w:styleId="ListParagraph">
    <w:name w:val="List Paragraph"/>
    <w:basedOn w:val="Normal"/>
    <w:uiPriority w:val="1"/>
    <w:qFormat/>
    <w:rsid w:val="009B083E"/>
    <w:pPr>
      <w:ind w:left="720"/>
      <w:contextualSpacing/>
    </w:pPr>
  </w:style>
  <w:style w:type="paragraph" w:styleId="BalloonText">
    <w:name w:val="Balloon Text"/>
    <w:basedOn w:val="Normal"/>
    <w:link w:val="BalloonTextChar"/>
    <w:uiPriority w:val="99"/>
    <w:semiHidden/>
    <w:unhideWhenUsed/>
    <w:rsid w:val="009B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3E"/>
    <w:rPr>
      <w:rFonts w:ascii="Tahoma" w:hAnsi="Tahoma" w:cs="Tahoma"/>
      <w:sz w:val="16"/>
      <w:szCs w:val="16"/>
    </w:rPr>
  </w:style>
  <w:style w:type="character" w:styleId="Hyperlink">
    <w:name w:val="Hyperlink"/>
    <w:basedOn w:val="DefaultParagraphFont"/>
    <w:uiPriority w:val="99"/>
    <w:unhideWhenUsed/>
    <w:rsid w:val="002647AD"/>
    <w:rPr>
      <w:color w:val="0000FF" w:themeColor="hyperlink"/>
      <w:u w:val="single"/>
    </w:rPr>
  </w:style>
  <w:style w:type="paragraph" w:styleId="Title">
    <w:name w:val="Title"/>
    <w:basedOn w:val="Normal"/>
    <w:next w:val="Normal"/>
    <w:link w:val="TitleChar"/>
    <w:uiPriority w:val="10"/>
    <w:qFormat/>
    <w:rsid w:val="001F6B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F6BB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F6BB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F6BB6"/>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1F6BB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6BB6"/>
    <w:rPr>
      <w:rFonts w:eastAsiaTheme="minorEastAsia"/>
      <w:lang w:eastAsia="ja-JP"/>
    </w:rPr>
  </w:style>
  <w:style w:type="character" w:customStyle="1" w:styleId="Heading1Char">
    <w:name w:val="Heading 1 Char"/>
    <w:basedOn w:val="DefaultParagraphFont"/>
    <w:link w:val="Heading1"/>
    <w:uiPriority w:val="9"/>
    <w:rsid w:val="0073619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11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11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11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11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11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11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11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1171"/>
    <w:rPr>
      <w:rFonts w:asciiTheme="majorHAnsi" w:eastAsiaTheme="majorEastAsia" w:hAnsiTheme="majorHAnsi" w:cstheme="majorBidi"/>
      <w:i/>
      <w:iCs/>
      <w:color w:val="404040" w:themeColor="text1" w:themeTint="BF"/>
      <w:sz w:val="20"/>
      <w:szCs w:val="20"/>
    </w:rPr>
  </w:style>
  <w:style w:type="character" w:customStyle="1" w:styleId="widget-pane-section-info-text">
    <w:name w:val="widget-pane-section-info-text"/>
    <w:basedOn w:val="DefaultParagraphFont"/>
    <w:rsid w:val="00110A1B"/>
  </w:style>
  <w:style w:type="character" w:customStyle="1" w:styleId="a">
    <w:name w:val="_"/>
    <w:basedOn w:val="DefaultParagraphFont"/>
    <w:rsid w:val="00545469"/>
  </w:style>
  <w:style w:type="character" w:customStyle="1" w:styleId="ls1">
    <w:name w:val="ls1"/>
    <w:basedOn w:val="DefaultParagraphFont"/>
    <w:rsid w:val="00545469"/>
  </w:style>
  <w:style w:type="character" w:customStyle="1" w:styleId="ff2">
    <w:name w:val="ff2"/>
    <w:basedOn w:val="DefaultParagraphFont"/>
    <w:rsid w:val="00545469"/>
  </w:style>
  <w:style w:type="character" w:customStyle="1" w:styleId="ff1">
    <w:name w:val="ff1"/>
    <w:basedOn w:val="DefaultParagraphFont"/>
    <w:rsid w:val="00545469"/>
  </w:style>
  <w:style w:type="character" w:customStyle="1" w:styleId="ff3">
    <w:name w:val="ff3"/>
    <w:basedOn w:val="DefaultParagraphFont"/>
    <w:rsid w:val="00545469"/>
  </w:style>
  <w:style w:type="character" w:customStyle="1" w:styleId="fontstyle01">
    <w:name w:val="fontstyle01"/>
    <w:basedOn w:val="DefaultParagraphFont"/>
    <w:rsid w:val="009B49F2"/>
    <w:rPr>
      <w:rFonts w:ascii="ArialNarrow" w:hAnsi="ArialNarrow" w:hint="default"/>
      <w:b w:val="0"/>
      <w:bCs w:val="0"/>
      <w:i w:val="0"/>
      <w:iCs w:val="0"/>
      <w:color w:val="000000"/>
      <w:sz w:val="22"/>
      <w:szCs w:val="22"/>
    </w:rPr>
  </w:style>
  <w:style w:type="character" w:customStyle="1" w:styleId="lsd">
    <w:name w:val="lsd"/>
    <w:basedOn w:val="DefaultParagraphFont"/>
    <w:rsid w:val="00736191"/>
  </w:style>
  <w:style w:type="character" w:customStyle="1" w:styleId="lsf">
    <w:name w:val="lsf"/>
    <w:basedOn w:val="DefaultParagraphFont"/>
    <w:rsid w:val="00736191"/>
  </w:style>
  <w:style w:type="character" w:customStyle="1" w:styleId="ls6">
    <w:name w:val="ls6"/>
    <w:basedOn w:val="DefaultParagraphFont"/>
    <w:rsid w:val="00736191"/>
  </w:style>
  <w:style w:type="character" w:customStyle="1" w:styleId="ls12">
    <w:name w:val="ls12"/>
    <w:basedOn w:val="DefaultParagraphFont"/>
    <w:rsid w:val="00736191"/>
  </w:style>
  <w:style w:type="character" w:customStyle="1" w:styleId="lsa">
    <w:name w:val="lsa"/>
    <w:basedOn w:val="DefaultParagraphFont"/>
    <w:rsid w:val="00736191"/>
  </w:style>
  <w:style w:type="character" w:customStyle="1" w:styleId="ls14">
    <w:name w:val="ls14"/>
    <w:basedOn w:val="DefaultParagraphFont"/>
    <w:rsid w:val="00736191"/>
  </w:style>
  <w:style w:type="character" w:customStyle="1" w:styleId="ls16">
    <w:name w:val="ls16"/>
    <w:basedOn w:val="DefaultParagraphFont"/>
    <w:rsid w:val="00736191"/>
  </w:style>
  <w:style w:type="paragraph" w:styleId="NormalWeb">
    <w:name w:val="Normal (Web)"/>
    <w:basedOn w:val="Normal"/>
    <w:uiPriority w:val="99"/>
    <w:semiHidden/>
    <w:unhideWhenUsed/>
    <w:rsid w:val="00837FA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E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8997">
      <w:bodyDiv w:val="1"/>
      <w:marLeft w:val="0"/>
      <w:marRight w:val="0"/>
      <w:marTop w:val="0"/>
      <w:marBottom w:val="0"/>
      <w:divBdr>
        <w:top w:val="none" w:sz="0" w:space="0" w:color="auto"/>
        <w:left w:val="none" w:sz="0" w:space="0" w:color="auto"/>
        <w:bottom w:val="none" w:sz="0" w:space="0" w:color="auto"/>
        <w:right w:val="none" w:sz="0" w:space="0" w:color="auto"/>
      </w:divBdr>
      <w:divsChild>
        <w:div w:id="858547581">
          <w:marLeft w:val="0"/>
          <w:marRight w:val="0"/>
          <w:marTop w:val="0"/>
          <w:marBottom w:val="0"/>
          <w:divBdr>
            <w:top w:val="none" w:sz="0" w:space="0" w:color="auto"/>
            <w:left w:val="none" w:sz="0" w:space="0" w:color="auto"/>
            <w:bottom w:val="none" w:sz="0" w:space="0" w:color="auto"/>
            <w:right w:val="none" w:sz="0" w:space="0" w:color="auto"/>
          </w:divBdr>
        </w:div>
        <w:div w:id="615405663">
          <w:marLeft w:val="0"/>
          <w:marRight w:val="0"/>
          <w:marTop w:val="0"/>
          <w:marBottom w:val="0"/>
          <w:divBdr>
            <w:top w:val="none" w:sz="0" w:space="0" w:color="auto"/>
            <w:left w:val="none" w:sz="0" w:space="0" w:color="auto"/>
            <w:bottom w:val="none" w:sz="0" w:space="0" w:color="auto"/>
            <w:right w:val="none" w:sz="0" w:space="0" w:color="auto"/>
          </w:divBdr>
        </w:div>
        <w:div w:id="1365791589">
          <w:marLeft w:val="0"/>
          <w:marRight w:val="0"/>
          <w:marTop w:val="0"/>
          <w:marBottom w:val="0"/>
          <w:divBdr>
            <w:top w:val="none" w:sz="0" w:space="0" w:color="auto"/>
            <w:left w:val="none" w:sz="0" w:space="0" w:color="auto"/>
            <w:bottom w:val="none" w:sz="0" w:space="0" w:color="auto"/>
            <w:right w:val="none" w:sz="0" w:space="0" w:color="auto"/>
          </w:divBdr>
        </w:div>
        <w:div w:id="1791971813">
          <w:marLeft w:val="0"/>
          <w:marRight w:val="0"/>
          <w:marTop w:val="0"/>
          <w:marBottom w:val="0"/>
          <w:divBdr>
            <w:top w:val="none" w:sz="0" w:space="0" w:color="auto"/>
            <w:left w:val="none" w:sz="0" w:space="0" w:color="auto"/>
            <w:bottom w:val="none" w:sz="0" w:space="0" w:color="auto"/>
            <w:right w:val="none" w:sz="0" w:space="0" w:color="auto"/>
          </w:divBdr>
        </w:div>
        <w:div w:id="1737587304">
          <w:marLeft w:val="0"/>
          <w:marRight w:val="0"/>
          <w:marTop w:val="0"/>
          <w:marBottom w:val="0"/>
          <w:divBdr>
            <w:top w:val="none" w:sz="0" w:space="0" w:color="auto"/>
            <w:left w:val="none" w:sz="0" w:space="0" w:color="auto"/>
            <w:bottom w:val="none" w:sz="0" w:space="0" w:color="auto"/>
            <w:right w:val="none" w:sz="0" w:space="0" w:color="auto"/>
          </w:divBdr>
        </w:div>
        <w:div w:id="557787263">
          <w:marLeft w:val="0"/>
          <w:marRight w:val="0"/>
          <w:marTop w:val="0"/>
          <w:marBottom w:val="0"/>
          <w:divBdr>
            <w:top w:val="none" w:sz="0" w:space="0" w:color="auto"/>
            <w:left w:val="none" w:sz="0" w:space="0" w:color="auto"/>
            <w:bottom w:val="none" w:sz="0" w:space="0" w:color="auto"/>
            <w:right w:val="none" w:sz="0" w:space="0" w:color="auto"/>
          </w:divBdr>
        </w:div>
        <w:div w:id="302274702">
          <w:marLeft w:val="0"/>
          <w:marRight w:val="0"/>
          <w:marTop w:val="0"/>
          <w:marBottom w:val="0"/>
          <w:divBdr>
            <w:top w:val="none" w:sz="0" w:space="0" w:color="auto"/>
            <w:left w:val="none" w:sz="0" w:space="0" w:color="auto"/>
            <w:bottom w:val="none" w:sz="0" w:space="0" w:color="auto"/>
            <w:right w:val="none" w:sz="0" w:space="0" w:color="auto"/>
          </w:divBdr>
        </w:div>
        <w:div w:id="1925727539">
          <w:marLeft w:val="0"/>
          <w:marRight w:val="0"/>
          <w:marTop w:val="0"/>
          <w:marBottom w:val="0"/>
          <w:divBdr>
            <w:top w:val="none" w:sz="0" w:space="0" w:color="auto"/>
            <w:left w:val="none" w:sz="0" w:space="0" w:color="auto"/>
            <w:bottom w:val="none" w:sz="0" w:space="0" w:color="auto"/>
            <w:right w:val="none" w:sz="0" w:space="0" w:color="auto"/>
          </w:divBdr>
        </w:div>
        <w:div w:id="1122960634">
          <w:marLeft w:val="0"/>
          <w:marRight w:val="0"/>
          <w:marTop w:val="0"/>
          <w:marBottom w:val="0"/>
          <w:divBdr>
            <w:top w:val="none" w:sz="0" w:space="0" w:color="auto"/>
            <w:left w:val="none" w:sz="0" w:space="0" w:color="auto"/>
            <w:bottom w:val="none" w:sz="0" w:space="0" w:color="auto"/>
            <w:right w:val="none" w:sz="0" w:space="0" w:color="auto"/>
          </w:divBdr>
        </w:div>
        <w:div w:id="1837453499">
          <w:marLeft w:val="0"/>
          <w:marRight w:val="0"/>
          <w:marTop w:val="0"/>
          <w:marBottom w:val="0"/>
          <w:divBdr>
            <w:top w:val="none" w:sz="0" w:space="0" w:color="auto"/>
            <w:left w:val="none" w:sz="0" w:space="0" w:color="auto"/>
            <w:bottom w:val="none" w:sz="0" w:space="0" w:color="auto"/>
            <w:right w:val="none" w:sz="0" w:space="0" w:color="auto"/>
          </w:divBdr>
        </w:div>
        <w:div w:id="1067455645">
          <w:marLeft w:val="0"/>
          <w:marRight w:val="0"/>
          <w:marTop w:val="0"/>
          <w:marBottom w:val="0"/>
          <w:divBdr>
            <w:top w:val="none" w:sz="0" w:space="0" w:color="auto"/>
            <w:left w:val="none" w:sz="0" w:space="0" w:color="auto"/>
            <w:bottom w:val="none" w:sz="0" w:space="0" w:color="auto"/>
            <w:right w:val="none" w:sz="0" w:space="0" w:color="auto"/>
          </w:divBdr>
        </w:div>
        <w:div w:id="1585912835">
          <w:marLeft w:val="0"/>
          <w:marRight w:val="0"/>
          <w:marTop w:val="0"/>
          <w:marBottom w:val="0"/>
          <w:divBdr>
            <w:top w:val="none" w:sz="0" w:space="0" w:color="auto"/>
            <w:left w:val="none" w:sz="0" w:space="0" w:color="auto"/>
            <w:bottom w:val="none" w:sz="0" w:space="0" w:color="auto"/>
            <w:right w:val="none" w:sz="0" w:space="0" w:color="auto"/>
          </w:divBdr>
        </w:div>
      </w:divsChild>
    </w:div>
    <w:div w:id="836187895">
      <w:bodyDiv w:val="1"/>
      <w:marLeft w:val="0"/>
      <w:marRight w:val="0"/>
      <w:marTop w:val="0"/>
      <w:marBottom w:val="0"/>
      <w:divBdr>
        <w:top w:val="none" w:sz="0" w:space="0" w:color="auto"/>
        <w:left w:val="none" w:sz="0" w:space="0" w:color="auto"/>
        <w:bottom w:val="none" w:sz="0" w:space="0" w:color="auto"/>
        <w:right w:val="none" w:sz="0" w:space="0" w:color="auto"/>
      </w:divBdr>
      <w:divsChild>
        <w:div w:id="1467579578">
          <w:marLeft w:val="0"/>
          <w:marRight w:val="0"/>
          <w:marTop w:val="0"/>
          <w:marBottom w:val="0"/>
          <w:divBdr>
            <w:top w:val="none" w:sz="0" w:space="0" w:color="auto"/>
            <w:left w:val="none" w:sz="0" w:space="0" w:color="auto"/>
            <w:bottom w:val="none" w:sz="0" w:space="0" w:color="auto"/>
            <w:right w:val="none" w:sz="0" w:space="0" w:color="auto"/>
          </w:divBdr>
        </w:div>
        <w:div w:id="102238542">
          <w:marLeft w:val="0"/>
          <w:marRight w:val="0"/>
          <w:marTop w:val="0"/>
          <w:marBottom w:val="0"/>
          <w:divBdr>
            <w:top w:val="none" w:sz="0" w:space="0" w:color="auto"/>
            <w:left w:val="none" w:sz="0" w:space="0" w:color="auto"/>
            <w:bottom w:val="none" w:sz="0" w:space="0" w:color="auto"/>
            <w:right w:val="none" w:sz="0" w:space="0" w:color="auto"/>
          </w:divBdr>
        </w:div>
        <w:div w:id="1919441568">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948345059">
          <w:marLeft w:val="0"/>
          <w:marRight w:val="0"/>
          <w:marTop w:val="0"/>
          <w:marBottom w:val="0"/>
          <w:divBdr>
            <w:top w:val="none" w:sz="0" w:space="0" w:color="auto"/>
            <w:left w:val="none" w:sz="0" w:space="0" w:color="auto"/>
            <w:bottom w:val="none" w:sz="0" w:space="0" w:color="auto"/>
            <w:right w:val="none" w:sz="0" w:space="0" w:color="auto"/>
          </w:divBdr>
        </w:div>
        <w:div w:id="1237082795">
          <w:marLeft w:val="0"/>
          <w:marRight w:val="0"/>
          <w:marTop w:val="0"/>
          <w:marBottom w:val="0"/>
          <w:divBdr>
            <w:top w:val="none" w:sz="0" w:space="0" w:color="auto"/>
            <w:left w:val="none" w:sz="0" w:space="0" w:color="auto"/>
            <w:bottom w:val="none" w:sz="0" w:space="0" w:color="auto"/>
            <w:right w:val="none" w:sz="0" w:space="0" w:color="auto"/>
          </w:divBdr>
        </w:div>
        <w:div w:id="1767458319">
          <w:marLeft w:val="0"/>
          <w:marRight w:val="0"/>
          <w:marTop w:val="0"/>
          <w:marBottom w:val="0"/>
          <w:divBdr>
            <w:top w:val="none" w:sz="0" w:space="0" w:color="auto"/>
            <w:left w:val="none" w:sz="0" w:space="0" w:color="auto"/>
            <w:bottom w:val="none" w:sz="0" w:space="0" w:color="auto"/>
            <w:right w:val="none" w:sz="0" w:space="0" w:color="auto"/>
          </w:divBdr>
        </w:div>
        <w:div w:id="1024597031">
          <w:marLeft w:val="0"/>
          <w:marRight w:val="0"/>
          <w:marTop w:val="0"/>
          <w:marBottom w:val="0"/>
          <w:divBdr>
            <w:top w:val="none" w:sz="0" w:space="0" w:color="auto"/>
            <w:left w:val="none" w:sz="0" w:space="0" w:color="auto"/>
            <w:bottom w:val="none" w:sz="0" w:space="0" w:color="auto"/>
            <w:right w:val="none" w:sz="0" w:space="0" w:color="auto"/>
          </w:divBdr>
        </w:div>
        <w:div w:id="482046109">
          <w:marLeft w:val="0"/>
          <w:marRight w:val="0"/>
          <w:marTop w:val="0"/>
          <w:marBottom w:val="0"/>
          <w:divBdr>
            <w:top w:val="none" w:sz="0" w:space="0" w:color="auto"/>
            <w:left w:val="none" w:sz="0" w:space="0" w:color="auto"/>
            <w:bottom w:val="none" w:sz="0" w:space="0" w:color="auto"/>
            <w:right w:val="none" w:sz="0" w:space="0" w:color="auto"/>
          </w:divBdr>
        </w:div>
        <w:div w:id="1357151178">
          <w:marLeft w:val="0"/>
          <w:marRight w:val="0"/>
          <w:marTop w:val="0"/>
          <w:marBottom w:val="0"/>
          <w:divBdr>
            <w:top w:val="none" w:sz="0" w:space="0" w:color="auto"/>
            <w:left w:val="none" w:sz="0" w:space="0" w:color="auto"/>
            <w:bottom w:val="none" w:sz="0" w:space="0" w:color="auto"/>
            <w:right w:val="none" w:sz="0" w:space="0" w:color="auto"/>
          </w:divBdr>
        </w:div>
        <w:div w:id="459735387">
          <w:marLeft w:val="0"/>
          <w:marRight w:val="0"/>
          <w:marTop w:val="0"/>
          <w:marBottom w:val="0"/>
          <w:divBdr>
            <w:top w:val="none" w:sz="0" w:space="0" w:color="auto"/>
            <w:left w:val="none" w:sz="0" w:space="0" w:color="auto"/>
            <w:bottom w:val="none" w:sz="0" w:space="0" w:color="auto"/>
            <w:right w:val="none" w:sz="0" w:space="0" w:color="auto"/>
          </w:divBdr>
        </w:div>
        <w:div w:id="289897431">
          <w:marLeft w:val="0"/>
          <w:marRight w:val="0"/>
          <w:marTop w:val="0"/>
          <w:marBottom w:val="0"/>
          <w:divBdr>
            <w:top w:val="none" w:sz="0" w:space="0" w:color="auto"/>
            <w:left w:val="none" w:sz="0" w:space="0" w:color="auto"/>
            <w:bottom w:val="none" w:sz="0" w:space="0" w:color="auto"/>
            <w:right w:val="none" w:sz="0" w:space="0" w:color="auto"/>
          </w:divBdr>
        </w:div>
        <w:div w:id="260377092">
          <w:marLeft w:val="0"/>
          <w:marRight w:val="0"/>
          <w:marTop w:val="0"/>
          <w:marBottom w:val="0"/>
          <w:divBdr>
            <w:top w:val="none" w:sz="0" w:space="0" w:color="auto"/>
            <w:left w:val="none" w:sz="0" w:space="0" w:color="auto"/>
            <w:bottom w:val="none" w:sz="0" w:space="0" w:color="auto"/>
            <w:right w:val="none" w:sz="0" w:space="0" w:color="auto"/>
          </w:divBdr>
        </w:div>
        <w:div w:id="1165825904">
          <w:marLeft w:val="0"/>
          <w:marRight w:val="0"/>
          <w:marTop w:val="0"/>
          <w:marBottom w:val="0"/>
          <w:divBdr>
            <w:top w:val="none" w:sz="0" w:space="0" w:color="auto"/>
            <w:left w:val="none" w:sz="0" w:space="0" w:color="auto"/>
            <w:bottom w:val="none" w:sz="0" w:space="0" w:color="auto"/>
            <w:right w:val="none" w:sz="0" w:space="0" w:color="auto"/>
          </w:divBdr>
        </w:div>
        <w:div w:id="1062142298">
          <w:marLeft w:val="0"/>
          <w:marRight w:val="0"/>
          <w:marTop w:val="0"/>
          <w:marBottom w:val="0"/>
          <w:divBdr>
            <w:top w:val="none" w:sz="0" w:space="0" w:color="auto"/>
            <w:left w:val="none" w:sz="0" w:space="0" w:color="auto"/>
            <w:bottom w:val="none" w:sz="0" w:space="0" w:color="auto"/>
            <w:right w:val="none" w:sz="0" w:space="0" w:color="auto"/>
          </w:divBdr>
        </w:div>
        <w:div w:id="1627809760">
          <w:marLeft w:val="0"/>
          <w:marRight w:val="0"/>
          <w:marTop w:val="0"/>
          <w:marBottom w:val="0"/>
          <w:divBdr>
            <w:top w:val="none" w:sz="0" w:space="0" w:color="auto"/>
            <w:left w:val="none" w:sz="0" w:space="0" w:color="auto"/>
            <w:bottom w:val="none" w:sz="0" w:space="0" w:color="auto"/>
            <w:right w:val="none" w:sz="0" w:space="0" w:color="auto"/>
          </w:divBdr>
        </w:div>
        <w:div w:id="338046064">
          <w:marLeft w:val="0"/>
          <w:marRight w:val="0"/>
          <w:marTop w:val="0"/>
          <w:marBottom w:val="0"/>
          <w:divBdr>
            <w:top w:val="none" w:sz="0" w:space="0" w:color="auto"/>
            <w:left w:val="none" w:sz="0" w:space="0" w:color="auto"/>
            <w:bottom w:val="none" w:sz="0" w:space="0" w:color="auto"/>
            <w:right w:val="none" w:sz="0" w:space="0" w:color="auto"/>
          </w:divBdr>
        </w:div>
        <w:div w:id="1433739087">
          <w:marLeft w:val="0"/>
          <w:marRight w:val="0"/>
          <w:marTop w:val="0"/>
          <w:marBottom w:val="0"/>
          <w:divBdr>
            <w:top w:val="none" w:sz="0" w:space="0" w:color="auto"/>
            <w:left w:val="none" w:sz="0" w:space="0" w:color="auto"/>
            <w:bottom w:val="none" w:sz="0" w:space="0" w:color="auto"/>
            <w:right w:val="none" w:sz="0" w:space="0" w:color="auto"/>
          </w:divBdr>
        </w:div>
        <w:div w:id="1032262225">
          <w:marLeft w:val="0"/>
          <w:marRight w:val="0"/>
          <w:marTop w:val="0"/>
          <w:marBottom w:val="0"/>
          <w:divBdr>
            <w:top w:val="none" w:sz="0" w:space="0" w:color="auto"/>
            <w:left w:val="none" w:sz="0" w:space="0" w:color="auto"/>
            <w:bottom w:val="none" w:sz="0" w:space="0" w:color="auto"/>
            <w:right w:val="none" w:sz="0" w:space="0" w:color="auto"/>
          </w:divBdr>
        </w:div>
        <w:div w:id="692460280">
          <w:marLeft w:val="0"/>
          <w:marRight w:val="0"/>
          <w:marTop w:val="0"/>
          <w:marBottom w:val="0"/>
          <w:divBdr>
            <w:top w:val="none" w:sz="0" w:space="0" w:color="auto"/>
            <w:left w:val="none" w:sz="0" w:space="0" w:color="auto"/>
            <w:bottom w:val="none" w:sz="0" w:space="0" w:color="auto"/>
            <w:right w:val="none" w:sz="0" w:space="0" w:color="auto"/>
          </w:divBdr>
        </w:div>
        <w:div w:id="948781017">
          <w:marLeft w:val="0"/>
          <w:marRight w:val="0"/>
          <w:marTop w:val="0"/>
          <w:marBottom w:val="0"/>
          <w:divBdr>
            <w:top w:val="none" w:sz="0" w:space="0" w:color="auto"/>
            <w:left w:val="none" w:sz="0" w:space="0" w:color="auto"/>
            <w:bottom w:val="none" w:sz="0" w:space="0" w:color="auto"/>
            <w:right w:val="none" w:sz="0" w:space="0" w:color="auto"/>
          </w:divBdr>
        </w:div>
        <w:div w:id="1902405967">
          <w:marLeft w:val="0"/>
          <w:marRight w:val="0"/>
          <w:marTop w:val="0"/>
          <w:marBottom w:val="0"/>
          <w:divBdr>
            <w:top w:val="none" w:sz="0" w:space="0" w:color="auto"/>
            <w:left w:val="none" w:sz="0" w:space="0" w:color="auto"/>
            <w:bottom w:val="none" w:sz="0" w:space="0" w:color="auto"/>
            <w:right w:val="none" w:sz="0" w:space="0" w:color="auto"/>
          </w:divBdr>
        </w:div>
        <w:div w:id="715466615">
          <w:marLeft w:val="0"/>
          <w:marRight w:val="0"/>
          <w:marTop w:val="0"/>
          <w:marBottom w:val="0"/>
          <w:divBdr>
            <w:top w:val="none" w:sz="0" w:space="0" w:color="auto"/>
            <w:left w:val="none" w:sz="0" w:space="0" w:color="auto"/>
            <w:bottom w:val="none" w:sz="0" w:space="0" w:color="auto"/>
            <w:right w:val="none" w:sz="0" w:space="0" w:color="auto"/>
          </w:divBdr>
        </w:div>
        <w:div w:id="539755216">
          <w:marLeft w:val="0"/>
          <w:marRight w:val="0"/>
          <w:marTop w:val="0"/>
          <w:marBottom w:val="0"/>
          <w:divBdr>
            <w:top w:val="none" w:sz="0" w:space="0" w:color="auto"/>
            <w:left w:val="none" w:sz="0" w:space="0" w:color="auto"/>
            <w:bottom w:val="none" w:sz="0" w:space="0" w:color="auto"/>
            <w:right w:val="none" w:sz="0" w:space="0" w:color="auto"/>
          </w:divBdr>
        </w:div>
        <w:div w:id="21395395">
          <w:marLeft w:val="0"/>
          <w:marRight w:val="0"/>
          <w:marTop w:val="0"/>
          <w:marBottom w:val="0"/>
          <w:divBdr>
            <w:top w:val="none" w:sz="0" w:space="0" w:color="auto"/>
            <w:left w:val="none" w:sz="0" w:space="0" w:color="auto"/>
            <w:bottom w:val="none" w:sz="0" w:space="0" w:color="auto"/>
            <w:right w:val="none" w:sz="0" w:space="0" w:color="auto"/>
          </w:divBdr>
        </w:div>
        <w:div w:id="292948317">
          <w:marLeft w:val="0"/>
          <w:marRight w:val="0"/>
          <w:marTop w:val="0"/>
          <w:marBottom w:val="0"/>
          <w:divBdr>
            <w:top w:val="none" w:sz="0" w:space="0" w:color="auto"/>
            <w:left w:val="none" w:sz="0" w:space="0" w:color="auto"/>
            <w:bottom w:val="none" w:sz="0" w:space="0" w:color="auto"/>
            <w:right w:val="none" w:sz="0" w:space="0" w:color="auto"/>
          </w:divBdr>
        </w:div>
        <w:div w:id="1003629837">
          <w:marLeft w:val="0"/>
          <w:marRight w:val="0"/>
          <w:marTop w:val="0"/>
          <w:marBottom w:val="0"/>
          <w:divBdr>
            <w:top w:val="none" w:sz="0" w:space="0" w:color="auto"/>
            <w:left w:val="none" w:sz="0" w:space="0" w:color="auto"/>
            <w:bottom w:val="none" w:sz="0" w:space="0" w:color="auto"/>
            <w:right w:val="none" w:sz="0" w:space="0" w:color="auto"/>
          </w:divBdr>
        </w:div>
        <w:div w:id="1766875689">
          <w:marLeft w:val="0"/>
          <w:marRight w:val="0"/>
          <w:marTop w:val="0"/>
          <w:marBottom w:val="0"/>
          <w:divBdr>
            <w:top w:val="none" w:sz="0" w:space="0" w:color="auto"/>
            <w:left w:val="none" w:sz="0" w:space="0" w:color="auto"/>
            <w:bottom w:val="none" w:sz="0" w:space="0" w:color="auto"/>
            <w:right w:val="none" w:sz="0" w:space="0" w:color="auto"/>
          </w:divBdr>
        </w:div>
        <w:div w:id="1621065144">
          <w:marLeft w:val="0"/>
          <w:marRight w:val="0"/>
          <w:marTop w:val="0"/>
          <w:marBottom w:val="0"/>
          <w:divBdr>
            <w:top w:val="none" w:sz="0" w:space="0" w:color="auto"/>
            <w:left w:val="none" w:sz="0" w:space="0" w:color="auto"/>
            <w:bottom w:val="none" w:sz="0" w:space="0" w:color="auto"/>
            <w:right w:val="none" w:sz="0" w:space="0" w:color="auto"/>
          </w:divBdr>
        </w:div>
        <w:div w:id="803350635">
          <w:marLeft w:val="0"/>
          <w:marRight w:val="0"/>
          <w:marTop w:val="0"/>
          <w:marBottom w:val="0"/>
          <w:divBdr>
            <w:top w:val="none" w:sz="0" w:space="0" w:color="auto"/>
            <w:left w:val="none" w:sz="0" w:space="0" w:color="auto"/>
            <w:bottom w:val="none" w:sz="0" w:space="0" w:color="auto"/>
            <w:right w:val="none" w:sz="0" w:space="0" w:color="auto"/>
          </w:divBdr>
        </w:div>
        <w:div w:id="591546191">
          <w:marLeft w:val="0"/>
          <w:marRight w:val="0"/>
          <w:marTop w:val="0"/>
          <w:marBottom w:val="0"/>
          <w:divBdr>
            <w:top w:val="none" w:sz="0" w:space="0" w:color="auto"/>
            <w:left w:val="none" w:sz="0" w:space="0" w:color="auto"/>
            <w:bottom w:val="none" w:sz="0" w:space="0" w:color="auto"/>
            <w:right w:val="none" w:sz="0" w:space="0" w:color="auto"/>
          </w:divBdr>
        </w:div>
        <w:div w:id="1320310614">
          <w:marLeft w:val="0"/>
          <w:marRight w:val="0"/>
          <w:marTop w:val="0"/>
          <w:marBottom w:val="0"/>
          <w:divBdr>
            <w:top w:val="none" w:sz="0" w:space="0" w:color="auto"/>
            <w:left w:val="none" w:sz="0" w:space="0" w:color="auto"/>
            <w:bottom w:val="none" w:sz="0" w:space="0" w:color="auto"/>
            <w:right w:val="none" w:sz="0" w:space="0" w:color="auto"/>
          </w:divBdr>
        </w:div>
        <w:div w:id="374742138">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246233416">
          <w:marLeft w:val="0"/>
          <w:marRight w:val="0"/>
          <w:marTop w:val="0"/>
          <w:marBottom w:val="0"/>
          <w:divBdr>
            <w:top w:val="none" w:sz="0" w:space="0" w:color="auto"/>
            <w:left w:val="none" w:sz="0" w:space="0" w:color="auto"/>
            <w:bottom w:val="none" w:sz="0" w:space="0" w:color="auto"/>
            <w:right w:val="none" w:sz="0" w:space="0" w:color="auto"/>
          </w:divBdr>
        </w:div>
        <w:div w:id="686641481">
          <w:marLeft w:val="0"/>
          <w:marRight w:val="0"/>
          <w:marTop w:val="0"/>
          <w:marBottom w:val="0"/>
          <w:divBdr>
            <w:top w:val="none" w:sz="0" w:space="0" w:color="auto"/>
            <w:left w:val="none" w:sz="0" w:space="0" w:color="auto"/>
            <w:bottom w:val="none" w:sz="0" w:space="0" w:color="auto"/>
            <w:right w:val="none" w:sz="0" w:space="0" w:color="auto"/>
          </w:divBdr>
        </w:div>
        <w:div w:id="1808351101">
          <w:marLeft w:val="0"/>
          <w:marRight w:val="0"/>
          <w:marTop w:val="0"/>
          <w:marBottom w:val="0"/>
          <w:divBdr>
            <w:top w:val="none" w:sz="0" w:space="0" w:color="auto"/>
            <w:left w:val="none" w:sz="0" w:space="0" w:color="auto"/>
            <w:bottom w:val="none" w:sz="0" w:space="0" w:color="auto"/>
            <w:right w:val="none" w:sz="0" w:space="0" w:color="auto"/>
          </w:divBdr>
        </w:div>
        <w:div w:id="1168055709">
          <w:marLeft w:val="0"/>
          <w:marRight w:val="0"/>
          <w:marTop w:val="0"/>
          <w:marBottom w:val="0"/>
          <w:divBdr>
            <w:top w:val="none" w:sz="0" w:space="0" w:color="auto"/>
            <w:left w:val="none" w:sz="0" w:space="0" w:color="auto"/>
            <w:bottom w:val="none" w:sz="0" w:space="0" w:color="auto"/>
            <w:right w:val="none" w:sz="0" w:space="0" w:color="auto"/>
          </w:divBdr>
        </w:div>
        <w:div w:id="239338727">
          <w:marLeft w:val="0"/>
          <w:marRight w:val="0"/>
          <w:marTop w:val="0"/>
          <w:marBottom w:val="0"/>
          <w:divBdr>
            <w:top w:val="none" w:sz="0" w:space="0" w:color="auto"/>
            <w:left w:val="none" w:sz="0" w:space="0" w:color="auto"/>
            <w:bottom w:val="none" w:sz="0" w:space="0" w:color="auto"/>
            <w:right w:val="none" w:sz="0" w:space="0" w:color="auto"/>
          </w:divBdr>
        </w:div>
        <w:div w:id="223494295">
          <w:marLeft w:val="0"/>
          <w:marRight w:val="0"/>
          <w:marTop w:val="0"/>
          <w:marBottom w:val="0"/>
          <w:divBdr>
            <w:top w:val="none" w:sz="0" w:space="0" w:color="auto"/>
            <w:left w:val="none" w:sz="0" w:space="0" w:color="auto"/>
            <w:bottom w:val="none" w:sz="0" w:space="0" w:color="auto"/>
            <w:right w:val="none" w:sz="0" w:space="0" w:color="auto"/>
          </w:divBdr>
        </w:div>
        <w:div w:id="1797867192">
          <w:marLeft w:val="0"/>
          <w:marRight w:val="0"/>
          <w:marTop w:val="0"/>
          <w:marBottom w:val="0"/>
          <w:divBdr>
            <w:top w:val="none" w:sz="0" w:space="0" w:color="auto"/>
            <w:left w:val="none" w:sz="0" w:space="0" w:color="auto"/>
            <w:bottom w:val="none" w:sz="0" w:space="0" w:color="auto"/>
            <w:right w:val="none" w:sz="0" w:space="0" w:color="auto"/>
          </w:divBdr>
        </w:div>
        <w:div w:id="735277836">
          <w:marLeft w:val="0"/>
          <w:marRight w:val="0"/>
          <w:marTop w:val="0"/>
          <w:marBottom w:val="0"/>
          <w:divBdr>
            <w:top w:val="none" w:sz="0" w:space="0" w:color="auto"/>
            <w:left w:val="none" w:sz="0" w:space="0" w:color="auto"/>
            <w:bottom w:val="none" w:sz="0" w:space="0" w:color="auto"/>
            <w:right w:val="none" w:sz="0" w:space="0" w:color="auto"/>
          </w:divBdr>
        </w:div>
        <w:div w:id="1305500403">
          <w:marLeft w:val="0"/>
          <w:marRight w:val="0"/>
          <w:marTop w:val="0"/>
          <w:marBottom w:val="0"/>
          <w:divBdr>
            <w:top w:val="none" w:sz="0" w:space="0" w:color="auto"/>
            <w:left w:val="none" w:sz="0" w:space="0" w:color="auto"/>
            <w:bottom w:val="none" w:sz="0" w:space="0" w:color="auto"/>
            <w:right w:val="none" w:sz="0" w:space="0" w:color="auto"/>
          </w:divBdr>
        </w:div>
      </w:divsChild>
    </w:div>
    <w:div w:id="1076518218">
      <w:bodyDiv w:val="1"/>
      <w:marLeft w:val="0"/>
      <w:marRight w:val="0"/>
      <w:marTop w:val="0"/>
      <w:marBottom w:val="0"/>
      <w:divBdr>
        <w:top w:val="none" w:sz="0" w:space="0" w:color="auto"/>
        <w:left w:val="none" w:sz="0" w:space="0" w:color="auto"/>
        <w:bottom w:val="none" w:sz="0" w:space="0" w:color="auto"/>
        <w:right w:val="none" w:sz="0" w:space="0" w:color="auto"/>
      </w:divBdr>
      <w:divsChild>
        <w:div w:id="2039425176">
          <w:marLeft w:val="0"/>
          <w:marRight w:val="0"/>
          <w:marTop w:val="0"/>
          <w:marBottom w:val="0"/>
          <w:divBdr>
            <w:top w:val="none" w:sz="0" w:space="0" w:color="auto"/>
            <w:left w:val="none" w:sz="0" w:space="0" w:color="auto"/>
            <w:bottom w:val="none" w:sz="0" w:space="0" w:color="auto"/>
            <w:right w:val="none" w:sz="0" w:space="0" w:color="auto"/>
          </w:divBdr>
        </w:div>
        <w:div w:id="1785029966">
          <w:marLeft w:val="0"/>
          <w:marRight w:val="0"/>
          <w:marTop w:val="0"/>
          <w:marBottom w:val="0"/>
          <w:divBdr>
            <w:top w:val="none" w:sz="0" w:space="0" w:color="auto"/>
            <w:left w:val="none" w:sz="0" w:space="0" w:color="auto"/>
            <w:bottom w:val="none" w:sz="0" w:space="0" w:color="auto"/>
            <w:right w:val="none" w:sz="0" w:space="0" w:color="auto"/>
          </w:divBdr>
        </w:div>
        <w:div w:id="223151751">
          <w:marLeft w:val="0"/>
          <w:marRight w:val="0"/>
          <w:marTop w:val="0"/>
          <w:marBottom w:val="0"/>
          <w:divBdr>
            <w:top w:val="none" w:sz="0" w:space="0" w:color="auto"/>
            <w:left w:val="none" w:sz="0" w:space="0" w:color="auto"/>
            <w:bottom w:val="none" w:sz="0" w:space="0" w:color="auto"/>
            <w:right w:val="none" w:sz="0" w:space="0" w:color="auto"/>
          </w:divBdr>
        </w:div>
        <w:div w:id="2042897231">
          <w:marLeft w:val="0"/>
          <w:marRight w:val="0"/>
          <w:marTop w:val="0"/>
          <w:marBottom w:val="0"/>
          <w:divBdr>
            <w:top w:val="none" w:sz="0" w:space="0" w:color="auto"/>
            <w:left w:val="none" w:sz="0" w:space="0" w:color="auto"/>
            <w:bottom w:val="none" w:sz="0" w:space="0" w:color="auto"/>
            <w:right w:val="none" w:sz="0" w:space="0" w:color="auto"/>
          </w:divBdr>
        </w:div>
        <w:div w:id="717435892">
          <w:marLeft w:val="0"/>
          <w:marRight w:val="0"/>
          <w:marTop w:val="0"/>
          <w:marBottom w:val="0"/>
          <w:divBdr>
            <w:top w:val="none" w:sz="0" w:space="0" w:color="auto"/>
            <w:left w:val="none" w:sz="0" w:space="0" w:color="auto"/>
            <w:bottom w:val="none" w:sz="0" w:space="0" w:color="auto"/>
            <w:right w:val="none" w:sz="0" w:space="0" w:color="auto"/>
          </w:divBdr>
        </w:div>
        <w:div w:id="1090277837">
          <w:marLeft w:val="0"/>
          <w:marRight w:val="0"/>
          <w:marTop w:val="0"/>
          <w:marBottom w:val="0"/>
          <w:divBdr>
            <w:top w:val="none" w:sz="0" w:space="0" w:color="auto"/>
            <w:left w:val="none" w:sz="0" w:space="0" w:color="auto"/>
            <w:bottom w:val="none" w:sz="0" w:space="0" w:color="auto"/>
            <w:right w:val="none" w:sz="0" w:space="0" w:color="auto"/>
          </w:divBdr>
        </w:div>
        <w:div w:id="852307406">
          <w:marLeft w:val="0"/>
          <w:marRight w:val="0"/>
          <w:marTop w:val="0"/>
          <w:marBottom w:val="0"/>
          <w:divBdr>
            <w:top w:val="none" w:sz="0" w:space="0" w:color="auto"/>
            <w:left w:val="none" w:sz="0" w:space="0" w:color="auto"/>
            <w:bottom w:val="none" w:sz="0" w:space="0" w:color="auto"/>
            <w:right w:val="none" w:sz="0" w:space="0" w:color="auto"/>
          </w:divBdr>
        </w:div>
        <w:div w:id="980185308">
          <w:marLeft w:val="0"/>
          <w:marRight w:val="0"/>
          <w:marTop w:val="0"/>
          <w:marBottom w:val="0"/>
          <w:divBdr>
            <w:top w:val="none" w:sz="0" w:space="0" w:color="auto"/>
            <w:left w:val="none" w:sz="0" w:space="0" w:color="auto"/>
            <w:bottom w:val="none" w:sz="0" w:space="0" w:color="auto"/>
            <w:right w:val="none" w:sz="0" w:space="0" w:color="auto"/>
          </w:divBdr>
        </w:div>
        <w:div w:id="1667900162">
          <w:marLeft w:val="0"/>
          <w:marRight w:val="0"/>
          <w:marTop w:val="0"/>
          <w:marBottom w:val="0"/>
          <w:divBdr>
            <w:top w:val="none" w:sz="0" w:space="0" w:color="auto"/>
            <w:left w:val="none" w:sz="0" w:space="0" w:color="auto"/>
            <w:bottom w:val="none" w:sz="0" w:space="0" w:color="auto"/>
            <w:right w:val="none" w:sz="0" w:space="0" w:color="auto"/>
          </w:divBdr>
        </w:div>
        <w:div w:id="601423897">
          <w:marLeft w:val="0"/>
          <w:marRight w:val="0"/>
          <w:marTop w:val="0"/>
          <w:marBottom w:val="0"/>
          <w:divBdr>
            <w:top w:val="none" w:sz="0" w:space="0" w:color="auto"/>
            <w:left w:val="none" w:sz="0" w:space="0" w:color="auto"/>
            <w:bottom w:val="none" w:sz="0" w:space="0" w:color="auto"/>
            <w:right w:val="none" w:sz="0" w:space="0" w:color="auto"/>
          </w:divBdr>
        </w:div>
        <w:div w:id="1217232449">
          <w:marLeft w:val="0"/>
          <w:marRight w:val="0"/>
          <w:marTop w:val="0"/>
          <w:marBottom w:val="0"/>
          <w:divBdr>
            <w:top w:val="none" w:sz="0" w:space="0" w:color="auto"/>
            <w:left w:val="none" w:sz="0" w:space="0" w:color="auto"/>
            <w:bottom w:val="none" w:sz="0" w:space="0" w:color="auto"/>
            <w:right w:val="none" w:sz="0" w:space="0" w:color="auto"/>
          </w:divBdr>
        </w:div>
        <w:div w:id="529806165">
          <w:marLeft w:val="0"/>
          <w:marRight w:val="0"/>
          <w:marTop w:val="0"/>
          <w:marBottom w:val="0"/>
          <w:divBdr>
            <w:top w:val="none" w:sz="0" w:space="0" w:color="auto"/>
            <w:left w:val="none" w:sz="0" w:space="0" w:color="auto"/>
            <w:bottom w:val="none" w:sz="0" w:space="0" w:color="auto"/>
            <w:right w:val="none" w:sz="0" w:space="0" w:color="auto"/>
          </w:divBdr>
        </w:div>
        <w:div w:id="1481380646">
          <w:marLeft w:val="0"/>
          <w:marRight w:val="0"/>
          <w:marTop w:val="0"/>
          <w:marBottom w:val="0"/>
          <w:divBdr>
            <w:top w:val="none" w:sz="0" w:space="0" w:color="auto"/>
            <w:left w:val="none" w:sz="0" w:space="0" w:color="auto"/>
            <w:bottom w:val="none" w:sz="0" w:space="0" w:color="auto"/>
            <w:right w:val="none" w:sz="0" w:space="0" w:color="auto"/>
          </w:divBdr>
        </w:div>
        <w:div w:id="674461117">
          <w:marLeft w:val="0"/>
          <w:marRight w:val="0"/>
          <w:marTop w:val="0"/>
          <w:marBottom w:val="0"/>
          <w:divBdr>
            <w:top w:val="none" w:sz="0" w:space="0" w:color="auto"/>
            <w:left w:val="none" w:sz="0" w:space="0" w:color="auto"/>
            <w:bottom w:val="none" w:sz="0" w:space="0" w:color="auto"/>
            <w:right w:val="none" w:sz="0" w:space="0" w:color="auto"/>
          </w:divBdr>
        </w:div>
        <w:div w:id="2038236822">
          <w:marLeft w:val="0"/>
          <w:marRight w:val="0"/>
          <w:marTop w:val="0"/>
          <w:marBottom w:val="0"/>
          <w:divBdr>
            <w:top w:val="none" w:sz="0" w:space="0" w:color="auto"/>
            <w:left w:val="none" w:sz="0" w:space="0" w:color="auto"/>
            <w:bottom w:val="none" w:sz="0" w:space="0" w:color="auto"/>
            <w:right w:val="none" w:sz="0" w:space="0" w:color="auto"/>
          </w:divBdr>
        </w:div>
        <w:div w:id="526141224">
          <w:marLeft w:val="0"/>
          <w:marRight w:val="0"/>
          <w:marTop w:val="0"/>
          <w:marBottom w:val="0"/>
          <w:divBdr>
            <w:top w:val="none" w:sz="0" w:space="0" w:color="auto"/>
            <w:left w:val="none" w:sz="0" w:space="0" w:color="auto"/>
            <w:bottom w:val="none" w:sz="0" w:space="0" w:color="auto"/>
            <w:right w:val="none" w:sz="0" w:space="0" w:color="auto"/>
          </w:divBdr>
        </w:div>
        <w:div w:id="1579293635">
          <w:marLeft w:val="0"/>
          <w:marRight w:val="0"/>
          <w:marTop w:val="0"/>
          <w:marBottom w:val="0"/>
          <w:divBdr>
            <w:top w:val="none" w:sz="0" w:space="0" w:color="auto"/>
            <w:left w:val="none" w:sz="0" w:space="0" w:color="auto"/>
            <w:bottom w:val="none" w:sz="0" w:space="0" w:color="auto"/>
            <w:right w:val="none" w:sz="0" w:space="0" w:color="auto"/>
          </w:divBdr>
        </w:div>
        <w:div w:id="421611313">
          <w:marLeft w:val="0"/>
          <w:marRight w:val="0"/>
          <w:marTop w:val="0"/>
          <w:marBottom w:val="0"/>
          <w:divBdr>
            <w:top w:val="none" w:sz="0" w:space="0" w:color="auto"/>
            <w:left w:val="none" w:sz="0" w:space="0" w:color="auto"/>
            <w:bottom w:val="none" w:sz="0" w:space="0" w:color="auto"/>
            <w:right w:val="none" w:sz="0" w:space="0" w:color="auto"/>
          </w:divBdr>
        </w:div>
        <w:div w:id="1329595032">
          <w:marLeft w:val="0"/>
          <w:marRight w:val="0"/>
          <w:marTop w:val="0"/>
          <w:marBottom w:val="0"/>
          <w:divBdr>
            <w:top w:val="none" w:sz="0" w:space="0" w:color="auto"/>
            <w:left w:val="none" w:sz="0" w:space="0" w:color="auto"/>
            <w:bottom w:val="none" w:sz="0" w:space="0" w:color="auto"/>
            <w:right w:val="none" w:sz="0" w:space="0" w:color="auto"/>
          </w:divBdr>
        </w:div>
        <w:div w:id="288823570">
          <w:marLeft w:val="0"/>
          <w:marRight w:val="0"/>
          <w:marTop w:val="0"/>
          <w:marBottom w:val="0"/>
          <w:divBdr>
            <w:top w:val="none" w:sz="0" w:space="0" w:color="auto"/>
            <w:left w:val="none" w:sz="0" w:space="0" w:color="auto"/>
            <w:bottom w:val="none" w:sz="0" w:space="0" w:color="auto"/>
            <w:right w:val="none" w:sz="0" w:space="0" w:color="auto"/>
          </w:divBdr>
        </w:div>
        <w:div w:id="1701009833">
          <w:marLeft w:val="0"/>
          <w:marRight w:val="0"/>
          <w:marTop w:val="0"/>
          <w:marBottom w:val="0"/>
          <w:divBdr>
            <w:top w:val="none" w:sz="0" w:space="0" w:color="auto"/>
            <w:left w:val="none" w:sz="0" w:space="0" w:color="auto"/>
            <w:bottom w:val="none" w:sz="0" w:space="0" w:color="auto"/>
            <w:right w:val="none" w:sz="0" w:space="0" w:color="auto"/>
          </w:divBdr>
        </w:div>
        <w:div w:id="1402872459">
          <w:marLeft w:val="0"/>
          <w:marRight w:val="0"/>
          <w:marTop w:val="0"/>
          <w:marBottom w:val="0"/>
          <w:divBdr>
            <w:top w:val="none" w:sz="0" w:space="0" w:color="auto"/>
            <w:left w:val="none" w:sz="0" w:space="0" w:color="auto"/>
            <w:bottom w:val="none" w:sz="0" w:space="0" w:color="auto"/>
            <w:right w:val="none" w:sz="0" w:space="0" w:color="auto"/>
          </w:divBdr>
        </w:div>
        <w:div w:id="956184239">
          <w:marLeft w:val="0"/>
          <w:marRight w:val="0"/>
          <w:marTop w:val="0"/>
          <w:marBottom w:val="0"/>
          <w:divBdr>
            <w:top w:val="none" w:sz="0" w:space="0" w:color="auto"/>
            <w:left w:val="none" w:sz="0" w:space="0" w:color="auto"/>
            <w:bottom w:val="none" w:sz="0" w:space="0" w:color="auto"/>
            <w:right w:val="none" w:sz="0" w:space="0" w:color="auto"/>
          </w:divBdr>
        </w:div>
        <w:div w:id="1726952321">
          <w:marLeft w:val="0"/>
          <w:marRight w:val="0"/>
          <w:marTop w:val="0"/>
          <w:marBottom w:val="0"/>
          <w:divBdr>
            <w:top w:val="none" w:sz="0" w:space="0" w:color="auto"/>
            <w:left w:val="none" w:sz="0" w:space="0" w:color="auto"/>
            <w:bottom w:val="none" w:sz="0" w:space="0" w:color="auto"/>
            <w:right w:val="none" w:sz="0" w:space="0" w:color="auto"/>
          </w:divBdr>
        </w:div>
        <w:div w:id="39987853">
          <w:marLeft w:val="0"/>
          <w:marRight w:val="0"/>
          <w:marTop w:val="0"/>
          <w:marBottom w:val="0"/>
          <w:divBdr>
            <w:top w:val="none" w:sz="0" w:space="0" w:color="auto"/>
            <w:left w:val="none" w:sz="0" w:space="0" w:color="auto"/>
            <w:bottom w:val="none" w:sz="0" w:space="0" w:color="auto"/>
            <w:right w:val="none" w:sz="0" w:space="0" w:color="auto"/>
          </w:divBdr>
        </w:div>
        <w:div w:id="1803496557">
          <w:marLeft w:val="0"/>
          <w:marRight w:val="0"/>
          <w:marTop w:val="0"/>
          <w:marBottom w:val="0"/>
          <w:divBdr>
            <w:top w:val="none" w:sz="0" w:space="0" w:color="auto"/>
            <w:left w:val="none" w:sz="0" w:space="0" w:color="auto"/>
            <w:bottom w:val="none" w:sz="0" w:space="0" w:color="auto"/>
            <w:right w:val="none" w:sz="0" w:space="0" w:color="auto"/>
          </w:divBdr>
        </w:div>
        <w:div w:id="1524779968">
          <w:marLeft w:val="0"/>
          <w:marRight w:val="0"/>
          <w:marTop w:val="0"/>
          <w:marBottom w:val="0"/>
          <w:divBdr>
            <w:top w:val="none" w:sz="0" w:space="0" w:color="auto"/>
            <w:left w:val="none" w:sz="0" w:space="0" w:color="auto"/>
            <w:bottom w:val="none" w:sz="0" w:space="0" w:color="auto"/>
            <w:right w:val="none" w:sz="0" w:space="0" w:color="auto"/>
          </w:divBdr>
        </w:div>
        <w:div w:id="355236797">
          <w:marLeft w:val="0"/>
          <w:marRight w:val="0"/>
          <w:marTop w:val="0"/>
          <w:marBottom w:val="0"/>
          <w:divBdr>
            <w:top w:val="none" w:sz="0" w:space="0" w:color="auto"/>
            <w:left w:val="none" w:sz="0" w:space="0" w:color="auto"/>
            <w:bottom w:val="none" w:sz="0" w:space="0" w:color="auto"/>
            <w:right w:val="none" w:sz="0" w:space="0" w:color="auto"/>
          </w:divBdr>
        </w:div>
        <w:div w:id="970600793">
          <w:marLeft w:val="0"/>
          <w:marRight w:val="0"/>
          <w:marTop w:val="0"/>
          <w:marBottom w:val="0"/>
          <w:divBdr>
            <w:top w:val="none" w:sz="0" w:space="0" w:color="auto"/>
            <w:left w:val="none" w:sz="0" w:space="0" w:color="auto"/>
            <w:bottom w:val="none" w:sz="0" w:space="0" w:color="auto"/>
            <w:right w:val="none" w:sz="0" w:space="0" w:color="auto"/>
          </w:divBdr>
        </w:div>
        <w:div w:id="727386757">
          <w:marLeft w:val="0"/>
          <w:marRight w:val="0"/>
          <w:marTop w:val="0"/>
          <w:marBottom w:val="0"/>
          <w:divBdr>
            <w:top w:val="none" w:sz="0" w:space="0" w:color="auto"/>
            <w:left w:val="none" w:sz="0" w:space="0" w:color="auto"/>
            <w:bottom w:val="none" w:sz="0" w:space="0" w:color="auto"/>
            <w:right w:val="none" w:sz="0" w:space="0" w:color="auto"/>
          </w:divBdr>
        </w:div>
        <w:div w:id="256524042">
          <w:marLeft w:val="0"/>
          <w:marRight w:val="0"/>
          <w:marTop w:val="0"/>
          <w:marBottom w:val="0"/>
          <w:divBdr>
            <w:top w:val="none" w:sz="0" w:space="0" w:color="auto"/>
            <w:left w:val="none" w:sz="0" w:space="0" w:color="auto"/>
            <w:bottom w:val="none" w:sz="0" w:space="0" w:color="auto"/>
            <w:right w:val="none" w:sz="0" w:space="0" w:color="auto"/>
          </w:divBdr>
        </w:div>
        <w:div w:id="2119979277">
          <w:marLeft w:val="0"/>
          <w:marRight w:val="0"/>
          <w:marTop w:val="0"/>
          <w:marBottom w:val="0"/>
          <w:divBdr>
            <w:top w:val="none" w:sz="0" w:space="0" w:color="auto"/>
            <w:left w:val="none" w:sz="0" w:space="0" w:color="auto"/>
            <w:bottom w:val="none" w:sz="0" w:space="0" w:color="auto"/>
            <w:right w:val="none" w:sz="0" w:space="0" w:color="auto"/>
          </w:divBdr>
        </w:div>
        <w:div w:id="12074457">
          <w:marLeft w:val="0"/>
          <w:marRight w:val="0"/>
          <w:marTop w:val="0"/>
          <w:marBottom w:val="0"/>
          <w:divBdr>
            <w:top w:val="none" w:sz="0" w:space="0" w:color="auto"/>
            <w:left w:val="none" w:sz="0" w:space="0" w:color="auto"/>
            <w:bottom w:val="none" w:sz="0" w:space="0" w:color="auto"/>
            <w:right w:val="none" w:sz="0" w:space="0" w:color="auto"/>
          </w:divBdr>
        </w:div>
        <w:div w:id="1499612975">
          <w:marLeft w:val="0"/>
          <w:marRight w:val="0"/>
          <w:marTop w:val="0"/>
          <w:marBottom w:val="0"/>
          <w:divBdr>
            <w:top w:val="none" w:sz="0" w:space="0" w:color="auto"/>
            <w:left w:val="none" w:sz="0" w:space="0" w:color="auto"/>
            <w:bottom w:val="none" w:sz="0" w:space="0" w:color="auto"/>
            <w:right w:val="none" w:sz="0" w:space="0" w:color="auto"/>
          </w:divBdr>
        </w:div>
        <w:div w:id="88235718">
          <w:marLeft w:val="0"/>
          <w:marRight w:val="0"/>
          <w:marTop w:val="0"/>
          <w:marBottom w:val="0"/>
          <w:divBdr>
            <w:top w:val="none" w:sz="0" w:space="0" w:color="auto"/>
            <w:left w:val="none" w:sz="0" w:space="0" w:color="auto"/>
            <w:bottom w:val="none" w:sz="0" w:space="0" w:color="auto"/>
            <w:right w:val="none" w:sz="0" w:space="0" w:color="auto"/>
          </w:divBdr>
        </w:div>
        <w:div w:id="31347058">
          <w:marLeft w:val="0"/>
          <w:marRight w:val="0"/>
          <w:marTop w:val="0"/>
          <w:marBottom w:val="0"/>
          <w:divBdr>
            <w:top w:val="none" w:sz="0" w:space="0" w:color="auto"/>
            <w:left w:val="none" w:sz="0" w:space="0" w:color="auto"/>
            <w:bottom w:val="none" w:sz="0" w:space="0" w:color="auto"/>
            <w:right w:val="none" w:sz="0" w:space="0" w:color="auto"/>
          </w:divBdr>
        </w:div>
        <w:div w:id="434860402">
          <w:marLeft w:val="0"/>
          <w:marRight w:val="0"/>
          <w:marTop w:val="0"/>
          <w:marBottom w:val="0"/>
          <w:divBdr>
            <w:top w:val="none" w:sz="0" w:space="0" w:color="auto"/>
            <w:left w:val="none" w:sz="0" w:space="0" w:color="auto"/>
            <w:bottom w:val="none" w:sz="0" w:space="0" w:color="auto"/>
            <w:right w:val="none" w:sz="0" w:space="0" w:color="auto"/>
          </w:divBdr>
        </w:div>
        <w:div w:id="1243905899">
          <w:marLeft w:val="0"/>
          <w:marRight w:val="0"/>
          <w:marTop w:val="0"/>
          <w:marBottom w:val="0"/>
          <w:divBdr>
            <w:top w:val="none" w:sz="0" w:space="0" w:color="auto"/>
            <w:left w:val="none" w:sz="0" w:space="0" w:color="auto"/>
            <w:bottom w:val="none" w:sz="0" w:space="0" w:color="auto"/>
            <w:right w:val="none" w:sz="0" w:space="0" w:color="auto"/>
          </w:divBdr>
        </w:div>
        <w:div w:id="1312518055">
          <w:marLeft w:val="0"/>
          <w:marRight w:val="0"/>
          <w:marTop w:val="0"/>
          <w:marBottom w:val="0"/>
          <w:divBdr>
            <w:top w:val="none" w:sz="0" w:space="0" w:color="auto"/>
            <w:left w:val="none" w:sz="0" w:space="0" w:color="auto"/>
            <w:bottom w:val="none" w:sz="0" w:space="0" w:color="auto"/>
            <w:right w:val="none" w:sz="0" w:space="0" w:color="auto"/>
          </w:divBdr>
        </w:div>
        <w:div w:id="60714576">
          <w:marLeft w:val="0"/>
          <w:marRight w:val="0"/>
          <w:marTop w:val="0"/>
          <w:marBottom w:val="0"/>
          <w:divBdr>
            <w:top w:val="none" w:sz="0" w:space="0" w:color="auto"/>
            <w:left w:val="none" w:sz="0" w:space="0" w:color="auto"/>
            <w:bottom w:val="none" w:sz="0" w:space="0" w:color="auto"/>
            <w:right w:val="none" w:sz="0" w:space="0" w:color="auto"/>
          </w:divBdr>
        </w:div>
        <w:div w:id="637687645">
          <w:marLeft w:val="0"/>
          <w:marRight w:val="0"/>
          <w:marTop w:val="0"/>
          <w:marBottom w:val="0"/>
          <w:divBdr>
            <w:top w:val="none" w:sz="0" w:space="0" w:color="auto"/>
            <w:left w:val="none" w:sz="0" w:space="0" w:color="auto"/>
            <w:bottom w:val="none" w:sz="0" w:space="0" w:color="auto"/>
            <w:right w:val="none" w:sz="0" w:space="0" w:color="auto"/>
          </w:divBdr>
        </w:div>
        <w:div w:id="997345046">
          <w:marLeft w:val="0"/>
          <w:marRight w:val="0"/>
          <w:marTop w:val="0"/>
          <w:marBottom w:val="0"/>
          <w:divBdr>
            <w:top w:val="none" w:sz="0" w:space="0" w:color="auto"/>
            <w:left w:val="none" w:sz="0" w:space="0" w:color="auto"/>
            <w:bottom w:val="none" w:sz="0" w:space="0" w:color="auto"/>
            <w:right w:val="none" w:sz="0" w:space="0" w:color="auto"/>
          </w:divBdr>
        </w:div>
        <w:div w:id="678192750">
          <w:marLeft w:val="0"/>
          <w:marRight w:val="0"/>
          <w:marTop w:val="0"/>
          <w:marBottom w:val="0"/>
          <w:divBdr>
            <w:top w:val="none" w:sz="0" w:space="0" w:color="auto"/>
            <w:left w:val="none" w:sz="0" w:space="0" w:color="auto"/>
            <w:bottom w:val="none" w:sz="0" w:space="0" w:color="auto"/>
            <w:right w:val="none" w:sz="0" w:space="0" w:color="auto"/>
          </w:divBdr>
        </w:div>
      </w:divsChild>
    </w:div>
    <w:div w:id="1324167166">
      <w:bodyDiv w:val="1"/>
      <w:marLeft w:val="0"/>
      <w:marRight w:val="0"/>
      <w:marTop w:val="0"/>
      <w:marBottom w:val="0"/>
      <w:divBdr>
        <w:top w:val="none" w:sz="0" w:space="0" w:color="auto"/>
        <w:left w:val="none" w:sz="0" w:space="0" w:color="auto"/>
        <w:bottom w:val="none" w:sz="0" w:space="0" w:color="auto"/>
        <w:right w:val="none" w:sz="0" w:space="0" w:color="auto"/>
      </w:divBdr>
      <w:divsChild>
        <w:div w:id="83501636">
          <w:marLeft w:val="0"/>
          <w:marRight w:val="0"/>
          <w:marTop w:val="0"/>
          <w:marBottom w:val="0"/>
          <w:divBdr>
            <w:top w:val="none" w:sz="0" w:space="0" w:color="auto"/>
            <w:left w:val="none" w:sz="0" w:space="0" w:color="auto"/>
            <w:bottom w:val="none" w:sz="0" w:space="0" w:color="auto"/>
            <w:right w:val="none" w:sz="0" w:space="0" w:color="auto"/>
          </w:divBdr>
        </w:div>
        <w:div w:id="550265664">
          <w:marLeft w:val="0"/>
          <w:marRight w:val="0"/>
          <w:marTop w:val="0"/>
          <w:marBottom w:val="0"/>
          <w:divBdr>
            <w:top w:val="none" w:sz="0" w:space="0" w:color="auto"/>
            <w:left w:val="none" w:sz="0" w:space="0" w:color="auto"/>
            <w:bottom w:val="none" w:sz="0" w:space="0" w:color="auto"/>
            <w:right w:val="none" w:sz="0" w:space="0" w:color="auto"/>
          </w:divBdr>
        </w:div>
        <w:div w:id="1035274217">
          <w:marLeft w:val="0"/>
          <w:marRight w:val="0"/>
          <w:marTop w:val="0"/>
          <w:marBottom w:val="0"/>
          <w:divBdr>
            <w:top w:val="none" w:sz="0" w:space="0" w:color="auto"/>
            <w:left w:val="none" w:sz="0" w:space="0" w:color="auto"/>
            <w:bottom w:val="none" w:sz="0" w:space="0" w:color="auto"/>
            <w:right w:val="none" w:sz="0" w:space="0" w:color="auto"/>
          </w:divBdr>
        </w:div>
        <w:div w:id="128204598">
          <w:marLeft w:val="0"/>
          <w:marRight w:val="0"/>
          <w:marTop w:val="0"/>
          <w:marBottom w:val="0"/>
          <w:divBdr>
            <w:top w:val="none" w:sz="0" w:space="0" w:color="auto"/>
            <w:left w:val="none" w:sz="0" w:space="0" w:color="auto"/>
            <w:bottom w:val="none" w:sz="0" w:space="0" w:color="auto"/>
            <w:right w:val="none" w:sz="0" w:space="0" w:color="auto"/>
          </w:divBdr>
        </w:div>
        <w:div w:id="584803878">
          <w:marLeft w:val="0"/>
          <w:marRight w:val="0"/>
          <w:marTop w:val="0"/>
          <w:marBottom w:val="0"/>
          <w:divBdr>
            <w:top w:val="none" w:sz="0" w:space="0" w:color="auto"/>
            <w:left w:val="none" w:sz="0" w:space="0" w:color="auto"/>
            <w:bottom w:val="none" w:sz="0" w:space="0" w:color="auto"/>
            <w:right w:val="none" w:sz="0" w:space="0" w:color="auto"/>
          </w:divBdr>
        </w:div>
        <w:div w:id="1594171542">
          <w:marLeft w:val="0"/>
          <w:marRight w:val="0"/>
          <w:marTop w:val="0"/>
          <w:marBottom w:val="0"/>
          <w:divBdr>
            <w:top w:val="none" w:sz="0" w:space="0" w:color="auto"/>
            <w:left w:val="none" w:sz="0" w:space="0" w:color="auto"/>
            <w:bottom w:val="none" w:sz="0" w:space="0" w:color="auto"/>
            <w:right w:val="none" w:sz="0" w:space="0" w:color="auto"/>
          </w:divBdr>
        </w:div>
        <w:div w:id="464005969">
          <w:marLeft w:val="0"/>
          <w:marRight w:val="0"/>
          <w:marTop w:val="0"/>
          <w:marBottom w:val="0"/>
          <w:divBdr>
            <w:top w:val="none" w:sz="0" w:space="0" w:color="auto"/>
            <w:left w:val="none" w:sz="0" w:space="0" w:color="auto"/>
            <w:bottom w:val="none" w:sz="0" w:space="0" w:color="auto"/>
            <w:right w:val="none" w:sz="0" w:space="0" w:color="auto"/>
          </w:divBdr>
        </w:div>
        <w:div w:id="1728140253">
          <w:marLeft w:val="0"/>
          <w:marRight w:val="0"/>
          <w:marTop w:val="0"/>
          <w:marBottom w:val="0"/>
          <w:divBdr>
            <w:top w:val="none" w:sz="0" w:space="0" w:color="auto"/>
            <w:left w:val="none" w:sz="0" w:space="0" w:color="auto"/>
            <w:bottom w:val="none" w:sz="0" w:space="0" w:color="auto"/>
            <w:right w:val="none" w:sz="0" w:space="0" w:color="auto"/>
          </w:divBdr>
        </w:div>
        <w:div w:id="1783767990">
          <w:marLeft w:val="0"/>
          <w:marRight w:val="0"/>
          <w:marTop w:val="0"/>
          <w:marBottom w:val="0"/>
          <w:divBdr>
            <w:top w:val="none" w:sz="0" w:space="0" w:color="auto"/>
            <w:left w:val="none" w:sz="0" w:space="0" w:color="auto"/>
            <w:bottom w:val="none" w:sz="0" w:space="0" w:color="auto"/>
            <w:right w:val="none" w:sz="0" w:space="0" w:color="auto"/>
          </w:divBdr>
        </w:div>
        <w:div w:id="473176932">
          <w:marLeft w:val="0"/>
          <w:marRight w:val="0"/>
          <w:marTop w:val="0"/>
          <w:marBottom w:val="0"/>
          <w:divBdr>
            <w:top w:val="none" w:sz="0" w:space="0" w:color="auto"/>
            <w:left w:val="none" w:sz="0" w:space="0" w:color="auto"/>
            <w:bottom w:val="none" w:sz="0" w:space="0" w:color="auto"/>
            <w:right w:val="none" w:sz="0" w:space="0" w:color="auto"/>
          </w:divBdr>
        </w:div>
        <w:div w:id="1627200393">
          <w:marLeft w:val="0"/>
          <w:marRight w:val="0"/>
          <w:marTop w:val="0"/>
          <w:marBottom w:val="0"/>
          <w:divBdr>
            <w:top w:val="none" w:sz="0" w:space="0" w:color="auto"/>
            <w:left w:val="none" w:sz="0" w:space="0" w:color="auto"/>
            <w:bottom w:val="none" w:sz="0" w:space="0" w:color="auto"/>
            <w:right w:val="none" w:sz="0" w:space="0" w:color="auto"/>
          </w:divBdr>
        </w:div>
        <w:div w:id="1527329677">
          <w:marLeft w:val="0"/>
          <w:marRight w:val="0"/>
          <w:marTop w:val="0"/>
          <w:marBottom w:val="0"/>
          <w:divBdr>
            <w:top w:val="none" w:sz="0" w:space="0" w:color="auto"/>
            <w:left w:val="none" w:sz="0" w:space="0" w:color="auto"/>
            <w:bottom w:val="none" w:sz="0" w:space="0" w:color="auto"/>
            <w:right w:val="none" w:sz="0" w:space="0" w:color="auto"/>
          </w:divBdr>
        </w:div>
        <w:div w:id="1320772394">
          <w:marLeft w:val="0"/>
          <w:marRight w:val="0"/>
          <w:marTop w:val="0"/>
          <w:marBottom w:val="0"/>
          <w:divBdr>
            <w:top w:val="none" w:sz="0" w:space="0" w:color="auto"/>
            <w:left w:val="none" w:sz="0" w:space="0" w:color="auto"/>
            <w:bottom w:val="none" w:sz="0" w:space="0" w:color="auto"/>
            <w:right w:val="none" w:sz="0" w:space="0" w:color="auto"/>
          </w:divBdr>
        </w:div>
        <w:div w:id="1588151419">
          <w:marLeft w:val="0"/>
          <w:marRight w:val="0"/>
          <w:marTop w:val="0"/>
          <w:marBottom w:val="0"/>
          <w:divBdr>
            <w:top w:val="none" w:sz="0" w:space="0" w:color="auto"/>
            <w:left w:val="none" w:sz="0" w:space="0" w:color="auto"/>
            <w:bottom w:val="none" w:sz="0" w:space="0" w:color="auto"/>
            <w:right w:val="none" w:sz="0" w:space="0" w:color="auto"/>
          </w:divBdr>
        </w:div>
        <w:div w:id="959994576">
          <w:marLeft w:val="0"/>
          <w:marRight w:val="0"/>
          <w:marTop w:val="0"/>
          <w:marBottom w:val="0"/>
          <w:divBdr>
            <w:top w:val="none" w:sz="0" w:space="0" w:color="auto"/>
            <w:left w:val="none" w:sz="0" w:space="0" w:color="auto"/>
            <w:bottom w:val="none" w:sz="0" w:space="0" w:color="auto"/>
            <w:right w:val="none" w:sz="0" w:space="0" w:color="auto"/>
          </w:divBdr>
        </w:div>
        <w:div w:id="204224522">
          <w:marLeft w:val="0"/>
          <w:marRight w:val="0"/>
          <w:marTop w:val="0"/>
          <w:marBottom w:val="0"/>
          <w:divBdr>
            <w:top w:val="none" w:sz="0" w:space="0" w:color="auto"/>
            <w:left w:val="none" w:sz="0" w:space="0" w:color="auto"/>
            <w:bottom w:val="none" w:sz="0" w:space="0" w:color="auto"/>
            <w:right w:val="none" w:sz="0" w:space="0" w:color="auto"/>
          </w:divBdr>
        </w:div>
        <w:div w:id="1817528500">
          <w:marLeft w:val="0"/>
          <w:marRight w:val="0"/>
          <w:marTop w:val="0"/>
          <w:marBottom w:val="0"/>
          <w:divBdr>
            <w:top w:val="none" w:sz="0" w:space="0" w:color="auto"/>
            <w:left w:val="none" w:sz="0" w:space="0" w:color="auto"/>
            <w:bottom w:val="none" w:sz="0" w:space="0" w:color="auto"/>
            <w:right w:val="none" w:sz="0" w:space="0" w:color="auto"/>
          </w:divBdr>
        </w:div>
        <w:div w:id="744960543">
          <w:marLeft w:val="0"/>
          <w:marRight w:val="0"/>
          <w:marTop w:val="0"/>
          <w:marBottom w:val="0"/>
          <w:divBdr>
            <w:top w:val="none" w:sz="0" w:space="0" w:color="auto"/>
            <w:left w:val="none" w:sz="0" w:space="0" w:color="auto"/>
            <w:bottom w:val="none" w:sz="0" w:space="0" w:color="auto"/>
            <w:right w:val="none" w:sz="0" w:space="0" w:color="auto"/>
          </w:divBdr>
        </w:div>
        <w:div w:id="1838692443">
          <w:marLeft w:val="0"/>
          <w:marRight w:val="0"/>
          <w:marTop w:val="0"/>
          <w:marBottom w:val="0"/>
          <w:divBdr>
            <w:top w:val="none" w:sz="0" w:space="0" w:color="auto"/>
            <w:left w:val="none" w:sz="0" w:space="0" w:color="auto"/>
            <w:bottom w:val="none" w:sz="0" w:space="0" w:color="auto"/>
            <w:right w:val="none" w:sz="0" w:space="0" w:color="auto"/>
          </w:divBdr>
        </w:div>
        <w:div w:id="550118060">
          <w:marLeft w:val="0"/>
          <w:marRight w:val="0"/>
          <w:marTop w:val="0"/>
          <w:marBottom w:val="0"/>
          <w:divBdr>
            <w:top w:val="none" w:sz="0" w:space="0" w:color="auto"/>
            <w:left w:val="none" w:sz="0" w:space="0" w:color="auto"/>
            <w:bottom w:val="none" w:sz="0" w:space="0" w:color="auto"/>
            <w:right w:val="none" w:sz="0" w:space="0" w:color="auto"/>
          </w:divBdr>
        </w:div>
        <w:div w:id="1128350833">
          <w:marLeft w:val="0"/>
          <w:marRight w:val="0"/>
          <w:marTop w:val="0"/>
          <w:marBottom w:val="0"/>
          <w:divBdr>
            <w:top w:val="none" w:sz="0" w:space="0" w:color="auto"/>
            <w:left w:val="none" w:sz="0" w:space="0" w:color="auto"/>
            <w:bottom w:val="none" w:sz="0" w:space="0" w:color="auto"/>
            <w:right w:val="none" w:sz="0" w:space="0" w:color="auto"/>
          </w:divBdr>
        </w:div>
        <w:div w:id="952632564">
          <w:marLeft w:val="0"/>
          <w:marRight w:val="0"/>
          <w:marTop w:val="0"/>
          <w:marBottom w:val="0"/>
          <w:divBdr>
            <w:top w:val="none" w:sz="0" w:space="0" w:color="auto"/>
            <w:left w:val="none" w:sz="0" w:space="0" w:color="auto"/>
            <w:bottom w:val="none" w:sz="0" w:space="0" w:color="auto"/>
            <w:right w:val="none" w:sz="0" w:space="0" w:color="auto"/>
          </w:divBdr>
        </w:div>
        <w:div w:id="391780687">
          <w:marLeft w:val="0"/>
          <w:marRight w:val="0"/>
          <w:marTop w:val="0"/>
          <w:marBottom w:val="0"/>
          <w:divBdr>
            <w:top w:val="none" w:sz="0" w:space="0" w:color="auto"/>
            <w:left w:val="none" w:sz="0" w:space="0" w:color="auto"/>
            <w:bottom w:val="none" w:sz="0" w:space="0" w:color="auto"/>
            <w:right w:val="none" w:sz="0" w:space="0" w:color="auto"/>
          </w:divBdr>
        </w:div>
        <w:div w:id="195579991">
          <w:marLeft w:val="0"/>
          <w:marRight w:val="0"/>
          <w:marTop w:val="0"/>
          <w:marBottom w:val="0"/>
          <w:divBdr>
            <w:top w:val="none" w:sz="0" w:space="0" w:color="auto"/>
            <w:left w:val="none" w:sz="0" w:space="0" w:color="auto"/>
            <w:bottom w:val="none" w:sz="0" w:space="0" w:color="auto"/>
            <w:right w:val="none" w:sz="0" w:space="0" w:color="auto"/>
          </w:divBdr>
        </w:div>
        <w:div w:id="1106194546">
          <w:marLeft w:val="0"/>
          <w:marRight w:val="0"/>
          <w:marTop w:val="0"/>
          <w:marBottom w:val="0"/>
          <w:divBdr>
            <w:top w:val="none" w:sz="0" w:space="0" w:color="auto"/>
            <w:left w:val="none" w:sz="0" w:space="0" w:color="auto"/>
            <w:bottom w:val="none" w:sz="0" w:space="0" w:color="auto"/>
            <w:right w:val="none" w:sz="0" w:space="0" w:color="auto"/>
          </w:divBdr>
        </w:div>
        <w:div w:id="496073949">
          <w:marLeft w:val="0"/>
          <w:marRight w:val="0"/>
          <w:marTop w:val="0"/>
          <w:marBottom w:val="0"/>
          <w:divBdr>
            <w:top w:val="none" w:sz="0" w:space="0" w:color="auto"/>
            <w:left w:val="none" w:sz="0" w:space="0" w:color="auto"/>
            <w:bottom w:val="none" w:sz="0" w:space="0" w:color="auto"/>
            <w:right w:val="none" w:sz="0" w:space="0" w:color="auto"/>
          </w:divBdr>
        </w:div>
        <w:div w:id="1449929573">
          <w:marLeft w:val="0"/>
          <w:marRight w:val="0"/>
          <w:marTop w:val="0"/>
          <w:marBottom w:val="0"/>
          <w:divBdr>
            <w:top w:val="none" w:sz="0" w:space="0" w:color="auto"/>
            <w:left w:val="none" w:sz="0" w:space="0" w:color="auto"/>
            <w:bottom w:val="none" w:sz="0" w:space="0" w:color="auto"/>
            <w:right w:val="none" w:sz="0" w:space="0" w:color="auto"/>
          </w:divBdr>
        </w:div>
        <w:div w:id="1414357615">
          <w:marLeft w:val="0"/>
          <w:marRight w:val="0"/>
          <w:marTop w:val="0"/>
          <w:marBottom w:val="0"/>
          <w:divBdr>
            <w:top w:val="none" w:sz="0" w:space="0" w:color="auto"/>
            <w:left w:val="none" w:sz="0" w:space="0" w:color="auto"/>
            <w:bottom w:val="none" w:sz="0" w:space="0" w:color="auto"/>
            <w:right w:val="none" w:sz="0" w:space="0" w:color="auto"/>
          </w:divBdr>
        </w:div>
        <w:div w:id="1646549604">
          <w:marLeft w:val="0"/>
          <w:marRight w:val="0"/>
          <w:marTop w:val="0"/>
          <w:marBottom w:val="0"/>
          <w:divBdr>
            <w:top w:val="none" w:sz="0" w:space="0" w:color="auto"/>
            <w:left w:val="none" w:sz="0" w:space="0" w:color="auto"/>
            <w:bottom w:val="none" w:sz="0" w:space="0" w:color="auto"/>
            <w:right w:val="none" w:sz="0" w:space="0" w:color="auto"/>
          </w:divBdr>
        </w:div>
        <w:div w:id="1233353595">
          <w:marLeft w:val="0"/>
          <w:marRight w:val="0"/>
          <w:marTop w:val="0"/>
          <w:marBottom w:val="0"/>
          <w:divBdr>
            <w:top w:val="none" w:sz="0" w:space="0" w:color="auto"/>
            <w:left w:val="none" w:sz="0" w:space="0" w:color="auto"/>
            <w:bottom w:val="none" w:sz="0" w:space="0" w:color="auto"/>
            <w:right w:val="none" w:sz="0" w:space="0" w:color="auto"/>
          </w:divBdr>
        </w:div>
        <w:div w:id="1081609818">
          <w:marLeft w:val="0"/>
          <w:marRight w:val="0"/>
          <w:marTop w:val="0"/>
          <w:marBottom w:val="0"/>
          <w:divBdr>
            <w:top w:val="none" w:sz="0" w:space="0" w:color="auto"/>
            <w:left w:val="none" w:sz="0" w:space="0" w:color="auto"/>
            <w:bottom w:val="none" w:sz="0" w:space="0" w:color="auto"/>
            <w:right w:val="none" w:sz="0" w:space="0" w:color="auto"/>
          </w:divBdr>
        </w:div>
        <w:div w:id="291861286">
          <w:marLeft w:val="0"/>
          <w:marRight w:val="0"/>
          <w:marTop w:val="0"/>
          <w:marBottom w:val="0"/>
          <w:divBdr>
            <w:top w:val="none" w:sz="0" w:space="0" w:color="auto"/>
            <w:left w:val="none" w:sz="0" w:space="0" w:color="auto"/>
            <w:bottom w:val="none" w:sz="0" w:space="0" w:color="auto"/>
            <w:right w:val="none" w:sz="0" w:space="0" w:color="auto"/>
          </w:divBdr>
        </w:div>
        <w:div w:id="901720893">
          <w:marLeft w:val="0"/>
          <w:marRight w:val="0"/>
          <w:marTop w:val="0"/>
          <w:marBottom w:val="0"/>
          <w:divBdr>
            <w:top w:val="none" w:sz="0" w:space="0" w:color="auto"/>
            <w:left w:val="none" w:sz="0" w:space="0" w:color="auto"/>
            <w:bottom w:val="none" w:sz="0" w:space="0" w:color="auto"/>
            <w:right w:val="none" w:sz="0" w:space="0" w:color="auto"/>
          </w:divBdr>
        </w:div>
        <w:div w:id="1485273297">
          <w:marLeft w:val="0"/>
          <w:marRight w:val="0"/>
          <w:marTop w:val="0"/>
          <w:marBottom w:val="0"/>
          <w:divBdr>
            <w:top w:val="none" w:sz="0" w:space="0" w:color="auto"/>
            <w:left w:val="none" w:sz="0" w:space="0" w:color="auto"/>
            <w:bottom w:val="none" w:sz="0" w:space="0" w:color="auto"/>
            <w:right w:val="none" w:sz="0" w:space="0" w:color="auto"/>
          </w:divBdr>
        </w:div>
        <w:div w:id="655497701">
          <w:marLeft w:val="0"/>
          <w:marRight w:val="0"/>
          <w:marTop w:val="0"/>
          <w:marBottom w:val="0"/>
          <w:divBdr>
            <w:top w:val="none" w:sz="0" w:space="0" w:color="auto"/>
            <w:left w:val="none" w:sz="0" w:space="0" w:color="auto"/>
            <w:bottom w:val="none" w:sz="0" w:space="0" w:color="auto"/>
            <w:right w:val="none" w:sz="0" w:space="0" w:color="auto"/>
          </w:divBdr>
        </w:div>
        <w:div w:id="1687167669">
          <w:marLeft w:val="0"/>
          <w:marRight w:val="0"/>
          <w:marTop w:val="0"/>
          <w:marBottom w:val="0"/>
          <w:divBdr>
            <w:top w:val="none" w:sz="0" w:space="0" w:color="auto"/>
            <w:left w:val="none" w:sz="0" w:space="0" w:color="auto"/>
            <w:bottom w:val="none" w:sz="0" w:space="0" w:color="auto"/>
            <w:right w:val="none" w:sz="0" w:space="0" w:color="auto"/>
          </w:divBdr>
        </w:div>
        <w:div w:id="243035358">
          <w:marLeft w:val="0"/>
          <w:marRight w:val="0"/>
          <w:marTop w:val="0"/>
          <w:marBottom w:val="0"/>
          <w:divBdr>
            <w:top w:val="none" w:sz="0" w:space="0" w:color="auto"/>
            <w:left w:val="none" w:sz="0" w:space="0" w:color="auto"/>
            <w:bottom w:val="none" w:sz="0" w:space="0" w:color="auto"/>
            <w:right w:val="none" w:sz="0" w:space="0" w:color="auto"/>
          </w:divBdr>
        </w:div>
        <w:div w:id="885532396">
          <w:marLeft w:val="0"/>
          <w:marRight w:val="0"/>
          <w:marTop w:val="0"/>
          <w:marBottom w:val="0"/>
          <w:divBdr>
            <w:top w:val="none" w:sz="0" w:space="0" w:color="auto"/>
            <w:left w:val="none" w:sz="0" w:space="0" w:color="auto"/>
            <w:bottom w:val="none" w:sz="0" w:space="0" w:color="auto"/>
            <w:right w:val="none" w:sz="0" w:space="0" w:color="auto"/>
          </w:divBdr>
        </w:div>
        <w:div w:id="1025209351">
          <w:marLeft w:val="0"/>
          <w:marRight w:val="0"/>
          <w:marTop w:val="0"/>
          <w:marBottom w:val="0"/>
          <w:divBdr>
            <w:top w:val="none" w:sz="0" w:space="0" w:color="auto"/>
            <w:left w:val="none" w:sz="0" w:space="0" w:color="auto"/>
            <w:bottom w:val="none" w:sz="0" w:space="0" w:color="auto"/>
            <w:right w:val="none" w:sz="0" w:space="0" w:color="auto"/>
          </w:divBdr>
        </w:div>
        <w:div w:id="1671714591">
          <w:marLeft w:val="0"/>
          <w:marRight w:val="0"/>
          <w:marTop w:val="0"/>
          <w:marBottom w:val="0"/>
          <w:divBdr>
            <w:top w:val="none" w:sz="0" w:space="0" w:color="auto"/>
            <w:left w:val="none" w:sz="0" w:space="0" w:color="auto"/>
            <w:bottom w:val="none" w:sz="0" w:space="0" w:color="auto"/>
            <w:right w:val="none" w:sz="0" w:space="0" w:color="auto"/>
          </w:divBdr>
        </w:div>
        <w:div w:id="1875540393">
          <w:marLeft w:val="0"/>
          <w:marRight w:val="0"/>
          <w:marTop w:val="0"/>
          <w:marBottom w:val="0"/>
          <w:divBdr>
            <w:top w:val="none" w:sz="0" w:space="0" w:color="auto"/>
            <w:left w:val="none" w:sz="0" w:space="0" w:color="auto"/>
            <w:bottom w:val="none" w:sz="0" w:space="0" w:color="auto"/>
            <w:right w:val="none" w:sz="0" w:space="0" w:color="auto"/>
          </w:divBdr>
        </w:div>
        <w:div w:id="107087356">
          <w:marLeft w:val="0"/>
          <w:marRight w:val="0"/>
          <w:marTop w:val="0"/>
          <w:marBottom w:val="0"/>
          <w:divBdr>
            <w:top w:val="none" w:sz="0" w:space="0" w:color="auto"/>
            <w:left w:val="none" w:sz="0" w:space="0" w:color="auto"/>
            <w:bottom w:val="none" w:sz="0" w:space="0" w:color="auto"/>
            <w:right w:val="none" w:sz="0" w:space="0" w:color="auto"/>
          </w:divBdr>
        </w:div>
        <w:div w:id="451828927">
          <w:marLeft w:val="0"/>
          <w:marRight w:val="0"/>
          <w:marTop w:val="0"/>
          <w:marBottom w:val="0"/>
          <w:divBdr>
            <w:top w:val="none" w:sz="0" w:space="0" w:color="auto"/>
            <w:left w:val="none" w:sz="0" w:space="0" w:color="auto"/>
            <w:bottom w:val="none" w:sz="0" w:space="0" w:color="auto"/>
            <w:right w:val="none" w:sz="0" w:space="0" w:color="auto"/>
          </w:divBdr>
        </w:div>
        <w:div w:id="679543980">
          <w:marLeft w:val="0"/>
          <w:marRight w:val="0"/>
          <w:marTop w:val="0"/>
          <w:marBottom w:val="0"/>
          <w:divBdr>
            <w:top w:val="none" w:sz="0" w:space="0" w:color="auto"/>
            <w:left w:val="none" w:sz="0" w:space="0" w:color="auto"/>
            <w:bottom w:val="none" w:sz="0" w:space="0" w:color="auto"/>
            <w:right w:val="none" w:sz="0" w:space="0" w:color="auto"/>
          </w:divBdr>
        </w:div>
        <w:div w:id="1185556103">
          <w:marLeft w:val="0"/>
          <w:marRight w:val="0"/>
          <w:marTop w:val="0"/>
          <w:marBottom w:val="0"/>
          <w:divBdr>
            <w:top w:val="none" w:sz="0" w:space="0" w:color="auto"/>
            <w:left w:val="none" w:sz="0" w:space="0" w:color="auto"/>
            <w:bottom w:val="none" w:sz="0" w:space="0" w:color="auto"/>
            <w:right w:val="none" w:sz="0" w:space="0" w:color="auto"/>
          </w:divBdr>
        </w:div>
        <w:div w:id="763190545">
          <w:marLeft w:val="0"/>
          <w:marRight w:val="0"/>
          <w:marTop w:val="0"/>
          <w:marBottom w:val="0"/>
          <w:divBdr>
            <w:top w:val="none" w:sz="0" w:space="0" w:color="auto"/>
            <w:left w:val="none" w:sz="0" w:space="0" w:color="auto"/>
            <w:bottom w:val="none" w:sz="0" w:space="0" w:color="auto"/>
            <w:right w:val="none" w:sz="0" w:space="0" w:color="auto"/>
          </w:divBdr>
        </w:div>
        <w:div w:id="164787150">
          <w:marLeft w:val="0"/>
          <w:marRight w:val="0"/>
          <w:marTop w:val="0"/>
          <w:marBottom w:val="0"/>
          <w:divBdr>
            <w:top w:val="none" w:sz="0" w:space="0" w:color="auto"/>
            <w:left w:val="none" w:sz="0" w:space="0" w:color="auto"/>
            <w:bottom w:val="none" w:sz="0" w:space="0" w:color="auto"/>
            <w:right w:val="none" w:sz="0" w:space="0" w:color="auto"/>
          </w:divBdr>
        </w:div>
        <w:div w:id="1430199266">
          <w:marLeft w:val="0"/>
          <w:marRight w:val="0"/>
          <w:marTop w:val="0"/>
          <w:marBottom w:val="0"/>
          <w:divBdr>
            <w:top w:val="none" w:sz="0" w:space="0" w:color="auto"/>
            <w:left w:val="none" w:sz="0" w:space="0" w:color="auto"/>
            <w:bottom w:val="none" w:sz="0" w:space="0" w:color="auto"/>
            <w:right w:val="none" w:sz="0" w:space="0" w:color="auto"/>
          </w:divBdr>
        </w:div>
        <w:div w:id="720249102">
          <w:marLeft w:val="0"/>
          <w:marRight w:val="0"/>
          <w:marTop w:val="0"/>
          <w:marBottom w:val="0"/>
          <w:divBdr>
            <w:top w:val="none" w:sz="0" w:space="0" w:color="auto"/>
            <w:left w:val="none" w:sz="0" w:space="0" w:color="auto"/>
            <w:bottom w:val="none" w:sz="0" w:space="0" w:color="auto"/>
            <w:right w:val="none" w:sz="0" w:space="0" w:color="auto"/>
          </w:divBdr>
        </w:div>
        <w:div w:id="830561305">
          <w:marLeft w:val="0"/>
          <w:marRight w:val="0"/>
          <w:marTop w:val="0"/>
          <w:marBottom w:val="0"/>
          <w:divBdr>
            <w:top w:val="none" w:sz="0" w:space="0" w:color="auto"/>
            <w:left w:val="none" w:sz="0" w:space="0" w:color="auto"/>
            <w:bottom w:val="none" w:sz="0" w:space="0" w:color="auto"/>
            <w:right w:val="none" w:sz="0" w:space="0" w:color="auto"/>
          </w:divBdr>
        </w:div>
        <w:div w:id="1235357827">
          <w:marLeft w:val="0"/>
          <w:marRight w:val="0"/>
          <w:marTop w:val="0"/>
          <w:marBottom w:val="0"/>
          <w:divBdr>
            <w:top w:val="none" w:sz="0" w:space="0" w:color="auto"/>
            <w:left w:val="none" w:sz="0" w:space="0" w:color="auto"/>
            <w:bottom w:val="none" w:sz="0" w:space="0" w:color="auto"/>
            <w:right w:val="none" w:sz="0" w:space="0" w:color="auto"/>
          </w:divBdr>
        </w:div>
        <w:div w:id="291837137">
          <w:marLeft w:val="0"/>
          <w:marRight w:val="0"/>
          <w:marTop w:val="0"/>
          <w:marBottom w:val="0"/>
          <w:divBdr>
            <w:top w:val="none" w:sz="0" w:space="0" w:color="auto"/>
            <w:left w:val="none" w:sz="0" w:space="0" w:color="auto"/>
            <w:bottom w:val="none" w:sz="0" w:space="0" w:color="auto"/>
            <w:right w:val="none" w:sz="0" w:space="0" w:color="auto"/>
          </w:divBdr>
        </w:div>
        <w:div w:id="698510636">
          <w:marLeft w:val="0"/>
          <w:marRight w:val="0"/>
          <w:marTop w:val="0"/>
          <w:marBottom w:val="0"/>
          <w:divBdr>
            <w:top w:val="none" w:sz="0" w:space="0" w:color="auto"/>
            <w:left w:val="none" w:sz="0" w:space="0" w:color="auto"/>
            <w:bottom w:val="none" w:sz="0" w:space="0" w:color="auto"/>
            <w:right w:val="none" w:sz="0" w:space="0" w:color="auto"/>
          </w:divBdr>
        </w:div>
        <w:div w:id="1363942791">
          <w:marLeft w:val="0"/>
          <w:marRight w:val="0"/>
          <w:marTop w:val="0"/>
          <w:marBottom w:val="0"/>
          <w:divBdr>
            <w:top w:val="none" w:sz="0" w:space="0" w:color="auto"/>
            <w:left w:val="none" w:sz="0" w:space="0" w:color="auto"/>
            <w:bottom w:val="none" w:sz="0" w:space="0" w:color="auto"/>
            <w:right w:val="none" w:sz="0" w:space="0" w:color="auto"/>
          </w:divBdr>
        </w:div>
      </w:divsChild>
    </w:div>
    <w:div w:id="1367175825">
      <w:bodyDiv w:val="1"/>
      <w:marLeft w:val="0"/>
      <w:marRight w:val="0"/>
      <w:marTop w:val="0"/>
      <w:marBottom w:val="0"/>
      <w:divBdr>
        <w:top w:val="none" w:sz="0" w:space="0" w:color="auto"/>
        <w:left w:val="none" w:sz="0" w:space="0" w:color="auto"/>
        <w:bottom w:val="none" w:sz="0" w:space="0" w:color="auto"/>
        <w:right w:val="none" w:sz="0" w:space="0" w:color="auto"/>
      </w:divBdr>
      <w:divsChild>
        <w:div w:id="417092566">
          <w:marLeft w:val="0"/>
          <w:marRight w:val="0"/>
          <w:marTop w:val="0"/>
          <w:marBottom w:val="0"/>
          <w:divBdr>
            <w:top w:val="none" w:sz="0" w:space="0" w:color="auto"/>
            <w:left w:val="none" w:sz="0" w:space="0" w:color="auto"/>
            <w:bottom w:val="none" w:sz="0" w:space="0" w:color="auto"/>
            <w:right w:val="none" w:sz="0" w:space="0" w:color="auto"/>
          </w:divBdr>
        </w:div>
        <w:div w:id="1473255235">
          <w:marLeft w:val="0"/>
          <w:marRight w:val="0"/>
          <w:marTop w:val="0"/>
          <w:marBottom w:val="0"/>
          <w:divBdr>
            <w:top w:val="none" w:sz="0" w:space="0" w:color="auto"/>
            <w:left w:val="none" w:sz="0" w:space="0" w:color="auto"/>
            <w:bottom w:val="none" w:sz="0" w:space="0" w:color="auto"/>
            <w:right w:val="none" w:sz="0" w:space="0" w:color="auto"/>
          </w:divBdr>
        </w:div>
        <w:div w:id="22637352">
          <w:marLeft w:val="0"/>
          <w:marRight w:val="0"/>
          <w:marTop w:val="0"/>
          <w:marBottom w:val="0"/>
          <w:divBdr>
            <w:top w:val="none" w:sz="0" w:space="0" w:color="auto"/>
            <w:left w:val="none" w:sz="0" w:space="0" w:color="auto"/>
            <w:bottom w:val="none" w:sz="0" w:space="0" w:color="auto"/>
            <w:right w:val="none" w:sz="0" w:space="0" w:color="auto"/>
          </w:divBdr>
        </w:div>
        <w:div w:id="2070882291">
          <w:marLeft w:val="0"/>
          <w:marRight w:val="0"/>
          <w:marTop w:val="0"/>
          <w:marBottom w:val="0"/>
          <w:divBdr>
            <w:top w:val="none" w:sz="0" w:space="0" w:color="auto"/>
            <w:left w:val="none" w:sz="0" w:space="0" w:color="auto"/>
            <w:bottom w:val="none" w:sz="0" w:space="0" w:color="auto"/>
            <w:right w:val="none" w:sz="0" w:space="0" w:color="auto"/>
          </w:divBdr>
        </w:div>
        <w:div w:id="409277407">
          <w:marLeft w:val="0"/>
          <w:marRight w:val="0"/>
          <w:marTop w:val="0"/>
          <w:marBottom w:val="0"/>
          <w:divBdr>
            <w:top w:val="none" w:sz="0" w:space="0" w:color="auto"/>
            <w:left w:val="none" w:sz="0" w:space="0" w:color="auto"/>
            <w:bottom w:val="none" w:sz="0" w:space="0" w:color="auto"/>
            <w:right w:val="none" w:sz="0" w:space="0" w:color="auto"/>
          </w:divBdr>
        </w:div>
        <w:div w:id="1302493591">
          <w:marLeft w:val="0"/>
          <w:marRight w:val="0"/>
          <w:marTop w:val="0"/>
          <w:marBottom w:val="0"/>
          <w:divBdr>
            <w:top w:val="none" w:sz="0" w:space="0" w:color="auto"/>
            <w:left w:val="none" w:sz="0" w:space="0" w:color="auto"/>
            <w:bottom w:val="none" w:sz="0" w:space="0" w:color="auto"/>
            <w:right w:val="none" w:sz="0" w:space="0" w:color="auto"/>
          </w:divBdr>
        </w:div>
        <w:div w:id="878710406">
          <w:marLeft w:val="0"/>
          <w:marRight w:val="0"/>
          <w:marTop w:val="0"/>
          <w:marBottom w:val="0"/>
          <w:divBdr>
            <w:top w:val="none" w:sz="0" w:space="0" w:color="auto"/>
            <w:left w:val="none" w:sz="0" w:space="0" w:color="auto"/>
            <w:bottom w:val="none" w:sz="0" w:space="0" w:color="auto"/>
            <w:right w:val="none" w:sz="0" w:space="0" w:color="auto"/>
          </w:divBdr>
        </w:div>
        <w:div w:id="637539154">
          <w:marLeft w:val="0"/>
          <w:marRight w:val="0"/>
          <w:marTop w:val="0"/>
          <w:marBottom w:val="0"/>
          <w:divBdr>
            <w:top w:val="none" w:sz="0" w:space="0" w:color="auto"/>
            <w:left w:val="none" w:sz="0" w:space="0" w:color="auto"/>
            <w:bottom w:val="none" w:sz="0" w:space="0" w:color="auto"/>
            <w:right w:val="none" w:sz="0" w:space="0" w:color="auto"/>
          </w:divBdr>
        </w:div>
        <w:div w:id="851534071">
          <w:marLeft w:val="0"/>
          <w:marRight w:val="0"/>
          <w:marTop w:val="0"/>
          <w:marBottom w:val="0"/>
          <w:divBdr>
            <w:top w:val="none" w:sz="0" w:space="0" w:color="auto"/>
            <w:left w:val="none" w:sz="0" w:space="0" w:color="auto"/>
            <w:bottom w:val="none" w:sz="0" w:space="0" w:color="auto"/>
            <w:right w:val="none" w:sz="0" w:space="0" w:color="auto"/>
          </w:divBdr>
        </w:div>
        <w:div w:id="2081436281">
          <w:marLeft w:val="0"/>
          <w:marRight w:val="0"/>
          <w:marTop w:val="0"/>
          <w:marBottom w:val="0"/>
          <w:divBdr>
            <w:top w:val="none" w:sz="0" w:space="0" w:color="auto"/>
            <w:left w:val="none" w:sz="0" w:space="0" w:color="auto"/>
            <w:bottom w:val="none" w:sz="0" w:space="0" w:color="auto"/>
            <w:right w:val="none" w:sz="0" w:space="0" w:color="auto"/>
          </w:divBdr>
        </w:div>
        <w:div w:id="1785078431">
          <w:marLeft w:val="0"/>
          <w:marRight w:val="0"/>
          <w:marTop w:val="0"/>
          <w:marBottom w:val="0"/>
          <w:divBdr>
            <w:top w:val="none" w:sz="0" w:space="0" w:color="auto"/>
            <w:left w:val="none" w:sz="0" w:space="0" w:color="auto"/>
            <w:bottom w:val="none" w:sz="0" w:space="0" w:color="auto"/>
            <w:right w:val="none" w:sz="0" w:space="0" w:color="auto"/>
          </w:divBdr>
        </w:div>
      </w:divsChild>
    </w:div>
    <w:div w:id="1438869889">
      <w:bodyDiv w:val="1"/>
      <w:marLeft w:val="0"/>
      <w:marRight w:val="0"/>
      <w:marTop w:val="0"/>
      <w:marBottom w:val="0"/>
      <w:divBdr>
        <w:top w:val="none" w:sz="0" w:space="0" w:color="auto"/>
        <w:left w:val="none" w:sz="0" w:space="0" w:color="auto"/>
        <w:bottom w:val="none" w:sz="0" w:space="0" w:color="auto"/>
        <w:right w:val="none" w:sz="0" w:space="0" w:color="auto"/>
      </w:divBdr>
      <w:divsChild>
        <w:div w:id="545605309">
          <w:marLeft w:val="0"/>
          <w:marRight w:val="0"/>
          <w:marTop w:val="0"/>
          <w:marBottom w:val="0"/>
          <w:divBdr>
            <w:top w:val="none" w:sz="0" w:space="0" w:color="auto"/>
            <w:left w:val="none" w:sz="0" w:space="0" w:color="auto"/>
            <w:bottom w:val="none" w:sz="0" w:space="0" w:color="auto"/>
            <w:right w:val="none" w:sz="0" w:space="0" w:color="auto"/>
          </w:divBdr>
          <w:divsChild>
            <w:div w:id="1276017310">
              <w:marLeft w:val="0"/>
              <w:marRight w:val="0"/>
              <w:marTop w:val="0"/>
              <w:marBottom w:val="0"/>
              <w:divBdr>
                <w:top w:val="none" w:sz="0" w:space="0" w:color="auto"/>
                <w:left w:val="none" w:sz="0" w:space="0" w:color="auto"/>
                <w:bottom w:val="none" w:sz="0" w:space="0" w:color="auto"/>
                <w:right w:val="none" w:sz="0" w:space="0" w:color="auto"/>
              </w:divBdr>
              <w:divsChild>
                <w:div w:id="9803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30373">
      <w:bodyDiv w:val="1"/>
      <w:marLeft w:val="0"/>
      <w:marRight w:val="0"/>
      <w:marTop w:val="0"/>
      <w:marBottom w:val="0"/>
      <w:divBdr>
        <w:top w:val="none" w:sz="0" w:space="0" w:color="auto"/>
        <w:left w:val="none" w:sz="0" w:space="0" w:color="auto"/>
        <w:bottom w:val="none" w:sz="0" w:space="0" w:color="auto"/>
        <w:right w:val="none" w:sz="0" w:space="0" w:color="auto"/>
      </w:divBdr>
      <w:divsChild>
        <w:div w:id="1799028854">
          <w:marLeft w:val="0"/>
          <w:marRight w:val="0"/>
          <w:marTop w:val="0"/>
          <w:marBottom w:val="0"/>
          <w:divBdr>
            <w:top w:val="none" w:sz="0" w:space="0" w:color="auto"/>
            <w:left w:val="none" w:sz="0" w:space="0" w:color="auto"/>
            <w:bottom w:val="none" w:sz="0" w:space="0" w:color="auto"/>
            <w:right w:val="none" w:sz="0" w:space="0" w:color="auto"/>
          </w:divBdr>
        </w:div>
        <w:div w:id="661004591">
          <w:marLeft w:val="0"/>
          <w:marRight w:val="0"/>
          <w:marTop w:val="0"/>
          <w:marBottom w:val="0"/>
          <w:divBdr>
            <w:top w:val="none" w:sz="0" w:space="0" w:color="auto"/>
            <w:left w:val="none" w:sz="0" w:space="0" w:color="auto"/>
            <w:bottom w:val="none" w:sz="0" w:space="0" w:color="auto"/>
            <w:right w:val="none" w:sz="0" w:space="0" w:color="auto"/>
          </w:divBdr>
        </w:div>
        <w:div w:id="377045636">
          <w:marLeft w:val="0"/>
          <w:marRight w:val="0"/>
          <w:marTop w:val="0"/>
          <w:marBottom w:val="0"/>
          <w:divBdr>
            <w:top w:val="none" w:sz="0" w:space="0" w:color="auto"/>
            <w:left w:val="none" w:sz="0" w:space="0" w:color="auto"/>
            <w:bottom w:val="none" w:sz="0" w:space="0" w:color="auto"/>
            <w:right w:val="none" w:sz="0" w:space="0" w:color="auto"/>
          </w:divBdr>
        </w:div>
        <w:div w:id="1615936695">
          <w:marLeft w:val="0"/>
          <w:marRight w:val="0"/>
          <w:marTop w:val="0"/>
          <w:marBottom w:val="0"/>
          <w:divBdr>
            <w:top w:val="none" w:sz="0" w:space="0" w:color="auto"/>
            <w:left w:val="none" w:sz="0" w:space="0" w:color="auto"/>
            <w:bottom w:val="none" w:sz="0" w:space="0" w:color="auto"/>
            <w:right w:val="none" w:sz="0" w:space="0" w:color="auto"/>
          </w:divBdr>
        </w:div>
        <w:div w:id="1511480493">
          <w:marLeft w:val="0"/>
          <w:marRight w:val="0"/>
          <w:marTop w:val="0"/>
          <w:marBottom w:val="0"/>
          <w:divBdr>
            <w:top w:val="none" w:sz="0" w:space="0" w:color="auto"/>
            <w:left w:val="none" w:sz="0" w:space="0" w:color="auto"/>
            <w:bottom w:val="none" w:sz="0" w:space="0" w:color="auto"/>
            <w:right w:val="none" w:sz="0" w:space="0" w:color="auto"/>
          </w:divBdr>
        </w:div>
        <w:div w:id="1847818880">
          <w:marLeft w:val="0"/>
          <w:marRight w:val="0"/>
          <w:marTop w:val="0"/>
          <w:marBottom w:val="0"/>
          <w:divBdr>
            <w:top w:val="none" w:sz="0" w:space="0" w:color="auto"/>
            <w:left w:val="none" w:sz="0" w:space="0" w:color="auto"/>
            <w:bottom w:val="none" w:sz="0" w:space="0" w:color="auto"/>
            <w:right w:val="none" w:sz="0" w:space="0" w:color="auto"/>
          </w:divBdr>
        </w:div>
        <w:div w:id="966276081">
          <w:marLeft w:val="0"/>
          <w:marRight w:val="0"/>
          <w:marTop w:val="0"/>
          <w:marBottom w:val="0"/>
          <w:divBdr>
            <w:top w:val="none" w:sz="0" w:space="0" w:color="auto"/>
            <w:left w:val="none" w:sz="0" w:space="0" w:color="auto"/>
            <w:bottom w:val="none" w:sz="0" w:space="0" w:color="auto"/>
            <w:right w:val="none" w:sz="0" w:space="0" w:color="auto"/>
          </w:divBdr>
        </w:div>
        <w:div w:id="869608839">
          <w:marLeft w:val="0"/>
          <w:marRight w:val="0"/>
          <w:marTop w:val="0"/>
          <w:marBottom w:val="0"/>
          <w:divBdr>
            <w:top w:val="none" w:sz="0" w:space="0" w:color="auto"/>
            <w:left w:val="none" w:sz="0" w:space="0" w:color="auto"/>
            <w:bottom w:val="none" w:sz="0" w:space="0" w:color="auto"/>
            <w:right w:val="none" w:sz="0" w:space="0" w:color="auto"/>
          </w:divBdr>
        </w:div>
        <w:div w:id="608393694">
          <w:marLeft w:val="0"/>
          <w:marRight w:val="0"/>
          <w:marTop w:val="0"/>
          <w:marBottom w:val="0"/>
          <w:divBdr>
            <w:top w:val="none" w:sz="0" w:space="0" w:color="auto"/>
            <w:left w:val="none" w:sz="0" w:space="0" w:color="auto"/>
            <w:bottom w:val="none" w:sz="0" w:space="0" w:color="auto"/>
            <w:right w:val="none" w:sz="0" w:space="0" w:color="auto"/>
          </w:divBdr>
        </w:div>
        <w:div w:id="1020357557">
          <w:marLeft w:val="0"/>
          <w:marRight w:val="0"/>
          <w:marTop w:val="0"/>
          <w:marBottom w:val="0"/>
          <w:divBdr>
            <w:top w:val="none" w:sz="0" w:space="0" w:color="auto"/>
            <w:left w:val="none" w:sz="0" w:space="0" w:color="auto"/>
            <w:bottom w:val="none" w:sz="0" w:space="0" w:color="auto"/>
            <w:right w:val="none" w:sz="0" w:space="0" w:color="auto"/>
          </w:divBdr>
        </w:div>
        <w:div w:id="649873010">
          <w:marLeft w:val="0"/>
          <w:marRight w:val="0"/>
          <w:marTop w:val="0"/>
          <w:marBottom w:val="0"/>
          <w:divBdr>
            <w:top w:val="none" w:sz="0" w:space="0" w:color="auto"/>
            <w:left w:val="none" w:sz="0" w:space="0" w:color="auto"/>
            <w:bottom w:val="none" w:sz="0" w:space="0" w:color="auto"/>
            <w:right w:val="none" w:sz="0" w:space="0" w:color="auto"/>
          </w:divBdr>
        </w:div>
        <w:div w:id="340203369">
          <w:marLeft w:val="0"/>
          <w:marRight w:val="0"/>
          <w:marTop w:val="0"/>
          <w:marBottom w:val="0"/>
          <w:divBdr>
            <w:top w:val="none" w:sz="0" w:space="0" w:color="auto"/>
            <w:left w:val="none" w:sz="0" w:space="0" w:color="auto"/>
            <w:bottom w:val="none" w:sz="0" w:space="0" w:color="auto"/>
            <w:right w:val="none" w:sz="0" w:space="0" w:color="auto"/>
          </w:divBdr>
        </w:div>
        <w:div w:id="332687411">
          <w:marLeft w:val="0"/>
          <w:marRight w:val="0"/>
          <w:marTop w:val="0"/>
          <w:marBottom w:val="0"/>
          <w:divBdr>
            <w:top w:val="none" w:sz="0" w:space="0" w:color="auto"/>
            <w:left w:val="none" w:sz="0" w:space="0" w:color="auto"/>
            <w:bottom w:val="none" w:sz="0" w:space="0" w:color="auto"/>
            <w:right w:val="none" w:sz="0" w:space="0" w:color="auto"/>
          </w:divBdr>
        </w:div>
        <w:div w:id="52974554">
          <w:marLeft w:val="0"/>
          <w:marRight w:val="0"/>
          <w:marTop w:val="0"/>
          <w:marBottom w:val="0"/>
          <w:divBdr>
            <w:top w:val="none" w:sz="0" w:space="0" w:color="auto"/>
            <w:left w:val="none" w:sz="0" w:space="0" w:color="auto"/>
            <w:bottom w:val="none" w:sz="0" w:space="0" w:color="auto"/>
            <w:right w:val="none" w:sz="0" w:space="0" w:color="auto"/>
          </w:divBdr>
        </w:div>
        <w:div w:id="2140222284">
          <w:marLeft w:val="0"/>
          <w:marRight w:val="0"/>
          <w:marTop w:val="0"/>
          <w:marBottom w:val="0"/>
          <w:divBdr>
            <w:top w:val="none" w:sz="0" w:space="0" w:color="auto"/>
            <w:left w:val="none" w:sz="0" w:space="0" w:color="auto"/>
            <w:bottom w:val="none" w:sz="0" w:space="0" w:color="auto"/>
            <w:right w:val="none" w:sz="0" w:space="0" w:color="auto"/>
          </w:divBdr>
        </w:div>
        <w:div w:id="1936471822">
          <w:marLeft w:val="0"/>
          <w:marRight w:val="0"/>
          <w:marTop w:val="0"/>
          <w:marBottom w:val="0"/>
          <w:divBdr>
            <w:top w:val="none" w:sz="0" w:space="0" w:color="auto"/>
            <w:left w:val="none" w:sz="0" w:space="0" w:color="auto"/>
            <w:bottom w:val="none" w:sz="0" w:space="0" w:color="auto"/>
            <w:right w:val="none" w:sz="0" w:space="0" w:color="auto"/>
          </w:divBdr>
        </w:div>
        <w:div w:id="685062527">
          <w:marLeft w:val="0"/>
          <w:marRight w:val="0"/>
          <w:marTop w:val="0"/>
          <w:marBottom w:val="0"/>
          <w:divBdr>
            <w:top w:val="none" w:sz="0" w:space="0" w:color="auto"/>
            <w:left w:val="none" w:sz="0" w:space="0" w:color="auto"/>
            <w:bottom w:val="none" w:sz="0" w:space="0" w:color="auto"/>
            <w:right w:val="none" w:sz="0" w:space="0" w:color="auto"/>
          </w:divBdr>
        </w:div>
        <w:div w:id="1757286803">
          <w:marLeft w:val="0"/>
          <w:marRight w:val="0"/>
          <w:marTop w:val="0"/>
          <w:marBottom w:val="0"/>
          <w:divBdr>
            <w:top w:val="none" w:sz="0" w:space="0" w:color="auto"/>
            <w:left w:val="none" w:sz="0" w:space="0" w:color="auto"/>
            <w:bottom w:val="none" w:sz="0" w:space="0" w:color="auto"/>
            <w:right w:val="none" w:sz="0" w:space="0" w:color="auto"/>
          </w:divBdr>
        </w:div>
        <w:div w:id="810251446">
          <w:marLeft w:val="0"/>
          <w:marRight w:val="0"/>
          <w:marTop w:val="0"/>
          <w:marBottom w:val="0"/>
          <w:divBdr>
            <w:top w:val="none" w:sz="0" w:space="0" w:color="auto"/>
            <w:left w:val="none" w:sz="0" w:space="0" w:color="auto"/>
            <w:bottom w:val="none" w:sz="0" w:space="0" w:color="auto"/>
            <w:right w:val="none" w:sz="0" w:space="0" w:color="auto"/>
          </w:divBdr>
        </w:div>
        <w:div w:id="330760794">
          <w:marLeft w:val="0"/>
          <w:marRight w:val="0"/>
          <w:marTop w:val="0"/>
          <w:marBottom w:val="0"/>
          <w:divBdr>
            <w:top w:val="none" w:sz="0" w:space="0" w:color="auto"/>
            <w:left w:val="none" w:sz="0" w:space="0" w:color="auto"/>
            <w:bottom w:val="none" w:sz="0" w:space="0" w:color="auto"/>
            <w:right w:val="none" w:sz="0" w:space="0" w:color="auto"/>
          </w:divBdr>
        </w:div>
        <w:div w:id="962731202">
          <w:marLeft w:val="0"/>
          <w:marRight w:val="0"/>
          <w:marTop w:val="0"/>
          <w:marBottom w:val="0"/>
          <w:divBdr>
            <w:top w:val="none" w:sz="0" w:space="0" w:color="auto"/>
            <w:left w:val="none" w:sz="0" w:space="0" w:color="auto"/>
            <w:bottom w:val="none" w:sz="0" w:space="0" w:color="auto"/>
            <w:right w:val="none" w:sz="0" w:space="0" w:color="auto"/>
          </w:divBdr>
        </w:div>
        <w:div w:id="1316108473">
          <w:marLeft w:val="0"/>
          <w:marRight w:val="0"/>
          <w:marTop w:val="0"/>
          <w:marBottom w:val="0"/>
          <w:divBdr>
            <w:top w:val="none" w:sz="0" w:space="0" w:color="auto"/>
            <w:left w:val="none" w:sz="0" w:space="0" w:color="auto"/>
            <w:bottom w:val="none" w:sz="0" w:space="0" w:color="auto"/>
            <w:right w:val="none" w:sz="0" w:space="0" w:color="auto"/>
          </w:divBdr>
        </w:div>
        <w:div w:id="581913571">
          <w:marLeft w:val="0"/>
          <w:marRight w:val="0"/>
          <w:marTop w:val="0"/>
          <w:marBottom w:val="0"/>
          <w:divBdr>
            <w:top w:val="none" w:sz="0" w:space="0" w:color="auto"/>
            <w:left w:val="none" w:sz="0" w:space="0" w:color="auto"/>
            <w:bottom w:val="none" w:sz="0" w:space="0" w:color="auto"/>
            <w:right w:val="none" w:sz="0" w:space="0" w:color="auto"/>
          </w:divBdr>
        </w:div>
        <w:div w:id="1721393452">
          <w:marLeft w:val="0"/>
          <w:marRight w:val="0"/>
          <w:marTop w:val="0"/>
          <w:marBottom w:val="0"/>
          <w:divBdr>
            <w:top w:val="none" w:sz="0" w:space="0" w:color="auto"/>
            <w:left w:val="none" w:sz="0" w:space="0" w:color="auto"/>
            <w:bottom w:val="none" w:sz="0" w:space="0" w:color="auto"/>
            <w:right w:val="none" w:sz="0" w:space="0" w:color="auto"/>
          </w:divBdr>
        </w:div>
        <w:div w:id="5638722">
          <w:marLeft w:val="0"/>
          <w:marRight w:val="0"/>
          <w:marTop w:val="0"/>
          <w:marBottom w:val="0"/>
          <w:divBdr>
            <w:top w:val="none" w:sz="0" w:space="0" w:color="auto"/>
            <w:left w:val="none" w:sz="0" w:space="0" w:color="auto"/>
            <w:bottom w:val="none" w:sz="0" w:space="0" w:color="auto"/>
            <w:right w:val="none" w:sz="0" w:space="0" w:color="auto"/>
          </w:divBdr>
        </w:div>
        <w:div w:id="229848525">
          <w:marLeft w:val="0"/>
          <w:marRight w:val="0"/>
          <w:marTop w:val="0"/>
          <w:marBottom w:val="0"/>
          <w:divBdr>
            <w:top w:val="none" w:sz="0" w:space="0" w:color="auto"/>
            <w:left w:val="none" w:sz="0" w:space="0" w:color="auto"/>
            <w:bottom w:val="none" w:sz="0" w:space="0" w:color="auto"/>
            <w:right w:val="none" w:sz="0" w:space="0" w:color="auto"/>
          </w:divBdr>
        </w:div>
        <w:div w:id="332414042">
          <w:marLeft w:val="0"/>
          <w:marRight w:val="0"/>
          <w:marTop w:val="0"/>
          <w:marBottom w:val="0"/>
          <w:divBdr>
            <w:top w:val="none" w:sz="0" w:space="0" w:color="auto"/>
            <w:left w:val="none" w:sz="0" w:space="0" w:color="auto"/>
            <w:bottom w:val="none" w:sz="0" w:space="0" w:color="auto"/>
            <w:right w:val="none" w:sz="0" w:space="0" w:color="auto"/>
          </w:divBdr>
        </w:div>
        <w:div w:id="1363628728">
          <w:marLeft w:val="0"/>
          <w:marRight w:val="0"/>
          <w:marTop w:val="0"/>
          <w:marBottom w:val="0"/>
          <w:divBdr>
            <w:top w:val="none" w:sz="0" w:space="0" w:color="auto"/>
            <w:left w:val="none" w:sz="0" w:space="0" w:color="auto"/>
            <w:bottom w:val="none" w:sz="0" w:space="0" w:color="auto"/>
            <w:right w:val="none" w:sz="0" w:space="0" w:color="auto"/>
          </w:divBdr>
        </w:div>
        <w:div w:id="1847134127">
          <w:marLeft w:val="0"/>
          <w:marRight w:val="0"/>
          <w:marTop w:val="0"/>
          <w:marBottom w:val="0"/>
          <w:divBdr>
            <w:top w:val="none" w:sz="0" w:space="0" w:color="auto"/>
            <w:left w:val="none" w:sz="0" w:space="0" w:color="auto"/>
            <w:bottom w:val="none" w:sz="0" w:space="0" w:color="auto"/>
            <w:right w:val="none" w:sz="0" w:space="0" w:color="auto"/>
          </w:divBdr>
        </w:div>
        <w:div w:id="1626695851">
          <w:marLeft w:val="0"/>
          <w:marRight w:val="0"/>
          <w:marTop w:val="0"/>
          <w:marBottom w:val="0"/>
          <w:divBdr>
            <w:top w:val="none" w:sz="0" w:space="0" w:color="auto"/>
            <w:left w:val="none" w:sz="0" w:space="0" w:color="auto"/>
            <w:bottom w:val="none" w:sz="0" w:space="0" w:color="auto"/>
            <w:right w:val="none" w:sz="0" w:space="0" w:color="auto"/>
          </w:divBdr>
        </w:div>
        <w:div w:id="272901545">
          <w:marLeft w:val="0"/>
          <w:marRight w:val="0"/>
          <w:marTop w:val="0"/>
          <w:marBottom w:val="0"/>
          <w:divBdr>
            <w:top w:val="none" w:sz="0" w:space="0" w:color="auto"/>
            <w:left w:val="none" w:sz="0" w:space="0" w:color="auto"/>
            <w:bottom w:val="none" w:sz="0" w:space="0" w:color="auto"/>
            <w:right w:val="none" w:sz="0" w:space="0" w:color="auto"/>
          </w:divBdr>
        </w:div>
        <w:div w:id="1685476137">
          <w:marLeft w:val="0"/>
          <w:marRight w:val="0"/>
          <w:marTop w:val="0"/>
          <w:marBottom w:val="0"/>
          <w:divBdr>
            <w:top w:val="none" w:sz="0" w:space="0" w:color="auto"/>
            <w:left w:val="none" w:sz="0" w:space="0" w:color="auto"/>
            <w:bottom w:val="none" w:sz="0" w:space="0" w:color="auto"/>
            <w:right w:val="none" w:sz="0" w:space="0" w:color="auto"/>
          </w:divBdr>
        </w:div>
        <w:div w:id="1913350962">
          <w:marLeft w:val="0"/>
          <w:marRight w:val="0"/>
          <w:marTop w:val="0"/>
          <w:marBottom w:val="0"/>
          <w:divBdr>
            <w:top w:val="none" w:sz="0" w:space="0" w:color="auto"/>
            <w:left w:val="none" w:sz="0" w:space="0" w:color="auto"/>
            <w:bottom w:val="none" w:sz="0" w:space="0" w:color="auto"/>
            <w:right w:val="none" w:sz="0" w:space="0" w:color="auto"/>
          </w:divBdr>
        </w:div>
        <w:div w:id="2128815238">
          <w:marLeft w:val="0"/>
          <w:marRight w:val="0"/>
          <w:marTop w:val="0"/>
          <w:marBottom w:val="0"/>
          <w:divBdr>
            <w:top w:val="none" w:sz="0" w:space="0" w:color="auto"/>
            <w:left w:val="none" w:sz="0" w:space="0" w:color="auto"/>
            <w:bottom w:val="none" w:sz="0" w:space="0" w:color="auto"/>
            <w:right w:val="none" w:sz="0" w:space="0" w:color="auto"/>
          </w:divBdr>
        </w:div>
        <w:div w:id="832768492">
          <w:marLeft w:val="0"/>
          <w:marRight w:val="0"/>
          <w:marTop w:val="0"/>
          <w:marBottom w:val="0"/>
          <w:divBdr>
            <w:top w:val="none" w:sz="0" w:space="0" w:color="auto"/>
            <w:left w:val="none" w:sz="0" w:space="0" w:color="auto"/>
            <w:bottom w:val="none" w:sz="0" w:space="0" w:color="auto"/>
            <w:right w:val="none" w:sz="0" w:space="0" w:color="auto"/>
          </w:divBdr>
        </w:div>
        <w:div w:id="910504701">
          <w:marLeft w:val="0"/>
          <w:marRight w:val="0"/>
          <w:marTop w:val="0"/>
          <w:marBottom w:val="0"/>
          <w:divBdr>
            <w:top w:val="none" w:sz="0" w:space="0" w:color="auto"/>
            <w:left w:val="none" w:sz="0" w:space="0" w:color="auto"/>
            <w:bottom w:val="none" w:sz="0" w:space="0" w:color="auto"/>
            <w:right w:val="none" w:sz="0" w:space="0" w:color="auto"/>
          </w:divBdr>
        </w:div>
        <w:div w:id="1018852109">
          <w:marLeft w:val="0"/>
          <w:marRight w:val="0"/>
          <w:marTop w:val="0"/>
          <w:marBottom w:val="0"/>
          <w:divBdr>
            <w:top w:val="none" w:sz="0" w:space="0" w:color="auto"/>
            <w:left w:val="none" w:sz="0" w:space="0" w:color="auto"/>
            <w:bottom w:val="none" w:sz="0" w:space="0" w:color="auto"/>
            <w:right w:val="none" w:sz="0" w:space="0" w:color="auto"/>
          </w:divBdr>
        </w:div>
        <w:div w:id="1715960834">
          <w:marLeft w:val="0"/>
          <w:marRight w:val="0"/>
          <w:marTop w:val="0"/>
          <w:marBottom w:val="0"/>
          <w:divBdr>
            <w:top w:val="none" w:sz="0" w:space="0" w:color="auto"/>
            <w:left w:val="none" w:sz="0" w:space="0" w:color="auto"/>
            <w:bottom w:val="none" w:sz="0" w:space="0" w:color="auto"/>
            <w:right w:val="none" w:sz="0" w:space="0" w:color="auto"/>
          </w:divBdr>
        </w:div>
        <w:div w:id="2139377548">
          <w:marLeft w:val="0"/>
          <w:marRight w:val="0"/>
          <w:marTop w:val="0"/>
          <w:marBottom w:val="0"/>
          <w:divBdr>
            <w:top w:val="none" w:sz="0" w:space="0" w:color="auto"/>
            <w:left w:val="none" w:sz="0" w:space="0" w:color="auto"/>
            <w:bottom w:val="none" w:sz="0" w:space="0" w:color="auto"/>
            <w:right w:val="none" w:sz="0" w:space="0" w:color="auto"/>
          </w:divBdr>
        </w:div>
        <w:div w:id="1102992004">
          <w:marLeft w:val="0"/>
          <w:marRight w:val="0"/>
          <w:marTop w:val="0"/>
          <w:marBottom w:val="0"/>
          <w:divBdr>
            <w:top w:val="none" w:sz="0" w:space="0" w:color="auto"/>
            <w:left w:val="none" w:sz="0" w:space="0" w:color="auto"/>
            <w:bottom w:val="none" w:sz="0" w:space="0" w:color="auto"/>
            <w:right w:val="none" w:sz="0" w:space="0" w:color="auto"/>
          </w:divBdr>
        </w:div>
        <w:div w:id="793445327">
          <w:marLeft w:val="0"/>
          <w:marRight w:val="0"/>
          <w:marTop w:val="0"/>
          <w:marBottom w:val="0"/>
          <w:divBdr>
            <w:top w:val="none" w:sz="0" w:space="0" w:color="auto"/>
            <w:left w:val="none" w:sz="0" w:space="0" w:color="auto"/>
            <w:bottom w:val="none" w:sz="0" w:space="0" w:color="auto"/>
            <w:right w:val="none" w:sz="0" w:space="0" w:color="auto"/>
          </w:divBdr>
        </w:div>
        <w:div w:id="654573573">
          <w:marLeft w:val="0"/>
          <w:marRight w:val="0"/>
          <w:marTop w:val="0"/>
          <w:marBottom w:val="0"/>
          <w:divBdr>
            <w:top w:val="none" w:sz="0" w:space="0" w:color="auto"/>
            <w:left w:val="none" w:sz="0" w:space="0" w:color="auto"/>
            <w:bottom w:val="none" w:sz="0" w:space="0" w:color="auto"/>
            <w:right w:val="none" w:sz="0" w:space="0" w:color="auto"/>
          </w:divBdr>
        </w:div>
        <w:div w:id="1290549368">
          <w:marLeft w:val="0"/>
          <w:marRight w:val="0"/>
          <w:marTop w:val="0"/>
          <w:marBottom w:val="0"/>
          <w:divBdr>
            <w:top w:val="none" w:sz="0" w:space="0" w:color="auto"/>
            <w:left w:val="none" w:sz="0" w:space="0" w:color="auto"/>
            <w:bottom w:val="none" w:sz="0" w:space="0" w:color="auto"/>
            <w:right w:val="none" w:sz="0" w:space="0" w:color="auto"/>
          </w:divBdr>
        </w:div>
      </w:divsChild>
    </w:div>
    <w:div w:id="1864707545">
      <w:bodyDiv w:val="1"/>
      <w:marLeft w:val="0"/>
      <w:marRight w:val="0"/>
      <w:marTop w:val="0"/>
      <w:marBottom w:val="0"/>
      <w:divBdr>
        <w:top w:val="none" w:sz="0" w:space="0" w:color="auto"/>
        <w:left w:val="none" w:sz="0" w:space="0" w:color="auto"/>
        <w:bottom w:val="none" w:sz="0" w:space="0" w:color="auto"/>
        <w:right w:val="none" w:sz="0" w:space="0" w:color="auto"/>
      </w:divBdr>
      <w:divsChild>
        <w:div w:id="64227874">
          <w:marLeft w:val="0"/>
          <w:marRight w:val="0"/>
          <w:marTop w:val="0"/>
          <w:marBottom w:val="0"/>
          <w:divBdr>
            <w:top w:val="none" w:sz="0" w:space="0" w:color="auto"/>
            <w:left w:val="none" w:sz="0" w:space="0" w:color="auto"/>
            <w:bottom w:val="none" w:sz="0" w:space="0" w:color="auto"/>
            <w:right w:val="none" w:sz="0" w:space="0" w:color="auto"/>
          </w:divBdr>
        </w:div>
        <w:div w:id="1403988706">
          <w:marLeft w:val="0"/>
          <w:marRight w:val="0"/>
          <w:marTop w:val="0"/>
          <w:marBottom w:val="0"/>
          <w:divBdr>
            <w:top w:val="none" w:sz="0" w:space="0" w:color="auto"/>
            <w:left w:val="none" w:sz="0" w:space="0" w:color="auto"/>
            <w:bottom w:val="none" w:sz="0" w:space="0" w:color="auto"/>
            <w:right w:val="none" w:sz="0" w:space="0" w:color="auto"/>
          </w:divBdr>
        </w:div>
        <w:div w:id="1104766693">
          <w:marLeft w:val="0"/>
          <w:marRight w:val="0"/>
          <w:marTop w:val="0"/>
          <w:marBottom w:val="0"/>
          <w:divBdr>
            <w:top w:val="none" w:sz="0" w:space="0" w:color="auto"/>
            <w:left w:val="none" w:sz="0" w:space="0" w:color="auto"/>
            <w:bottom w:val="none" w:sz="0" w:space="0" w:color="auto"/>
            <w:right w:val="none" w:sz="0" w:space="0" w:color="auto"/>
          </w:divBdr>
        </w:div>
        <w:div w:id="139423207">
          <w:marLeft w:val="0"/>
          <w:marRight w:val="0"/>
          <w:marTop w:val="0"/>
          <w:marBottom w:val="0"/>
          <w:divBdr>
            <w:top w:val="none" w:sz="0" w:space="0" w:color="auto"/>
            <w:left w:val="none" w:sz="0" w:space="0" w:color="auto"/>
            <w:bottom w:val="none" w:sz="0" w:space="0" w:color="auto"/>
            <w:right w:val="none" w:sz="0" w:space="0" w:color="auto"/>
          </w:divBdr>
        </w:div>
        <w:div w:id="1469784873">
          <w:marLeft w:val="0"/>
          <w:marRight w:val="0"/>
          <w:marTop w:val="0"/>
          <w:marBottom w:val="0"/>
          <w:divBdr>
            <w:top w:val="none" w:sz="0" w:space="0" w:color="auto"/>
            <w:left w:val="none" w:sz="0" w:space="0" w:color="auto"/>
            <w:bottom w:val="none" w:sz="0" w:space="0" w:color="auto"/>
            <w:right w:val="none" w:sz="0" w:space="0" w:color="auto"/>
          </w:divBdr>
        </w:div>
        <w:div w:id="2134712907">
          <w:marLeft w:val="0"/>
          <w:marRight w:val="0"/>
          <w:marTop w:val="0"/>
          <w:marBottom w:val="0"/>
          <w:divBdr>
            <w:top w:val="none" w:sz="0" w:space="0" w:color="auto"/>
            <w:left w:val="none" w:sz="0" w:space="0" w:color="auto"/>
            <w:bottom w:val="none" w:sz="0" w:space="0" w:color="auto"/>
            <w:right w:val="none" w:sz="0" w:space="0" w:color="auto"/>
          </w:divBdr>
        </w:div>
        <w:div w:id="886725612">
          <w:marLeft w:val="0"/>
          <w:marRight w:val="0"/>
          <w:marTop w:val="0"/>
          <w:marBottom w:val="0"/>
          <w:divBdr>
            <w:top w:val="none" w:sz="0" w:space="0" w:color="auto"/>
            <w:left w:val="none" w:sz="0" w:space="0" w:color="auto"/>
            <w:bottom w:val="none" w:sz="0" w:space="0" w:color="auto"/>
            <w:right w:val="none" w:sz="0" w:space="0" w:color="auto"/>
          </w:divBdr>
        </w:div>
        <w:div w:id="19281285">
          <w:marLeft w:val="0"/>
          <w:marRight w:val="0"/>
          <w:marTop w:val="0"/>
          <w:marBottom w:val="0"/>
          <w:divBdr>
            <w:top w:val="none" w:sz="0" w:space="0" w:color="auto"/>
            <w:left w:val="none" w:sz="0" w:space="0" w:color="auto"/>
            <w:bottom w:val="none" w:sz="0" w:space="0" w:color="auto"/>
            <w:right w:val="none" w:sz="0" w:space="0" w:color="auto"/>
          </w:divBdr>
        </w:div>
        <w:div w:id="960694237">
          <w:marLeft w:val="0"/>
          <w:marRight w:val="0"/>
          <w:marTop w:val="0"/>
          <w:marBottom w:val="0"/>
          <w:divBdr>
            <w:top w:val="none" w:sz="0" w:space="0" w:color="auto"/>
            <w:left w:val="none" w:sz="0" w:space="0" w:color="auto"/>
            <w:bottom w:val="none" w:sz="0" w:space="0" w:color="auto"/>
            <w:right w:val="none" w:sz="0" w:space="0" w:color="auto"/>
          </w:divBdr>
        </w:div>
        <w:div w:id="821694995">
          <w:marLeft w:val="0"/>
          <w:marRight w:val="0"/>
          <w:marTop w:val="0"/>
          <w:marBottom w:val="0"/>
          <w:divBdr>
            <w:top w:val="none" w:sz="0" w:space="0" w:color="auto"/>
            <w:left w:val="none" w:sz="0" w:space="0" w:color="auto"/>
            <w:bottom w:val="none" w:sz="0" w:space="0" w:color="auto"/>
            <w:right w:val="none" w:sz="0" w:space="0" w:color="auto"/>
          </w:divBdr>
        </w:div>
        <w:div w:id="1978994248">
          <w:marLeft w:val="0"/>
          <w:marRight w:val="0"/>
          <w:marTop w:val="0"/>
          <w:marBottom w:val="0"/>
          <w:divBdr>
            <w:top w:val="none" w:sz="0" w:space="0" w:color="auto"/>
            <w:left w:val="none" w:sz="0" w:space="0" w:color="auto"/>
            <w:bottom w:val="none" w:sz="0" w:space="0" w:color="auto"/>
            <w:right w:val="none" w:sz="0" w:space="0" w:color="auto"/>
          </w:divBdr>
        </w:div>
      </w:divsChild>
    </w:div>
    <w:div w:id="1881624687">
      <w:bodyDiv w:val="1"/>
      <w:marLeft w:val="0"/>
      <w:marRight w:val="0"/>
      <w:marTop w:val="0"/>
      <w:marBottom w:val="0"/>
      <w:divBdr>
        <w:top w:val="none" w:sz="0" w:space="0" w:color="auto"/>
        <w:left w:val="none" w:sz="0" w:space="0" w:color="auto"/>
        <w:bottom w:val="none" w:sz="0" w:space="0" w:color="auto"/>
        <w:right w:val="none" w:sz="0" w:space="0" w:color="auto"/>
      </w:divBdr>
      <w:divsChild>
        <w:div w:id="1989095327">
          <w:marLeft w:val="0"/>
          <w:marRight w:val="0"/>
          <w:marTop w:val="0"/>
          <w:marBottom w:val="0"/>
          <w:divBdr>
            <w:top w:val="none" w:sz="0" w:space="0" w:color="auto"/>
            <w:left w:val="none" w:sz="0" w:space="0" w:color="auto"/>
            <w:bottom w:val="none" w:sz="0" w:space="0" w:color="auto"/>
            <w:right w:val="none" w:sz="0" w:space="0" w:color="auto"/>
          </w:divBdr>
        </w:div>
      </w:divsChild>
    </w:div>
    <w:div w:id="1904633238">
      <w:bodyDiv w:val="1"/>
      <w:marLeft w:val="0"/>
      <w:marRight w:val="0"/>
      <w:marTop w:val="0"/>
      <w:marBottom w:val="0"/>
      <w:divBdr>
        <w:top w:val="none" w:sz="0" w:space="0" w:color="auto"/>
        <w:left w:val="none" w:sz="0" w:space="0" w:color="auto"/>
        <w:bottom w:val="none" w:sz="0" w:space="0" w:color="auto"/>
        <w:right w:val="none" w:sz="0" w:space="0" w:color="auto"/>
      </w:divBdr>
      <w:divsChild>
        <w:div w:id="1610505306">
          <w:marLeft w:val="0"/>
          <w:marRight w:val="0"/>
          <w:marTop w:val="0"/>
          <w:marBottom w:val="0"/>
          <w:divBdr>
            <w:top w:val="none" w:sz="0" w:space="0" w:color="auto"/>
            <w:left w:val="none" w:sz="0" w:space="0" w:color="auto"/>
            <w:bottom w:val="none" w:sz="0" w:space="0" w:color="auto"/>
            <w:right w:val="none" w:sz="0" w:space="0" w:color="auto"/>
          </w:divBdr>
        </w:div>
        <w:div w:id="511335638">
          <w:marLeft w:val="0"/>
          <w:marRight w:val="0"/>
          <w:marTop w:val="0"/>
          <w:marBottom w:val="0"/>
          <w:divBdr>
            <w:top w:val="none" w:sz="0" w:space="0" w:color="auto"/>
            <w:left w:val="none" w:sz="0" w:space="0" w:color="auto"/>
            <w:bottom w:val="none" w:sz="0" w:space="0" w:color="auto"/>
            <w:right w:val="none" w:sz="0" w:space="0" w:color="auto"/>
          </w:divBdr>
        </w:div>
        <w:div w:id="336270848">
          <w:marLeft w:val="0"/>
          <w:marRight w:val="0"/>
          <w:marTop w:val="0"/>
          <w:marBottom w:val="0"/>
          <w:divBdr>
            <w:top w:val="none" w:sz="0" w:space="0" w:color="auto"/>
            <w:left w:val="none" w:sz="0" w:space="0" w:color="auto"/>
            <w:bottom w:val="none" w:sz="0" w:space="0" w:color="auto"/>
            <w:right w:val="none" w:sz="0" w:space="0" w:color="auto"/>
          </w:divBdr>
        </w:div>
        <w:div w:id="121312335">
          <w:marLeft w:val="0"/>
          <w:marRight w:val="0"/>
          <w:marTop w:val="0"/>
          <w:marBottom w:val="0"/>
          <w:divBdr>
            <w:top w:val="none" w:sz="0" w:space="0" w:color="auto"/>
            <w:left w:val="none" w:sz="0" w:space="0" w:color="auto"/>
            <w:bottom w:val="none" w:sz="0" w:space="0" w:color="auto"/>
            <w:right w:val="none" w:sz="0" w:space="0" w:color="auto"/>
          </w:divBdr>
        </w:div>
        <w:div w:id="387997298">
          <w:marLeft w:val="0"/>
          <w:marRight w:val="0"/>
          <w:marTop w:val="0"/>
          <w:marBottom w:val="0"/>
          <w:divBdr>
            <w:top w:val="none" w:sz="0" w:space="0" w:color="auto"/>
            <w:left w:val="none" w:sz="0" w:space="0" w:color="auto"/>
            <w:bottom w:val="none" w:sz="0" w:space="0" w:color="auto"/>
            <w:right w:val="none" w:sz="0" w:space="0" w:color="auto"/>
          </w:divBdr>
        </w:div>
        <w:div w:id="1770273249">
          <w:marLeft w:val="0"/>
          <w:marRight w:val="0"/>
          <w:marTop w:val="0"/>
          <w:marBottom w:val="0"/>
          <w:divBdr>
            <w:top w:val="none" w:sz="0" w:space="0" w:color="auto"/>
            <w:left w:val="none" w:sz="0" w:space="0" w:color="auto"/>
            <w:bottom w:val="none" w:sz="0" w:space="0" w:color="auto"/>
            <w:right w:val="none" w:sz="0" w:space="0" w:color="auto"/>
          </w:divBdr>
        </w:div>
        <w:div w:id="11497086">
          <w:marLeft w:val="0"/>
          <w:marRight w:val="0"/>
          <w:marTop w:val="0"/>
          <w:marBottom w:val="0"/>
          <w:divBdr>
            <w:top w:val="none" w:sz="0" w:space="0" w:color="auto"/>
            <w:left w:val="none" w:sz="0" w:space="0" w:color="auto"/>
            <w:bottom w:val="none" w:sz="0" w:space="0" w:color="auto"/>
            <w:right w:val="none" w:sz="0" w:space="0" w:color="auto"/>
          </w:divBdr>
        </w:div>
        <w:div w:id="1868175835">
          <w:marLeft w:val="0"/>
          <w:marRight w:val="0"/>
          <w:marTop w:val="0"/>
          <w:marBottom w:val="0"/>
          <w:divBdr>
            <w:top w:val="none" w:sz="0" w:space="0" w:color="auto"/>
            <w:left w:val="none" w:sz="0" w:space="0" w:color="auto"/>
            <w:bottom w:val="none" w:sz="0" w:space="0" w:color="auto"/>
            <w:right w:val="none" w:sz="0" w:space="0" w:color="auto"/>
          </w:divBdr>
        </w:div>
        <w:div w:id="1899855832">
          <w:marLeft w:val="0"/>
          <w:marRight w:val="0"/>
          <w:marTop w:val="0"/>
          <w:marBottom w:val="0"/>
          <w:divBdr>
            <w:top w:val="none" w:sz="0" w:space="0" w:color="auto"/>
            <w:left w:val="none" w:sz="0" w:space="0" w:color="auto"/>
            <w:bottom w:val="none" w:sz="0" w:space="0" w:color="auto"/>
            <w:right w:val="none" w:sz="0" w:space="0" w:color="auto"/>
          </w:divBdr>
        </w:div>
        <w:div w:id="1080911609">
          <w:marLeft w:val="0"/>
          <w:marRight w:val="0"/>
          <w:marTop w:val="0"/>
          <w:marBottom w:val="0"/>
          <w:divBdr>
            <w:top w:val="none" w:sz="0" w:space="0" w:color="auto"/>
            <w:left w:val="none" w:sz="0" w:space="0" w:color="auto"/>
            <w:bottom w:val="none" w:sz="0" w:space="0" w:color="auto"/>
            <w:right w:val="none" w:sz="0" w:space="0" w:color="auto"/>
          </w:divBdr>
        </w:div>
        <w:div w:id="25795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292F4-38C7-5848-AF22-9B7C4DC2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Site Specific Safety Plan</vt:lpstr>
    </vt:vector>
  </TitlesOfParts>
  <Company>Atwell, LLC</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Specific Safety Plan</dc:title>
  <dc:subject>Belgrade Water &amp; Sewer District New Construction</dc:subject>
  <dc:creator>Dustin Smith</dc:creator>
  <cp:lastModifiedBy>Dustin Smith</cp:lastModifiedBy>
  <cp:revision>6</cp:revision>
  <cp:lastPrinted>2018-01-05T16:28:00Z</cp:lastPrinted>
  <dcterms:created xsi:type="dcterms:W3CDTF">2020-10-15T20:38:00Z</dcterms:created>
  <dcterms:modified xsi:type="dcterms:W3CDTF">2020-10-15T22:11:00Z</dcterms:modified>
</cp:coreProperties>
</file>