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6E" w:rsidRDefault="00A6642D">
      <w:pPr>
        <w:pStyle w:val="BodyText"/>
        <w:ind w:left="77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28886" cy="525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62" cy="52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06E" w:rsidRDefault="00B1106E">
      <w:pPr>
        <w:pStyle w:val="BodyText"/>
        <w:rPr>
          <w:rFonts w:ascii="Times New Roman"/>
          <w:sz w:val="12"/>
        </w:rPr>
      </w:pPr>
    </w:p>
    <w:p w:rsidR="00B1106E" w:rsidRDefault="00A6642D">
      <w:pPr>
        <w:spacing w:before="54"/>
        <w:ind w:left="115"/>
        <w:rPr>
          <w:sz w:val="23"/>
        </w:rPr>
      </w:pPr>
      <w:r>
        <w:rPr>
          <w:b/>
          <w:sz w:val="23"/>
        </w:rPr>
        <w:t>Strategic Construction Solutions</w:t>
      </w:r>
      <w:r w:rsidR="002961AE">
        <w:rPr>
          <w:b/>
          <w:sz w:val="23"/>
        </w:rPr>
        <w:t xml:space="preserve"> Toolbox Talk</w:t>
      </w:r>
      <w:r w:rsidR="00767942">
        <w:rPr>
          <w:b/>
          <w:sz w:val="23"/>
        </w:rPr>
        <w:t xml:space="preserve"> #1</w:t>
      </w:r>
      <w:r w:rsidR="00490F73">
        <w:rPr>
          <w:b/>
          <w:sz w:val="23"/>
        </w:rPr>
        <w:t>7</w:t>
      </w:r>
      <w:bookmarkStart w:id="0" w:name="_GoBack"/>
      <w:bookmarkEnd w:id="0"/>
      <w:r w:rsidR="002961AE">
        <w:rPr>
          <w:b/>
          <w:sz w:val="23"/>
        </w:rPr>
        <w:t xml:space="preserve">:   </w:t>
      </w:r>
      <w:r w:rsidR="00974A11">
        <w:rPr>
          <w:sz w:val="23"/>
          <w:u w:val="single"/>
        </w:rPr>
        <w:t xml:space="preserve">  </w:t>
      </w:r>
      <w:r w:rsidR="00675CA0">
        <w:rPr>
          <w:sz w:val="23"/>
          <w:u w:val="single"/>
        </w:rPr>
        <w:t xml:space="preserve">  </w:t>
      </w:r>
      <w:r w:rsidR="00767942">
        <w:rPr>
          <w:sz w:val="23"/>
          <w:u w:val="single"/>
        </w:rPr>
        <w:t xml:space="preserve">       </w:t>
      </w:r>
      <w:r w:rsidR="00E725D6">
        <w:rPr>
          <w:sz w:val="23"/>
          <w:u w:val="single"/>
        </w:rPr>
        <w:t xml:space="preserve"> </w:t>
      </w:r>
      <w:r w:rsidR="00490F73">
        <w:rPr>
          <w:sz w:val="23"/>
          <w:u w:val="single"/>
        </w:rPr>
        <w:t xml:space="preserve">  </w:t>
      </w:r>
      <w:r w:rsidR="006C51DE">
        <w:rPr>
          <w:sz w:val="23"/>
          <w:u w:val="single"/>
        </w:rPr>
        <w:t xml:space="preserve"> </w:t>
      </w:r>
      <w:r w:rsidR="00490F73">
        <w:rPr>
          <w:sz w:val="23"/>
          <w:u w:val="single"/>
        </w:rPr>
        <w:t>Fall Protection Clearance Distance</w:t>
      </w:r>
      <w:r w:rsidR="006C51DE">
        <w:rPr>
          <w:sz w:val="23"/>
          <w:u w:val="single"/>
        </w:rPr>
        <w:t xml:space="preserve"> </w:t>
      </w:r>
      <w:r w:rsidR="00D84522">
        <w:rPr>
          <w:sz w:val="23"/>
          <w:u w:val="single"/>
        </w:rPr>
        <w:t xml:space="preserve"> </w:t>
      </w:r>
      <w:r w:rsidR="00FA75CC">
        <w:rPr>
          <w:sz w:val="23"/>
          <w:u w:val="single"/>
        </w:rPr>
        <w:t xml:space="preserve"> </w:t>
      </w:r>
      <w:r w:rsidR="00C21F92">
        <w:rPr>
          <w:sz w:val="23"/>
          <w:u w:val="single"/>
        </w:rPr>
        <w:t xml:space="preserve"> </w:t>
      </w:r>
      <w:r w:rsidR="00D6071A">
        <w:rPr>
          <w:sz w:val="23"/>
          <w:u w:val="single"/>
        </w:rPr>
        <w:t xml:space="preserve"> </w:t>
      </w:r>
      <w:r w:rsidR="006C51DE">
        <w:rPr>
          <w:sz w:val="23"/>
          <w:u w:val="single"/>
        </w:rPr>
        <w:t xml:space="preserve">    </w:t>
      </w:r>
      <w:r w:rsidR="00196AF3">
        <w:rPr>
          <w:sz w:val="23"/>
          <w:u w:val="single"/>
        </w:rPr>
        <w:t xml:space="preserve">                    </w:t>
      </w:r>
    </w:p>
    <w:p w:rsidR="00B1106E" w:rsidRDefault="00C970CB">
      <w:pPr>
        <w:spacing w:before="43"/>
        <w:ind w:left="6352"/>
        <w:rPr>
          <w:i/>
          <w:sz w:val="17"/>
        </w:rPr>
      </w:pPr>
      <w:r>
        <w:rPr>
          <w:i/>
          <w:sz w:val="17"/>
        </w:rPr>
        <w:t>[Referenc</w:t>
      </w:r>
      <w:r w:rsidR="00490F73">
        <w:rPr>
          <w:i/>
          <w:sz w:val="17"/>
        </w:rPr>
        <w:t>e OSHA 1926.502</w:t>
      </w:r>
      <w:r w:rsidR="002961AE">
        <w:rPr>
          <w:i/>
          <w:sz w:val="17"/>
        </w:rPr>
        <w:t>]</w:t>
      </w:r>
    </w:p>
    <w:p w:rsidR="00B1106E" w:rsidRDefault="00B1106E">
      <w:pPr>
        <w:jc w:val="both"/>
      </w:pPr>
    </w:p>
    <w:p w:rsidR="00E37BE6" w:rsidRPr="00E37BE6" w:rsidRDefault="00490F73" w:rsidP="00E37BE6">
      <w:pPr>
        <w:widowControl/>
        <w:autoSpaceDE/>
        <w:autoSpaceDN/>
        <w:rPr>
          <w:rFonts w:ascii="Arial" w:eastAsia="Times New Roman" w:hAnsi="Arial" w:cs="Arial"/>
          <w:b/>
          <w:color w:val="000000"/>
          <w:sz w:val="4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9"/>
          <w:lang w:bidi="ar-SA"/>
        </w:rPr>
        <w:t>Fall Protection Clearance Distance</w:t>
      </w:r>
    </w:p>
    <w:p w:rsid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b/>
          <w:bCs/>
          <w:color w:val="2A2726"/>
          <w:sz w:val="26"/>
          <w:szCs w:val="26"/>
          <w:lang w:bidi="ar-SA"/>
        </w:rPr>
      </w:pPr>
      <w:r w:rsidRPr="00490F73">
        <w:rPr>
          <w:rFonts w:ascii="Arial" w:eastAsia="Times New Roman" w:hAnsi="Arial" w:cs="Arial"/>
          <w:b/>
          <w:bCs/>
          <w:color w:val="2A2726"/>
          <w:sz w:val="26"/>
          <w:szCs w:val="26"/>
          <w:lang w:bidi="ar-SA"/>
        </w:rPr>
        <w:t>Calculating PFAS Clearance Distance</w:t>
      </w:r>
    </w:p>
    <w:p w:rsidR="00490F73" w:rsidRP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color w:val="2A2726"/>
          <w:sz w:val="26"/>
          <w:szCs w:val="26"/>
          <w:lang w:bidi="ar-SA"/>
        </w:rPr>
      </w:pPr>
    </w:p>
    <w:p w:rsidR="00490F73" w:rsidRP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color w:val="2A2726"/>
          <w:sz w:val="26"/>
          <w:szCs w:val="26"/>
          <w:lang w:bidi="ar-SA"/>
        </w:rPr>
      </w:pPr>
      <w:r w:rsidRPr="00490F73">
        <w:rPr>
          <w:rFonts w:ascii="Arial" w:eastAsia="Times New Roman" w:hAnsi="Arial" w:cs="Arial"/>
          <w:color w:val="2A2726"/>
          <w:sz w:val="26"/>
          <w:szCs w:val="26"/>
          <w:lang w:bidi="ar-SA"/>
        </w:rPr>
        <w:t>Personal Fall Arrest Systems (PFAS) must be used in accordance with the following OSHA requirements:</w:t>
      </w:r>
    </w:p>
    <w:p w:rsid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i/>
          <w:iCs/>
          <w:color w:val="2A2726"/>
          <w:sz w:val="26"/>
          <w:szCs w:val="26"/>
          <w:lang w:bidi="ar-SA"/>
        </w:rPr>
      </w:pPr>
      <w:r w:rsidRPr="00490F73">
        <w:rPr>
          <w:rFonts w:ascii="Arial" w:eastAsia="Times New Roman" w:hAnsi="Arial" w:cs="Arial"/>
          <w:i/>
          <w:iCs/>
          <w:color w:val="2A2726"/>
          <w:sz w:val="26"/>
          <w:szCs w:val="26"/>
          <w:lang w:bidi="ar-SA"/>
        </w:rPr>
        <w:t xml:space="preserve">OSHA Construction Standard 1926.501 (b)(1) "Each employee on a walking/working surface (horizontal and vertical surface) with an unprotected side or edge which is 6 feet (1.8 m) or more above a lower level shall be protected from falling </w:t>
      </w:r>
      <w:proofErr w:type="gramStart"/>
      <w:r w:rsidRPr="00490F73">
        <w:rPr>
          <w:rFonts w:ascii="Arial" w:eastAsia="Times New Roman" w:hAnsi="Arial" w:cs="Arial"/>
          <w:i/>
          <w:iCs/>
          <w:color w:val="2A2726"/>
          <w:sz w:val="26"/>
          <w:szCs w:val="26"/>
          <w:lang w:bidi="ar-SA"/>
        </w:rPr>
        <w:t>by the use of</w:t>
      </w:r>
      <w:proofErr w:type="gramEnd"/>
      <w:r w:rsidRPr="00490F73">
        <w:rPr>
          <w:rFonts w:ascii="Arial" w:eastAsia="Times New Roman" w:hAnsi="Arial" w:cs="Arial"/>
          <w:i/>
          <w:iCs/>
          <w:color w:val="2A2726"/>
          <w:sz w:val="26"/>
          <w:szCs w:val="26"/>
          <w:lang w:bidi="ar-SA"/>
        </w:rPr>
        <w:t xml:space="preserve"> guardrail systems, safety net systems, or personal fall arrest systems."</w:t>
      </w:r>
    </w:p>
    <w:p w:rsidR="00490F73" w:rsidRP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color w:val="2A2726"/>
          <w:sz w:val="26"/>
          <w:szCs w:val="26"/>
          <w:lang w:bidi="ar-SA"/>
        </w:rPr>
      </w:pPr>
    </w:p>
    <w:p w:rsid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i/>
          <w:iCs/>
          <w:color w:val="2A2726"/>
          <w:sz w:val="26"/>
          <w:szCs w:val="26"/>
          <w:lang w:bidi="ar-SA"/>
        </w:rPr>
      </w:pPr>
      <w:r w:rsidRPr="00490F73">
        <w:rPr>
          <w:rFonts w:ascii="Arial" w:eastAsia="Times New Roman" w:hAnsi="Arial" w:cs="Arial"/>
          <w:i/>
          <w:iCs/>
          <w:color w:val="2A2726"/>
          <w:sz w:val="26"/>
          <w:szCs w:val="26"/>
          <w:lang w:bidi="ar-SA"/>
        </w:rPr>
        <w:t>OSHA Construction Standard 1926.502 (d)(16) "Personal fall arrest systems, when stopping a fall, shall: limit maximum arresting force on an employee to 1,800 pounds when used with a body harness; be rigged such that an employee can neither free fall more than 6 feet, nor contact any lower level; bring an employee to a complete stop and limit maximum deceleration distance an employee travels to 3.5 feet; and, have sufficient strength to withstand twice the potential impact energy of an employee free falling a distance of 6 feet, or the free fall distance permitted by the system, whichever is less."</w:t>
      </w:r>
    </w:p>
    <w:p w:rsidR="00490F73" w:rsidRP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color w:val="2A2726"/>
          <w:sz w:val="26"/>
          <w:szCs w:val="26"/>
          <w:lang w:bidi="ar-SA"/>
        </w:rPr>
      </w:pPr>
    </w:p>
    <w:p w:rsidR="00490F73" w:rsidRP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color w:val="2A2726"/>
          <w:sz w:val="26"/>
          <w:szCs w:val="26"/>
          <w:lang w:bidi="ar-SA"/>
        </w:rPr>
      </w:pPr>
      <w:r w:rsidRPr="00490F73">
        <w:rPr>
          <w:rFonts w:ascii="Arial" w:eastAsia="Times New Roman" w:hAnsi="Arial" w:cs="Arial"/>
          <w:color w:val="2A2726"/>
          <w:sz w:val="26"/>
          <w:szCs w:val="26"/>
          <w:lang w:bidi="ar-SA"/>
        </w:rPr>
        <w:t>It is important that employees be trained in calculating PFAS clearance distance. In the event of a fall it is important to ensure that the worker will not free fall more than 6 feet. Free falling more than 6 feet has broken workers necks from impact force. If workers contact lower levels the PFAS is useless. Use a deceleration device to ensure forces do not exceed 1,800 pounds. Use this chart from when calculating PFAS clearance distance.</w:t>
      </w:r>
    </w:p>
    <w:p w:rsidR="00490F73" w:rsidRP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color w:val="2A2726"/>
          <w:sz w:val="26"/>
          <w:szCs w:val="26"/>
          <w:lang w:bidi="ar-SA"/>
        </w:rPr>
      </w:pPr>
      <w:r w:rsidRPr="00490F73">
        <w:rPr>
          <w:rFonts w:ascii="Arial" w:eastAsia="Times New Roman" w:hAnsi="Arial" w:cs="Arial"/>
          <w:noProof/>
          <w:color w:val="2A2726"/>
          <w:sz w:val="26"/>
          <w:szCs w:val="26"/>
          <w:lang w:bidi="ar-SA"/>
        </w:rPr>
        <w:drawing>
          <wp:inline distT="0" distB="0" distL="0" distR="0" wp14:anchorId="2ED8C0E3" wp14:editId="10596938">
            <wp:extent cx="5324475" cy="2581275"/>
            <wp:effectExtent l="0" t="0" r="9525" b="9525"/>
            <wp:docPr id="1" name="Picture 1" descr="Miller Clearance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er Clearance Dist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3" w:rsidRPr="00490F73" w:rsidRDefault="00490F73" w:rsidP="00490F73">
      <w:pPr>
        <w:widowControl/>
        <w:shd w:val="clear" w:color="auto" w:fill="F6F6F6"/>
        <w:autoSpaceDE/>
        <w:autoSpaceDN/>
        <w:rPr>
          <w:rFonts w:ascii="Arial" w:eastAsia="Times New Roman" w:hAnsi="Arial" w:cs="Arial"/>
          <w:color w:val="2A2726"/>
          <w:sz w:val="26"/>
          <w:szCs w:val="26"/>
          <w:lang w:bidi="ar-SA"/>
        </w:rPr>
      </w:pPr>
      <w:r w:rsidRPr="00490F73">
        <w:rPr>
          <w:rFonts w:ascii="Arial" w:eastAsia="Times New Roman" w:hAnsi="Arial" w:cs="Arial"/>
          <w:i/>
          <w:iCs/>
          <w:color w:val="2A2726"/>
          <w:sz w:val="26"/>
          <w:szCs w:val="26"/>
          <w:lang w:bidi="ar-SA"/>
        </w:rPr>
        <w:t>Photo Courtesy of: https://www.millerfallprotection.com/smart-solutions/connecting-devices/calculating-fall-clearance-3</w:t>
      </w:r>
    </w:p>
    <w:p w:rsidR="006C51DE" w:rsidRDefault="006C51DE">
      <w:pPr>
        <w:jc w:val="both"/>
        <w:sectPr w:rsidR="006C51DE">
          <w:footerReference w:type="default" r:id="rId9"/>
          <w:type w:val="continuous"/>
          <w:pgSz w:w="12240" w:h="15840"/>
          <w:pgMar w:top="620" w:right="780" w:bottom="1140" w:left="1180" w:header="720" w:footer="941" w:gutter="0"/>
          <w:cols w:space="720"/>
        </w:sectPr>
      </w:pPr>
    </w:p>
    <w:p w:rsidR="00B1106E" w:rsidRDefault="00A6642D">
      <w:pPr>
        <w:pStyle w:val="Heading1"/>
        <w:ind w:left="2545"/>
      </w:pPr>
      <w:r>
        <w:lastRenderedPageBreak/>
        <w:t>TOOL BOX TALK</w:t>
      </w:r>
      <w:r w:rsidR="002961AE">
        <w:t xml:space="preserve"> </w:t>
      </w:r>
      <w:r>
        <w:t>ATTENDENCE</w:t>
      </w:r>
      <w:r w:rsidR="002961AE">
        <w:t xml:space="preserve"> FORM</w:t>
      </w:r>
    </w:p>
    <w:p w:rsidR="00B1106E" w:rsidRDefault="00B1106E">
      <w:pPr>
        <w:pStyle w:val="BodyText"/>
        <w:spacing w:before="3"/>
        <w:rPr>
          <w:b/>
          <w:sz w:val="31"/>
        </w:rPr>
      </w:pPr>
    </w:p>
    <w:p w:rsidR="00B1106E" w:rsidRDefault="002961AE">
      <w:pPr>
        <w:ind w:left="115"/>
        <w:rPr>
          <w:sz w:val="23"/>
        </w:rPr>
      </w:pPr>
      <w:r>
        <w:rPr>
          <w:b/>
          <w:sz w:val="24"/>
        </w:rPr>
        <w:t xml:space="preserve">Toolbox Topic Covered: </w:t>
      </w:r>
      <w:r w:rsidR="00D84522">
        <w:rPr>
          <w:sz w:val="23"/>
          <w:u w:val="single"/>
        </w:rPr>
        <w:t xml:space="preserve">____           </w:t>
      </w:r>
      <w:r w:rsidR="00490F73">
        <w:rPr>
          <w:sz w:val="23"/>
          <w:u w:val="single"/>
        </w:rPr>
        <w:t xml:space="preserve">Fall Protection Clearance Distance </w:t>
      </w:r>
      <w:r w:rsidR="006C51DE">
        <w:rPr>
          <w:sz w:val="23"/>
          <w:u w:val="single"/>
        </w:rPr>
        <w:t xml:space="preserve"> </w:t>
      </w:r>
      <w:r w:rsidR="00E37BE6">
        <w:rPr>
          <w:sz w:val="23"/>
          <w:u w:val="single"/>
        </w:rPr>
        <w:t xml:space="preserve"> </w:t>
      </w:r>
      <w:r w:rsidR="00714C9E">
        <w:rPr>
          <w:sz w:val="23"/>
          <w:u w:val="single"/>
        </w:rPr>
        <w:t xml:space="preserve">             </w:t>
      </w:r>
      <w:r w:rsidR="00FA17E5">
        <w:rPr>
          <w:sz w:val="23"/>
          <w:u w:val="single"/>
        </w:rPr>
        <w:t xml:space="preserve"> </w:t>
      </w:r>
      <w:r w:rsidR="00C85F2A">
        <w:rPr>
          <w:sz w:val="23"/>
          <w:u w:val="single"/>
        </w:rPr>
        <w:t xml:space="preserve">      </w:t>
      </w:r>
      <w:r w:rsidR="00196AF3">
        <w:rPr>
          <w:sz w:val="23"/>
          <w:u w:val="single"/>
        </w:rPr>
        <w:t xml:space="preserve">                                   </w:t>
      </w:r>
    </w:p>
    <w:p w:rsidR="00B1106E" w:rsidRDefault="00B1106E">
      <w:pPr>
        <w:pStyle w:val="BodyText"/>
        <w:spacing w:before="12"/>
        <w:rPr>
          <w:sz w:val="18"/>
        </w:rPr>
      </w:pPr>
    </w:p>
    <w:p w:rsidR="00B1106E" w:rsidRDefault="002961AE">
      <w:pPr>
        <w:tabs>
          <w:tab w:val="left" w:pos="6386"/>
          <w:tab w:val="left" w:pos="7086"/>
          <w:tab w:val="left" w:pos="9150"/>
        </w:tabs>
        <w:spacing w:before="51"/>
        <w:ind w:left="115"/>
        <w:rPr>
          <w:sz w:val="24"/>
        </w:rPr>
      </w:pP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106E" w:rsidRDefault="00B1106E">
      <w:pPr>
        <w:pStyle w:val="BodyText"/>
        <w:rPr>
          <w:sz w:val="19"/>
        </w:rPr>
      </w:pPr>
    </w:p>
    <w:p w:rsidR="00B1106E" w:rsidRDefault="002961AE">
      <w:pPr>
        <w:tabs>
          <w:tab w:val="left" w:pos="6384"/>
        </w:tabs>
        <w:spacing w:before="51"/>
        <w:ind w:left="115"/>
        <w:rPr>
          <w:sz w:val="24"/>
        </w:rPr>
      </w:pPr>
      <w:r>
        <w:rPr>
          <w:sz w:val="24"/>
        </w:rPr>
        <w:t>Training led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106E" w:rsidRDefault="00B1106E">
      <w:pPr>
        <w:pStyle w:val="BodyText"/>
        <w:rPr>
          <w:sz w:val="20"/>
        </w:rPr>
      </w:pPr>
    </w:p>
    <w:p w:rsidR="00B1106E" w:rsidRDefault="00B1106E">
      <w:pPr>
        <w:pStyle w:val="BodyText"/>
        <w:spacing w:before="9"/>
        <w:rPr>
          <w:sz w:val="26"/>
        </w:rPr>
      </w:pPr>
    </w:p>
    <w:p w:rsidR="00B1106E" w:rsidRDefault="002961AE">
      <w:pPr>
        <w:tabs>
          <w:tab w:val="left" w:pos="6597"/>
        </w:tabs>
        <w:spacing w:before="51"/>
        <w:ind w:left="1556"/>
        <w:rPr>
          <w:b/>
          <w:sz w:val="24"/>
        </w:rPr>
      </w:pPr>
      <w:r>
        <w:rPr>
          <w:b/>
          <w:sz w:val="24"/>
        </w:rPr>
        <w:t>PRINT NAME</w:t>
      </w:r>
      <w:r>
        <w:rPr>
          <w:b/>
          <w:sz w:val="24"/>
        </w:rPr>
        <w:tab/>
        <w:t>SIGNATURE</w: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rPr>
          <w:b/>
          <w:sz w:val="29"/>
        </w:rPr>
      </w:pPr>
      <w:r>
        <w:pict>
          <v:line id="_x0000_s1055" style="position:absolute;z-index:-251672576;mso-wrap-distance-left:0;mso-wrap-distance-right:0;mso-position-horizontal-relative:page" from="64.8pt,20.05pt" to="285.9pt,20.05pt" strokeweight=".27489mm">
            <w10:wrap type="topAndBottom" anchorx="page"/>
          </v:line>
        </w:pict>
      </w:r>
      <w:r>
        <w:pict>
          <v:line id="_x0000_s1054" style="position:absolute;z-index:-251671552;mso-wrap-distance-left:0;mso-wrap-distance-right:0;mso-position-horizontal-relative:page" from="316.85pt,20.05pt" to="531.95pt,20.0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5"/>
        <w:rPr>
          <w:b/>
          <w:sz w:val="28"/>
        </w:rPr>
      </w:pPr>
      <w:r>
        <w:pict>
          <v:line id="_x0000_s1053" style="position:absolute;z-index:-251670528;mso-wrap-distance-left:0;mso-wrap-distance-right:0;mso-position-horizontal-relative:page" from="64.8pt,19.7pt" to="285.9pt,19.7pt" strokeweight=".27489mm">
            <w10:wrap type="topAndBottom" anchorx="page"/>
          </v:line>
        </w:pict>
      </w:r>
      <w:r>
        <w:pict>
          <v:line id="_x0000_s1052" style="position:absolute;z-index:-251669504;mso-wrap-distance-left:0;mso-wrap-distance-right:0;mso-position-horizontal-relative:page" from="316.85pt,19.7pt" to="531.95pt,19.7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2"/>
        <w:rPr>
          <w:b/>
          <w:sz w:val="28"/>
        </w:rPr>
      </w:pPr>
      <w:r>
        <w:pict>
          <v:line id="_x0000_s1051" style="position:absolute;z-index:-251668480;mso-wrap-distance-left:0;mso-wrap-distance-right:0;mso-position-horizontal-relative:page" from="64.8pt,19.55pt" to="285.9pt,19.55pt" strokeweight=".27489mm">
            <w10:wrap type="topAndBottom" anchorx="page"/>
          </v:line>
        </w:pict>
      </w:r>
      <w:r>
        <w:pict>
          <v:line id="_x0000_s1050" style="position:absolute;z-index:-251667456;mso-wrap-distance-left:0;mso-wrap-distance-right:0;mso-position-horizontal-relative:page" from="316.85pt,19.55pt" to="531.95pt,19.5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4"/>
        <w:rPr>
          <w:b/>
          <w:sz w:val="28"/>
        </w:rPr>
      </w:pPr>
      <w:r>
        <w:pict>
          <v:line id="_x0000_s1049" style="position:absolute;z-index:-251666432;mso-wrap-distance-left:0;mso-wrap-distance-right:0;mso-position-horizontal-relative:page" from="64.8pt,19.65pt" to="285.9pt,19.65pt" strokeweight=".27489mm">
            <w10:wrap type="topAndBottom" anchorx="page"/>
          </v:line>
        </w:pict>
      </w:r>
      <w:r>
        <w:pict>
          <v:group id="_x0000_s1046" style="position:absolute;margin-left:316.85pt;margin-top:19.25pt;width:215.3pt;height:.8pt;z-index:-251665408;mso-wrap-distance-left:0;mso-wrap-distance-right:0;mso-position-horizontal-relative:page" coordorigin="6337,385" coordsize="4306,16">
            <v:line id="_x0000_s1048" style="position:absolute" from="6337,393" to="9682,393" strokeweight=".27489mm"/>
            <v:line id="_x0000_s1047" style="position:absolute" from="9686,393" to="10642,393" strokeweight=".27489mm"/>
            <w10:wrap type="topAndBottom" anchorx="page"/>
          </v:group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4"/>
        <w:rPr>
          <w:b/>
          <w:sz w:val="28"/>
        </w:rPr>
      </w:pPr>
      <w:r>
        <w:pict>
          <v:line id="_x0000_s1045" style="position:absolute;z-index:-251664384;mso-wrap-distance-left:0;mso-wrap-distance-right:0;mso-position-horizontal-relative:page" from="64.8pt,19.65pt" to="285.9pt,19.65pt" strokeweight=".27489mm">
            <w10:wrap type="topAndBottom" anchorx="page"/>
          </v:line>
        </w:pict>
      </w:r>
      <w:r>
        <w:pict>
          <v:line id="_x0000_s1044" style="position:absolute;z-index:-251663360;mso-wrap-distance-left:0;mso-wrap-distance-right:0;mso-position-horizontal-relative:page" from="316.85pt,19.65pt" to="531.95pt,19.6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4"/>
        <w:rPr>
          <w:b/>
          <w:sz w:val="28"/>
        </w:rPr>
      </w:pPr>
      <w:r>
        <w:pict>
          <v:line id="_x0000_s1043" style="position:absolute;z-index:-251662336;mso-wrap-distance-left:0;mso-wrap-distance-right:0;mso-position-horizontal-relative:page" from="64.8pt,19.65pt" to="285.9pt,19.65pt" strokeweight=".27489mm">
            <w10:wrap type="topAndBottom" anchorx="page"/>
          </v:line>
        </w:pict>
      </w:r>
      <w:r>
        <w:pict>
          <v:line id="_x0000_s1042" style="position:absolute;z-index:-251661312;mso-wrap-distance-left:0;mso-wrap-distance-right:0;mso-position-horizontal-relative:page" from="316.85pt,19.65pt" to="531.95pt,19.6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2"/>
        <w:rPr>
          <w:b/>
          <w:sz w:val="28"/>
        </w:rPr>
      </w:pPr>
      <w:r>
        <w:pict>
          <v:line id="_x0000_s1041" style="position:absolute;z-index:-251660288;mso-wrap-distance-left:0;mso-wrap-distance-right:0;mso-position-horizontal-relative:page" from="64.8pt,19.55pt" to="285.9pt,19.55pt" strokeweight=".27489mm">
            <w10:wrap type="topAndBottom" anchorx="page"/>
          </v:line>
        </w:pict>
      </w:r>
      <w:r>
        <w:pict>
          <v:line id="_x0000_s1040" style="position:absolute;z-index:-251659264;mso-wrap-distance-left:0;mso-wrap-distance-right:0;mso-position-horizontal-relative:page" from="316.85pt,19.55pt" to="531.95pt,19.5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4"/>
        <w:rPr>
          <w:b/>
          <w:sz w:val="28"/>
        </w:rPr>
      </w:pPr>
      <w:r>
        <w:pict>
          <v:line id="_x0000_s1039" style="position:absolute;z-index:-251658240;mso-wrap-distance-left:0;mso-wrap-distance-right:0;mso-position-horizontal-relative:page" from="64.8pt,19.65pt" to="286pt,19.65pt" strokeweight=".27489mm">
            <w10:wrap type="topAndBottom" anchorx="page"/>
          </v:line>
        </w:pict>
      </w:r>
      <w:r>
        <w:pict>
          <v:line id="_x0000_s1038" style="position:absolute;z-index:-251657216;mso-wrap-distance-left:0;mso-wrap-distance-right:0;mso-position-horizontal-relative:page" from="316.85pt,19.65pt" to="531.95pt,19.6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4"/>
        <w:rPr>
          <w:b/>
          <w:sz w:val="28"/>
        </w:rPr>
      </w:pPr>
      <w:r>
        <w:pict>
          <v:line id="_x0000_s1037" style="position:absolute;z-index:-251656192;mso-wrap-distance-left:0;mso-wrap-distance-right:0;mso-position-horizontal-relative:page" from="64.8pt,19.65pt" to="285.9pt,19.65pt" strokeweight=".27489mm">
            <w10:wrap type="topAndBottom" anchorx="page"/>
          </v:line>
        </w:pict>
      </w:r>
      <w:r>
        <w:pict>
          <v:line id="_x0000_s1036" style="position:absolute;z-index:-251655168;mso-wrap-distance-left:0;mso-wrap-distance-right:0;mso-position-horizontal-relative:page" from="316.85pt,19.65pt" to="531.95pt,19.6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4"/>
        <w:rPr>
          <w:b/>
          <w:sz w:val="28"/>
        </w:rPr>
      </w:pPr>
      <w:r>
        <w:pict>
          <v:line id="_x0000_s1035" style="position:absolute;z-index:-251654144;mso-wrap-distance-left:0;mso-wrap-distance-right:0;mso-position-horizontal-relative:page" from="64.8pt,19.65pt" to="285.9pt,19.65pt" strokeweight=".27489mm">
            <w10:wrap type="topAndBottom" anchorx="page"/>
          </v:line>
        </w:pict>
      </w:r>
      <w:r>
        <w:pict>
          <v:line id="_x0000_s1034" style="position:absolute;z-index:-251653120;mso-wrap-distance-left:0;mso-wrap-distance-right:0;mso-position-horizontal-relative:page" from="316.85pt,19.65pt" to="531.95pt,19.6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2"/>
        <w:rPr>
          <w:b/>
          <w:sz w:val="28"/>
        </w:rPr>
      </w:pPr>
      <w:r>
        <w:pict>
          <v:line id="_x0000_s1033" style="position:absolute;z-index:-251652096;mso-wrap-distance-left:0;mso-wrap-distance-right:0;mso-position-horizontal-relative:page" from="64.8pt,19.55pt" to="285.9pt,19.55pt" strokeweight=".27489mm">
            <w10:wrap type="topAndBottom" anchorx="page"/>
          </v:line>
        </w:pict>
      </w:r>
      <w:r>
        <w:pict>
          <v:line id="_x0000_s1032" style="position:absolute;z-index:-251651072;mso-wrap-distance-left:0;mso-wrap-distance-right:0;mso-position-horizontal-relative:page" from="316.85pt,19.55pt" to="532pt,19.5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5"/>
        <w:rPr>
          <w:b/>
          <w:sz w:val="28"/>
        </w:rPr>
      </w:pPr>
      <w:r>
        <w:pict>
          <v:line id="_x0000_s1031" style="position:absolute;z-index:-251650048;mso-wrap-distance-left:0;mso-wrap-distance-right:0;mso-position-horizontal-relative:page" from="64.8pt,19.7pt" to="285.9pt,19.7pt" strokeweight=".27489mm">
            <w10:wrap type="topAndBottom" anchorx="page"/>
          </v:line>
        </w:pict>
      </w:r>
      <w:r>
        <w:pict>
          <v:line id="_x0000_s1030" style="position:absolute;z-index:-251649024;mso-wrap-distance-left:0;mso-wrap-distance-right:0;mso-position-horizontal-relative:page" from="316.85pt,19.7pt" to="531.95pt,19.7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4"/>
        <w:rPr>
          <w:b/>
          <w:sz w:val="28"/>
        </w:rPr>
      </w:pPr>
      <w:r>
        <w:pict>
          <v:line id="_x0000_s1029" style="position:absolute;z-index:-251648000;mso-wrap-distance-left:0;mso-wrap-distance-right:0;mso-position-horizontal-relative:page" from="64.8pt,19.65pt" to="285.9pt,19.65pt" strokeweight=".27489mm">
            <w10:wrap type="topAndBottom" anchorx="page"/>
          </v:line>
        </w:pict>
      </w:r>
      <w:r>
        <w:pict>
          <v:line id="_x0000_s1028" style="position:absolute;z-index:-251646976;mso-wrap-distance-left:0;mso-wrap-distance-right:0;mso-position-horizontal-relative:page" from="316.85pt,19.65pt" to="531.95pt,19.65pt" strokeweight=".27489mm">
            <w10:wrap type="topAndBottom" anchorx="page"/>
          </v:line>
        </w:pict>
      </w:r>
    </w:p>
    <w:p w:rsidR="00B1106E" w:rsidRDefault="00B1106E">
      <w:pPr>
        <w:pStyle w:val="BodyText"/>
        <w:rPr>
          <w:b/>
          <w:sz w:val="20"/>
        </w:rPr>
      </w:pPr>
    </w:p>
    <w:p w:rsidR="00B1106E" w:rsidRDefault="00B77556">
      <w:pPr>
        <w:pStyle w:val="BodyText"/>
        <w:spacing w:before="4"/>
        <w:rPr>
          <w:b/>
          <w:sz w:val="28"/>
        </w:rPr>
      </w:pPr>
      <w:r>
        <w:pict>
          <v:line id="_x0000_s1027" style="position:absolute;z-index:-251645952;mso-wrap-distance-left:0;mso-wrap-distance-right:0;mso-position-horizontal-relative:page" from="64.8pt,19.65pt" to="285.9pt,19.65pt" strokeweight=".27489mm">
            <w10:wrap type="topAndBottom" anchorx="page"/>
          </v:line>
        </w:pict>
      </w:r>
      <w:r>
        <w:pict>
          <v:line id="_x0000_s1026" style="position:absolute;z-index:-251644928;mso-wrap-distance-left:0;mso-wrap-distance-right:0;mso-position-horizontal-relative:page" from="316.85pt,19.65pt" to="531.95pt,19.65pt" strokeweight=".27489mm">
            <w10:wrap type="topAndBottom" anchorx="page"/>
          </v:line>
        </w:pict>
      </w:r>
    </w:p>
    <w:sectPr w:rsidR="00B1106E">
      <w:pgSz w:w="12240" w:h="15840"/>
      <w:pgMar w:top="1220" w:right="780" w:bottom="1140" w:left="118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56" w:rsidRDefault="00B77556">
      <w:r>
        <w:separator/>
      </w:r>
    </w:p>
  </w:endnote>
  <w:endnote w:type="continuationSeparator" w:id="0">
    <w:p w:rsidR="00B77556" w:rsidRDefault="00B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6E" w:rsidRDefault="00B7755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4pt;margin-top:733.95pt;width:470.1pt;height:9.6pt;z-index:-251658752;mso-position-horizontal-relative:page;mso-position-vertical-relative:page" filled="f" stroked="f">
          <v:textbox inset="0,0,0,0">
            <w:txbxContent>
              <w:p w:rsidR="00B1106E" w:rsidRDefault="00A6642D">
                <w:pPr>
                  <w:spacing w:line="174" w:lineRule="exact"/>
                  <w:ind w:left="20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 xml:space="preserve">Strategic Construction Solutions 2019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56" w:rsidRDefault="00B77556">
      <w:r>
        <w:separator/>
      </w:r>
    </w:p>
  </w:footnote>
  <w:footnote w:type="continuationSeparator" w:id="0">
    <w:p w:rsidR="00B77556" w:rsidRDefault="00B7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919"/>
    <w:multiLevelType w:val="multilevel"/>
    <w:tmpl w:val="F49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2218"/>
    <w:multiLevelType w:val="multilevel"/>
    <w:tmpl w:val="6F50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A58BF"/>
    <w:multiLevelType w:val="multilevel"/>
    <w:tmpl w:val="C65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97E4B"/>
    <w:multiLevelType w:val="multilevel"/>
    <w:tmpl w:val="9EBE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429A4"/>
    <w:multiLevelType w:val="multilevel"/>
    <w:tmpl w:val="54D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40149"/>
    <w:multiLevelType w:val="multilevel"/>
    <w:tmpl w:val="145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2C2B97"/>
    <w:multiLevelType w:val="multilevel"/>
    <w:tmpl w:val="13C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5393F"/>
    <w:multiLevelType w:val="multilevel"/>
    <w:tmpl w:val="A4A0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B6151"/>
    <w:multiLevelType w:val="multilevel"/>
    <w:tmpl w:val="717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45A76"/>
    <w:multiLevelType w:val="multilevel"/>
    <w:tmpl w:val="5884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B6881"/>
    <w:multiLevelType w:val="hybridMultilevel"/>
    <w:tmpl w:val="B78CFE94"/>
    <w:lvl w:ilvl="0" w:tplc="25F0C832">
      <w:numFmt w:val="bullet"/>
      <w:lvlText w:val=""/>
      <w:lvlJc w:val="left"/>
      <w:pPr>
        <w:ind w:left="836" w:hanging="360"/>
      </w:pPr>
      <w:rPr>
        <w:rFonts w:hint="default"/>
        <w:w w:val="99"/>
        <w:lang w:val="en-US" w:eastAsia="en-US" w:bidi="en-US"/>
      </w:rPr>
    </w:lvl>
    <w:lvl w:ilvl="1" w:tplc="C6CC3AB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2" w:tplc="8E0E5680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F0DCBF2A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4" w:tplc="31A62484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en-US"/>
      </w:rPr>
    </w:lvl>
    <w:lvl w:ilvl="5" w:tplc="2EF014A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ADA07F12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7" w:tplc="5E0E9948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en-US"/>
      </w:rPr>
    </w:lvl>
    <w:lvl w:ilvl="8" w:tplc="E3FCC672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52F4EB1"/>
    <w:multiLevelType w:val="multilevel"/>
    <w:tmpl w:val="49C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45095"/>
    <w:multiLevelType w:val="multilevel"/>
    <w:tmpl w:val="76F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27F45"/>
    <w:multiLevelType w:val="multilevel"/>
    <w:tmpl w:val="9C8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E567A"/>
    <w:multiLevelType w:val="multilevel"/>
    <w:tmpl w:val="85D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106E"/>
    <w:rsid w:val="00043A53"/>
    <w:rsid w:val="001706DC"/>
    <w:rsid w:val="00196AF3"/>
    <w:rsid w:val="002961AE"/>
    <w:rsid w:val="002F420A"/>
    <w:rsid w:val="00353C99"/>
    <w:rsid w:val="00486B54"/>
    <w:rsid w:val="00490F73"/>
    <w:rsid w:val="005C3AAF"/>
    <w:rsid w:val="00632064"/>
    <w:rsid w:val="00675CA0"/>
    <w:rsid w:val="006C51DE"/>
    <w:rsid w:val="00714C9E"/>
    <w:rsid w:val="00767942"/>
    <w:rsid w:val="00772105"/>
    <w:rsid w:val="00926F85"/>
    <w:rsid w:val="00974A11"/>
    <w:rsid w:val="009F44CE"/>
    <w:rsid w:val="00A62931"/>
    <w:rsid w:val="00A6642D"/>
    <w:rsid w:val="00AE777F"/>
    <w:rsid w:val="00B1106E"/>
    <w:rsid w:val="00B77556"/>
    <w:rsid w:val="00BC05CD"/>
    <w:rsid w:val="00BD2894"/>
    <w:rsid w:val="00C21F92"/>
    <w:rsid w:val="00C85F2A"/>
    <w:rsid w:val="00C970CB"/>
    <w:rsid w:val="00D6071A"/>
    <w:rsid w:val="00D84522"/>
    <w:rsid w:val="00E37BE6"/>
    <w:rsid w:val="00E725D6"/>
    <w:rsid w:val="00F25772"/>
    <w:rsid w:val="00FA17E5"/>
    <w:rsid w:val="00F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13E4F7"/>
  <w15:docId w15:val="{65DB4D5D-89EC-4361-A680-F7B2EA9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left="155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A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6" w:right="7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6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42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6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42D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A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NormalWeb">
    <w:name w:val="Normal (Web)"/>
    <w:basedOn w:val="Normal"/>
    <w:uiPriority w:val="99"/>
    <w:unhideWhenUsed/>
    <w:rsid w:val="00FA17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8868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53716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081323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169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584137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381086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442678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265013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304962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09160901">
          <w:marLeft w:val="0"/>
          <w:marRight w:val="0"/>
          <w:marTop w:val="0"/>
          <w:marBottom w:val="0"/>
          <w:divBdr>
            <w:top w:val="single" w:sz="2" w:space="0" w:color="DC143C"/>
            <w:left w:val="single" w:sz="2" w:space="0" w:color="DC143C"/>
            <w:bottom w:val="single" w:sz="2" w:space="0" w:color="DC143C"/>
            <w:right w:val="single" w:sz="2" w:space="0" w:color="DC143C"/>
          </w:divBdr>
        </w:div>
      </w:divsChild>
    </w:div>
    <w:div w:id="1116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0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480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67581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29605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89727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045419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99902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88555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852655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71478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1859492">
          <w:marLeft w:val="0"/>
          <w:marRight w:val="0"/>
          <w:marTop w:val="0"/>
          <w:marBottom w:val="0"/>
          <w:divBdr>
            <w:top w:val="single" w:sz="2" w:space="0" w:color="DC143C"/>
            <w:left w:val="single" w:sz="2" w:space="0" w:color="DC143C"/>
            <w:bottom w:val="single" w:sz="2" w:space="0" w:color="DC143C"/>
            <w:right w:val="single" w:sz="2" w:space="0" w:color="DC143C"/>
          </w:divBdr>
        </w:div>
      </w:divsChild>
    </w:div>
    <w:div w:id="1760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6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389024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772410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82805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08357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56085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2569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895708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728030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279235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6524085">
          <w:marLeft w:val="0"/>
          <w:marRight w:val="0"/>
          <w:marTop w:val="0"/>
          <w:marBottom w:val="0"/>
          <w:divBdr>
            <w:top w:val="single" w:sz="2" w:space="0" w:color="DC143C"/>
            <w:left w:val="single" w:sz="2" w:space="0" w:color="DC143C"/>
            <w:bottom w:val="single" w:sz="2" w:space="0" w:color="DC143C"/>
            <w:right w:val="single" w:sz="2" w:space="0" w:color="DC143C"/>
          </w:divBdr>
        </w:div>
      </w:divsChild>
    </w:div>
    <w:div w:id="1843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6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527115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18065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32347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90051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978434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017334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83448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944863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306519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77691182">
          <w:marLeft w:val="0"/>
          <w:marRight w:val="0"/>
          <w:marTop w:val="0"/>
          <w:marBottom w:val="0"/>
          <w:divBdr>
            <w:top w:val="single" w:sz="2" w:space="0" w:color="DC143C"/>
            <w:left w:val="single" w:sz="2" w:space="0" w:color="DC143C"/>
            <w:bottom w:val="single" w:sz="2" w:space="0" w:color="DC143C"/>
            <w:right w:val="single" w:sz="2" w:space="0" w:color="DC143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Dustin Smith</dc:creator>
  <cp:lastModifiedBy>Dustin Smith</cp:lastModifiedBy>
  <cp:revision>2</cp:revision>
  <dcterms:created xsi:type="dcterms:W3CDTF">2019-09-20T18:16:00Z</dcterms:created>
  <dcterms:modified xsi:type="dcterms:W3CDTF">2019-09-20T18:16:00Z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