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C4" w:rsidRDefault="00FD2EC7">
      <w:r w:rsidRPr="00AC32F2">
        <w:rPr>
          <w:rFonts w:ascii="Dutch801 XBd BT" w:hAnsi="Dutch801 XBd BT" w:cs="Arial"/>
          <w:noProof/>
          <w:sz w:val="20"/>
          <w:szCs w:val="20"/>
        </w:rPr>
        <mc:AlternateContent>
          <mc:Choice Requires="wps">
            <w:drawing>
              <wp:anchor distT="0" distB="0" distL="114300" distR="114300" simplePos="0" relativeHeight="251661312" behindDoc="0" locked="0" layoutInCell="1" allowOverlap="1" wp14:anchorId="10360E94" wp14:editId="04D9ECC1">
                <wp:simplePos x="0" y="0"/>
                <wp:positionH relativeFrom="column">
                  <wp:posOffset>3922395</wp:posOffset>
                </wp:positionH>
                <wp:positionV relativeFrom="paragraph">
                  <wp:posOffset>-198120</wp:posOffset>
                </wp:positionV>
                <wp:extent cx="2983230" cy="89535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895350"/>
                        </a:xfrm>
                        <a:prstGeom prst="rect">
                          <a:avLst/>
                        </a:prstGeom>
                        <a:solidFill>
                          <a:srgbClr val="FFFFFF"/>
                        </a:solidFill>
                        <a:ln w="9525">
                          <a:noFill/>
                          <a:miter lim="800000"/>
                          <a:headEnd/>
                          <a:tailEnd/>
                        </a:ln>
                      </wps:spPr>
                      <wps:txbx>
                        <w:txbxContent>
                          <w:p w:rsidR="00325B00" w:rsidRPr="00AC32F2" w:rsidRDefault="00325B00" w:rsidP="00FD2EC7">
                            <w:pPr>
                              <w:spacing w:after="0" w:line="240" w:lineRule="auto"/>
                              <w:jc w:val="right"/>
                              <w:rPr>
                                <w:rFonts w:ascii="Dutch801 XBd BT" w:hAnsi="Dutch801 XBd BT"/>
                              </w:rPr>
                            </w:pPr>
                            <w:r>
                              <w:rPr>
                                <w:rFonts w:ascii="Dutch801 XBd BT" w:hAnsi="Dutch801 XBd BT" w:cs="Arial"/>
                                <w:sz w:val="20"/>
                                <w:szCs w:val="20"/>
                              </w:rPr>
                              <w:t>2610 RINIEL RD, LENNON</w:t>
                            </w:r>
                            <w:r w:rsidRPr="00AC32F2">
                              <w:rPr>
                                <w:rFonts w:ascii="Dutch801 XBd BT" w:hAnsi="Dutch801 XBd BT" w:cs="Arial"/>
                                <w:sz w:val="20"/>
                                <w:szCs w:val="20"/>
                              </w:rPr>
                              <w:t>, MI 48449</w:t>
                            </w:r>
                          </w:p>
                          <w:p w:rsidR="00325B00" w:rsidRPr="00AC32F2" w:rsidRDefault="00325B00" w:rsidP="00FD2EC7">
                            <w:pPr>
                              <w:spacing w:after="0" w:line="240" w:lineRule="auto"/>
                              <w:jc w:val="right"/>
                              <w:rPr>
                                <w:rFonts w:ascii="Dutch801 XBd BT" w:hAnsi="Dutch801 XBd BT"/>
                              </w:rPr>
                            </w:pPr>
                            <w:r w:rsidRPr="00AC32F2">
                              <w:rPr>
                                <w:rFonts w:ascii="Dutch801 XBd BT" w:hAnsi="Dutch801 XBd BT" w:cs="Arial"/>
                                <w:sz w:val="20"/>
                                <w:szCs w:val="20"/>
                              </w:rPr>
                              <w:t>www.CAIRNDALEFARM.COM</w:t>
                            </w:r>
                          </w:p>
                          <w:p w:rsidR="00325B00" w:rsidRPr="00AC32F2" w:rsidRDefault="00325B00" w:rsidP="00FD2EC7">
                            <w:pPr>
                              <w:spacing w:after="0" w:line="240" w:lineRule="auto"/>
                              <w:jc w:val="right"/>
                              <w:rPr>
                                <w:rFonts w:ascii="Dutch801 XBd BT" w:hAnsi="Dutch801 XBd BT" w:cs="Arial"/>
                                <w:sz w:val="20"/>
                                <w:szCs w:val="20"/>
                              </w:rPr>
                            </w:pPr>
                            <w:r w:rsidRPr="00AC32F2">
                              <w:rPr>
                                <w:rFonts w:ascii="Dutch801 XBd BT" w:hAnsi="Dutch801 XBd BT" w:cs="Arial"/>
                                <w:sz w:val="20"/>
                                <w:szCs w:val="20"/>
                              </w:rPr>
                              <w:t>(810) 621-3414</w:t>
                            </w:r>
                          </w:p>
                          <w:p w:rsidR="00325B00" w:rsidRDefault="00325B00" w:rsidP="00325B00">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85pt;margin-top:-15.6pt;width:234.9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XnIAIAAB0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" stroked="f">
                <v:textbox>
                  <w:txbxContent>
                    <w:p w:rsidR="00325B00" w:rsidRPr="00AC32F2" w:rsidRDefault="00325B00" w:rsidP="00FD2EC7">
                      <w:pPr>
                        <w:spacing w:after="0" w:line="240" w:lineRule="auto"/>
                        <w:jc w:val="right"/>
                        <w:rPr>
                          <w:rFonts w:ascii="Dutch801 XBd BT" w:hAnsi="Dutch801 XBd BT"/>
                        </w:rPr>
                      </w:pPr>
                      <w:r>
                        <w:rPr>
                          <w:rFonts w:ascii="Dutch801 XBd BT" w:hAnsi="Dutch801 XBd BT" w:cs="Arial"/>
                          <w:sz w:val="20"/>
                          <w:szCs w:val="20"/>
                        </w:rPr>
                        <w:t>2610 RINIEL RD, LENNON</w:t>
                      </w:r>
                      <w:r w:rsidRPr="00AC32F2">
                        <w:rPr>
                          <w:rFonts w:ascii="Dutch801 XBd BT" w:hAnsi="Dutch801 XBd BT" w:cs="Arial"/>
                          <w:sz w:val="20"/>
                          <w:szCs w:val="20"/>
                        </w:rPr>
                        <w:t>, MI 48449</w:t>
                      </w:r>
                    </w:p>
                    <w:p w:rsidR="00325B00" w:rsidRPr="00AC32F2" w:rsidRDefault="00325B00" w:rsidP="00FD2EC7">
                      <w:pPr>
                        <w:spacing w:after="0" w:line="240" w:lineRule="auto"/>
                        <w:jc w:val="right"/>
                        <w:rPr>
                          <w:rFonts w:ascii="Dutch801 XBd BT" w:hAnsi="Dutch801 XBd BT"/>
                        </w:rPr>
                      </w:pPr>
                      <w:r w:rsidRPr="00AC32F2">
                        <w:rPr>
                          <w:rFonts w:ascii="Dutch801 XBd BT" w:hAnsi="Dutch801 XBd BT" w:cs="Arial"/>
                          <w:sz w:val="20"/>
                          <w:szCs w:val="20"/>
                        </w:rPr>
                        <w:t>www.CAIRNDALEFARM.COM</w:t>
                      </w:r>
                    </w:p>
                    <w:p w:rsidR="00325B00" w:rsidRPr="00AC32F2" w:rsidRDefault="00325B00" w:rsidP="00FD2EC7">
                      <w:pPr>
                        <w:spacing w:after="0" w:line="240" w:lineRule="auto"/>
                        <w:jc w:val="right"/>
                        <w:rPr>
                          <w:rFonts w:ascii="Dutch801 XBd BT" w:hAnsi="Dutch801 XBd BT" w:cs="Arial"/>
                          <w:sz w:val="20"/>
                          <w:szCs w:val="20"/>
                        </w:rPr>
                      </w:pPr>
                      <w:r w:rsidRPr="00AC32F2">
                        <w:rPr>
                          <w:rFonts w:ascii="Dutch801 XBd BT" w:hAnsi="Dutch801 XBd BT" w:cs="Arial"/>
                          <w:sz w:val="20"/>
                          <w:szCs w:val="20"/>
                        </w:rPr>
                        <w:t>(810) 621-3414</w:t>
                      </w:r>
                    </w:p>
                    <w:p w:rsidR="00325B00" w:rsidRDefault="00325B00" w:rsidP="00325B00">
                      <w:pPr>
                        <w:jc w:val="right"/>
                      </w:pPr>
                    </w:p>
                  </w:txbxContent>
                </v:textbox>
              </v:shape>
            </w:pict>
          </mc:Fallback>
        </mc:AlternateContent>
      </w:r>
      <w:r w:rsidR="00325B00" w:rsidRPr="00AC32F2">
        <w:rPr>
          <w:rFonts w:ascii="Dutch801 XBd BT" w:hAnsi="Dutch801 XBd BT"/>
          <w:noProof/>
        </w:rPr>
        <w:drawing>
          <wp:anchor distT="0" distB="0" distL="114300" distR="114300" simplePos="0" relativeHeight="251659264" behindDoc="1" locked="0" layoutInCell="1" allowOverlap="1" wp14:anchorId="3AAA9B89" wp14:editId="3E1D96FC">
            <wp:simplePos x="0" y="0"/>
            <wp:positionH relativeFrom="column">
              <wp:posOffset>-457200</wp:posOffset>
            </wp:positionH>
            <wp:positionV relativeFrom="paragraph">
              <wp:posOffset>-457200</wp:posOffset>
            </wp:positionV>
            <wp:extent cx="2171700" cy="1304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rn Dal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1304925"/>
                    </a:xfrm>
                    <a:prstGeom prst="rect">
                      <a:avLst/>
                    </a:prstGeom>
                  </pic:spPr>
                </pic:pic>
              </a:graphicData>
            </a:graphic>
            <wp14:sizeRelH relativeFrom="page">
              <wp14:pctWidth>0</wp14:pctWidth>
            </wp14:sizeRelH>
            <wp14:sizeRelV relativeFrom="page">
              <wp14:pctHeight>0</wp14:pctHeight>
            </wp14:sizeRelV>
          </wp:anchor>
        </w:drawing>
      </w:r>
    </w:p>
    <w:p w:rsidR="000A0AC4" w:rsidRPr="00117F80" w:rsidRDefault="000A0AC4" w:rsidP="00117F80">
      <w:pPr>
        <w:jc w:val="right"/>
        <w:rPr>
          <w:rFonts w:ascii="Dutch801 XBd BT" w:hAnsi="Dutch801 XBd BT"/>
        </w:rPr>
      </w:pPr>
    </w:p>
    <w:p w:rsidR="000A0AC4" w:rsidRDefault="000A0AC4" w:rsidP="000A0AC4">
      <w:r>
        <w:t xml:space="preserve">Dear Loyal Customers, </w:t>
      </w:r>
    </w:p>
    <w:p w:rsidR="000A0AC4" w:rsidRDefault="000A0AC4" w:rsidP="000A0AC4">
      <w:r>
        <w:t xml:space="preserve"> </w:t>
      </w:r>
      <w:r>
        <w:tab/>
        <w:t xml:space="preserve"> As you may have noticed there have been many changes to Cairn Dale Farm this year.  First and foremost, we have lost our beloved leader, Marie.  Marie started Cairn Dale Farm in 1961 with a love for animals and believing in serving both pets and their pet parents. Marie took a dream </w:t>
      </w:r>
      <w:r w:rsidR="00BD527B">
        <w:t xml:space="preserve">and transformed </w:t>
      </w:r>
      <w:r>
        <w:t xml:space="preserve">into the amazing business </w:t>
      </w:r>
      <w:r w:rsidR="00BD527B">
        <w:t xml:space="preserve">we have </w:t>
      </w:r>
      <w:r>
        <w:t xml:space="preserve">now.  Upon her getting ill she and her husband Jeff, entrusted the continuation of the business to me, their niece.  </w:t>
      </w:r>
    </w:p>
    <w:p w:rsidR="000A0AC4" w:rsidRDefault="000A0AC4" w:rsidP="000A0AC4">
      <w:pPr>
        <w:ind w:firstLine="720"/>
      </w:pPr>
      <w:r>
        <w:t xml:space="preserve">Cairn Dale Farm will continue to operate under the same core values as before, however you will see some changes in order to best serve you and your pets.  There will be positive changes in protocol, procedures, staffing, and building renovations.  </w:t>
      </w:r>
    </w:p>
    <w:p w:rsidR="000A0AC4" w:rsidRDefault="000A0AC4" w:rsidP="000A0AC4">
      <w:r>
        <w:tab/>
        <w:t>I look forward to meeting you and your pet. Please say hello on your next visit!</w:t>
      </w:r>
    </w:p>
    <w:p w:rsidR="000A0AC4" w:rsidRPr="00E674F4" w:rsidRDefault="000A0AC4" w:rsidP="000A0AC4">
      <w:pPr>
        <w:rPr>
          <w:b/>
        </w:rPr>
      </w:pPr>
      <w:r w:rsidRPr="00E674F4">
        <w:rPr>
          <w:b/>
        </w:rPr>
        <w:t>As of January 1</w:t>
      </w:r>
      <w:r w:rsidRPr="00E674F4">
        <w:rPr>
          <w:b/>
          <w:vertAlign w:val="superscript"/>
        </w:rPr>
        <w:t>st</w:t>
      </w:r>
      <w:r w:rsidRPr="00E674F4">
        <w:rPr>
          <w:b/>
        </w:rPr>
        <w:t>, 2019 our prices and multi-pet discounts will be as follows:</w:t>
      </w:r>
    </w:p>
    <w:p w:rsidR="000A0AC4" w:rsidRDefault="000A0AC4" w:rsidP="00117F80">
      <w:pPr>
        <w:spacing w:line="240" w:lineRule="auto"/>
      </w:pPr>
      <w:r>
        <w:tab/>
        <w:t>1 Dog: $25 per night</w:t>
      </w:r>
    </w:p>
    <w:p w:rsidR="000A0AC4" w:rsidRDefault="000A0AC4" w:rsidP="00117F80">
      <w:pPr>
        <w:spacing w:line="240" w:lineRule="auto"/>
      </w:pPr>
      <w:r>
        <w:tab/>
        <w:t>2 Dogs in the same run: 20% off total boarding cost= $40 per night</w:t>
      </w:r>
    </w:p>
    <w:p w:rsidR="000A0AC4" w:rsidRDefault="000A0AC4" w:rsidP="00117F80">
      <w:pPr>
        <w:spacing w:line="240" w:lineRule="auto"/>
      </w:pPr>
      <w:r>
        <w:tab/>
        <w:t>3 Dogs must be quoted on an individual basis</w:t>
      </w:r>
    </w:p>
    <w:p w:rsidR="000A0AC4" w:rsidRDefault="000A0AC4" w:rsidP="00117F80">
      <w:pPr>
        <w:spacing w:line="240" w:lineRule="auto"/>
        <w:ind w:firstLine="720"/>
      </w:pPr>
      <w:r>
        <w:t xml:space="preserve"> 1 dog and 1 cat: 10% off total boarding cost= $36 per night</w:t>
      </w:r>
    </w:p>
    <w:p w:rsidR="000A0AC4" w:rsidRDefault="000A0AC4" w:rsidP="00117F80">
      <w:pPr>
        <w:spacing w:line="240" w:lineRule="auto"/>
        <w:ind w:firstLine="720"/>
      </w:pPr>
      <w:r>
        <w:t>2 cats in the same condo: 20% off total boarding cost=$24 per night</w:t>
      </w:r>
    </w:p>
    <w:p w:rsidR="000A0AC4" w:rsidRDefault="000A0AC4" w:rsidP="00117F80">
      <w:pPr>
        <w:spacing w:line="240" w:lineRule="auto"/>
        <w:ind w:firstLine="720"/>
      </w:pPr>
      <w:r>
        <w:t>Dog baths will be prices based on size and coat type</w:t>
      </w:r>
    </w:p>
    <w:p w:rsidR="000A0AC4" w:rsidRDefault="000A0AC4" w:rsidP="000A0AC4">
      <w:pPr>
        <w:ind w:firstLine="720"/>
      </w:pPr>
      <w:r>
        <w:t>All current reservations and those made before December 30</w:t>
      </w:r>
      <w:r w:rsidRPr="000A0AC4">
        <w:rPr>
          <w:vertAlign w:val="superscript"/>
        </w:rPr>
        <w:t>th</w:t>
      </w:r>
      <w:r>
        <w:t>, 2018 at 5:00PM, must put down a 25% non-refundable, non-transferable deposit in order to lock in the 2018 price.</w:t>
      </w:r>
    </w:p>
    <w:p w:rsidR="00117F80" w:rsidRDefault="00117F80" w:rsidP="00117F80">
      <w:pPr>
        <w:rPr>
          <w:b/>
        </w:rPr>
      </w:pPr>
      <w:r w:rsidRPr="00E674F4">
        <w:rPr>
          <w:b/>
        </w:rPr>
        <w:t>As of January 1</w:t>
      </w:r>
      <w:r w:rsidRPr="00E674F4">
        <w:rPr>
          <w:b/>
          <w:vertAlign w:val="superscript"/>
        </w:rPr>
        <w:t>st</w:t>
      </w:r>
      <w:r w:rsidRPr="00E674F4">
        <w:rPr>
          <w:b/>
        </w:rPr>
        <w:t xml:space="preserve">, 2019 </w:t>
      </w:r>
      <w:r>
        <w:rPr>
          <w:b/>
        </w:rPr>
        <w:t>t</w:t>
      </w:r>
      <w:r w:rsidR="00FD2EC7">
        <w:rPr>
          <w:b/>
        </w:rPr>
        <w:t xml:space="preserve">he following </w:t>
      </w:r>
      <w:r>
        <w:rPr>
          <w:b/>
        </w:rPr>
        <w:t>new policies will go into effect</w:t>
      </w:r>
      <w:r w:rsidRPr="00E674F4">
        <w:rPr>
          <w:b/>
        </w:rPr>
        <w:t>:</w:t>
      </w:r>
    </w:p>
    <w:p w:rsidR="00117F80" w:rsidRPr="00117F80" w:rsidRDefault="00117F80" w:rsidP="00C474BF">
      <w:pPr>
        <w:pStyle w:val="ListParagraph"/>
        <w:numPr>
          <w:ilvl w:val="0"/>
          <w:numId w:val="1"/>
        </w:numPr>
      </w:pPr>
      <w:r w:rsidRPr="00117F80">
        <w:t>Clients who reserve a space for their pet and choose to pick up early will be charge</w:t>
      </w:r>
      <w:r w:rsidR="00C474BF">
        <w:t>d</w:t>
      </w:r>
      <w:r w:rsidRPr="00117F80">
        <w:t xml:space="preserve"> for the entire reservation</w:t>
      </w:r>
    </w:p>
    <w:p w:rsidR="00325B00" w:rsidRPr="00325B00" w:rsidRDefault="00325B00" w:rsidP="00C474BF">
      <w:pPr>
        <w:pStyle w:val="ListParagraph"/>
        <w:numPr>
          <w:ilvl w:val="0"/>
          <w:numId w:val="1"/>
        </w:numPr>
      </w:pPr>
      <w:r w:rsidRPr="00325B00">
        <w:t xml:space="preserve">Cancellation </w:t>
      </w:r>
      <w:r w:rsidR="00FD2EC7">
        <w:t xml:space="preserve">and change </w:t>
      </w:r>
      <w:r w:rsidRPr="00325B00">
        <w:t>policy- Failure</w:t>
      </w:r>
      <w:r>
        <w:t xml:space="preserve"> to give </w:t>
      </w:r>
      <w:r w:rsidR="00FD2EC7">
        <w:t xml:space="preserve">a 3 day </w:t>
      </w:r>
      <w:r>
        <w:t xml:space="preserve">notice </w:t>
      </w:r>
      <w:r w:rsidR="00FD2EC7">
        <w:t xml:space="preserve">of change or cancellation </w:t>
      </w:r>
      <w:r>
        <w:t>will result in a charge of the full amount of the reservation</w:t>
      </w:r>
    </w:p>
    <w:p w:rsidR="000A0AC4" w:rsidRDefault="000A0AC4" w:rsidP="000A0AC4">
      <w:pPr>
        <w:ind w:firstLine="720"/>
      </w:pPr>
      <w:r>
        <w:t>I am excited to</w:t>
      </w:r>
      <w:r w:rsidR="00C474BF">
        <w:t xml:space="preserve"> carry</w:t>
      </w:r>
      <w:r>
        <w:t xml:space="preserve"> on my Aunt Marie’s legacy! We thank you for your continued loyalty and look forward to serving your family.</w:t>
      </w:r>
    </w:p>
    <w:p w:rsidR="000A0AC4" w:rsidRDefault="000A0AC4" w:rsidP="000A0AC4">
      <w:pPr>
        <w:ind w:firstLine="720"/>
      </w:pPr>
      <w:r>
        <w:t xml:space="preserve">Sincerely, </w:t>
      </w:r>
    </w:p>
    <w:p w:rsidR="00241BEF" w:rsidRDefault="00241BEF" w:rsidP="000A0AC4">
      <w:pPr>
        <w:ind w:firstLine="720"/>
        <w:rPr>
          <w:rFonts w:ascii="Edwardian Script ITC" w:hAnsi="Edwardian Script ITC"/>
          <w:sz w:val="44"/>
        </w:rPr>
      </w:pPr>
    </w:p>
    <w:p w:rsidR="000A0AC4" w:rsidRDefault="000A0AC4" w:rsidP="000A0AC4">
      <w:pPr>
        <w:ind w:firstLine="720"/>
      </w:pPr>
      <w:bookmarkStart w:id="0" w:name="_GoBack"/>
      <w:bookmarkEnd w:id="0"/>
      <w:r>
        <w:t>Kristen Swanson-Hampton</w:t>
      </w:r>
    </w:p>
    <w:p w:rsidR="000A0AC4" w:rsidRDefault="000A0AC4" w:rsidP="00117F80">
      <w:pPr>
        <w:ind w:firstLine="720"/>
      </w:pPr>
      <w:r>
        <w:t>Directo</w:t>
      </w:r>
      <w:r w:rsidR="00117F80">
        <w:t>r/Partner, Cairn Dale Farm</w:t>
      </w:r>
    </w:p>
    <w:sectPr w:rsidR="000A0AC4" w:rsidSect="00FD2E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801 XBd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Edwardian Script ITC">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D7DEB"/>
    <w:multiLevelType w:val="hybridMultilevel"/>
    <w:tmpl w:val="F702B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D5"/>
    <w:rsid w:val="00020A98"/>
    <w:rsid w:val="000A0AC4"/>
    <w:rsid w:val="00117F80"/>
    <w:rsid w:val="00141112"/>
    <w:rsid w:val="00144871"/>
    <w:rsid w:val="00210EA7"/>
    <w:rsid w:val="00241BEF"/>
    <w:rsid w:val="003052DF"/>
    <w:rsid w:val="00325B00"/>
    <w:rsid w:val="00481B0A"/>
    <w:rsid w:val="00575C6A"/>
    <w:rsid w:val="00735FB1"/>
    <w:rsid w:val="00A920A4"/>
    <w:rsid w:val="00AC1ED5"/>
    <w:rsid w:val="00BC554F"/>
    <w:rsid w:val="00BD527B"/>
    <w:rsid w:val="00C40087"/>
    <w:rsid w:val="00C474BF"/>
    <w:rsid w:val="00D65C00"/>
    <w:rsid w:val="00E674F4"/>
    <w:rsid w:val="00F35FA3"/>
    <w:rsid w:val="00FD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Swanson</dc:creator>
  <cp:lastModifiedBy>marie</cp:lastModifiedBy>
  <cp:revision>17</cp:revision>
  <cp:lastPrinted>2018-12-05T18:26:00Z</cp:lastPrinted>
  <dcterms:created xsi:type="dcterms:W3CDTF">2018-11-29T17:00:00Z</dcterms:created>
  <dcterms:modified xsi:type="dcterms:W3CDTF">2018-12-05T22:07:00Z</dcterms:modified>
</cp:coreProperties>
</file>