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5A5A" w14:textId="1E62085E" w:rsidR="635579D1" w:rsidRDefault="635579D1" w:rsidP="000D7B19">
      <w:pPr>
        <w:pStyle w:val="Title"/>
      </w:pPr>
      <w:r>
        <w:t>Additional Document Services</w:t>
      </w:r>
    </w:p>
    <w:p w14:paraId="71F4A36D" w14:textId="10686491" w:rsidR="635579D1" w:rsidRDefault="635579D1" w:rsidP="000D7B19">
      <w:pPr>
        <w:pStyle w:val="Subtitle"/>
      </w:pPr>
      <w:r>
        <w:t>Comprehensive Offerings for Your Document Needs</w:t>
      </w:r>
    </w:p>
    <w:p w14:paraId="0297E3E9" w14:textId="7EBFE10C" w:rsidR="635579D1" w:rsidRDefault="635579D1" w:rsidP="000D7B19">
      <w:pPr>
        <w:pStyle w:val="Heading1"/>
      </w:pPr>
      <w:r>
        <w:t>Introduction</w:t>
      </w:r>
    </w:p>
    <w:p w14:paraId="384A7D3D" w14:textId="477761B0" w:rsidR="635579D1" w:rsidRDefault="635579D1" w:rsidP="000D7B19">
      <w:r>
        <w:t>In today's fast-paced world, the need for various document services has never been more critical. Whether you are planning an event, applying for a job, or ensuring your business documents are precise and clear, a range of additional services can help streamline your tasks and ensure accuracy. This document outlines the key services available for creating and managing your documents effectively.</w:t>
      </w:r>
    </w:p>
    <w:p w14:paraId="220D97FE" w14:textId="63D41AC4" w:rsidR="635579D1" w:rsidRDefault="635579D1" w:rsidP="000D7B19">
      <w:pPr>
        <w:pStyle w:val="Heading1"/>
      </w:pPr>
      <w:r>
        <w:t>Types of Document Services</w:t>
      </w:r>
    </w:p>
    <w:p w14:paraId="42AFF88B" w14:textId="6B883B7B" w:rsidR="635579D1" w:rsidRDefault="635579D1" w:rsidP="000D7B19">
      <w:pPr>
        <w:pStyle w:val="Heading2"/>
      </w:pPr>
      <w:r>
        <w:t>1. Creation of Lists, Forms, and Sign-Up Sheets</w:t>
      </w:r>
    </w:p>
    <w:p w14:paraId="755C8EC0" w14:textId="65A3B54F" w:rsidR="635579D1" w:rsidRDefault="635579D1" w:rsidP="000D7B19">
      <w:pPr>
        <w:pStyle w:val="ListParagraph"/>
        <w:numPr>
          <w:ilvl w:val="0"/>
          <w:numId w:val="4"/>
        </w:numPr>
      </w:pPr>
      <w:r w:rsidRPr="000D7B19">
        <w:t>Event Planning: Develop detailed lists and sign-up sheets to stay organized and keep track of attendees, tasks, and schedules for events.</w:t>
      </w:r>
    </w:p>
    <w:p w14:paraId="363685DA" w14:textId="44361351" w:rsidR="635579D1" w:rsidRDefault="635579D1" w:rsidP="000D7B19">
      <w:pPr>
        <w:pStyle w:val="ListParagraph"/>
        <w:numPr>
          <w:ilvl w:val="0"/>
          <w:numId w:val="4"/>
        </w:numPr>
      </w:pPr>
      <w:r w:rsidRPr="000D7B19">
        <w:t>Business Records: Generate forms and sign-up sheets tailored for your business needs, such as employee onboarding, client intake, and inventory management.</w:t>
      </w:r>
    </w:p>
    <w:p w14:paraId="1A3EE15B" w14:textId="04A2ABE4" w:rsidR="635579D1" w:rsidRDefault="635579D1" w:rsidP="000D7B19">
      <w:pPr>
        <w:pStyle w:val="ListParagraph"/>
        <w:numPr>
          <w:ilvl w:val="0"/>
          <w:numId w:val="4"/>
        </w:numPr>
      </w:pPr>
      <w:r w:rsidRPr="000D7B19">
        <w:t>Personal Use: Create customized lists for personal projects, such as wedding planning, travel itineraries, or household chores.</w:t>
      </w:r>
    </w:p>
    <w:p w14:paraId="21C2DF66" w14:textId="702EEABA" w:rsidR="635579D1" w:rsidRDefault="635579D1" w:rsidP="000D7B19">
      <w:pPr>
        <w:pStyle w:val="Heading2"/>
      </w:pPr>
      <w:r>
        <w:t>2. Assistance with Filling Out Forms</w:t>
      </w:r>
    </w:p>
    <w:p w14:paraId="5A1E0BB6" w14:textId="4E65D037" w:rsidR="635579D1" w:rsidRDefault="635579D1" w:rsidP="000D7B19">
      <w:pPr>
        <w:pStyle w:val="ListParagraph"/>
        <w:numPr>
          <w:ilvl w:val="0"/>
          <w:numId w:val="3"/>
        </w:numPr>
      </w:pPr>
      <w:r w:rsidRPr="000D7B19">
        <w:t>Job Applications: Provide guided support to ensure that all sections of job applications are completed accurately and effectively, highlighting your skills and qualifications.</w:t>
      </w:r>
    </w:p>
    <w:p w14:paraId="615EBDBC" w14:textId="03A1B60D" w:rsidR="635579D1" w:rsidRDefault="635579D1" w:rsidP="000D7B19">
      <w:pPr>
        <w:pStyle w:val="ListParagraph"/>
        <w:numPr>
          <w:ilvl w:val="0"/>
          <w:numId w:val="3"/>
        </w:numPr>
      </w:pPr>
      <w:r w:rsidRPr="000D7B19">
        <w:t>Legal Documents: Help with the complex process of filling out legal forms, ensuring that all necessary information is included and correctly formatted.</w:t>
      </w:r>
    </w:p>
    <w:p w14:paraId="4AE41535" w14:textId="6824212B" w:rsidR="635579D1" w:rsidRDefault="635579D1" w:rsidP="000D7B19">
      <w:pPr>
        <w:pStyle w:val="ListParagraph"/>
        <w:numPr>
          <w:ilvl w:val="0"/>
          <w:numId w:val="3"/>
        </w:numPr>
      </w:pPr>
      <w:r w:rsidRPr="000D7B19">
        <w:t xml:space="preserve">Government Applications: </w:t>
      </w:r>
      <w:proofErr w:type="gramStart"/>
      <w:r w:rsidRPr="000D7B19">
        <w:t>Offer assistance</w:t>
      </w:r>
      <w:proofErr w:type="gramEnd"/>
      <w:r w:rsidRPr="000D7B19">
        <w:t xml:space="preserve"> with various government forms, such as passport applications, driver's license renewals, </w:t>
      </w:r>
      <w:r w:rsidR="3762E59B" w:rsidRPr="000D7B19">
        <w:t xml:space="preserve">social </w:t>
      </w:r>
      <w:proofErr w:type="gramStart"/>
      <w:r w:rsidR="3762E59B" w:rsidRPr="000D7B19">
        <w:t>security card</w:t>
      </w:r>
      <w:proofErr w:type="gramEnd"/>
      <w:r w:rsidR="3762E59B" w:rsidRPr="000D7B19">
        <w:t xml:space="preserve"> replacement, etc.</w:t>
      </w:r>
    </w:p>
    <w:p w14:paraId="15691F45" w14:textId="735BDC29" w:rsidR="635579D1" w:rsidRDefault="635579D1" w:rsidP="000D7B19">
      <w:pPr>
        <w:pStyle w:val="Heading2"/>
      </w:pPr>
      <w:r>
        <w:t>3. Editing and Proofreading Services</w:t>
      </w:r>
    </w:p>
    <w:p w14:paraId="4BACF368" w14:textId="2817E4E6" w:rsidR="635579D1" w:rsidRDefault="635579D1" w:rsidP="000D7B19">
      <w:pPr>
        <w:pStyle w:val="ListParagraph"/>
        <w:numPr>
          <w:ilvl w:val="0"/>
          <w:numId w:val="2"/>
        </w:numPr>
      </w:pPr>
      <w:r w:rsidRPr="000D7B19">
        <w:t>Professional Documents: Review and edit business proposals, reports, and correspondence to ensure clarity, professionalism, and accuracy.</w:t>
      </w:r>
    </w:p>
    <w:p w14:paraId="0217EEF6" w14:textId="13A6E878" w:rsidR="635579D1" w:rsidRDefault="635579D1" w:rsidP="000D7B19">
      <w:pPr>
        <w:pStyle w:val="ListParagraph"/>
        <w:numPr>
          <w:ilvl w:val="0"/>
          <w:numId w:val="2"/>
        </w:numPr>
      </w:pPr>
      <w:r w:rsidRPr="000D7B19">
        <w:lastRenderedPageBreak/>
        <w:t>Academic Papers: Provide thorough proofreading and editing for essays, theses, and research papers, ensuring proper grammar, structure, and adherence to guidelines.</w:t>
      </w:r>
    </w:p>
    <w:p w14:paraId="55FB26EF" w14:textId="780D5864" w:rsidR="635579D1" w:rsidRDefault="635579D1" w:rsidP="000D7B19">
      <w:pPr>
        <w:pStyle w:val="ListParagraph"/>
        <w:numPr>
          <w:ilvl w:val="0"/>
          <w:numId w:val="2"/>
        </w:numPr>
      </w:pPr>
      <w:r w:rsidRPr="000D7B19">
        <w:t>Personal Writing: Enhance personal writing projects, such as letters, memoirs, and creative writing, ensuring they are polished and error-free.</w:t>
      </w:r>
    </w:p>
    <w:p w14:paraId="5C537B0F" w14:textId="5CC5406A" w:rsidR="635579D1" w:rsidRDefault="635579D1" w:rsidP="000D7B19">
      <w:pPr>
        <w:pStyle w:val="Heading1"/>
      </w:pPr>
      <w:r>
        <w:t>Benefits of Using Document Services</w:t>
      </w:r>
    </w:p>
    <w:p w14:paraId="3A254864" w14:textId="75FCAF9E" w:rsidR="635579D1" w:rsidRDefault="635579D1" w:rsidP="000D7B19">
      <w:pPr>
        <w:pStyle w:val="ListParagraph"/>
        <w:numPr>
          <w:ilvl w:val="0"/>
          <w:numId w:val="1"/>
        </w:numPr>
      </w:pPr>
      <w:proofErr w:type="gramStart"/>
      <w:r w:rsidRPr="000D7B19">
        <w:t>Time-Saving</w:t>
      </w:r>
      <w:proofErr w:type="gramEnd"/>
      <w:r w:rsidRPr="000D7B19">
        <w:t>: Delegate document-related tasks to professionals, allowing you to focus on other important aspects of your work or personal life.</w:t>
      </w:r>
    </w:p>
    <w:p w14:paraId="5789A95A" w14:textId="3BA456EA" w:rsidR="635579D1" w:rsidRDefault="635579D1" w:rsidP="000D7B19">
      <w:pPr>
        <w:pStyle w:val="ListParagraph"/>
        <w:numPr>
          <w:ilvl w:val="0"/>
          <w:numId w:val="1"/>
        </w:numPr>
      </w:pPr>
      <w:r w:rsidRPr="000D7B19">
        <w:t>Accuracy: Ensure that all documents are precise, well-formatted, and free of errors, reducing the risk of misunderstandings and rejections.</w:t>
      </w:r>
    </w:p>
    <w:p w14:paraId="2A427E22" w14:textId="165FE8A6" w:rsidR="635579D1" w:rsidRDefault="635579D1" w:rsidP="000D7B19">
      <w:pPr>
        <w:pStyle w:val="ListParagraph"/>
        <w:numPr>
          <w:ilvl w:val="0"/>
          <w:numId w:val="1"/>
        </w:numPr>
      </w:pPr>
      <w:r w:rsidRPr="000D7B19">
        <w:t>Professionalism: Present polished and professional documents that reflect well on you and your business.</w:t>
      </w:r>
    </w:p>
    <w:p w14:paraId="5A2E6CE5" w14:textId="5EA20BE0" w:rsidR="635579D1" w:rsidRDefault="635579D1" w:rsidP="000D7B19">
      <w:pPr>
        <w:pStyle w:val="Heading1"/>
      </w:pPr>
      <w:r>
        <w:t>Conclusion</w:t>
      </w:r>
    </w:p>
    <w:p w14:paraId="4986540A" w14:textId="640816A6" w:rsidR="635579D1" w:rsidRDefault="635579D1" w:rsidP="000D7B19">
      <w:r>
        <w:t>The range of additional document services available today can significantly ease the burden of creating, filling out, and perfecting various types of documents. By leveraging these services, you can ensure that your documents are accurate, professional, and tailored to your specific needs. Whether for personal use, business, or academic purposes, professional document services offer invaluable support in managing your documentation efficiently and effectively.</w:t>
      </w:r>
    </w:p>
    <w:p w14:paraId="2C078E63" w14:textId="77777777" w:rsidR="002D1CB2" w:rsidRDefault="002D1CB2"/>
    <w:sectPr w:rsidR="002D1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9B2"/>
    <w:multiLevelType w:val="hybridMultilevel"/>
    <w:tmpl w:val="9330330C"/>
    <w:lvl w:ilvl="0" w:tplc="BD16797A">
      <w:start w:val="1"/>
      <w:numFmt w:val="bullet"/>
      <w:lvlText w:val=""/>
      <w:lvlJc w:val="left"/>
      <w:pPr>
        <w:ind w:left="720" w:hanging="360"/>
      </w:pPr>
      <w:rPr>
        <w:rFonts w:ascii="Symbol" w:hAnsi="Symbol" w:hint="default"/>
      </w:rPr>
    </w:lvl>
    <w:lvl w:ilvl="1" w:tplc="A142DDB4">
      <w:start w:val="1"/>
      <w:numFmt w:val="bullet"/>
      <w:lvlText w:val="o"/>
      <w:lvlJc w:val="left"/>
      <w:pPr>
        <w:ind w:left="1440" w:hanging="360"/>
      </w:pPr>
      <w:rPr>
        <w:rFonts w:ascii="Courier New" w:hAnsi="Courier New" w:hint="default"/>
      </w:rPr>
    </w:lvl>
    <w:lvl w:ilvl="2" w:tplc="EA60EBC6">
      <w:start w:val="1"/>
      <w:numFmt w:val="bullet"/>
      <w:lvlText w:val=""/>
      <w:lvlJc w:val="left"/>
      <w:pPr>
        <w:ind w:left="2160" w:hanging="360"/>
      </w:pPr>
      <w:rPr>
        <w:rFonts w:ascii="Wingdings" w:hAnsi="Wingdings" w:hint="default"/>
      </w:rPr>
    </w:lvl>
    <w:lvl w:ilvl="3" w:tplc="BAC81780">
      <w:start w:val="1"/>
      <w:numFmt w:val="bullet"/>
      <w:lvlText w:val=""/>
      <w:lvlJc w:val="left"/>
      <w:pPr>
        <w:ind w:left="2880" w:hanging="360"/>
      </w:pPr>
      <w:rPr>
        <w:rFonts w:ascii="Symbol" w:hAnsi="Symbol" w:hint="default"/>
      </w:rPr>
    </w:lvl>
    <w:lvl w:ilvl="4" w:tplc="F9327CFA">
      <w:start w:val="1"/>
      <w:numFmt w:val="bullet"/>
      <w:lvlText w:val="o"/>
      <w:lvlJc w:val="left"/>
      <w:pPr>
        <w:ind w:left="3600" w:hanging="360"/>
      </w:pPr>
      <w:rPr>
        <w:rFonts w:ascii="Courier New" w:hAnsi="Courier New" w:hint="default"/>
      </w:rPr>
    </w:lvl>
    <w:lvl w:ilvl="5" w:tplc="F79CBE2C">
      <w:start w:val="1"/>
      <w:numFmt w:val="bullet"/>
      <w:lvlText w:val=""/>
      <w:lvlJc w:val="left"/>
      <w:pPr>
        <w:ind w:left="4320" w:hanging="360"/>
      </w:pPr>
      <w:rPr>
        <w:rFonts w:ascii="Wingdings" w:hAnsi="Wingdings" w:hint="default"/>
      </w:rPr>
    </w:lvl>
    <w:lvl w:ilvl="6" w:tplc="4A10D60C">
      <w:start w:val="1"/>
      <w:numFmt w:val="bullet"/>
      <w:lvlText w:val=""/>
      <w:lvlJc w:val="left"/>
      <w:pPr>
        <w:ind w:left="5040" w:hanging="360"/>
      </w:pPr>
      <w:rPr>
        <w:rFonts w:ascii="Symbol" w:hAnsi="Symbol" w:hint="default"/>
      </w:rPr>
    </w:lvl>
    <w:lvl w:ilvl="7" w:tplc="0396DCA8">
      <w:start w:val="1"/>
      <w:numFmt w:val="bullet"/>
      <w:lvlText w:val="o"/>
      <w:lvlJc w:val="left"/>
      <w:pPr>
        <w:ind w:left="5760" w:hanging="360"/>
      </w:pPr>
      <w:rPr>
        <w:rFonts w:ascii="Courier New" w:hAnsi="Courier New" w:hint="default"/>
      </w:rPr>
    </w:lvl>
    <w:lvl w:ilvl="8" w:tplc="CCC07806">
      <w:start w:val="1"/>
      <w:numFmt w:val="bullet"/>
      <w:lvlText w:val=""/>
      <w:lvlJc w:val="left"/>
      <w:pPr>
        <w:ind w:left="6480" w:hanging="360"/>
      </w:pPr>
      <w:rPr>
        <w:rFonts w:ascii="Wingdings" w:hAnsi="Wingdings" w:hint="default"/>
      </w:rPr>
    </w:lvl>
  </w:abstractNum>
  <w:abstractNum w:abstractNumId="1" w15:restartNumberingAfterBreak="0">
    <w:nsid w:val="12CEB051"/>
    <w:multiLevelType w:val="hybridMultilevel"/>
    <w:tmpl w:val="79E85630"/>
    <w:lvl w:ilvl="0" w:tplc="F6C0B31C">
      <w:start w:val="1"/>
      <w:numFmt w:val="bullet"/>
      <w:lvlText w:val=""/>
      <w:lvlJc w:val="left"/>
      <w:pPr>
        <w:ind w:left="720" w:hanging="360"/>
      </w:pPr>
      <w:rPr>
        <w:rFonts w:ascii="Symbol" w:hAnsi="Symbol" w:hint="default"/>
      </w:rPr>
    </w:lvl>
    <w:lvl w:ilvl="1" w:tplc="CFD25038">
      <w:start w:val="1"/>
      <w:numFmt w:val="bullet"/>
      <w:lvlText w:val="o"/>
      <w:lvlJc w:val="left"/>
      <w:pPr>
        <w:ind w:left="1440" w:hanging="360"/>
      </w:pPr>
      <w:rPr>
        <w:rFonts w:ascii="Courier New" w:hAnsi="Courier New" w:hint="default"/>
      </w:rPr>
    </w:lvl>
    <w:lvl w:ilvl="2" w:tplc="0BD8997E">
      <w:start w:val="1"/>
      <w:numFmt w:val="bullet"/>
      <w:lvlText w:val=""/>
      <w:lvlJc w:val="left"/>
      <w:pPr>
        <w:ind w:left="2160" w:hanging="360"/>
      </w:pPr>
      <w:rPr>
        <w:rFonts w:ascii="Wingdings" w:hAnsi="Wingdings" w:hint="default"/>
      </w:rPr>
    </w:lvl>
    <w:lvl w:ilvl="3" w:tplc="0C7669DE">
      <w:start w:val="1"/>
      <w:numFmt w:val="bullet"/>
      <w:lvlText w:val=""/>
      <w:lvlJc w:val="left"/>
      <w:pPr>
        <w:ind w:left="2880" w:hanging="360"/>
      </w:pPr>
      <w:rPr>
        <w:rFonts w:ascii="Symbol" w:hAnsi="Symbol" w:hint="default"/>
      </w:rPr>
    </w:lvl>
    <w:lvl w:ilvl="4" w:tplc="D0DAC1AC">
      <w:start w:val="1"/>
      <w:numFmt w:val="bullet"/>
      <w:lvlText w:val="o"/>
      <w:lvlJc w:val="left"/>
      <w:pPr>
        <w:ind w:left="3600" w:hanging="360"/>
      </w:pPr>
      <w:rPr>
        <w:rFonts w:ascii="Courier New" w:hAnsi="Courier New" w:hint="default"/>
      </w:rPr>
    </w:lvl>
    <w:lvl w:ilvl="5" w:tplc="73A89734">
      <w:start w:val="1"/>
      <w:numFmt w:val="bullet"/>
      <w:lvlText w:val=""/>
      <w:lvlJc w:val="left"/>
      <w:pPr>
        <w:ind w:left="4320" w:hanging="360"/>
      </w:pPr>
      <w:rPr>
        <w:rFonts w:ascii="Wingdings" w:hAnsi="Wingdings" w:hint="default"/>
      </w:rPr>
    </w:lvl>
    <w:lvl w:ilvl="6" w:tplc="34ECA724">
      <w:start w:val="1"/>
      <w:numFmt w:val="bullet"/>
      <w:lvlText w:val=""/>
      <w:lvlJc w:val="left"/>
      <w:pPr>
        <w:ind w:left="5040" w:hanging="360"/>
      </w:pPr>
      <w:rPr>
        <w:rFonts w:ascii="Symbol" w:hAnsi="Symbol" w:hint="default"/>
      </w:rPr>
    </w:lvl>
    <w:lvl w:ilvl="7" w:tplc="A972F1F6">
      <w:start w:val="1"/>
      <w:numFmt w:val="bullet"/>
      <w:lvlText w:val="o"/>
      <w:lvlJc w:val="left"/>
      <w:pPr>
        <w:ind w:left="5760" w:hanging="360"/>
      </w:pPr>
      <w:rPr>
        <w:rFonts w:ascii="Courier New" w:hAnsi="Courier New" w:hint="default"/>
      </w:rPr>
    </w:lvl>
    <w:lvl w:ilvl="8" w:tplc="F83CA056">
      <w:start w:val="1"/>
      <w:numFmt w:val="bullet"/>
      <w:lvlText w:val=""/>
      <w:lvlJc w:val="left"/>
      <w:pPr>
        <w:ind w:left="6480" w:hanging="360"/>
      </w:pPr>
      <w:rPr>
        <w:rFonts w:ascii="Wingdings" w:hAnsi="Wingdings" w:hint="default"/>
      </w:rPr>
    </w:lvl>
  </w:abstractNum>
  <w:abstractNum w:abstractNumId="2" w15:restartNumberingAfterBreak="0">
    <w:nsid w:val="4FF69C03"/>
    <w:multiLevelType w:val="hybridMultilevel"/>
    <w:tmpl w:val="5EF2E6C2"/>
    <w:lvl w:ilvl="0" w:tplc="4238DBB2">
      <w:start w:val="1"/>
      <w:numFmt w:val="bullet"/>
      <w:lvlText w:val=""/>
      <w:lvlJc w:val="left"/>
      <w:pPr>
        <w:ind w:left="720" w:hanging="360"/>
      </w:pPr>
      <w:rPr>
        <w:rFonts w:ascii="Symbol" w:hAnsi="Symbol" w:hint="default"/>
      </w:rPr>
    </w:lvl>
    <w:lvl w:ilvl="1" w:tplc="BE3C8BA0">
      <w:start w:val="1"/>
      <w:numFmt w:val="bullet"/>
      <w:lvlText w:val="o"/>
      <w:lvlJc w:val="left"/>
      <w:pPr>
        <w:ind w:left="1440" w:hanging="360"/>
      </w:pPr>
      <w:rPr>
        <w:rFonts w:ascii="Courier New" w:hAnsi="Courier New" w:hint="default"/>
      </w:rPr>
    </w:lvl>
    <w:lvl w:ilvl="2" w:tplc="DDCEA520">
      <w:start w:val="1"/>
      <w:numFmt w:val="bullet"/>
      <w:lvlText w:val=""/>
      <w:lvlJc w:val="left"/>
      <w:pPr>
        <w:ind w:left="2160" w:hanging="360"/>
      </w:pPr>
      <w:rPr>
        <w:rFonts w:ascii="Wingdings" w:hAnsi="Wingdings" w:hint="default"/>
      </w:rPr>
    </w:lvl>
    <w:lvl w:ilvl="3" w:tplc="52CCD9C0">
      <w:start w:val="1"/>
      <w:numFmt w:val="bullet"/>
      <w:lvlText w:val=""/>
      <w:lvlJc w:val="left"/>
      <w:pPr>
        <w:ind w:left="2880" w:hanging="360"/>
      </w:pPr>
      <w:rPr>
        <w:rFonts w:ascii="Symbol" w:hAnsi="Symbol" w:hint="default"/>
      </w:rPr>
    </w:lvl>
    <w:lvl w:ilvl="4" w:tplc="526EACAE">
      <w:start w:val="1"/>
      <w:numFmt w:val="bullet"/>
      <w:lvlText w:val="o"/>
      <w:lvlJc w:val="left"/>
      <w:pPr>
        <w:ind w:left="3600" w:hanging="360"/>
      </w:pPr>
      <w:rPr>
        <w:rFonts w:ascii="Courier New" w:hAnsi="Courier New" w:hint="default"/>
      </w:rPr>
    </w:lvl>
    <w:lvl w:ilvl="5" w:tplc="1E642ADA">
      <w:start w:val="1"/>
      <w:numFmt w:val="bullet"/>
      <w:lvlText w:val=""/>
      <w:lvlJc w:val="left"/>
      <w:pPr>
        <w:ind w:left="4320" w:hanging="360"/>
      </w:pPr>
      <w:rPr>
        <w:rFonts w:ascii="Wingdings" w:hAnsi="Wingdings" w:hint="default"/>
      </w:rPr>
    </w:lvl>
    <w:lvl w:ilvl="6" w:tplc="4B8E0E06">
      <w:start w:val="1"/>
      <w:numFmt w:val="bullet"/>
      <w:lvlText w:val=""/>
      <w:lvlJc w:val="left"/>
      <w:pPr>
        <w:ind w:left="5040" w:hanging="360"/>
      </w:pPr>
      <w:rPr>
        <w:rFonts w:ascii="Symbol" w:hAnsi="Symbol" w:hint="default"/>
      </w:rPr>
    </w:lvl>
    <w:lvl w:ilvl="7" w:tplc="60A2BB88">
      <w:start w:val="1"/>
      <w:numFmt w:val="bullet"/>
      <w:lvlText w:val="o"/>
      <w:lvlJc w:val="left"/>
      <w:pPr>
        <w:ind w:left="5760" w:hanging="360"/>
      </w:pPr>
      <w:rPr>
        <w:rFonts w:ascii="Courier New" w:hAnsi="Courier New" w:hint="default"/>
      </w:rPr>
    </w:lvl>
    <w:lvl w:ilvl="8" w:tplc="C25835CC">
      <w:start w:val="1"/>
      <w:numFmt w:val="bullet"/>
      <w:lvlText w:val=""/>
      <w:lvlJc w:val="left"/>
      <w:pPr>
        <w:ind w:left="6480" w:hanging="360"/>
      </w:pPr>
      <w:rPr>
        <w:rFonts w:ascii="Wingdings" w:hAnsi="Wingdings" w:hint="default"/>
      </w:rPr>
    </w:lvl>
  </w:abstractNum>
  <w:abstractNum w:abstractNumId="3" w15:restartNumberingAfterBreak="0">
    <w:nsid w:val="53359ABE"/>
    <w:multiLevelType w:val="hybridMultilevel"/>
    <w:tmpl w:val="D7CE9936"/>
    <w:lvl w:ilvl="0" w:tplc="18D04868">
      <w:start w:val="1"/>
      <w:numFmt w:val="bullet"/>
      <w:lvlText w:val=""/>
      <w:lvlJc w:val="left"/>
      <w:pPr>
        <w:ind w:left="720" w:hanging="360"/>
      </w:pPr>
      <w:rPr>
        <w:rFonts w:ascii="Symbol" w:hAnsi="Symbol" w:hint="default"/>
      </w:rPr>
    </w:lvl>
    <w:lvl w:ilvl="1" w:tplc="554A744E">
      <w:start w:val="1"/>
      <w:numFmt w:val="bullet"/>
      <w:lvlText w:val="o"/>
      <w:lvlJc w:val="left"/>
      <w:pPr>
        <w:ind w:left="1440" w:hanging="360"/>
      </w:pPr>
      <w:rPr>
        <w:rFonts w:ascii="Courier New" w:hAnsi="Courier New" w:hint="default"/>
      </w:rPr>
    </w:lvl>
    <w:lvl w:ilvl="2" w:tplc="36444390">
      <w:start w:val="1"/>
      <w:numFmt w:val="bullet"/>
      <w:lvlText w:val=""/>
      <w:lvlJc w:val="left"/>
      <w:pPr>
        <w:ind w:left="2160" w:hanging="360"/>
      </w:pPr>
      <w:rPr>
        <w:rFonts w:ascii="Wingdings" w:hAnsi="Wingdings" w:hint="default"/>
      </w:rPr>
    </w:lvl>
    <w:lvl w:ilvl="3" w:tplc="3D985AC2">
      <w:start w:val="1"/>
      <w:numFmt w:val="bullet"/>
      <w:lvlText w:val=""/>
      <w:lvlJc w:val="left"/>
      <w:pPr>
        <w:ind w:left="2880" w:hanging="360"/>
      </w:pPr>
      <w:rPr>
        <w:rFonts w:ascii="Symbol" w:hAnsi="Symbol" w:hint="default"/>
      </w:rPr>
    </w:lvl>
    <w:lvl w:ilvl="4" w:tplc="225436F6">
      <w:start w:val="1"/>
      <w:numFmt w:val="bullet"/>
      <w:lvlText w:val="o"/>
      <w:lvlJc w:val="left"/>
      <w:pPr>
        <w:ind w:left="3600" w:hanging="360"/>
      </w:pPr>
      <w:rPr>
        <w:rFonts w:ascii="Courier New" w:hAnsi="Courier New" w:hint="default"/>
      </w:rPr>
    </w:lvl>
    <w:lvl w:ilvl="5" w:tplc="F50C7194">
      <w:start w:val="1"/>
      <w:numFmt w:val="bullet"/>
      <w:lvlText w:val=""/>
      <w:lvlJc w:val="left"/>
      <w:pPr>
        <w:ind w:left="4320" w:hanging="360"/>
      </w:pPr>
      <w:rPr>
        <w:rFonts w:ascii="Wingdings" w:hAnsi="Wingdings" w:hint="default"/>
      </w:rPr>
    </w:lvl>
    <w:lvl w:ilvl="6" w:tplc="993CFCBC">
      <w:start w:val="1"/>
      <w:numFmt w:val="bullet"/>
      <w:lvlText w:val=""/>
      <w:lvlJc w:val="left"/>
      <w:pPr>
        <w:ind w:left="5040" w:hanging="360"/>
      </w:pPr>
      <w:rPr>
        <w:rFonts w:ascii="Symbol" w:hAnsi="Symbol" w:hint="default"/>
      </w:rPr>
    </w:lvl>
    <w:lvl w:ilvl="7" w:tplc="4CACEFE4">
      <w:start w:val="1"/>
      <w:numFmt w:val="bullet"/>
      <w:lvlText w:val="o"/>
      <w:lvlJc w:val="left"/>
      <w:pPr>
        <w:ind w:left="5760" w:hanging="360"/>
      </w:pPr>
      <w:rPr>
        <w:rFonts w:ascii="Courier New" w:hAnsi="Courier New" w:hint="default"/>
      </w:rPr>
    </w:lvl>
    <w:lvl w:ilvl="8" w:tplc="BF0E3752">
      <w:start w:val="1"/>
      <w:numFmt w:val="bullet"/>
      <w:lvlText w:val=""/>
      <w:lvlJc w:val="left"/>
      <w:pPr>
        <w:ind w:left="6480" w:hanging="360"/>
      </w:pPr>
      <w:rPr>
        <w:rFonts w:ascii="Wingdings" w:hAnsi="Wingdings" w:hint="default"/>
      </w:rPr>
    </w:lvl>
  </w:abstractNum>
  <w:num w:numId="1" w16cid:durableId="1530685346">
    <w:abstractNumId w:val="1"/>
  </w:num>
  <w:num w:numId="2" w16cid:durableId="1337612618">
    <w:abstractNumId w:val="2"/>
  </w:num>
  <w:num w:numId="3" w16cid:durableId="532501472">
    <w:abstractNumId w:val="3"/>
  </w:num>
  <w:num w:numId="4" w16cid:durableId="69962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0DE6FF"/>
    <w:rsid w:val="000D7B19"/>
    <w:rsid w:val="002D1CB2"/>
    <w:rsid w:val="00372723"/>
    <w:rsid w:val="004338CE"/>
    <w:rsid w:val="2A31A33B"/>
    <w:rsid w:val="340DE6FF"/>
    <w:rsid w:val="3762E59B"/>
    <w:rsid w:val="56DB2411"/>
    <w:rsid w:val="6355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E6FF"/>
  <w15:chartTrackingRefBased/>
  <w15:docId w15:val="{8AC2287A-77E6-496D-9B29-139648FB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0D7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2521</Characters>
  <Application>Microsoft Office Word</Application>
  <DocSecurity>0</DocSecurity>
  <Lines>47</Lines>
  <Paragraphs>23</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Forrest</dc:creator>
  <cp:keywords/>
  <dc:description/>
  <cp:lastModifiedBy>Courtney Forrest</cp:lastModifiedBy>
  <cp:revision>2</cp:revision>
  <dcterms:created xsi:type="dcterms:W3CDTF">2025-04-02T04:48:00Z</dcterms:created>
  <dcterms:modified xsi:type="dcterms:W3CDTF">2026-01-28T05:35:00Z</dcterms:modified>
</cp:coreProperties>
</file>