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2C1D" w14:textId="77777777" w:rsidR="00E33971" w:rsidRDefault="00E33971">
      <w:pPr>
        <w:spacing w:line="240" w:lineRule="auto"/>
        <w:ind w:left="0" w:hanging="2"/>
        <w:rPr>
          <w:sz w:val="20"/>
          <w:szCs w:val="20"/>
        </w:rPr>
      </w:pPr>
    </w:p>
    <w:p w14:paraId="70732C1E" w14:textId="77777777" w:rsidR="00E33971" w:rsidRDefault="00631962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Provider records</w:t>
      </w:r>
    </w:p>
    <w:p w14:paraId="70732C1F" w14:textId="77777777" w:rsidR="00E33971" w:rsidRDefault="00E33971">
      <w:pPr>
        <w:spacing w:line="240" w:lineRule="auto"/>
        <w:ind w:left="0" w:hanging="2"/>
        <w:rPr>
          <w:sz w:val="20"/>
          <w:szCs w:val="20"/>
        </w:rPr>
      </w:pPr>
    </w:p>
    <w:p w14:paraId="70732C20" w14:textId="77777777" w:rsidR="00E33971" w:rsidRDefault="00631962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Policy statement</w:t>
      </w:r>
    </w:p>
    <w:p w14:paraId="70732C21" w14:textId="77777777" w:rsidR="00E33971" w:rsidRDefault="00E33971">
      <w:pPr>
        <w:spacing w:line="240" w:lineRule="auto"/>
        <w:ind w:left="0" w:hanging="2"/>
        <w:rPr>
          <w:sz w:val="20"/>
          <w:szCs w:val="20"/>
        </w:rPr>
      </w:pPr>
    </w:p>
    <w:p w14:paraId="70732C22" w14:textId="77777777" w:rsidR="00E33971" w:rsidRDefault="00631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keep records and documentation </w:t>
      </w:r>
      <w:r>
        <w:rPr>
          <w:sz w:val="20"/>
          <w:szCs w:val="20"/>
        </w:rPr>
        <w:t>to maintain</w:t>
      </w:r>
      <w:r>
        <w:rPr>
          <w:color w:val="000000"/>
          <w:sz w:val="20"/>
          <w:szCs w:val="20"/>
        </w:rPr>
        <w:t xml:space="preserve"> our business. These include:</w:t>
      </w:r>
    </w:p>
    <w:p w14:paraId="70732C23" w14:textId="77777777" w:rsidR="00E33971" w:rsidRDefault="00631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Records pertaining to our registration.</w:t>
      </w:r>
    </w:p>
    <w:p w14:paraId="70732C24" w14:textId="77777777" w:rsidR="00E33971" w:rsidRDefault="00631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Landlord/lease documents and other contractual documentation pertaining to amenities, services and goods.</w:t>
      </w:r>
    </w:p>
    <w:p w14:paraId="70732C25" w14:textId="77777777" w:rsidR="00E33971" w:rsidRDefault="00631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Financial records pertaining to income and expenditure.</w:t>
      </w:r>
    </w:p>
    <w:p w14:paraId="70732C26" w14:textId="77777777" w:rsidR="00E33971" w:rsidRDefault="00631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Risk assessments.</w:t>
      </w:r>
    </w:p>
    <w:p w14:paraId="70732C27" w14:textId="77777777" w:rsidR="00E33971" w:rsidRDefault="00631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Employment records of staff including their name, home address and telephone number.</w:t>
      </w:r>
    </w:p>
    <w:p w14:paraId="70732C28" w14:textId="77777777" w:rsidR="00E33971" w:rsidRDefault="00631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Names, addresses and telephone numbers of anyone else who is regularly in unsupervised contact with the children.</w:t>
      </w:r>
    </w:p>
    <w:p w14:paraId="70732C29" w14:textId="77777777" w:rsidR="00E33971" w:rsidRDefault="00E33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70732C2A" w14:textId="77777777" w:rsidR="00E33971" w:rsidRDefault="00631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consider our records as confidential based on the sensitivity of information, such as with employment records. These confidential records are maintained </w:t>
      </w:r>
      <w:r>
        <w:rPr>
          <w:sz w:val="20"/>
          <w:szCs w:val="20"/>
        </w:rPr>
        <w:t>under GDPR</w:t>
      </w:r>
      <w:r>
        <w:rPr>
          <w:color w:val="000000"/>
          <w:sz w:val="20"/>
          <w:szCs w:val="20"/>
        </w:rPr>
        <w:t xml:space="preserve"> (2018) and the Human Rights Act (1998).</w:t>
      </w:r>
    </w:p>
    <w:p w14:paraId="70732C2B" w14:textId="77777777" w:rsidR="00E33971" w:rsidRDefault="00E33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70732C2C" w14:textId="77777777" w:rsidR="00E33971" w:rsidRDefault="00631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policy and procedure is taken </w:t>
      </w:r>
      <w:r>
        <w:rPr>
          <w:sz w:val="20"/>
          <w:szCs w:val="20"/>
        </w:rPr>
        <w:t>along</w:t>
      </w:r>
      <w:r>
        <w:rPr>
          <w:color w:val="000000"/>
          <w:sz w:val="20"/>
          <w:szCs w:val="20"/>
        </w:rPr>
        <w:t xml:space="preserve"> with the Confidentiality and Client Access to Records Policy and Information Sharing Policy.</w:t>
      </w:r>
    </w:p>
    <w:p w14:paraId="70732C2D" w14:textId="77777777" w:rsidR="00E33971" w:rsidRDefault="00E33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70732C2E" w14:textId="77777777" w:rsidR="00E33971" w:rsidRDefault="00631962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Procedures</w:t>
      </w:r>
    </w:p>
    <w:p w14:paraId="70732C2F" w14:textId="77777777" w:rsidR="00E33971" w:rsidRDefault="00E33971">
      <w:pPr>
        <w:spacing w:line="240" w:lineRule="auto"/>
        <w:ind w:left="0" w:hanging="2"/>
        <w:rPr>
          <w:sz w:val="20"/>
          <w:szCs w:val="20"/>
        </w:rPr>
      </w:pPr>
    </w:p>
    <w:p w14:paraId="70732C30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 records are the responsibility of the management team who ensure they are kept securely.</w:t>
      </w:r>
    </w:p>
    <w:p w14:paraId="70732C31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 records are kept in an orderly way in files and filing is kept up-to-date.</w:t>
      </w:r>
    </w:p>
    <w:p w14:paraId="70732C32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Financial records </w:t>
      </w:r>
      <w:r>
        <w:rPr>
          <w:sz w:val="20"/>
          <w:szCs w:val="20"/>
        </w:rPr>
        <w:t>are up</w:t>
      </w:r>
      <w:r>
        <w:rPr>
          <w:color w:val="000000"/>
          <w:sz w:val="20"/>
          <w:szCs w:val="20"/>
        </w:rPr>
        <w:t>-to-date for audit purposes.</w:t>
      </w:r>
    </w:p>
    <w:p w14:paraId="70732C33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Health and safety records are maintained; these include risk assessments, details of checks or inspections and guidance etc.</w:t>
      </w:r>
    </w:p>
    <w:p w14:paraId="70732C34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Our Ofsted registration certificate is displayed.</w:t>
      </w:r>
    </w:p>
    <w:p w14:paraId="70732C35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Our Public Liability insurance certificate is displayed.</w:t>
      </w:r>
    </w:p>
    <w:p w14:paraId="70732C36" w14:textId="77777777" w:rsidR="00E33971" w:rsidRDefault="00631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 our employment and staff records are kept securely and confidentially.</w:t>
      </w:r>
    </w:p>
    <w:p w14:paraId="70732C37" w14:textId="77777777" w:rsidR="00E33971" w:rsidRDefault="00E33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70732C38" w14:textId="77777777" w:rsidR="00E33971" w:rsidRDefault="00631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 notify Ofsted of any change:</w:t>
      </w:r>
    </w:p>
    <w:p w14:paraId="70732C39" w14:textId="77777777" w:rsidR="00E33971" w:rsidRDefault="00631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the address of the premises;</w:t>
      </w:r>
    </w:p>
    <w:p w14:paraId="70732C3A" w14:textId="77777777" w:rsidR="00E33971" w:rsidRDefault="00631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the premises which may affect the space available to us or the quality of childcare we provide;</w:t>
      </w:r>
    </w:p>
    <w:p w14:paraId="70732C3B" w14:textId="77777777" w:rsidR="00E33971" w:rsidRDefault="00631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the name and address of the provider, or the provider’s contact information;</w:t>
      </w:r>
    </w:p>
    <w:p w14:paraId="70732C3C" w14:textId="77777777" w:rsidR="00E33971" w:rsidRDefault="00631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the person managing the provision;</w:t>
      </w:r>
    </w:p>
    <w:p w14:paraId="70732C3D" w14:textId="77777777" w:rsidR="00E33971" w:rsidRDefault="00631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 significant event which is likely to affect our suitability to look after children; or</w:t>
      </w:r>
    </w:p>
    <w:p w14:paraId="70732C3E" w14:textId="77777777" w:rsidR="00E33971" w:rsidRDefault="00631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any other event as </w:t>
      </w:r>
      <w:r>
        <w:rPr>
          <w:sz w:val="20"/>
          <w:szCs w:val="20"/>
        </w:rPr>
        <w:t>described</w:t>
      </w:r>
      <w:r>
        <w:rPr>
          <w:color w:val="000000"/>
          <w:sz w:val="20"/>
          <w:szCs w:val="20"/>
        </w:rPr>
        <w:t xml:space="preserve"> in the Statutory Framework for the Early Years Foundation Stage (DfE 2014).</w:t>
      </w:r>
    </w:p>
    <w:p w14:paraId="70732C3F" w14:textId="77777777" w:rsidR="00E33971" w:rsidRDefault="00E33971">
      <w:pPr>
        <w:spacing w:line="240" w:lineRule="auto"/>
        <w:ind w:left="0" w:hanging="2"/>
        <w:rPr>
          <w:sz w:val="20"/>
          <w:szCs w:val="20"/>
        </w:rPr>
      </w:pPr>
    </w:p>
    <w:p w14:paraId="70732C40" w14:textId="77777777" w:rsidR="00E33971" w:rsidRDefault="00631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Legal framework</w:t>
      </w:r>
    </w:p>
    <w:p w14:paraId="70732C41" w14:textId="77777777" w:rsidR="00E33971" w:rsidRDefault="00631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GDPR 2018</w:t>
      </w:r>
    </w:p>
    <w:p w14:paraId="70732C42" w14:textId="77777777" w:rsidR="00E33971" w:rsidRDefault="00631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Human Rights Act 1998</w:t>
      </w:r>
    </w:p>
    <w:p w14:paraId="70732C43" w14:textId="77777777" w:rsidR="00E33971" w:rsidRDefault="00E33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tbl>
      <w:tblPr>
        <w:tblStyle w:val="a"/>
        <w:tblW w:w="97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3"/>
      </w:tblGrid>
      <w:tr w:rsidR="00E33971" w14:paraId="70732C4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4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of the Preschool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5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Mason</w:t>
            </w:r>
          </w:p>
        </w:tc>
      </w:tr>
      <w:tr w:rsidR="00E33971" w14:paraId="70732C4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7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&amp; Dated by Manager of the Preschool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8" w14:textId="77777777" w:rsidR="00E33971" w:rsidRDefault="00E3397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14:paraId="70732C49" w14:textId="77777777" w:rsidR="00E33971" w:rsidRDefault="00E3397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33971" w14:paraId="70732C4D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B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the Preschool Management Committee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C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Danni Forzoni</w:t>
            </w:r>
          </w:p>
        </w:tc>
      </w:tr>
      <w:tr w:rsidR="00E33971" w14:paraId="70732C5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E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&amp; Dated by the Chair of the Preschool Management Committee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4F" w14:textId="77777777" w:rsidR="00E33971" w:rsidRDefault="00E3397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33971" w14:paraId="70732C52" w14:textId="77777777">
        <w:trPr>
          <w:trHeight w:val="141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732C51" w14:textId="77777777" w:rsidR="00E33971" w:rsidRDefault="00E3397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33971" w14:paraId="70732C5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53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of policy review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54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</w:tr>
      <w:tr w:rsidR="00E33971" w14:paraId="70732C58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56" w14:textId="7777777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next review due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C57" w14:textId="190562C7" w:rsidR="00E33971" w:rsidRDefault="0063196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 January 2027</w:t>
            </w:r>
          </w:p>
        </w:tc>
      </w:tr>
    </w:tbl>
    <w:p w14:paraId="70732C59" w14:textId="77777777" w:rsidR="00E33971" w:rsidRDefault="00E33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sectPr w:rsidR="00E33971">
      <w:footerReference w:type="default" r:id="rId8"/>
      <w:headerReference w:type="first" r:id="rId9"/>
      <w:footerReference w:type="first" r:id="rId10"/>
      <w:pgSz w:w="11907" w:h="16839"/>
      <w:pgMar w:top="1440" w:right="1440" w:bottom="1440" w:left="144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2C61" w14:textId="77777777" w:rsidR="00631962" w:rsidRDefault="00631962">
      <w:pPr>
        <w:spacing w:line="240" w:lineRule="auto"/>
        <w:ind w:left="0" w:hanging="2"/>
      </w:pPr>
      <w:r>
        <w:separator/>
      </w:r>
    </w:p>
  </w:endnote>
  <w:endnote w:type="continuationSeparator" w:id="0">
    <w:p w14:paraId="70732C63" w14:textId="77777777" w:rsidR="00631962" w:rsidRDefault="006319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2C5A" w14:textId="77777777" w:rsidR="00E33971" w:rsidRDefault="006319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2C5C" w14:textId="0C2A49CA" w:rsidR="00E33971" w:rsidRDefault="006319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2C5D" w14:textId="77777777" w:rsidR="00631962" w:rsidRDefault="00631962">
      <w:pPr>
        <w:spacing w:line="240" w:lineRule="auto"/>
        <w:ind w:left="0" w:hanging="2"/>
      </w:pPr>
      <w:r>
        <w:separator/>
      </w:r>
    </w:p>
  </w:footnote>
  <w:footnote w:type="continuationSeparator" w:id="0">
    <w:p w14:paraId="70732C5F" w14:textId="77777777" w:rsidR="00631962" w:rsidRDefault="006319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2C5B" w14:textId="77777777" w:rsidR="00E33971" w:rsidRDefault="00631962">
    <w:pPr>
      <w:ind w:left="0" w:hanging="2"/>
      <w:jc w:val="center"/>
      <w:rPr>
        <w:rFonts w:ascii="Arial" w:eastAsia="Arial" w:hAnsi="Arial" w:cs="Arial"/>
        <w:b/>
        <w:sz w:val="22"/>
        <w:szCs w:val="22"/>
      </w:rPr>
    </w:pPr>
    <w:r>
      <w:rPr>
        <w:b/>
        <w:noProof/>
        <w:sz w:val="20"/>
        <w:szCs w:val="20"/>
      </w:rPr>
      <w:drawing>
        <wp:inline distT="114300" distB="114300" distL="114300" distR="114300" wp14:anchorId="70732C5D" wp14:editId="70732C5E">
          <wp:extent cx="1028700" cy="1009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FF0000"/>
        <w:sz w:val="40"/>
        <w:szCs w:val="40"/>
      </w:rPr>
      <w:t>St James’ Preschool (Petts 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7C3"/>
    <w:multiLevelType w:val="multilevel"/>
    <w:tmpl w:val="19460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F94194"/>
    <w:multiLevelType w:val="multilevel"/>
    <w:tmpl w:val="14F8E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9933EB"/>
    <w:multiLevelType w:val="multilevel"/>
    <w:tmpl w:val="DAA6C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8D0990"/>
    <w:multiLevelType w:val="multilevel"/>
    <w:tmpl w:val="12521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5111505">
    <w:abstractNumId w:val="0"/>
  </w:num>
  <w:num w:numId="2" w16cid:durableId="1783576184">
    <w:abstractNumId w:val="3"/>
  </w:num>
  <w:num w:numId="3" w16cid:durableId="2108231207">
    <w:abstractNumId w:val="2"/>
  </w:num>
  <w:num w:numId="4" w16cid:durableId="52559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71"/>
    <w:rsid w:val="00631962"/>
    <w:rsid w:val="00E33971"/>
    <w:rsid w:val="00E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2C1D"/>
  <w15:docId w15:val="{EDD73519-7E0E-4D20-828B-791EF42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12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character" w:customStyle="1" w:styleId="Heading2Char">
    <w:name w:val="Heading 2 Char"/>
    <w:rPr>
      <w:rFonts w:ascii="Cambria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en-GB" w:eastAsia="en-GB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rPr>
      <w:rFonts w:ascii="Arial" w:hAnsi="Arial" w:cs="Times New Roman"/>
      <w:i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customStyle="1" w:styleId="Footer">
    <w:name w:val="footer"/>
    <w:aliases w:val="Char"/>
    <w:basedOn w:val="Normal"/>
    <w:qFormat/>
  </w:style>
  <w:style w:type="character" w:customStyle="1" w:styleId="FooterChar">
    <w:name w:val="Footer Char"/>
    <w:aliases w:val="Cha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tpIp+LksqJcl9FEQFlhy25Jbg==">CgMxLjA4AHIhMXdiUmhxd2J4NG1OVlByaXBIZXNyby12U1dkWm9PWTlK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James' Preschool</cp:lastModifiedBy>
  <cp:revision>2</cp:revision>
  <dcterms:created xsi:type="dcterms:W3CDTF">2020-01-05T13:45:00Z</dcterms:created>
  <dcterms:modified xsi:type="dcterms:W3CDTF">2026-01-07T10:38:00Z</dcterms:modified>
</cp:coreProperties>
</file>