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rtl w:val="0"/>
          <w:lang w:val="en-US"/>
        </w:rPr>
        <w:t>February 5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2019</w:t>
      </w:r>
    </w:p>
    <w:p>
      <w:pPr>
        <w:pStyle w:val="Heading"/>
      </w:pPr>
    </w:p>
    <w:p>
      <w:pPr>
        <w:pStyle w:val="Body A"/>
      </w:pP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en-US"/>
        </w:rPr>
        <w:t xml:space="preserve">For the February meeting, board members conducted the following business via email: </w:t>
      </w:r>
    </w:p>
    <w:p>
      <w:pPr>
        <w:pStyle w:val="Body A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A"/>
        <w:rPr>
          <w:b w:val="1"/>
          <w:bCs w:val="1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The PTO Board has several opportunities for those looking to get involved in our organization.  We will have several open positions next year: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President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Vice President (Concessions)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Vice President (Reward and Recognition)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Carrie Teague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Vice President (Membership)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Secretary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Treasurer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Hospitality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s-ES_tradnl"/>
        </w:rPr>
        <w:t>Michelle Seveney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Spirit Nights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Tracy Fletcher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Volunteer Coordinator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Communications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Homecoming Shoe Room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AP Test Hall Monitor Coordinator </w:t>
      </w:r>
      <w:r>
        <w:rPr>
          <w:rFonts w:ascii="Times New Roman" w:hAnsi="Times New Roman" w:hint="default"/>
          <w:sz w:val="20"/>
          <w:szCs w:val="20"/>
          <w:rtl w:val="0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de-DE"/>
        </w:rPr>
        <w:t>OPEN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Please invite anyone interested to our March meeting!  Also, please direct questions about the open positions to either Rosalie or the current office holder.</w:t>
      </w:r>
    </w:p>
    <w:p>
      <w:pPr>
        <w:pStyle w:val="Defaul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January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meeting minutes were approved. 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January budget was approved.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Season ends February 5.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Remaining expenses were submitted and deposits will be finished up this week.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Another organization will purchase part of our remaining inventory.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9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Sent out a new business membership form.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Volunteer Coordinator</w:t>
      </w: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Panera bagel draw winner for February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is Tabatha Cooper.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Valentine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Day teacher treats: 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chips/ queso cards and a treat will be given to teachers on February 14.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7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Minutes were added to the website and meeting dates were updated.  Will update again soon with February meeting information. 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5"/>
        </w:numPr>
        <w:suppressAutoHyphens w:val="1"/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Considering options for our next Spirit Night.</w:t>
      </w:r>
    </w:p>
    <w:p>
      <w:pPr>
        <w:pStyle w:val="Body A"/>
        <w:suppressAutoHyphens w:val="1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January 18 reward lunch was a success!  We ordered for 91% of qualifying students to account for those who earn 15 quality points in advanced classes and had few leftovers. 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Recommend that we order 91% next time as well.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0"/>
          <w:szCs w:val="20"/>
          <w:u w:val="single"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AP Testing Volunteers: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Hall monitors needed for A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P testing dates: May 6th 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Fonts w:ascii="Times New Roman" w:hAnsi="Times New Roman"/>
          <w:sz w:val="20"/>
          <w:szCs w:val="20"/>
          <w:rtl w:val="0"/>
          <w:lang w:val="en-US"/>
        </w:rPr>
        <w:t>17th.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Stephenie and Lynda are willing to assist as they can.</w:t>
      </w:r>
    </w:p>
    <w:p>
      <w:pPr>
        <w:pStyle w:val="Body A"/>
        <w:bidi w:val="0"/>
        <w:ind w:left="0" w:right="0" w:firstLine="0"/>
        <w:jc w:val="left"/>
        <w:rPr>
          <w:sz w:val="28"/>
          <w:szCs w:val="28"/>
          <w:rtl w:val="0"/>
        </w:rPr>
      </w:pPr>
    </w:p>
    <w:p>
      <w:pPr>
        <w:pStyle w:val="Body A"/>
        <w:bidi w:val="0"/>
        <w:ind w:left="0" w:right="0" w:firstLine="0"/>
        <w:jc w:val="left"/>
        <w:rPr>
          <w:sz w:val="28"/>
          <w:szCs w:val="28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Tuesday, March 5 at 1:00 in the Ms. Bruton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conference room.</w:t>
      </w: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.0"/>
  </w:abstractNum>
  <w:abstractNum w:abstractNumId="3">
    <w:multiLevelType w:val="hybridMultilevel"/>
    <w:styleLink w:val="Bullets.0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Bullet"/>
  </w:abstractNum>
  <w:abstractNum w:abstractNumId="5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48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60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7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2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24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21" w:hanging="121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174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Bullets.0">
    <w:name w:val="Bullets.0"/>
    <w:pPr>
      <w:numPr>
        <w:numId w:val="3"/>
      </w:numPr>
    </w:pPr>
  </w:style>
  <w:style w:type="numbering" w:styleId="Bullet">
    <w:name w:val="Bullet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