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April 2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2019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 1:10.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Lynda Kersh, Sharon Box. Shannon Lewis, Gloria Tann, Michelle Seveney, and Carrie Teague.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potential board candidates for 2019-2020.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Hoping to approve next year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board in May.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President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Rosalie Brown?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Vice President (Concessions)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Gloria Tann will assist with coordinating?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(Reward and Recognition)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Carrie Teague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(Membership)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Robin LaRue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Secretary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Dawn Rodriguez?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Treasurer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Lynda Kersh?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Hospitality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s-ES_tradnl"/>
        </w:rPr>
        <w:t>Michelle Seveney</w:t>
      </w:r>
    </w:p>
    <w:p>
      <w:pPr>
        <w:pStyle w:val="Default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ab/>
        <w:t xml:space="preserve">Spirit Nights </w:t>
      </w:r>
      <w:r>
        <w:rPr>
          <w:rFonts w:cs="Arial Unicode MS" w:eastAsia="Arial Unicode MS" w:hint="default"/>
          <w:sz w:val="20"/>
          <w:szCs w:val="20"/>
          <w:rtl w:val="0"/>
          <w:lang w:val="en-US"/>
        </w:rPr>
        <w:t xml:space="preserve">– </w:t>
      </w:r>
      <w:r>
        <w:rPr>
          <w:rFonts w:cs="Arial Unicode MS" w:eastAsia="Arial Unicode MS"/>
          <w:sz w:val="20"/>
          <w:szCs w:val="20"/>
          <w:rtl w:val="0"/>
          <w:lang w:val="en-US"/>
        </w:rPr>
        <w:t>Tracy Fletcher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Volunteer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Communications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Shannon Lewis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Homecoming Shoe Room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it-IT"/>
        </w:rPr>
        <w:t xml:space="preserve">AP Test Hall Monitor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Dawn Rodriguez?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b w:val="1"/>
          <w:bCs w:val="1"/>
          <w:sz w:val="24"/>
          <w:szCs w:val="24"/>
          <w:u w:val="single" w:color="5e5e5e"/>
        </w:rPr>
      </w:pPr>
      <w:r>
        <w:rPr>
          <w:rFonts w:cs="Arial Unicode MS" w:eastAsia="Arial Unicode MS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March </w:t>
      </w:r>
      <w:r>
        <w:rPr>
          <w:rFonts w:ascii="Times New Roman" w:hAnsi="Times New Roman"/>
          <w:sz w:val="20"/>
          <w:szCs w:val="20"/>
          <w:rtl w:val="0"/>
          <w:lang w:val="en-US"/>
        </w:rPr>
        <w:t>meeting minutes were approved.  Lynda motioned and Carrie 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March budget was approved.  Michelle motioned and Gloria seconded.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Currently on track to fund remaining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expenses for the year.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Received $153 from Kroger.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Will carry over $4000 for next year.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Transition to QuickBooks was approved.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 xml:space="preserve">Discussed options for concessions position such as involving other PTO board members as well as general membership to cover shifts. 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April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is Susan Treider.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Upcoming events: Teacher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snack day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in the break room on April 25.  Will use remaining concession and reward lunch items.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give McDonald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coupons to Ms. Phelan to use as incentives for seniors. 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Sonic drinks for teachers will be in May.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3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Next reward lunch is Friday, April 5th.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Total sandwiches to order: 1,222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Cost per sandwich: $3.59 (there has been a price increase)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Total cost is $4,386.98.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Discussed </w:t>
      </w:r>
      <w:r>
        <w:rPr>
          <w:sz w:val="20"/>
          <w:szCs w:val="20"/>
          <w:rtl w:val="0"/>
          <w:lang w:val="en-US"/>
        </w:rPr>
        <w:t>lunch</w:t>
      </w:r>
      <w:r>
        <w:rPr>
          <w:sz w:val="20"/>
          <w:szCs w:val="20"/>
          <w:rtl w:val="0"/>
          <w:lang w:val="en-US"/>
        </w:rPr>
        <w:t xml:space="preserve"> options for next year.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Discussed the possibility of having an alternative to the chicken sandwich for those who request it.</w:t>
      </w:r>
    </w:p>
    <w:p>
      <w:pPr>
        <w:pStyle w:val="Default"/>
        <w:rPr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Hall monitors needed for A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 testing dates: May 6th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17th.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Working on the schedule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…</w:t>
      </w:r>
      <w:r>
        <w:rPr>
          <w:rFonts w:ascii="Times New Roman" w:hAnsi="Times New Roman"/>
          <w:sz w:val="20"/>
          <w:szCs w:val="20"/>
          <w:rtl w:val="0"/>
          <w:lang w:val="en-US"/>
        </w:rPr>
        <w:t>sign up list will be sent out soon.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rPr>
          <w:rFonts w:ascii="Arial Unicode MS" w:cs="Arial Unicode MS" w:hAnsi="Arial Unicode MS"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Tuesday, May 14 at 6:00 at Mandi Cocina.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p>
      <w:pPr>
        <w:pStyle w:val="Body A"/>
        <w:rPr>
          <w:rFonts w:ascii="Arial Unicode MS" w:cs="Arial Unicode MS" w:hAnsi="Arial Unicode MS" w:eastAsia="Arial Unicode MS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rtl w:val="0"/>
          <w:lang w:val="en-US"/>
        </w:rPr>
        <w:t>Meeting adjourned at 1:58.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3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1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9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7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3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1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9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48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6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7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5"/>
      </w:numPr>
    </w:pPr>
  </w:style>
  <w:style w:type="numbering" w:styleId="Bullets.0">
    <w:name w:val="Bullets.0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