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F1E0" w14:textId="1DDFB56B" w:rsidR="001B0DB4" w:rsidRDefault="00BA74FE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Official Minutes of the Ceylon City Council</w:t>
      </w:r>
    </w:p>
    <w:p w14:paraId="6555FBD9" w14:textId="09DC7A28" w:rsidR="00BA74FE" w:rsidRDefault="00BA74FE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January 15, 2025</w:t>
      </w:r>
    </w:p>
    <w:p w14:paraId="408B9CBF" w14:textId="0F92C041" w:rsidR="00BA74FE" w:rsidRDefault="00BA74FE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Ceylon, Minnesota</w:t>
      </w:r>
    </w:p>
    <w:p w14:paraId="17B41F84" w14:textId="77777777" w:rsidR="00BA74FE" w:rsidRDefault="00BA74FE" w:rsidP="00BA74FE">
      <w:pPr>
        <w:pStyle w:val="NoSpacing"/>
        <w:rPr>
          <w:rFonts w:ascii="Calibri" w:hAnsi="Calibri" w:cs="Calibri"/>
          <w:sz w:val="32"/>
          <w:szCs w:val="32"/>
        </w:rPr>
      </w:pPr>
    </w:p>
    <w:p w14:paraId="00981258" w14:textId="1DF58640" w:rsidR="00BA74FE" w:rsidRDefault="00BA74FE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The Ceylon City Council met in regular session on Tuesday</w:t>
      </w:r>
      <w:r w:rsidR="00C40A73">
        <w:rPr>
          <w:rFonts w:ascii="Calibri" w:hAnsi="Calibri" w:cs="Calibri"/>
          <w:sz w:val="32"/>
          <w:szCs w:val="32"/>
        </w:rPr>
        <w:t xml:space="preserve">, </w:t>
      </w:r>
      <w:r>
        <w:rPr>
          <w:rFonts w:ascii="Calibri" w:hAnsi="Calibri" w:cs="Calibri"/>
          <w:sz w:val="32"/>
          <w:szCs w:val="32"/>
        </w:rPr>
        <w:t>January 15, 2025. Mayor Judith Perkins took the oath of office on January 6, 2025</w:t>
      </w:r>
      <w:r w:rsidR="00622D14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 xml:space="preserve"> </w:t>
      </w:r>
      <w:r w:rsidR="006F2D6C">
        <w:rPr>
          <w:rFonts w:ascii="Calibri" w:hAnsi="Calibri" w:cs="Calibri"/>
          <w:sz w:val="32"/>
          <w:szCs w:val="32"/>
        </w:rPr>
        <w:t>T</w:t>
      </w:r>
      <w:r>
        <w:rPr>
          <w:rFonts w:ascii="Calibri" w:hAnsi="Calibri" w:cs="Calibri"/>
          <w:sz w:val="32"/>
          <w:szCs w:val="32"/>
        </w:rPr>
        <w:t xml:space="preserve">iffany Marlin </w:t>
      </w:r>
      <w:r w:rsidR="006F2D6C">
        <w:rPr>
          <w:rFonts w:ascii="Calibri" w:hAnsi="Calibri" w:cs="Calibri"/>
          <w:sz w:val="32"/>
          <w:szCs w:val="32"/>
        </w:rPr>
        <w:t>and</w:t>
      </w:r>
      <w:r>
        <w:rPr>
          <w:rFonts w:ascii="Calibri" w:hAnsi="Calibri" w:cs="Calibri"/>
          <w:sz w:val="32"/>
          <w:szCs w:val="32"/>
        </w:rPr>
        <w:t xml:space="preserve"> Terry Muller took the oath of office on January 10, 2025. Members present Mayor Perkins, Councilmembers Lon Oelke, Terry Muller, Wayne Walter </w:t>
      </w:r>
      <w:r w:rsidR="00EF1E1E">
        <w:rPr>
          <w:rFonts w:ascii="Calibri" w:hAnsi="Calibri" w:cs="Calibri"/>
          <w:sz w:val="32"/>
          <w:szCs w:val="32"/>
        </w:rPr>
        <w:t>and</w:t>
      </w:r>
      <w:r>
        <w:rPr>
          <w:rFonts w:ascii="Calibri" w:hAnsi="Calibri" w:cs="Calibri"/>
          <w:sz w:val="32"/>
          <w:szCs w:val="32"/>
        </w:rPr>
        <w:t xml:space="preserve"> Tiffany Marlin. Others present were Sharon Waltman </w:t>
      </w:r>
      <w:r w:rsidR="00EF1E1E">
        <w:rPr>
          <w:rFonts w:ascii="Calibri" w:hAnsi="Calibri" w:cs="Calibri"/>
          <w:sz w:val="32"/>
          <w:szCs w:val="32"/>
        </w:rPr>
        <w:t>and</w:t>
      </w:r>
      <w:r>
        <w:rPr>
          <w:rFonts w:ascii="Calibri" w:hAnsi="Calibri" w:cs="Calibri"/>
          <w:sz w:val="32"/>
          <w:szCs w:val="32"/>
        </w:rPr>
        <w:t xml:space="preserve"> Sharon Rosen of the Sentinel newspaper.</w:t>
      </w:r>
      <w:r w:rsidR="00F73AA8">
        <w:rPr>
          <w:rFonts w:ascii="Calibri" w:hAnsi="Calibri" w:cs="Calibri"/>
          <w:sz w:val="32"/>
          <w:szCs w:val="32"/>
        </w:rPr>
        <w:t xml:space="preserve"> Mayor Perkins called the meeting to order at 6pm</w:t>
      </w:r>
      <w:r w:rsidR="00EF1E1E">
        <w:rPr>
          <w:rFonts w:ascii="Calibri" w:hAnsi="Calibri" w:cs="Calibri"/>
          <w:sz w:val="32"/>
          <w:szCs w:val="32"/>
        </w:rPr>
        <w:t>.</w:t>
      </w:r>
      <w:r w:rsidR="00F73AA8">
        <w:rPr>
          <w:rFonts w:ascii="Calibri" w:hAnsi="Calibri" w:cs="Calibri"/>
          <w:sz w:val="32"/>
          <w:szCs w:val="32"/>
        </w:rPr>
        <w:t xml:space="preserve"> </w:t>
      </w:r>
      <w:r w:rsidR="0076464B">
        <w:rPr>
          <w:rFonts w:ascii="Calibri" w:hAnsi="Calibri" w:cs="Calibri"/>
          <w:sz w:val="32"/>
          <w:szCs w:val="32"/>
        </w:rPr>
        <w:t>The council</w:t>
      </w:r>
      <w:r w:rsidR="00F73AA8">
        <w:rPr>
          <w:rFonts w:ascii="Calibri" w:hAnsi="Calibri" w:cs="Calibri"/>
          <w:sz w:val="32"/>
          <w:szCs w:val="32"/>
        </w:rPr>
        <w:t xml:space="preserve"> consented</w:t>
      </w:r>
      <w:r w:rsidR="001375BD">
        <w:rPr>
          <w:rFonts w:ascii="Calibri" w:hAnsi="Calibri" w:cs="Calibri"/>
          <w:sz w:val="32"/>
          <w:szCs w:val="32"/>
        </w:rPr>
        <w:t xml:space="preserve"> the agenda</w:t>
      </w:r>
      <w:r w:rsidR="00F73AA8">
        <w:rPr>
          <w:rFonts w:ascii="Calibri" w:hAnsi="Calibri" w:cs="Calibri"/>
          <w:sz w:val="32"/>
          <w:szCs w:val="32"/>
        </w:rPr>
        <w:t xml:space="preserve">. </w:t>
      </w:r>
    </w:p>
    <w:p w14:paraId="20953096" w14:textId="7E3E5A69" w:rsidR="00F73AA8" w:rsidRDefault="00F73AA8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Public Comment – no comments</w:t>
      </w:r>
    </w:p>
    <w:p w14:paraId="04C52A7F" w14:textId="1208D428" w:rsidR="00F73AA8" w:rsidRDefault="00F73AA8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Motion by Oelke</w:t>
      </w:r>
      <w:r w:rsidR="00640C58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seconded by Walter to approve the December 10, 2024 Minutes. Carried 5-0</w:t>
      </w:r>
    </w:p>
    <w:p w14:paraId="386F0BB2" w14:textId="47711159" w:rsidR="00F73AA8" w:rsidRDefault="00F73AA8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Motion by Oelke</w:t>
      </w:r>
      <w:r w:rsidR="00462B9C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seconded by Walter to approve the December Financial Report and January bills. Carried 5-0</w:t>
      </w:r>
    </w:p>
    <w:p w14:paraId="65DF3906" w14:textId="52BF41E0" w:rsidR="00F73AA8" w:rsidRDefault="00F73AA8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The following 2025 appointments</w:t>
      </w:r>
      <w:r w:rsidR="00D0666F">
        <w:rPr>
          <w:rFonts w:ascii="Calibri" w:hAnsi="Calibri" w:cs="Calibri"/>
          <w:sz w:val="32"/>
          <w:szCs w:val="32"/>
        </w:rPr>
        <w:t xml:space="preserve"> </w:t>
      </w:r>
      <w:r w:rsidR="008437AE">
        <w:rPr>
          <w:rFonts w:ascii="Calibri" w:hAnsi="Calibri" w:cs="Calibri"/>
          <w:sz w:val="32"/>
          <w:szCs w:val="32"/>
        </w:rPr>
        <w:t>and</w:t>
      </w:r>
      <w:r w:rsidR="00D0666F">
        <w:rPr>
          <w:rFonts w:ascii="Calibri" w:hAnsi="Calibri" w:cs="Calibri"/>
          <w:sz w:val="32"/>
          <w:szCs w:val="32"/>
        </w:rPr>
        <w:t xml:space="preserve"> cont</w:t>
      </w:r>
      <w:r w:rsidR="008437AE">
        <w:rPr>
          <w:rFonts w:ascii="Calibri" w:hAnsi="Calibri" w:cs="Calibri"/>
          <w:sz w:val="32"/>
          <w:szCs w:val="32"/>
        </w:rPr>
        <w:t>r</w:t>
      </w:r>
      <w:r w:rsidR="00D0666F">
        <w:rPr>
          <w:rFonts w:ascii="Calibri" w:hAnsi="Calibri" w:cs="Calibri"/>
          <w:sz w:val="32"/>
          <w:szCs w:val="32"/>
        </w:rPr>
        <w:t>acts/lease</w:t>
      </w:r>
      <w:r>
        <w:rPr>
          <w:rFonts w:ascii="Calibri" w:hAnsi="Calibri" w:cs="Calibri"/>
          <w:sz w:val="32"/>
          <w:szCs w:val="32"/>
        </w:rPr>
        <w:t xml:space="preserve"> were approved with a motion from Oelke</w:t>
      </w:r>
      <w:r w:rsidR="00686583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seconded by Marlin.</w:t>
      </w:r>
      <w:r w:rsidR="00D0666F">
        <w:rPr>
          <w:rFonts w:ascii="Calibri" w:hAnsi="Calibri" w:cs="Calibri"/>
          <w:sz w:val="32"/>
          <w:szCs w:val="32"/>
        </w:rPr>
        <w:t xml:space="preserve"> Mayor Pro-Tempore: Lon Oelke, Street Department: Wayne Walter, Cemetery Board: Tiffany Marlin, Fire Association: Terry Muller, Ordinance Officer: Mayor Perkins, City Clerk Treasurer: Mary Muller, Official Depository: Portage Bank, Newspaper: Photo Press. City Attorney was not approved yet. Contract approved were Beckendorf Plbg &amp; Htg </w:t>
      </w:r>
      <w:r w:rsidR="002C3B19">
        <w:rPr>
          <w:rFonts w:ascii="Calibri" w:hAnsi="Calibri" w:cs="Calibri"/>
          <w:sz w:val="32"/>
          <w:szCs w:val="32"/>
        </w:rPr>
        <w:t>and</w:t>
      </w:r>
      <w:r w:rsidR="00D0666F">
        <w:rPr>
          <w:rFonts w:ascii="Calibri" w:hAnsi="Calibri" w:cs="Calibri"/>
          <w:sz w:val="32"/>
          <w:szCs w:val="32"/>
        </w:rPr>
        <w:t xml:space="preserve"> Custom Electric LLC. Lease agreement approved for Bents Tax Service.</w:t>
      </w:r>
      <w:r w:rsidR="00036EE3">
        <w:rPr>
          <w:rFonts w:ascii="Calibri" w:hAnsi="Calibri" w:cs="Calibri"/>
          <w:sz w:val="32"/>
          <w:szCs w:val="32"/>
        </w:rPr>
        <w:t xml:space="preserve"> 2025 IRS Mileage was set at the rate of .70</w:t>
      </w:r>
      <w:r w:rsidR="002C3B19">
        <w:rPr>
          <w:rFonts w:ascii="Calibri" w:hAnsi="Calibri" w:cs="Calibri"/>
          <w:sz w:val="32"/>
          <w:szCs w:val="32"/>
        </w:rPr>
        <w:t xml:space="preserve"> </w:t>
      </w:r>
      <w:r w:rsidR="00036EE3">
        <w:rPr>
          <w:rFonts w:ascii="Calibri" w:hAnsi="Calibri" w:cs="Calibri"/>
          <w:sz w:val="32"/>
          <w:szCs w:val="32"/>
        </w:rPr>
        <w:t>per mile.</w:t>
      </w:r>
      <w:r w:rsidR="00D0666F">
        <w:rPr>
          <w:rFonts w:ascii="Calibri" w:hAnsi="Calibri" w:cs="Calibri"/>
          <w:sz w:val="32"/>
          <w:szCs w:val="32"/>
        </w:rPr>
        <w:t xml:space="preserve"> Motion carried 5-0</w:t>
      </w:r>
      <w:r w:rsidR="00036EE3">
        <w:rPr>
          <w:rFonts w:ascii="Calibri" w:hAnsi="Calibri" w:cs="Calibri"/>
          <w:sz w:val="32"/>
          <w:szCs w:val="32"/>
        </w:rPr>
        <w:t>.</w:t>
      </w:r>
    </w:p>
    <w:p w14:paraId="24478A78" w14:textId="1BED07C8" w:rsidR="00036EE3" w:rsidRDefault="00036EE3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Council discussed wages for council in 2026. Motion was made by Walter</w:t>
      </w:r>
      <w:r w:rsidR="00A34253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seconded by Oelke to leave council wages unchanged. Motion carried. 5-0</w:t>
      </w:r>
    </w:p>
    <w:p w14:paraId="04F5ACF5" w14:textId="7EA95FFE" w:rsidR="00036EE3" w:rsidRDefault="00036EE3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Motion by Oelke</w:t>
      </w:r>
      <w:r w:rsidR="00F23EEC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seconded by Marlin to remove John D Gibeau and Jody Scott as signat</w:t>
      </w:r>
      <w:r w:rsidR="00575262">
        <w:rPr>
          <w:rFonts w:ascii="Calibri" w:hAnsi="Calibri" w:cs="Calibri"/>
          <w:sz w:val="32"/>
          <w:szCs w:val="32"/>
        </w:rPr>
        <w:t>or</w:t>
      </w:r>
      <w:r w:rsidR="00F23EEC">
        <w:rPr>
          <w:rFonts w:ascii="Calibri" w:hAnsi="Calibri" w:cs="Calibri"/>
          <w:sz w:val="32"/>
          <w:szCs w:val="32"/>
        </w:rPr>
        <w:t>ies</w:t>
      </w:r>
      <w:r>
        <w:rPr>
          <w:rFonts w:ascii="Calibri" w:hAnsi="Calibri" w:cs="Calibri"/>
          <w:sz w:val="32"/>
          <w:szCs w:val="32"/>
        </w:rPr>
        <w:t xml:space="preserve"> for the city’s checking account at Portage Bank. Carried 5-0.</w:t>
      </w:r>
    </w:p>
    <w:p w14:paraId="2ADF12CE" w14:textId="77777777" w:rsidR="00036EE3" w:rsidRDefault="00036EE3" w:rsidP="00BA74FE">
      <w:pPr>
        <w:pStyle w:val="NoSpacing"/>
        <w:rPr>
          <w:rFonts w:ascii="Calibri" w:hAnsi="Calibri" w:cs="Calibri"/>
          <w:sz w:val="32"/>
          <w:szCs w:val="32"/>
        </w:rPr>
      </w:pPr>
    </w:p>
    <w:p w14:paraId="3D6EC80A" w14:textId="7675D759" w:rsidR="00036EE3" w:rsidRDefault="00036EE3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 Council discussed the cannabis ordinance from the county. After discussion the council would like the cou</w:t>
      </w:r>
      <w:r w:rsidR="00BF3F74">
        <w:rPr>
          <w:rFonts w:ascii="Calibri" w:hAnsi="Calibri" w:cs="Calibri"/>
          <w:sz w:val="32"/>
          <w:szCs w:val="32"/>
        </w:rPr>
        <w:t xml:space="preserve">nty </w:t>
      </w:r>
      <w:r w:rsidR="00431D2C">
        <w:rPr>
          <w:rFonts w:ascii="Calibri" w:hAnsi="Calibri" w:cs="Calibri"/>
          <w:sz w:val="32"/>
          <w:szCs w:val="32"/>
        </w:rPr>
        <w:t xml:space="preserve">to oversee </w:t>
      </w:r>
      <w:r w:rsidR="00381BA3">
        <w:rPr>
          <w:rFonts w:ascii="Calibri" w:hAnsi="Calibri" w:cs="Calibri"/>
          <w:sz w:val="32"/>
          <w:szCs w:val="32"/>
        </w:rPr>
        <w:t xml:space="preserve">the regulations </w:t>
      </w:r>
      <w:r w:rsidR="00F26266">
        <w:rPr>
          <w:rFonts w:ascii="Calibri" w:hAnsi="Calibri" w:cs="Calibri"/>
          <w:sz w:val="32"/>
          <w:szCs w:val="32"/>
        </w:rPr>
        <w:t xml:space="preserve">of cannabis </w:t>
      </w:r>
      <w:r w:rsidR="007D4262">
        <w:rPr>
          <w:rFonts w:ascii="Calibri" w:hAnsi="Calibri" w:cs="Calibri"/>
          <w:sz w:val="32"/>
          <w:szCs w:val="32"/>
        </w:rPr>
        <w:t xml:space="preserve">business. </w:t>
      </w:r>
      <w:r w:rsidR="00FD3FFE">
        <w:rPr>
          <w:rFonts w:ascii="Calibri" w:hAnsi="Calibri" w:cs="Calibri"/>
          <w:sz w:val="32"/>
          <w:szCs w:val="32"/>
        </w:rPr>
        <w:t>Motion by</w:t>
      </w:r>
      <w:r w:rsidR="00436628">
        <w:rPr>
          <w:rFonts w:ascii="Calibri" w:hAnsi="Calibri" w:cs="Calibri"/>
          <w:sz w:val="32"/>
          <w:szCs w:val="32"/>
        </w:rPr>
        <w:t xml:space="preserve"> </w:t>
      </w:r>
      <w:r w:rsidR="007F39AE">
        <w:rPr>
          <w:rFonts w:ascii="Calibri" w:hAnsi="Calibri" w:cs="Calibri"/>
          <w:sz w:val="32"/>
          <w:szCs w:val="32"/>
        </w:rPr>
        <w:t>Walter</w:t>
      </w:r>
      <w:r w:rsidR="009B1E12">
        <w:rPr>
          <w:rFonts w:ascii="Calibri" w:hAnsi="Calibri" w:cs="Calibri"/>
          <w:sz w:val="32"/>
          <w:szCs w:val="32"/>
        </w:rPr>
        <w:t>,</w:t>
      </w:r>
      <w:r w:rsidR="007F39AE">
        <w:rPr>
          <w:rFonts w:ascii="Calibri" w:hAnsi="Calibri" w:cs="Calibri"/>
          <w:sz w:val="32"/>
          <w:szCs w:val="32"/>
        </w:rPr>
        <w:t xml:space="preserve"> seconded by Marlin. Carried 5-0.</w:t>
      </w:r>
    </w:p>
    <w:p w14:paraId="1B2B9160" w14:textId="35CD99AE" w:rsidR="00764348" w:rsidRDefault="00764348" w:rsidP="00BA74FE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</w:t>
      </w:r>
      <w:r w:rsidR="00B96FA1">
        <w:rPr>
          <w:rFonts w:ascii="Calibri" w:hAnsi="Calibri" w:cs="Calibri"/>
          <w:sz w:val="32"/>
          <w:szCs w:val="32"/>
        </w:rPr>
        <w:t xml:space="preserve">Motion </w:t>
      </w:r>
      <w:r w:rsidR="00B94155">
        <w:rPr>
          <w:rFonts w:ascii="Calibri" w:hAnsi="Calibri" w:cs="Calibri"/>
          <w:sz w:val="32"/>
          <w:szCs w:val="32"/>
        </w:rPr>
        <w:t>by Oelke</w:t>
      </w:r>
      <w:r w:rsidR="00BE03AD">
        <w:rPr>
          <w:rFonts w:ascii="Calibri" w:hAnsi="Calibri" w:cs="Calibri"/>
          <w:sz w:val="32"/>
          <w:szCs w:val="32"/>
        </w:rPr>
        <w:t>,</w:t>
      </w:r>
      <w:r w:rsidR="00B94155">
        <w:rPr>
          <w:rFonts w:ascii="Calibri" w:hAnsi="Calibri" w:cs="Calibri"/>
          <w:sz w:val="32"/>
          <w:szCs w:val="32"/>
        </w:rPr>
        <w:t xml:space="preserve"> seconded by Muller to </w:t>
      </w:r>
      <w:r w:rsidR="0038758F">
        <w:rPr>
          <w:rFonts w:ascii="Calibri" w:hAnsi="Calibri" w:cs="Calibri"/>
          <w:sz w:val="32"/>
          <w:szCs w:val="32"/>
        </w:rPr>
        <w:t>adopt Resolution 2025-1. Carried 5-0.</w:t>
      </w:r>
    </w:p>
    <w:p w14:paraId="7E08B450" w14:textId="27A15911" w:rsidR="00AD608C" w:rsidRDefault="009918EF" w:rsidP="00BA74FE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Ma</w:t>
      </w:r>
      <w:r w:rsidR="00F07D7E">
        <w:rPr>
          <w:rFonts w:cstheme="minorHAnsi"/>
          <w:sz w:val="32"/>
          <w:szCs w:val="32"/>
        </w:rPr>
        <w:t>yor Perkins met with Travis Winter of Bolton &amp; Menk and would like to hold a work session</w:t>
      </w:r>
      <w:r w:rsidR="008F5A71">
        <w:rPr>
          <w:rFonts w:cstheme="minorHAnsi"/>
          <w:sz w:val="32"/>
          <w:szCs w:val="32"/>
        </w:rPr>
        <w:t xml:space="preserve"> on January 21</w:t>
      </w:r>
      <w:r w:rsidR="008F5A71" w:rsidRPr="008F5A71">
        <w:rPr>
          <w:rFonts w:cstheme="minorHAnsi"/>
          <w:sz w:val="32"/>
          <w:szCs w:val="32"/>
          <w:vertAlign w:val="superscript"/>
        </w:rPr>
        <w:t>st</w:t>
      </w:r>
      <w:r w:rsidR="008F5A71">
        <w:rPr>
          <w:rFonts w:cstheme="minorHAnsi"/>
          <w:sz w:val="32"/>
          <w:szCs w:val="32"/>
        </w:rPr>
        <w:t xml:space="preserve"> at 6pm. This work session will discuss fut</w:t>
      </w:r>
      <w:r w:rsidR="006F4B30">
        <w:rPr>
          <w:rFonts w:cstheme="minorHAnsi"/>
          <w:sz w:val="32"/>
          <w:szCs w:val="32"/>
        </w:rPr>
        <w:t>ure improvements of the city’s infrastr</w:t>
      </w:r>
      <w:r w:rsidR="006A4F3B">
        <w:rPr>
          <w:rFonts w:cstheme="minorHAnsi"/>
          <w:sz w:val="32"/>
          <w:szCs w:val="32"/>
        </w:rPr>
        <w:t>uct</w:t>
      </w:r>
      <w:r w:rsidR="0013301F">
        <w:rPr>
          <w:rFonts w:cstheme="minorHAnsi"/>
          <w:sz w:val="32"/>
          <w:szCs w:val="32"/>
        </w:rPr>
        <w:t>ure</w:t>
      </w:r>
      <w:r w:rsidR="0055791D">
        <w:rPr>
          <w:rFonts w:cstheme="minorHAnsi"/>
          <w:sz w:val="32"/>
          <w:szCs w:val="32"/>
        </w:rPr>
        <w:t>.</w:t>
      </w:r>
      <w:r w:rsidR="00134A4D">
        <w:rPr>
          <w:rFonts w:cstheme="minorHAnsi"/>
          <w:sz w:val="32"/>
          <w:szCs w:val="32"/>
        </w:rPr>
        <w:t xml:space="preserve"> </w:t>
      </w:r>
    </w:p>
    <w:p w14:paraId="56F4B643" w14:textId="2DF89DE1" w:rsidR="00134A4D" w:rsidRDefault="00134A4D" w:rsidP="00BA74FE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Motion made by Oelke</w:t>
      </w:r>
      <w:r w:rsidR="009B1E12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seconded </w:t>
      </w:r>
      <w:r w:rsidR="005C7385">
        <w:rPr>
          <w:rFonts w:cstheme="minorHAnsi"/>
          <w:sz w:val="32"/>
          <w:szCs w:val="32"/>
        </w:rPr>
        <w:t>by Muller to approve up to $600.00 for skid loader tires on a</w:t>
      </w:r>
      <w:r w:rsidR="003C7D71">
        <w:rPr>
          <w:rFonts w:cstheme="minorHAnsi"/>
          <w:sz w:val="32"/>
          <w:szCs w:val="32"/>
        </w:rPr>
        <w:t>n</w:t>
      </w:r>
      <w:r w:rsidR="005C7385">
        <w:rPr>
          <w:rFonts w:cstheme="minorHAnsi"/>
          <w:sz w:val="32"/>
          <w:szCs w:val="32"/>
        </w:rPr>
        <w:t xml:space="preserve"> online auction. Carried</w:t>
      </w:r>
      <w:r w:rsidR="003C7D71">
        <w:rPr>
          <w:rFonts w:cstheme="minorHAnsi"/>
          <w:sz w:val="32"/>
          <w:szCs w:val="32"/>
        </w:rPr>
        <w:t xml:space="preserve"> 5-0.</w:t>
      </w:r>
    </w:p>
    <w:p w14:paraId="65D98762" w14:textId="096EFA86" w:rsidR="003C7D71" w:rsidRDefault="001824D2" w:rsidP="00BA74FE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</w:t>
      </w:r>
      <w:r w:rsidR="000A32C1">
        <w:rPr>
          <w:rFonts w:cstheme="minorHAnsi"/>
          <w:sz w:val="32"/>
          <w:szCs w:val="32"/>
        </w:rPr>
        <w:t>Motion by Oelke</w:t>
      </w:r>
      <w:r w:rsidR="009B1E12">
        <w:rPr>
          <w:rFonts w:cstheme="minorHAnsi"/>
          <w:sz w:val="32"/>
          <w:szCs w:val="32"/>
        </w:rPr>
        <w:t>, s</w:t>
      </w:r>
      <w:r w:rsidR="000A32C1">
        <w:rPr>
          <w:rFonts w:cstheme="minorHAnsi"/>
          <w:sz w:val="32"/>
          <w:szCs w:val="32"/>
        </w:rPr>
        <w:t>econded by Muller to adjourn</w:t>
      </w:r>
      <w:r w:rsidR="006E3F38">
        <w:rPr>
          <w:rFonts w:cstheme="minorHAnsi"/>
          <w:sz w:val="32"/>
          <w:szCs w:val="32"/>
        </w:rPr>
        <w:t>. Carried 5-0.</w:t>
      </w:r>
    </w:p>
    <w:p w14:paraId="02C84DB3" w14:textId="7847215F" w:rsidR="006E3F38" w:rsidRDefault="006E3F38" w:rsidP="00BA74FE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Next meeting will be held on February </w:t>
      </w:r>
      <w:r w:rsidR="00456A4C">
        <w:rPr>
          <w:rFonts w:cstheme="minorHAnsi"/>
          <w:sz w:val="32"/>
          <w:szCs w:val="32"/>
        </w:rPr>
        <w:t>11, 2025 at 6pm in the council room. Work Session January 21</w:t>
      </w:r>
      <w:r w:rsidR="00183912">
        <w:rPr>
          <w:rFonts w:cstheme="minorHAnsi"/>
          <w:sz w:val="32"/>
          <w:szCs w:val="32"/>
        </w:rPr>
        <w:t>, 2025 at 6pm.</w:t>
      </w:r>
    </w:p>
    <w:p w14:paraId="7E82E188" w14:textId="77777777" w:rsidR="00456A4C" w:rsidRDefault="00456A4C" w:rsidP="00BA74FE">
      <w:pPr>
        <w:pStyle w:val="NoSpacing"/>
        <w:rPr>
          <w:rFonts w:cstheme="minorHAnsi"/>
          <w:sz w:val="32"/>
          <w:szCs w:val="32"/>
        </w:rPr>
      </w:pPr>
    </w:p>
    <w:p w14:paraId="3E7BB924" w14:textId="4ADB9FE8" w:rsidR="00456A4C" w:rsidRDefault="00456A4C" w:rsidP="00BA74FE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Mary M Muller     </w:t>
      </w:r>
    </w:p>
    <w:p w14:paraId="1AE39A12" w14:textId="09467962" w:rsidR="00BF4B70" w:rsidRDefault="00BF4B70" w:rsidP="00BA74FE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Clerk Treasurer</w:t>
      </w:r>
    </w:p>
    <w:p w14:paraId="67C3C705" w14:textId="77777777" w:rsidR="000A32C1" w:rsidRPr="00AD608C" w:rsidRDefault="000A32C1" w:rsidP="00BA74FE">
      <w:pPr>
        <w:pStyle w:val="NoSpacing"/>
        <w:rPr>
          <w:rFonts w:cstheme="minorHAnsi"/>
          <w:sz w:val="32"/>
          <w:szCs w:val="32"/>
        </w:rPr>
      </w:pPr>
    </w:p>
    <w:sectPr w:rsidR="000A32C1" w:rsidRPr="00AD6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FE"/>
    <w:rsid w:val="00036EE3"/>
    <w:rsid w:val="00081E06"/>
    <w:rsid w:val="000A32C1"/>
    <w:rsid w:val="000D5786"/>
    <w:rsid w:val="0013301F"/>
    <w:rsid w:val="00134A4D"/>
    <w:rsid w:val="001375BD"/>
    <w:rsid w:val="001824D2"/>
    <w:rsid w:val="0018316B"/>
    <w:rsid w:val="00183912"/>
    <w:rsid w:val="001B0DB4"/>
    <w:rsid w:val="0021489E"/>
    <w:rsid w:val="002C3B19"/>
    <w:rsid w:val="002C3EA3"/>
    <w:rsid w:val="00336492"/>
    <w:rsid w:val="00381BA3"/>
    <w:rsid w:val="0038758F"/>
    <w:rsid w:val="003C7D71"/>
    <w:rsid w:val="00422047"/>
    <w:rsid w:val="00431D2C"/>
    <w:rsid w:val="00436628"/>
    <w:rsid w:val="00456A4C"/>
    <w:rsid w:val="00462B9C"/>
    <w:rsid w:val="0055791D"/>
    <w:rsid w:val="00575262"/>
    <w:rsid w:val="005C7385"/>
    <w:rsid w:val="00622D14"/>
    <w:rsid w:val="00640C58"/>
    <w:rsid w:val="00642DE9"/>
    <w:rsid w:val="00686583"/>
    <w:rsid w:val="006A4F3B"/>
    <w:rsid w:val="006E3F38"/>
    <w:rsid w:val="006F2D6C"/>
    <w:rsid w:val="006F4B30"/>
    <w:rsid w:val="00764348"/>
    <w:rsid w:val="0076464B"/>
    <w:rsid w:val="00790435"/>
    <w:rsid w:val="007D4262"/>
    <w:rsid w:val="007F39AE"/>
    <w:rsid w:val="00816F69"/>
    <w:rsid w:val="008437AE"/>
    <w:rsid w:val="00847DD0"/>
    <w:rsid w:val="00865035"/>
    <w:rsid w:val="00887267"/>
    <w:rsid w:val="008D02DE"/>
    <w:rsid w:val="008F5A71"/>
    <w:rsid w:val="009918EF"/>
    <w:rsid w:val="009B1E12"/>
    <w:rsid w:val="00A34253"/>
    <w:rsid w:val="00AD608C"/>
    <w:rsid w:val="00B94155"/>
    <w:rsid w:val="00B96FA1"/>
    <w:rsid w:val="00BA74FE"/>
    <w:rsid w:val="00BE03AD"/>
    <w:rsid w:val="00BF3F74"/>
    <w:rsid w:val="00BF4B70"/>
    <w:rsid w:val="00BF4C55"/>
    <w:rsid w:val="00C40A73"/>
    <w:rsid w:val="00C84541"/>
    <w:rsid w:val="00C86DF2"/>
    <w:rsid w:val="00D0666F"/>
    <w:rsid w:val="00DA186A"/>
    <w:rsid w:val="00DD4337"/>
    <w:rsid w:val="00E05C72"/>
    <w:rsid w:val="00E10E07"/>
    <w:rsid w:val="00E916F5"/>
    <w:rsid w:val="00E9599C"/>
    <w:rsid w:val="00EC7A00"/>
    <w:rsid w:val="00EF1E1E"/>
    <w:rsid w:val="00F07D7E"/>
    <w:rsid w:val="00F23EEC"/>
    <w:rsid w:val="00F26266"/>
    <w:rsid w:val="00F57205"/>
    <w:rsid w:val="00F73AA8"/>
    <w:rsid w:val="00F86162"/>
    <w:rsid w:val="00FC4017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58E8"/>
  <w15:chartTrackingRefBased/>
  <w15:docId w15:val="{886FF761-C9FA-441F-B726-31B1354B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4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4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4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4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4F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A7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Muller</dc:creator>
  <cp:keywords/>
  <dc:description/>
  <cp:lastModifiedBy>Mary Muller</cp:lastModifiedBy>
  <cp:revision>2</cp:revision>
  <cp:lastPrinted>2025-02-10T20:37:00Z</cp:lastPrinted>
  <dcterms:created xsi:type="dcterms:W3CDTF">2025-02-11T18:30:00Z</dcterms:created>
  <dcterms:modified xsi:type="dcterms:W3CDTF">2025-02-11T18:30:00Z</dcterms:modified>
</cp:coreProperties>
</file>