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07"/>
        <w:tblW w:w="99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3616"/>
        <w:gridCol w:w="2292"/>
        <w:gridCol w:w="2285"/>
      </w:tblGrid>
      <w:tr w:rsidR="00302BB1" w14:paraId="1D543436" w14:textId="77777777" w:rsidTr="008D59A2">
        <w:trPr>
          <w:trHeight w:hRule="exact" w:val="1809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49201" w14:textId="77777777" w:rsidR="00302BB1" w:rsidRPr="008F62BD" w:rsidRDefault="00302BB1" w:rsidP="00302BB1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 w:rsidRPr="008F62BD">
              <w:rPr>
                <w:rFonts w:ascii="Cooper Black" w:hAnsi="Cooper Black"/>
                <w:sz w:val="36"/>
                <w:szCs w:val="36"/>
              </w:rPr>
              <w:t>TINLEY PARK ROCKERS PRESENT:</w:t>
            </w:r>
          </w:p>
          <w:p w14:paraId="3C420AF4" w14:textId="1E85B23F" w:rsidR="00E775C3" w:rsidRPr="008F62BD" w:rsidRDefault="00DA54EE" w:rsidP="008F62BD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6</w:t>
            </w:r>
            <w:r w:rsidR="00506513">
              <w:rPr>
                <w:rFonts w:ascii="Cooper Black" w:hAnsi="Cooper Black"/>
                <w:sz w:val="36"/>
                <w:szCs w:val="36"/>
              </w:rPr>
              <w:t>th</w:t>
            </w:r>
            <w:r w:rsidR="00E775C3" w:rsidRPr="008F62BD">
              <w:rPr>
                <w:rFonts w:ascii="Cooper Black" w:hAnsi="Cooper Black"/>
                <w:sz w:val="36"/>
                <w:szCs w:val="36"/>
              </w:rPr>
              <w:t xml:space="preserve"> ANNUAL</w:t>
            </w:r>
          </w:p>
          <w:p w14:paraId="4CAAFD45" w14:textId="77777777" w:rsidR="00302BB1" w:rsidRPr="008F62BD" w:rsidRDefault="00302BB1" w:rsidP="00302BB1">
            <w:pPr>
              <w:jc w:val="center"/>
              <w:rPr>
                <w:rFonts w:ascii="Cooper Black" w:hAnsi="Cooper Black"/>
                <w:color w:val="FF00FF"/>
                <w:sz w:val="36"/>
                <w:szCs w:val="36"/>
              </w:rPr>
            </w:pPr>
            <w:r w:rsidRPr="008F62BD">
              <w:rPr>
                <w:rFonts w:ascii="Cooper Black" w:hAnsi="Cooper Black"/>
                <w:color w:val="FF00FF"/>
                <w:sz w:val="36"/>
                <w:szCs w:val="36"/>
              </w:rPr>
              <w:t>“ROCK THE AWARENESS”</w:t>
            </w:r>
          </w:p>
          <w:p w14:paraId="56C3169C" w14:textId="77777777" w:rsidR="00302BB1" w:rsidRPr="008F62BD" w:rsidRDefault="00302BB1" w:rsidP="00302BB1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 w:rsidRPr="008F62BD">
              <w:rPr>
                <w:rFonts w:ascii="Cooper Black" w:hAnsi="Cooper Black"/>
                <w:sz w:val="36"/>
                <w:szCs w:val="36"/>
              </w:rPr>
              <w:t>PGF MIDWEST REGIONAL QUALIFIER</w:t>
            </w:r>
          </w:p>
          <w:p w14:paraId="154730A5" w14:textId="77777777" w:rsidR="00302BB1" w:rsidRPr="008F62BD" w:rsidRDefault="00302BB1" w:rsidP="00302BB1">
            <w:pPr>
              <w:jc w:val="center"/>
              <w:rPr>
                <w:rFonts w:ascii="Calibri" w:hAnsi="Calibri"/>
                <w:b/>
                <w:color w:val="FF0000"/>
                <w:sz w:val="36"/>
                <w:szCs w:val="36"/>
              </w:rPr>
            </w:pPr>
          </w:p>
          <w:p w14:paraId="6721F8D7" w14:textId="77777777" w:rsidR="00302BB1" w:rsidRPr="00A7739C" w:rsidRDefault="00302BB1" w:rsidP="00302BB1">
            <w:pPr>
              <w:jc w:val="center"/>
              <w:rPr>
                <w:rFonts w:ascii="Calibri" w:hAnsi="Calibri"/>
              </w:rPr>
            </w:pPr>
          </w:p>
        </w:tc>
      </w:tr>
      <w:tr w:rsidR="00302BB1" w14:paraId="61FC8654" w14:textId="77777777" w:rsidTr="008D59A2">
        <w:trPr>
          <w:trHeight w:hRule="exact" w:val="3915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D8578" w14:textId="3D4C14CF" w:rsidR="00205668" w:rsidRDefault="00E775C3" w:rsidP="00FD67FD">
            <w:pPr>
              <w:jc w:val="center"/>
              <w:rPr>
                <w:rFonts w:ascii="Calibri" w:hAnsi="Calibri" w:cs="Arial"/>
                <w:b/>
                <w:color w:val="FF00FF"/>
                <w:sz w:val="32"/>
                <w:szCs w:val="32"/>
              </w:rPr>
            </w:pPr>
            <w:r w:rsidRPr="008F62BD">
              <w:rPr>
                <w:rFonts w:ascii="Georgia" w:hAnsi="Georgia" w:cs="Arial"/>
                <w:b/>
                <w:sz w:val="32"/>
                <w:szCs w:val="32"/>
              </w:rPr>
              <w:t xml:space="preserve">October </w:t>
            </w:r>
            <w:r w:rsidR="00DA54EE">
              <w:rPr>
                <w:rFonts w:ascii="Georgia" w:hAnsi="Georgia" w:cs="Arial"/>
                <w:b/>
                <w:sz w:val="32"/>
                <w:szCs w:val="32"/>
              </w:rPr>
              <w:t>19</w:t>
            </w:r>
            <w:r w:rsidRPr="008F62BD">
              <w:rPr>
                <w:rFonts w:ascii="Georgia" w:hAnsi="Georgia" w:cs="Arial"/>
                <w:b/>
                <w:sz w:val="32"/>
                <w:szCs w:val="32"/>
              </w:rPr>
              <w:t xml:space="preserve"> – 2</w:t>
            </w:r>
            <w:r w:rsidR="00DA54EE">
              <w:rPr>
                <w:rFonts w:ascii="Georgia" w:hAnsi="Georgia" w:cs="Arial"/>
                <w:b/>
                <w:sz w:val="32"/>
                <w:szCs w:val="32"/>
              </w:rPr>
              <w:t>0</w:t>
            </w:r>
            <w:r w:rsidR="00302BB1" w:rsidRPr="008F62BD">
              <w:rPr>
                <w:rFonts w:ascii="Georgia" w:hAnsi="Georgia" w:cs="Arial"/>
                <w:b/>
                <w:sz w:val="32"/>
                <w:szCs w:val="32"/>
              </w:rPr>
              <w:t>, 201</w:t>
            </w:r>
            <w:r w:rsidR="00DA54EE">
              <w:rPr>
                <w:rFonts w:ascii="Georgia" w:hAnsi="Georgia" w:cs="Arial"/>
                <w:b/>
                <w:sz w:val="32"/>
                <w:szCs w:val="32"/>
              </w:rPr>
              <w:t>9</w:t>
            </w:r>
            <w:r w:rsidR="00302BB1" w:rsidRPr="008F62BD">
              <w:rPr>
                <w:rFonts w:ascii="Cooper Black" w:hAnsi="Cooper Black" w:cs="Arial"/>
                <w:sz w:val="32"/>
                <w:szCs w:val="32"/>
              </w:rPr>
              <w:br/>
            </w:r>
          </w:p>
          <w:p w14:paraId="2F5B98C1" w14:textId="5F598D69" w:rsidR="008D59A2" w:rsidRPr="00FD67FD" w:rsidRDefault="004935A0" w:rsidP="00FD67FD">
            <w:pPr>
              <w:jc w:val="center"/>
              <w:rPr>
                <w:rFonts w:ascii="Calibri" w:hAnsi="Calibri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00FF"/>
                <w:sz w:val="32"/>
                <w:szCs w:val="32"/>
              </w:rPr>
              <w:t xml:space="preserve">12U, </w:t>
            </w:r>
            <w:r w:rsidR="00302BB1" w:rsidRPr="003716ED">
              <w:rPr>
                <w:rFonts w:ascii="Calibri" w:hAnsi="Calibri" w:cs="Arial"/>
                <w:b/>
                <w:color w:val="FF00FF"/>
                <w:sz w:val="32"/>
                <w:szCs w:val="32"/>
              </w:rPr>
              <w:t>14U, 16U, 18U</w:t>
            </w:r>
          </w:p>
          <w:p w14:paraId="623E2CD2" w14:textId="2D39010B" w:rsidR="00302BB1" w:rsidRPr="0061664C" w:rsidRDefault="00302BB1" w:rsidP="00275A86">
            <w:pPr>
              <w:rPr>
                <w:rFonts w:ascii="Calibri" w:hAnsi="Calibri" w:cs="Arial"/>
                <w:b/>
                <w:color w:val="FF0000"/>
                <w:sz w:val="28"/>
                <w:szCs w:val="28"/>
              </w:rPr>
            </w:pPr>
          </w:p>
          <w:p w14:paraId="64EE8E7D" w14:textId="43B3B87D" w:rsidR="008D59A2" w:rsidRPr="008F62BD" w:rsidRDefault="002B2AE1" w:rsidP="00755C30">
            <w:pPr>
              <w:jc w:val="center"/>
              <w:rPr>
                <w:rFonts w:ascii="Georgia" w:hAnsi="Georgia"/>
                <w:b/>
                <w:color w:val="FF00FF"/>
                <w:sz w:val="24"/>
                <w:szCs w:val="24"/>
              </w:rPr>
            </w:pPr>
            <w:r>
              <w:rPr>
                <w:rFonts w:ascii="Georgia" w:hAnsi="Georgia"/>
                <w:b/>
                <w:color w:val="FF00FF"/>
                <w:sz w:val="24"/>
                <w:szCs w:val="24"/>
              </w:rPr>
              <w:t>CROWN POINT SPORTSPLEX</w:t>
            </w:r>
            <w:r w:rsidR="008D59A2">
              <w:rPr>
                <w:rFonts w:ascii="Georgia" w:hAnsi="Georgia"/>
                <w:b/>
                <w:color w:val="FF00FF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/>
                <w:color w:val="FF00FF"/>
                <w:sz w:val="24"/>
                <w:szCs w:val="24"/>
              </w:rPr>
              <w:t>-</w:t>
            </w:r>
            <w:r w:rsidR="008D59A2">
              <w:rPr>
                <w:rFonts w:ascii="Georgia" w:hAnsi="Georgia"/>
                <w:b/>
                <w:color w:val="FF00FF"/>
                <w:sz w:val="24"/>
                <w:szCs w:val="24"/>
              </w:rPr>
              <w:t xml:space="preserve"> </w:t>
            </w:r>
            <w:r w:rsidR="0061664C">
              <w:rPr>
                <w:rFonts w:ascii="Georgia" w:hAnsi="Georgia"/>
                <w:b/>
                <w:color w:val="FF00FF"/>
                <w:sz w:val="24"/>
                <w:szCs w:val="24"/>
              </w:rPr>
              <w:t>Crown Point, IN</w:t>
            </w:r>
          </w:p>
          <w:p w14:paraId="6BF49609" w14:textId="77777777" w:rsidR="00302BB1" w:rsidRPr="008F62BD" w:rsidRDefault="00302BB1" w:rsidP="00302BB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14:paraId="212CD6BA" w14:textId="34539C82" w:rsidR="00302BB1" w:rsidRPr="008F62BD" w:rsidRDefault="00C379FC" w:rsidP="00302BB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REGISTRATION FEE: $6</w:t>
            </w:r>
            <w:r w:rsidR="00924245">
              <w:rPr>
                <w:rFonts w:ascii="Georgia" w:hAnsi="Georgia"/>
                <w:b/>
                <w:sz w:val="24"/>
                <w:szCs w:val="24"/>
              </w:rPr>
              <w:t>00</w:t>
            </w:r>
          </w:p>
          <w:p w14:paraId="50364FFF" w14:textId="77777777" w:rsidR="00302BB1" w:rsidRPr="008F62BD" w:rsidRDefault="00302BB1" w:rsidP="00302B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F62BD">
              <w:rPr>
                <w:rFonts w:ascii="Georgia" w:hAnsi="Georgia"/>
                <w:sz w:val="24"/>
                <w:szCs w:val="24"/>
              </w:rPr>
              <w:t xml:space="preserve">CHECKS PAYABLE TO: </w:t>
            </w:r>
            <w:r w:rsidRPr="008D59A2">
              <w:rPr>
                <w:rFonts w:ascii="Georgia" w:hAnsi="Georgia"/>
                <w:b/>
                <w:sz w:val="24"/>
                <w:szCs w:val="24"/>
              </w:rPr>
              <w:t>TINLEY PARK ROCKERS</w:t>
            </w:r>
          </w:p>
          <w:p w14:paraId="4EA7CCD7" w14:textId="77777777" w:rsidR="0082778A" w:rsidRPr="008F62BD" w:rsidRDefault="0082778A" w:rsidP="00302BB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F62BD">
              <w:rPr>
                <w:rFonts w:ascii="Georgia" w:hAnsi="Georgia"/>
                <w:sz w:val="24"/>
                <w:szCs w:val="24"/>
              </w:rPr>
              <w:t xml:space="preserve">MAIL CHECKS </w:t>
            </w:r>
            <w:r w:rsidRPr="008D59A2">
              <w:rPr>
                <w:rFonts w:ascii="Georgia" w:hAnsi="Georgia"/>
                <w:sz w:val="24"/>
                <w:szCs w:val="24"/>
                <w:u w:val="single"/>
              </w:rPr>
              <w:t>AND</w:t>
            </w:r>
            <w:r w:rsidRPr="008F62BD">
              <w:rPr>
                <w:rFonts w:ascii="Georgia" w:hAnsi="Georgia"/>
                <w:sz w:val="24"/>
                <w:szCs w:val="24"/>
              </w:rPr>
              <w:t xml:space="preserve"> REGISTRATION FORM TO:</w:t>
            </w:r>
          </w:p>
          <w:p w14:paraId="166A40D4" w14:textId="29219D5E" w:rsidR="00302BB1" w:rsidRPr="008D59A2" w:rsidRDefault="00506513" w:rsidP="00302BB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8247 PECAN </w:t>
            </w:r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PLACE</w:t>
            </w:r>
            <w:proofErr w:type="gramEnd"/>
          </w:p>
          <w:p w14:paraId="0545CE00" w14:textId="634F3566" w:rsidR="008D59A2" w:rsidRPr="00302BB1" w:rsidRDefault="00506513" w:rsidP="008D59A2">
            <w:pPr>
              <w:jc w:val="center"/>
              <w:rPr>
                <w:sz w:val="28"/>
                <w:szCs w:val="28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FRANKFORT</w:t>
            </w:r>
            <w:r w:rsidR="0082778A" w:rsidRPr="008D59A2">
              <w:rPr>
                <w:rFonts w:ascii="Georgia" w:hAnsi="Georgia"/>
                <w:b/>
                <w:sz w:val="24"/>
                <w:szCs w:val="24"/>
              </w:rPr>
              <w:t>, IL. 60</w:t>
            </w:r>
            <w:r>
              <w:rPr>
                <w:rFonts w:ascii="Georgia" w:hAnsi="Georgia"/>
                <w:b/>
                <w:sz w:val="24"/>
                <w:szCs w:val="24"/>
              </w:rPr>
              <w:t>423</w:t>
            </w:r>
          </w:p>
        </w:tc>
      </w:tr>
      <w:tr w:rsidR="008D59A2" w14:paraId="1CBDACA6" w14:textId="77777777" w:rsidTr="008D59A2">
        <w:trPr>
          <w:trHeight w:hRule="exact" w:val="360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8FE39" w14:textId="24D748BD" w:rsidR="008D59A2" w:rsidRPr="008D59A2" w:rsidRDefault="008D59A2" w:rsidP="008D59A2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COMPLETE </w:t>
            </w:r>
            <w:r w:rsidRPr="008D59A2">
              <w:rPr>
                <w:b/>
                <w:u w:val="single"/>
              </w:rPr>
              <w:t>ALL</w:t>
            </w:r>
            <w:r>
              <w:rPr>
                <w:b/>
              </w:rPr>
              <w:t xml:space="preserve"> INFORMATION BELOW (PLEASE WRITE LEGIBLY)</w:t>
            </w:r>
          </w:p>
        </w:tc>
      </w:tr>
      <w:tr w:rsidR="00302BB1" w14:paraId="1341D8E2" w14:textId="77777777" w:rsidTr="008D59A2">
        <w:trPr>
          <w:trHeight w:hRule="exact" w:val="422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A246D" w14:textId="77777777" w:rsidR="00302BB1" w:rsidRDefault="00302BB1" w:rsidP="008D59A2">
            <w:pPr>
              <w:pStyle w:val="TableParagraph"/>
              <w:ind w:left="102"/>
              <w:jc w:val="right"/>
              <w:rPr>
                <w:rFonts w:cs="Calibri"/>
                <w:sz w:val="20"/>
                <w:szCs w:val="20"/>
              </w:rPr>
            </w:pPr>
            <w:r w:rsidRPr="00204B74">
              <w:rPr>
                <w:spacing w:val="-1"/>
                <w:sz w:val="20"/>
              </w:rPr>
              <w:t>Team</w:t>
            </w:r>
            <w:r w:rsidRPr="00204B74">
              <w:rPr>
                <w:spacing w:val="-11"/>
                <w:sz w:val="20"/>
              </w:rPr>
              <w:t xml:space="preserve"> </w:t>
            </w:r>
            <w:r w:rsidRPr="00204B74">
              <w:rPr>
                <w:sz w:val="20"/>
              </w:rPr>
              <w:t>Name: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3042" w14:textId="77777777" w:rsidR="00302BB1" w:rsidRDefault="00302BB1" w:rsidP="00302BB1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C1278" w14:textId="77777777" w:rsidR="00302BB1" w:rsidRDefault="00302BB1" w:rsidP="008D59A2">
            <w:pPr>
              <w:pStyle w:val="TableParagraph"/>
              <w:ind w:left="695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Age Group: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4BCE" w14:textId="77777777" w:rsidR="00302BB1" w:rsidRDefault="00302BB1" w:rsidP="00302BB1"/>
        </w:tc>
      </w:tr>
      <w:tr w:rsidR="00302BB1" w14:paraId="2ED8C3CC" w14:textId="77777777" w:rsidTr="008D59A2">
        <w:trPr>
          <w:trHeight w:hRule="exact" w:val="427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A0EAC" w14:textId="77777777" w:rsidR="00302BB1" w:rsidRDefault="00302BB1" w:rsidP="008D59A2">
            <w:pPr>
              <w:pStyle w:val="TableParagraph"/>
              <w:ind w:left="102"/>
              <w:jc w:val="right"/>
              <w:rPr>
                <w:rFonts w:cs="Calibri"/>
                <w:sz w:val="20"/>
                <w:szCs w:val="20"/>
              </w:rPr>
            </w:pPr>
            <w:r w:rsidRPr="00204B74">
              <w:rPr>
                <w:sz w:val="20"/>
              </w:rPr>
              <w:t>Manager</w:t>
            </w:r>
            <w:r w:rsidRPr="00204B74">
              <w:rPr>
                <w:spacing w:val="-13"/>
                <w:sz w:val="20"/>
              </w:rPr>
              <w:t xml:space="preserve"> </w:t>
            </w:r>
            <w:r w:rsidRPr="00204B74">
              <w:rPr>
                <w:sz w:val="20"/>
              </w:rPr>
              <w:t>Name: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C725" w14:textId="77777777" w:rsidR="00302BB1" w:rsidRDefault="00302BB1" w:rsidP="00302BB1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1B2C1" w14:textId="77777777" w:rsidR="00302BB1" w:rsidRDefault="00302BB1" w:rsidP="008D59A2">
            <w:pPr>
              <w:pStyle w:val="TableParagraph"/>
              <w:ind w:left="399"/>
              <w:jc w:val="right"/>
              <w:rPr>
                <w:rFonts w:cs="Calibri"/>
                <w:sz w:val="20"/>
                <w:szCs w:val="20"/>
              </w:rPr>
            </w:pPr>
            <w:r w:rsidRPr="00204B74">
              <w:rPr>
                <w:sz w:val="20"/>
              </w:rPr>
              <w:t>Manager</w:t>
            </w:r>
            <w:r w:rsidRPr="00204B74">
              <w:rPr>
                <w:spacing w:val="-8"/>
                <w:sz w:val="20"/>
              </w:rPr>
              <w:t xml:space="preserve"> </w:t>
            </w:r>
            <w:r w:rsidRPr="00204B74">
              <w:rPr>
                <w:spacing w:val="-1"/>
                <w:sz w:val="20"/>
              </w:rPr>
              <w:t>Cell</w:t>
            </w:r>
            <w:r w:rsidRPr="00204B74">
              <w:rPr>
                <w:spacing w:val="-8"/>
                <w:sz w:val="20"/>
              </w:rPr>
              <w:t xml:space="preserve"> </w:t>
            </w:r>
            <w:r w:rsidRPr="00204B74">
              <w:rPr>
                <w:spacing w:val="-1"/>
                <w:sz w:val="20"/>
              </w:rPr>
              <w:t>Phone: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3678F" w14:textId="77777777" w:rsidR="00302BB1" w:rsidRDefault="00302BB1" w:rsidP="00302BB1"/>
        </w:tc>
      </w:tr>
      <w:tr w:rsidR="00302BB1" w14:paraId="613F25C6" w14:textId="77777777" w:rsidTr="008D59A2">
        <w:trPr>
          <w:trHeight w:hRule="exact" w:val="422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C43B2" w14:textId="77777777" w:rsidR="00302BB1" w:rsidRDefault="00302BB1" w:rsidP="008D59A2">
            <w:pPr>
              <w:pStyle w:val="TableParagraph"/>
              <w:spacing w:line="242" w:lineRule="exact"/>
              <w:ind w:left="102"/>
              <w:jc w:val="right"/>
              <w:rPr>
                <w:rFonts w:cs="Calibri"/>
                <w:sz w:val="20"/>
                <w:szCs w:val="20"/>
              </w:rPr>
            </w:pPr>
            <w:r w:rsidRPr="00204B74">
              <w:rPr>
                <w:sz w:val="20"/>
              </w:rPr>
              <w:t>Manager</w:t>
            </w:r>
            <w:r w:rsidRPr="00204B74">
              <w:rPr>
                <w:spacing w:val="-13"/>
                <w:sz w:val="20"/>
              </w:rPr>
              <w:t xml:space="preserve"> </w:t>
            </w:r>
            <w:r w:rsidRPr="00204B74">
              <w:rPr>
                <w:spacing w:val="-1"/>
                <w:sz w:val="20"/>
              </w:rPr>
              <w:t>E-mail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F4A8" w14:textId="77777777" w:rsidR="00302BB1" w:rsidRDefault="00302BB1" w:rsidP="00302BB1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FA793" w14:textId="32CA7752" w:rsidR="00302BB1" w:rsidRPr="008D59A2" w:rsidRDefault="008D59A2" w:rsidP="008D59A2">
            <w:pPr>
              <w:jc w:val="right"/>
              <w:rPr>
                <w:rFonts w:asciiTheme="minorHAnsi" w:hAnsiTheme="minorHAnsi"/>
              </w:rPr>
            </w:pPr>
            <w:r w:rsidRPr="008D59A2">
              <w:rPr>
                <w:rFonts w:asciiTheme="minorHAnsi" w:hAnsiTheme="minorHAnsi"/>
              </w:rPr>
              <w:t>Refund mailing address: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8460" w14:textId="77777777" w:rsidR="00302BB1" w:rsidRPr="008D59A2" w:rsidRDefault="00302BB1" w:rsidP="00302BB1">
            <w:pPr>
              <w:rPr>
                <w:rFonts w:asciiTheme="minorHAnsi" w:hAnsiTheme="minorHAnsi"/>
              </w:rPr>
            </w:pPr>
          </w:p>
        </w:tc>
      </w:tr>
      <w:tr w:rsidR="008D59A2" w14:paraId="4FBA2280" w14:textId="77777777" w:rsidTr="0021636A">
        <w:trPr>
          <w:trHeight w:hRule="exact" w:val="422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A98F0" w14:textId="77777777" w:rsidR="008D59A2" w:rsidRDefault="008D59A2" w:rsidP="008D59A2">
            <w:pPr>
              <w:jc w:val="center"/>
            </w:pPr>
          </w:p>
        </w:tc>
      </w:tr>
      <w:tr w:rsidR="00302BB1" w14:paraId="15B24A29" w14:textId="77777777" w:rsidTr="008D59A2">
        <w:trPr>
          <w:trHeight w:hRule="exact" w:val="1911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E158F" w14:textId="5810CDDA" w:rsidR="005C3354" w:rsidRDefault="00B825D5" w:rsidP="007B6267">
            <w:pPr>
              <w:jc w:val="center"/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</w:rPr>
              <w:t xml:space="preserve">Spots are limited </w:t>
            </w:r>
            <w:r w:rsidR="00A40448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</w:rPr>
              <w:t>– First 12 teams per age group will be accepted.</w:t>
            </w:r>
          </w:p>
          <w:p w14:paraId="5EC98385" w14:textId="085AE80C" w:rsidR="0011639A" w:rsidRDefault="0011639A" w:rsidP="007B6267">
            <w:pPr>
              <w:jc w:val="center"/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</w:pPr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4 game guarantee. 3 Pool games and single elimination</w:t>
            </w:r>
            <w:r w:rsidR="008D59A2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brackets</w:t>
            </w:r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.</w:t>
            </w:r>
            <w:r w:rsidR="0045449D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Two umpires for bracket play</w:t>
            </w:r>
          </w:p>
          <w:p w14:paraId="76073C43" w14:textId="27BF5F65" w:rsidR="0045449D" w:rsidRDefault="0045449D" w:rsidP="007B6267">
            <w:pPr>
              <w:jc w:val="center"/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</w:pPr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100% of Tinley Park Rocker T-shirt sales will go to the Susan G. </w:t>
            </w:r>
            <w:proofErr w:type="spellStart"/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Komen</w:t>
            </w:r>
            <w:proofErr w:type="spellEnd"/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Foundation</w:t>
            </w:r>
            <w:r w:rsidR="00A40448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. Susan G. </w:t>
            </w:r>
            <w:proofErr w:type="spellStart"/>
            <w:r w:rsidR="00A40448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Komen</w:t>
            </w:r>
            <w:proofErr w:type="spellEnd"/>
            <w:r w:rsidR="00A40448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representatives will be on site. </w:t>
            </w:r>
          </w:p>
          <w:p w14:paraId="73BB69CC" w14:textId="77777777" w:rsidR="00A40448" w:rsidRDefault="00A40448" w:rsidP="007B6267">
            <w:pPr>
              <w:jc w:val="center"/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</w:pPr>
          </w:p>
          <w:p w14:paraId="1119A24F" w14:textId="013819FD" w:rsidR="0045449D" w:rsidRPr="00E775C3" w:rsidRDefault="00DA54EE" w:rsidP="007B6267">
            <w:pPr>
              <w:jc w:val="center"/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</w:pPr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Over $10,000</w:t>
            </w:r>
            <w:r w:rsidR="0045449D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raised </w:t>
            </w:r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over the past</w:t>
            </w:r>
            <w:r w:rsidR="0045449D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5</w:t>
            </w:r>
            <w:r w:rsidR="0045449D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years</w:t>
            </w:r>
          </w:p>
          <w:p w14:paraId="73C76991" w14:textId="77777777" w:rsidR="00E95F6E" w:rsidRPr="00E775C3" w:rsidRDefault="00E95F6E" w:rsidP="007B6267">
            <w:pPr>
              <w:jc w:val="center"/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</w:pPr>
          </w:p>
          <w:p w14:paraId="4429E13A" w14:textId="75069639" w:rsidR="00E95F6E" w:rsidRPr="007B6267" w:rsidRDefault="00E95F6E" w:rsidP="007B6267">
            <w:pPr>
              <w:jc w:val="center"/>
              <w:rPr>
                <w:rFonts w:ascii="Calibri" w:hAnsi="Calibr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u w:val="single"/>
                <w:lang w:val="en-GB"/>
              </w:rPr>
              <w:t>PGF REGISTERED TEAMS</w:t>
            </w:r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>M</w:t>
            </w:r>
            <w:r w:rsidR="00104C96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</w:rPr>
              <w:t xml:space="preserve">UST </w:t>
            </w:r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OFFICIALLY</w:t>
            </w:r>
            <w:proofErr w:type="gramEnd"/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REG</w:t>
            </w:r>
            <w:r w:rsidR="00104C96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ISTER THROUGH THE PGF WEBSITE </w:t>
            </w:r>
            <w:r w:rsidR="00104C96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</w:rPr>
              <w:t>@</w:t>
            </w:r>
            <w:r w:rsidRPr="00E775C3">
              <w:rPr>
                <w:rFonts w:ascii="Georgia" w:hAnsi="Georgia" w:cs="Arial"/>
                <w:b/>
                <w:bCs/>
                <w:i/>
                <w:color w:val="FF00FF"/>
                <w:sz w:val="18"/>
                <w:szCs w:val="18"/>
                <w:lang w:val="en-GB"/>
              </w:rPr>
              <w:t xml:space="preserve"> www.premiergirlsfastpitch.com.</w:t>
            </w:r>
          </w:p>
        </w:tc>
      </w:tr>
      <w:tr w:rsidR="00302BB1" w14:paraId="1ED31150" w14:textId="77777777" w:rsidTr="008D59A2">
        <w:trPr>
          <w:trHeight w:hRule="exact" w:val="743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3C36F" w14:textId="4C34F4D4" w:rsidR="0082778A" w:rsidRDefault="00724858" w:rsidP="00724858">
            <w:pPr>
              <w:jc w:val="center"/>
              <w:rPr>
                <w:rFonts w:ascii="Calibri" w:hAnsi="Calibri"/>
              </w:rPr>
            </w:pPr>
            <w:r w:rsidRPr="0082778A">
              <w:rPr>
                <w:rFonts w:ascii="Calibri" w:hAnsi="Calibri"/>
              </w:rPr>
              <w:t>PROOF OF INSURANCE AND A SIGNED PGF ROSTER IS REQUIRED</w:t>
            </w:r>
            <w:r w:rsidR="0082778A">
              <w:rPr>
                <w:rFonts w:ascii="Calibri" w:hAnsi="Calibri"/>
              </w:rPr>
              <w:t xml:space="preserve"> </w:t>
            </w:r>
            <w:r w:rsidR="008D59A2">
              <w:rPr>
                <w:rFonts w:ascii="Calibri" w:hAnsi="Calibri"/>
              </w:rPr>
              <w:t xml:space="preserve">TO BE </w:t>
            </w:r>
            <w:bookmarkStart w:id="0" w:name="_GoBack"/>
            <w:bookmarkEnd w:id="0"/>
            <w:r w:rsidR="008D59A2">
              <w:rPr>
                <w:rFonts w:ascii="Calibri" w:hAnsi="Calibri"/>
              </w:rPr>
              <w:t xml:space="preserve">TURNED IN </w:t>
            </w:r>
            <w:r w:rsidR="0082778A">
              <w:rPr>
                <w:rFonts w:ascii="Calibri" w:hAnsi="Calibri"/>
              </w:rPr>
              <w:t>AT REGISTRATION</w:t>
            </w:r>
            <w:r w:rsidRPr="0082778A">
              <w:rPr>
                <w:rFonts w:ascii="Calibri" w:hAnsi="Calibri"/>
              </w:rPr>
              <w:t xml:space="preserve">.  </w:t>
            </w:r>
          </w:p>
          <w:p w14:paraId="1DFD708A" w14:textId="77777777" w:rsidR="00302BB1" w:rsidRPr="0082778A" w:rsidRDefault="00724858" w:rsidP="00724858">
            <w:pPr>
              <w:jc w:val="center"/>
              <w:rPr>
                <w:rFonts w:ascii="Calibri" w:hAnsi="Calibri"/>
              </w:rPr>
            </w:pPr>
            <w:r w:rsidRPr="0082778A">
              <w:rPr>
                <w:rFonts w:ascii="Calibri" w:hAnsi="Calibri"/>
              </w:rPr>
              <w:t>BIRTH CERTIFICATES MUST BE ON HAND FOR POSSIBLE REVIEW</w:t>
            </w:r>
            <w:r w:rsidR="0082778A">
              <w:rPr>
                <w:rFonts w:ascii="Calibri" w:hAnsi="Calibri"/>
              </w:rPr>
              <w:t>.</w:t>
            </w:r>
          </w:p>
        </w:tc>
      </w:tr>
      <w:tr w:rsidR="00302BB1" w14:paraId="53D7E4CB" w14:textId="77777777" w:rsidTr="008D59A2">
        <w:trPr>
          <w:trHeight w:hRule="exact" w:val="1179"/>
        </w:trPr>
        <w:tc>
          <w:tcPr>
            <w:tcW w:w="9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BDFDD" w14:textId="6DC64B13" w:rsidR="00302BB1" w:rsidRPr="00E95F6E" w:rsidRDefault="00302BB1" w:rsidP="008D59A2">
            <w:pPr>
              <w:pStyle w:val="TableParagraph"/>
              <w:ind w:left="572" w:right="204" w:hanging="370"/>
              <w:jc w:val="center"/>
              <w:rPr>
                <w:rFonts w:cs="Calibri"/>
                <w:sz w:val="20"/>
                <w:szCs w:val="20"/>
              </w:rPr>
            </w:pPr>
            <w:r w:rsidRPr="00E95F6E">
              <w:rPr>
                <w:rFonts w:cs="Calibri"/>
                <w:b/>
                <w:spacing w:val="-1"/>
                <w:sz w:val="20"/>
                <w:szCs w:val="20"/>
              </w:rPr>
              <w:t>Refunds</w:t>
            </w:r>
            <w:r w:rsidRPr="00E95F6E">
              <w:rPr>
                <w:rFonts w:cs="Calibri"/>
                <w:sz w:val="20"/>
                <w:szCs w:val="20"/>
              </w:rPr>
              <w:t xml:space="preserve"> –</w:t>
            </w:r>
            <w:r w:rsidRPr="00E95F6E">
              <w:rPr>
                <w:rFonts w:cs="Calibri"/>
                <w:spacing w:val="1"/>
                <w:sz w:val="20"/>
                <w:szCs w:val="20"/>
              </w:rPr>
              <w:t xml:space="preserve"> One game</w:t>
            </w:r>
            <w:r w:rsidR="0045449D">
              <w:rPr>
                <w:rFonts w:cs="Calibri"/>
                <w:spacing w:val="1"/>
                <w:sz w:val="20"/>
                <w:szCs w:val="20"/>
              </w:rPr>
              <w:t xml:space="preserve"> played will get a $250 refund.</w:t>
            </w:r>
            <w:r w:rsidRPr="00E95F6E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45449D">
              <w:rPr>
                <w:rFonts w:cs="Calibri"/>
                <w:spacing w:val="1"/>
                <w:sz w:val="20"/>
                <w:szCs w:val="20"/>
              </w:rPr>
              <w:t xml:space="preserve">Two games </w:t>
            </w:r>
            <w:proofErr w:type="gramStart"/>
            <w:r w:rsidRPr="00E95F6E">
              <w:rPr>
                <w:rFonts w:cs="Calibri"/>
                <w:spacing w:val="1"/>
                <w:sz w:val="20"/>
                <w:szCs w:val="20"/>
              </w:rPr>
              <w:t>constitutes</w:t>
            </w:r>
            <w:proofErr w:type="gramEnd"/>
            <w:r w:rsidRPr="00E95F6E">
              <w:rPr>
                <w:rFonts w:cs="Calibri"/>
                <w:spacing w:val="1"/>
                <w:sz w:val="20"/>
                <w:szCs w:val="20"/>
              </w:rPr>
              <w:t xml:space="preserve"> a tournament.  </w:t>
            </w:r>
            <w:r w:rsidRPr="00E95F6E">
              <w:rPr>
                <w:rFonts w:cs="Calibri"/>
                <w:sz w:val="20"/>
                <w:szCs w:val="20"/>
              </w:rPr>
              <w:t>In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 xml:space="preserve"> the event </w:t>
            </w:r>
            <w:r w:rsidRPr="00E95F6E">
              <w:rPr>
                <w:rFonts w:cs="Calibri"/>
                <w:sz w:val="20"/>
                <w:szCs w:val="20"/>
              </w:rPr>
              <w:t xml:space="preserve">the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tournament</w:t>
            </w:r>
            <w:r w:rsidRPr="00E95F6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does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not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get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played,</w:t>
            </w:r>
            <w:r w:rsidRPr="00E95F6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2"/>
                <w:sz w:val="20"/>
                <w:szCs w:val="20"/>
              </w:rPr>
              <w:t>Tinley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z w:val="20"/>
                <w:szCs w:val="20"/>
              </w:rPr>
              <w:t xml:space="preserve">Park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Rockers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will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 xml:space="preserve">send refund checks </w:t>
            </w:r>
            <w:r w:rsidR="008D59A2">
              <w:rPr>
                <w:rFonts w:cs="Calibri"/>
                <w:spacing w:val="-1"/>
                <w:sz w:val="20"/>
                <w:szCs w:val="20"/>
              </w:rPr>
              <w:t xml:space="preserve">to the address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provided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="008D59A2">
              <w:rPr>
                <w:rFonts w:cs="Calibri"/>
                <w:spacing w:val="-1"/>
                <w:sz w:val="20"/>
                <w:szCs w:val="20"/>
              </w:rPr>
              <w:t>above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.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Checks</w:t>
            </w:r>
            <w:r w:rsidRPr="00E95F6E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z w:val="20"/>
                <w:szCs w:val="20"/>
              </w:rPr>
              <w:t xml:space="preserve">will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be</w:t>
            </w:r>
            <w:r w:rsidRPr="00E95F6E">
              <w:rPr>
                <w:rFonts w:cs="Calibri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 xml:space="preserve">sent no later than </w:t>
            </w:r>
            <w:r w:rsidRPr="00E95F6E">
              <w:rPr>
                <w:rFonts w:cs="Calibri"/>
                <w:sz w:val="20"/>
                <w:szCs w:val="20"/>
              </w:rPr>
              <w:t>3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 xml:space="preserve"> weeks</w:t>
            </w:r>
            <w:r w:rsidRPr="00E95F6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z w:val="20"/>
                <w:szCs w:val="20"/>
              </w:rPr>
              <w:t>after</w:t>
            </w:r>
            <w:r w:rsidRPr="00E95F6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E95F6E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tournament</w:t>
            </w:r>
            <w:r w:rsidRPr="00E95F6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5F6E">
              <w:rPr>
                <w:rFonts w:cs="Calibri"/>
                <w:spacing w:val="-1"/>
                <w:sz w:val="20"/>
                <w:szCs w:val="20"/>
              </w:rPr>
              <w:t>date.</w:t>
            </w:r>
          </w:p>
        </w:tc>
      </w:tr>
    </w:tbl>
    <w:p w14:paraId="72F0B0E2" w14:textId="5CF071AF" w:rsidR="00544BEC" w:rsidRPr="00E775C3" w:rsidRDefault="00544BEC" w:rsidP="000D11D0">
      <w:pPr>
        <w:rPr>
          <w:b/>
        </w:rPr>
      </w:pPr>
    </w:p>
    <w:sectPr w:rsidR="00544BEC" w:rsidRPr="00E775C3" w:rsidSect="00E775C3">
      <w:headerReference w:type="default" r:id="rId6"/>
      <w:pgSz w:w="12240" w:h="15840"/>
      <w:pgMar w:top="2160" w:right="1080" w:bottom="1440" w:left="1080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4C2F" w14:textId="77777777" w:rsidR="000D26FC" w:rsidRDefault="000D26FC">
      <w:r>
        <w:separator/>
      </w:r>
    </w:p>
  </w:endnote>
  <w:endnote w:type="continuationSeparator" w:id="0">
    <w:p w14:paraId="7BA35D72" w14:textId="77777777" w:rsidR="000D26FC" w:rsidRDefault="000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D9C3E" w14:textId="77777777" w:rsidR="000D26FC" w:rsidRDefault="000D26FC">
      <w:r>
        <w:separator/>
      </w:r>
    </w:p>
  </w:footnote>
  <w:footnote w:type="continuationSeparator" w:id="0">
    <w:p w14:paraId="10A48453" w14:textId="77777777" w:rsidR="000D26FC" w:rsidRDefault="000D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DFDB" w14:textId="4740C4FD" w:rsidR="007B6267" w:rsidRDefault="00ED7E2D" w:rsidP="00C379FC">
    <w:pPr>
      <w:pStyle w:val="Header"/>
      <w:jc w:val="center"/>
    </w:pPr>
    <w:r w:rsidRPr="00A7739C">
      <w:rPr>
        <w:noProof/>
      </w:rPr>
      <w:drawing>
        <wp:inline distT="0" distB="0" distL="0" distR="0" wp14:anchorId="24DCAB1E" wp14:editId="6E1CE155">
          <wp:extent cx="2722245" cy="1433830"/>
          <wp:effectExtent l="0" t="0" r="0" b="0"/>
          <wp:docPr id="2" name="Picture 2" descr="PG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GF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40"/>
    <w:rsid w:val="00034BE1"/>
    <w:rsid w:val="00073788"/>
    <w:rsid w:val="000D0A0D"/>
    <w:rsid w:val="000D11D0"/>
    <w:rsid w:val="000D26FC"/>
    <w:rsid w:val="00104C96"/>
    <w:rsid w:val="0011639A"/>
    <w:rsid w:val="00183943"/>
    <w:rsid w:val="001A7799"/>
    <w:rsid w:val="00204B74"/>
    <w:rsid w:val="00205668"/>
    <w:rsid w:val="00261740"/>
    <w:rsid w:val="00275A86"/>
    <w:rsid w:val="002B2AE1"/>
    <w:rsid w:val="00302BB1"/>
    <w:rsid w:val="00371279"/>
    <w:rsid w:val="003716ED"/>
    <w:rsid w:val="00405E35"/>
    <w:rsid w:val="004355FC"/>
    <w:rsid w:val="0045449D"/>
    <w:rsid w:val="00480170"/>
    <w:rsid w:val="004935A0"/>
    <w:rsid w:val="004A294F"/>
    <w:rsid w:val="00506513"/>
    <w:rsid w:val="00544BEC"/>
    <w:rsid w:val="00572381"/>
    <w:rsid w:val="005C3354"/>
    <w:rsid w:val="005F6B39"/>
    <w:rsid w:val="005F7C6B"/>
    <w:rsid w:val="0061664C"/>
    <w:rsid w:val="00696253"/>
    <w:rsid w:val="006A005D"/>
    <w:rsid w:val="00724858"/>
    <w:rsid w:val="00755C30"/>
    <w:rsid w:val="007B6267"/>
    <w:rsid w:val="0082778A"/>
    <w:rsid w:val="00856613"/>
    <w:rsid w:val="008D2EC0"/>
    <w:rsid w:val="008D59A2"/>
    <w:rsid w:val="008F62BD"/>
    <w:rsid w:val="00924245"/>
    <w:rsid w:val="00A179AE"/>
    <w:rsid w:val="00A40448"/>
    <w:rsid w:val="00A7739C"/>
    <w:rsid w:val="00B63F76"/>
    <w:rsid w:val="00B825D5"/>
    <w:rsid w:val="00C379FC"/>
    <w:rsid w:val="00CB06CF"/>
    <w:rsid w:val="00CC5567"/>
    <w:rsid w:val="00DA54EE"/>
    <w:rsid w:val="00DC44B4"/>
    <w:rsid w:val="00DD7B25"/>
    <w:rsid w:val="00E775C3"/>
    <w:rsid w:val="00E95F6E"/>
    <w:rsid w:val="00ED5721"/>
    <w:rsid w:val="00ED7E2D"/>
    <w:rsid w:val="00EE4F7F"/>
    <w:rsid w:val="00F227FF"/>
    <w:rsid w:val="00F63CA1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F477609"/>
  <w15:docId w15:val="{FDB21848-34AE-4757-8D4B-1BA5EC0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9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943"/>
    <w:pPr>
      <w:tabs>
        <w:tab w:val="center" w:pos="4320"/>
        <w:tab w:val="right" w:pos="8640"/>
      </w:tabs>
    </w:pPr>
  </w:style>
  <w:style w:type="paragraph" w:customStyle="1" w:styleId="TableParagraph">
    <w:name w:val="Table Paragraph"/>
    <w:basedOn w:val="Normal"/>
    <w:uiPriority w:val="1"/>
    <w:qFormat/>
    <w:rsid w:val="00A7739C"/>
    <w:pPr>
      <w:widowControl w:val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 STAMPINGS INC.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Martin Metzger</cp:lastModifiedBy>
  <cp:revision>2</cp:revision>
  <dcterms:created xsi:type="dcterms:W3CDTF">2019-07-12T14:07:00Z</dcterms:created>
  <dcterms:modified xsi:type="dcterms:W3CDTF">2019-07-12T14:07:00Z</dcterms:modified>
</cp:coreProperties>
</file>