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9A97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AInome Blueprint</w:t>
      </w:r>
    </w:p>
    <w:p w14:paraId="53937948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CA" w:eastAsia="en-US"/>
        </w:rPr>
        <w:t>The Genetic Blueprint Model for AI Transparency &amp; the Indigenous-Led Mental Wellness Index</w:t>
      </w:r>
    </w:p>
    <w:p w14:paraId="3CD7CC43" w14:textId="69FDD823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 xml:space="preserve">Taryn </w:t>
      </w:r>
      <w:proofErr w:type="spellStart"/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Ellens</w:t>
      </w:r>
      <w:proofErr w:type="spellEnd"/>
      <w:r w:rsidRPr="004C7DD9">
        <w:rPr>
          <w:rFonts w:ascii="Times New Roman" w:eastAsia="Times New Roman" w:hAnsi="Times New Roman" w:cs="Times New Roman"/>
          <w:lang w:val="en-CA" w:eastAsia="en-US"/>
        </w:rPr>
        <w:br/>
        <w:t>Founder, AInome Inc.</w:t>
      </w:r>
    </w:p>
    <w:p w14:paraId="3DC40D24" w14:textId="77777777" w:rsidR="004C7DD9" w:rsidRPr="004C7DD9" w:rsidRDefault="004C7DD9" w:rsidP="004C7D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US"/>
        </w:rPr>
        <w:t>Executive Summary</w:t>
      </w:r>
    </w:p>
    <w:p w14:paraId="25390003" w14:textId="35CC6B8B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Artificial intelligence is rapidly shaping decision-making in health systems, yet remains largely opaque, difficult to audit, and misaligned with Indigenous data governance. At the same time, Northern and Indigenous communities face significant gaps in real-time mental wellness indicators</w:t>
      </w:r>
      <w:r>
        <w:rPr>
          <w:rFonts w:ascii="Times New Roman" w:eastAsia="Times New Roman" w:hAnsi="Times New Roman" w:cs="Times New Roman"/>
          <w:lang w:val="en-CA" w:eastAsia="en-US"/>
        </w:rPr>
        <w:t xml:space="preserve">, </w:t>
      </w:r>
      <w:r w:rsidRPr="004C7DD9">
        <w:rPr>
          <w:rFonts w:ascii="Times New Roman" w:eastAsia="Times New Roman" w:hAnsi="Times New Roman" w:cs="Times New Roman"/>
          <w:lang w:val="en-CA" w:eastAsia="en-US"/>
        </w:rPr>
        <w:t>leaving governments, Nations, clinicians, and policy teams to make decisions without adequate visibility.</w:t>
      </w:r>
    </w:p>
    <w:p w14:paraId="16C23614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The AInome Blueprint introduces two integrated innovations:</w:t>
      </w:r>
    </w:p>
    <w:p w14:paraId="33A15F94" w14:textId="77777777" w:rsidR="004C7DD9" w:rsidRPr="004C7DD9" w:rsidRDefault="004C7DD9" w:rsidP="004C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The Genetic Blueprint Model for AI Transparency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A framework that treats AI systems like they have a “genetic code,” making their origins, training data, assumptions, and drift patterns visible and explainable.</w:t>
      </w:r>
    </w:p>
    <w:p w14:paraId="50DC8117" w14:textId="77777777" w:rsidR="004C7DD9" w:rsidRPr="004C7DD9" w:rsidRDefault="004C7DD9" w:rsidP="004C7D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The Indigenous-Led Mental Wellness Index (MWI)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A culturally grounded, systems-level indicator set designed with First Nations to reflect real-time wellness, relational health, community strain, and system stability.</w:t>
      </w:r>
    </w:p>
    <w:p w14:paraId="61084775" w14:textId="7363F104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Together, these create a sovereign, transparent, real-time decision-support system to strengthen mental wellness governance across the North.</w:t>
      </w:r>
    </w:p>
    <w:p w14:paraId="15AA3EE1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lastRenderedPageBreak/>
        <w:t>1. Purpose of the AInome Blueprint</w:t>
      </w:r>
    </w:p>
    <w:p w14:paraId="3F3AFC61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This Blueprint establishes:</w:t>
      </w:r>
    </w:p>
    <w:p w14:paraId="54F0E962" w14:textId="77777777" w:rsidR="004C7DD9" w:rsidRPr="004C7DD9" w:rsidRDefault="004C7DD9" w:rsidP="004C7D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 new transparency standard for AI used in mental wellness systems</w:t>
      </w:r>
    </w:p>
    <w:p w14:paraId="39362DC4" w14:textId="77777777" w:rsidR="004C7DD9" w:rsidRPr="004C7DD9" w:rsidRDefault="004C7DD9" w:rsidP="004C7D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 community-defined indicator framework that respects sovereignty</w:t>
      </w:r>
    </w:p>
    <w:p w14:paraId="6E8697E2" w14:textId="77777777" w:rsidR="004C7DD9" w:rsidRPr="004C7DD9" w:rsidRDefault="004C7DD9" w:rsidP="004C7D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 simple, no-code prototype architecture for immediate demonstration</w:t>
      </w:r>
    </w:p>
    <w:p w14:paraId="3C7DB795" w14:textId="77777777" w:rsidR="004C7DD9" w:rsidRPr="004C7DD9" w:rsidRDefault="004C7DD9" w:rsidP="004C7D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 scalable path toward Indigenous-led digital health governance</w:t>
      </w:r>
    </w:p>
    <w:p w14:paraId="05381DA2" w14:textId="27D08464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It is designed for governments, First Nations, researchers, health leaders, and technology partners.</w:t>
      </w:r>
    </w:p>
    <w:p w14:paraId="54D59576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2. The Genetic Blueprint Model for AI Transparency</w:t>
      </w:r>
    </w:p>
    <w:p w14:paraId="20D39FE5" w14:textId="4DA37F93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AI systems influence decisions that can impact people’s lives</w:t>
      </w:r>
      <w:r>
        <w:rPr>
          <w:rFonts w:ascii="Times New Roman" w:eastAsia="Times New Roman" w:hAnsi="Times New Roman" w:cs="Times New Roman"/>
          <w:lang w:val="en-CA" w:eastAsia="en-US"/>
        </w:rPr>
        <w:t xml:space="preserve">, </w:t>
      </w:r>
      <w:r w:rsidRPr="004C7DD9">
        <w:rPr>
          <w:rFonts w:ascii="Times New Roman" w:eastAsia="Times New Roman" w:hAnsi="Times New Roman" w:cs="Times New Roman"/>
          <w:lang w:val="en-CA" w:eastAsia="en-US"/>
        </w:rPr>
        <w:t>yet their internal logic is mostly hidden. The Genetic Blueprint addresses this by documenting four core elements:</w:t>
      </w:r>
    </w:p>
    <w:p w14:paraId="71A9C75D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1. Origins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Where the training data came from, who it represents, and what is missing.</w:t>
      </w:r>
    </w:p>
    <w:p w14:paraId="19523D50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2. Structure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How the model processes information, including decision pathways and weighting.</w:t>
      </w:r>
    </w:p>
    <w:p w14:paraId="0306E994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3. Behavioural Markers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Drift patterns, failure modes, vulnerabilities, and known risks.</w:t>
      </w:r>
    </w:p>
    <w:p w14:paraId="3B3B7921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lastRenderedPageBreak/>
        <w:t>4. Environment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>Where and how the model is used, including cultural and community context.</w:t>
      </w:r>
    </w:p>
    <w:p w14:paraId="45CC6DB1" w14:textId="110FBBC4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This transparency aligns naturally with Indigenous data governance principles (OCAP® and CARE), centering ownership, control, access, and ethical use.</w:t>
      </w:r>
    </w:p>
    <w:p w14:paraId="4E98EFB3" w14:textId="3F9B40D9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3. The Indigenous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Led Mental Wellness Index</w:t>
      </w:r>
    </w:p>
    <w:p w14:paraId="5C307C0B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Communities identify what wellness means. The Mental Wellness Index organizes indicators into four domains:</w:t>
      </w:r>
    </w:p>
    <w:p w14:paraId="4B139FEA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Clinical Indicators</w:t>
      </w:r>
    </w:p>
    <w:p w14:paraId="4AEABFC1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Service utilization, acuity trends, wait times.</w:t>
      </w:r>
    </w:p>
    <w:p w14:paraId="2ACB3099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Cultural Indicators</w:t>
      </w:r>
    </w:p>
    <w:p w14:paraId="50141D1F" w14:textId="0678B5A0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Language, </w:t>
      </w:r>
      <w:proofErr w:type="gramStart"/>
      <w:r w:rsidRPr="004C7DD9">
        <w:rPr>
          <w:rFonts w:ascii="Times New Roman" w:eastAsia="Times New Roman" w:hAnsi="Times New Roman" w:cs="Times New Roman"/>
          <w:lang w:val="en-CA" w:eastAsia="en-US"/>
        </w:rPr>
        <w:t>land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based</w:t>
      </w:r>
      <w:proofErr w:type="gramEnd"/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 activities, participation in cultural events.</w:t>
      </w:r>
    </w:p>
    <w:p w14:paraId="2EAE094D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Relational Indicators</w:t>
      </w:r>
    </w:p>
    <w:p w14:paraId="65A79D0C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Sense of belonging, family cohesion, community connection.</w:t>
      </w:r>
    </w:p>
    <w:p w14:paraId="6A40B989" w14:textId="25F66258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Systems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Level Indicators</w:t>
      </w:r>
    </w:p>
    <w:p w14:paraId="501AB75A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Workforce stability, service continuity, accessibility, mobility.</w:t>
      </w:r>
    </w:p>
    <w:p w14:paraId="047CBB95" w14:textId="0F8DDA71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The Index enables real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time insight into patterns of strain, resilience, recovery, and disruption.</w:t>
      </w:r>
    </w:p>
    <w:p w14:paraId="4034F542" w14:textId="74F7A609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lastRenderedPageBreak/>
        <w:t>4. Prototype Architecture (No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Code Build)</w:t>
      </w:r>
    </w:p>
    <w:p w14:paraId="4AB1AC4F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A simple prototype can be built immediately using:</w:t>
      </w:r>
    </w:p>
    <w:p w14:paraId="1D2C298B" w14:textId="43FB8300" w:rsidR="004C7DD9" w:rsidRPr="004C7DD9" w:rsidRDefault="004C7DD9" w:rsidP="004C7D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proofErr w:type="spellStart"/>
      <w:r w:rsidRPr="004C7DD9">
        <w:rPr>
          <w:rFonts w:ascii="Times New Roman" w:eastAsia="Times New Roman" w:hAnsi="Times New Roman" w:cs="Times New Roman"/>
          <w:lang w:val="en-CA" w:eastAsia="en-US"/>
        </w:rPr>
        <w:t>Airtable</w:t>
      </w:r>
      <w:proofErr w:type="spellEnd"/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 (indicator database </w:t>
      </w:r>
      <w:r>
        <w:rPr>
          <w:rFonts w:ascii="Times New Roman" w:eastAsia="Times New Roman" w:hAnsi="Times New Roman" w:cs="Times New Roman"/>
          <w:lang w:val="en-CA" w:eastAsia="en-US"/>
        </w:rPr>
        <w:t>and</w:t>
      </w:r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 scoring logic)</w:t>
      </w:r>
    </w:p>
    <w:p w14:paraId="424280FA" w14:textId="2602057A" w:rsidR="004C7DD9" w:rsidRPr="004C7DD9" w:rsidRDefault="004C7DD9" w:rsidP="004C7D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proofErr w:type="spellStart"/>
      <w:r w:rsidRPr="004C7DD9">
        <w:rPr>
          <w:rFonts w:ascii="Times New Roman" w:eastAsia="Times New Roman" w:hAnsi="Times New Roman" w:cs="Times New Roman"/>
          <w:lang w:val="en-CA" w:eastAsia="en-US"/>
        </w:rPr>
        <w:t>Softr</w:t>
      </w:r>
      <w:proofErr w:type="spellEnd"/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 (public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facing dashboard)</w:t>
      </w:r>
    </w:p>
    <w:p w14:paraId="0C5ADB9A" w14:textId="77777777" w:rsidR="004C7DD9" w:rsidRPr="004C7DD9" w:rsidRDefault="004C7DD9" w:rsidP="004C7D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Make.com (optional automation)</w:t>
      </w:r>
    </w:p>
    <w:p w14:paraId="14A76230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Prototype components include:</w:t>
      </w:r>
    </w:p>
    <w:p w14:paraId="746E8A99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Indicator tables</w:t>
      </w:r>
    </w:p>
    <w:p w14:paraId="4FC81481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Scoring model</w:t>
      </w:r>
    </w:p>
    <w:p w14:paraId="49C77B8B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Trendlines</w:t>
      </w:r>
    </w:p>
    <w:p w14:paraId="04DB65CE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Traffic-light status (green / yellow / red)</w:t>
      </w:r>
    </w:p>
    <w:p w14:paraId="6FDD4F4C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Drift detection</w:t>
      </w:r>
    </w:p>
    <w:p w14:paraId="1838110C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Governance metadata</w:t>
      </w:r>
    </w:p>
    <w:p w14:paraId="39F2A531" w14:textId="77777777" w:rsidR="004C7DD9" w:rsidRPr="004C7DD9" w:rsidRDefault="004C7DD9" w:rsidP="004C7D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“Blueprint Transparency Panel” showing model origins</w:t>
      </w:r>
    </w:p>
    <w:p w14:paraId="30940E0D" w14:textId="1FAA97A3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This prototype does not require engineering and can be completed in under a week.</w:t>
      </w:r>
    </w:p>
    <w:p w14:paraId="3AEBD719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5. Indigenous Governance as the Ethical Backbone</w:t>
      </w:r>
    </w:p>
    <w:p w14:paraId="04A7B3C6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The AInome Blueprint embeds governance directly into the system design:</w:t>
      </w:r>
    </w:p>
    <w:p w14:paraId="30A876AB" w14:textId="77777777" w:rsidR="004C7DD9" w:rsidRPr="004C7DD9" w:rsidRDefault="004C7DD9" w:rsidP="004C7D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Indigenous Nations define indicators</w:t>
      </w:r>
    </w:p>
    <w:p w14:paraId="49DD3964" w14:textId="77777777" w:rsidR="004C7DD9" w:rsidRPr="004C7DD9" w:rsidRDefault="004C7DD9" w:rsidP="004C7D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Data remains under Indigenous ownership and control</w:t>
      </w:r>
    </w:p>
    <w:p w14:paraId="46EF7ECE" w14:textId="77777777" w:rsidR="004C7DD9" w:rsidRPr="004C7DD9" w:rsidRDefault="004C7DD9" w:rsidP="004C7D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lastRenderedPageBreak/>
        <w:t>Decisions about interpretation occur within community authority</w:t>
      </w:r>
    </w:p>
    <w:p w14:paraId="6CE077A1" w14:textId="77777777" w:rsidR="004C7DD9" w:rsidRPr="004C7DD9" w:rsidRDefault="004C7DD9" w:rsidP="004C7D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Cultural knowledge guides system evolution</w:t>
      </w:r>
    </w:p>
    <w:p w14:paraId="7A5A50AC" w14:textId="77777777" w:rsidR="004C7DD9" w:rsidRPr="004C7DD9" w:rsidRDefault="004C7DD9" w:rsidP="004C7D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Consent, possession, and sovereignty are protected at every layer</w:t>
      </w:r>
    </w:p>
    <w:p w14:paraId="281869FF" w14:textId="7314585B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This ensures AI and digital systems do not repeat patterns of extraction.</w:t>
      </w:r>
    </w:p>
    <w:p w14:paraId="4BA72032" w14:textId="75C89A9A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 xml:space="preserve">6. Use Cases for Governments, Nations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 xml:space="preserve">and </w:t>
      </w: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Health Systems</w:t>
      </w:r>
    </w:p>
    <w:p w14:paraId="658AFFB8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The Blueprint supports:</w:t>
      </w:r>
    </w:p>
    <w:p w14:paraId="208122B8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Early identification of community strain</w:t>
      </w:r>
    </w:p>
    <w:p w14:paraId="151D9D66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Workforce and resource planning</w:t>
      </w:r>
    </w:p>
    <w:p w14:paraId="2C2C2082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Funding allocation based on real-time data</w:t>
      </w:r>
    </w:p>
    <w:p w14:paraId="33E7D586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Evaluation of programs and interventions</w:t>
      </w:r>
    </w:p>
    <w:p w14:paraId="5FF7354B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Nation-to-Nation comparisons</w:t>
      </w:r>
    </w:p>
    <w:p w14:paraId="29C46041" w14:textId="77777777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Transparent governance for AI systems</w:t>
      </w:r>
    </w:p>
    <w:p w14:paraId="306B0A3B" w14:textId="55E0CEF6" w:rsidR="004C7DD9" w:rsidRPr="004C7DD9" w:rsidRDefault="004C7DD9" w:rsidP="004C7D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Policy development grounded in lived realities</w:t>
      </w:r>
    </w:p>
    <w:p w14:paraId="15744A22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7. Roadmap</w:t>
      </w:r>
    </w:p>
    <w:p w14:paraId="294CC5E2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0–6 Months</w:t>
      </w:r>
    </w:p>
    <w:p w14:paraId="0150262E" w14:textId="77777777" w:rsidR="004C7DD9" w:rsidRPr="004C7DD9" w:rsidRDefault="004C7DD9" w:rsidP="004C7D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Build prototype</w:t>
      </w:r>
    </w:p>
    <w:p w14:paraId="7AD5533A" w14:textId="77777777" w:rsidR="004C7DD9" w:rsidRPr="004C7DD9" w:rsidRDefault="004C7DD9" w:rsidP="004C7D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Pilot with one Indigenous Nation</w:t>
      </w:r>
    </w:p>
    <w:p w14:paraId="64E6D1D4" w14:textId="77777777" w:rsidR="004C7DD9" w:rsidRPr="004C7DD9" w:rsidRDefault="004C7DD9" w:rsidP="004C7D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Governance onboarding</w:t>
      </w:r>
    </w:p>
    <w:p w14:paraId="060C9DB1" w14:textId="77777777" w:rsidR="004C7DD9" w:rsidRPr="004C7DD9" w:rsidRDefault="004C7DD9" w:rsidP="004C7D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Dashboard demonstration</w:t>
      </w:r>
    </w:p>
    <w:p w14:paraId="2D0A4374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lastRenderedPageBreak/>
        <w:t>6–12 Months</w:t>
      </w:r>
    </w:p>
    <w:p w14:paraId="7DCA7CCC" w14:textId="77777777" w:rsidR="004C7DD9" w:rsidRPr="004C7DD9" w:rsidRDefault="004C7DD9" w:rsidP="004C7D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Full indicator suite</w:t>
      </w:r>
    </w:p>
    <w:p w14:paraId="5C229F22" w14:textId="77777777" w:rsidR="004C7DD9" w:rsidRPr="004C7DD9" w:rsidRDefault="004C7DD9" w:rsidP="004C7D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Drift detection integrated</w:t>
      </w:r>
    </w:p>
    <w:p w14:paraId="373FD350" w14:textId="068D5DA4" w:rsidR="004C7DD9" w:rsidRPr="004C7DD9" w:rsidRDefault="004C7DD9" w:rsidP="004C7D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Academic </w:t>
      </w:r>
      <w:r>
        <w:rPr>
          <w:rFonts w:ascii="Times New Roman" w:eastAsia="Times New Roman" w:hAnsi="Times New Roman" w:cs="Times New Roman"/>
          <w:lang w:val="en-CA" w:eastAsia="en-US"/>
        </w:rPr>
        <w:t>and</w:t>
      </w:r>
      <w:r w:rsidRPr="004C7DD9">
        <w:rPr>
          <w:rFonts w:ascii="Times New Roman" w:eastAsia="Times New Roman" w:hAnsi="Times New Roman" w:cs="Times New Roman"/>
          <w:lang w:val="en-CA" w:eastAsia="en-US"/>
        </w:rPr>
        <w:t xml:space="preserve"> tech partnerships</w:t>
      </w:r>
    </w:p>
    <w:p w14:paraId="269A767C" w14:textId="77777777" w:rsidR="004C7DD9" w:rsidRPr="004C7DD9" w:rsidRDefault="004C7DD9" w:rsidP="004C7D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Grants and research alignment</w:t>
      </w:r>
    </w:p>
    <w:p w14:paraId="0EC04565" w14:textId="77777777" w:rsidR="004C7DD9" w:rsidRPr="004C7DD9" w:rsidRDefault="004C7DD9" w:rsidP="004C7D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US"/>
        </w:rPr>
        <w:t>12–24 Months</w:t>
      </w:r>
    </w:p>
    <w:p w14:paraId="0132FF13" w14:textId="77777777" w:rsidR="004C7DD9" w:rsidRPr="004C7DD9" w:rsidRDefault="004C7DD9" w:rsidP="004C7D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Expansion to multiple Nations</w:t>
      </w:r>
    </w:p>
    <w:p w14:paraId="1C70250A" w14:textId="77777777" w:rsidR="004C7DD9" w:rsidRPr="004C7DD9" w:rsidRDefault="004C7DD9" w:rsidP="004C7D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Federal engagement</w:t>
      </w:r>
    </w:p>
    <w:p w14:paraId="494E53A0" w14:textId="7762B07B" w:rsidR="004C7DD9" w:rsidRPr="004C7DD9" w:rsidRDefault="004C7DD9" w:rsidP="004C7D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International Indigenous digital governance collaboration</w:t>
      </w:r>
    </w:p>
    <w:p w14:paraId="5CEAF0A9" w14:textId="77777777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t>8. Conclusion</w:t>
      </w:r>
    </w:p>
    <w:p w14:paraId="3C1F6939" w14:textId="04CDA515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The AInome Blueprint provides a Northern, Indigenous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led model for combining:</w:t>
      </w:r>
    </w:p>
    <w:p w14:paraId="1C1483C7" w14:textId="77777777" w:rsidR="004C7DD9" w:rsidRPr="004C7DD9" w:rsidRDefault="004C7DD9" w:rsidP="004C7D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transparent, accountable AI</w:t>
      </w:r>
    </w:p>
    <w:p w14:paraId="5A103B7D" w14:textId="77777777" w:rsidR="004C7DD9" w:rsidRPr="004C7DD9" w:rsidRDefault="004C7DD9" w:rsidP="004C7D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culturally grounded indicator systems</w:t>
      </w:r>
    </w:p>
    <w:p w14:paraId="3BC70E37" w14:textId="7DF9D7D9" w:rsidR="004C7DD9" w:rsidRPr="004C7DD9" w:rsidRDefault="004C7DD9" w:rsidP="004C7D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real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time mental wellness governance</w:t>
      </w:r>
    </w:p>
    <w:p w14:paraId="5E792BB8" w14:textId="0037C218" w:rsidR="004C7DD9" w:rsidRPr="004C7DD9" w:rsidRDefault="004C7DD9" w:rsidP="004C7D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sovereignty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aligned digital infrastructure</w:t>
      </w:r>
    </w:p>
    <w:p w14:paraId="33C7FBD2" w14:textId="10B4FFA4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lang w:val="en-CA" w:eastAsia="en-US"/>
        </w:rPr>
        <w:t>This Blueprint is the foundation for a new generation of ethical, community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driven mental wellness systems that honour culture, strengthen governance, and bring clarity to decision</w:t>
      </w:r>
      <w:r>
        <w:rPr>
          <w:rFonts w:ascii="Times New Roman" w:eastAsia="Times New Roman" w:hAnsi="Times New Roman" w:cs="Times New Roman"/>
          <w:lang w:val="en-CA" w:eastAsia="en-US"/>
        </w:rPr>
        <w:t xml:space="preserve"> </w:t>
      </w:r>
      <w:r w:rsidRPr="004C7DD9">
        <w:rPr>
          <w:rFonts w:ascii="Times New Roman" w:eastAsia="Times New Roman" w:hAnsi="Times New Roman" w:cs="Times New Roman"/>
          <w:lang w:val="en-CA" w:eastAsia="en-US"/>
        </w:rPr>
        <w:t>making.</w:t>
      </w:r>
    </w:p>
    <w:p w14:paraId="7FB98A4C" w14:textId="77777777" w:rsid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</w:p>
    <w:p w14:paraId="1A146B07" w14:textId="0ABFEB7B" w:rsidR="004C7DD9" w:rsidRPr="004C7DD9" w:rsidRDefault="004C7DD9" w:rsidP="004C7D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US"/>
        </w:rPr>
        <w:lastRenderedPageBreak/>
        <w:t>Contact</w:t>
      </w:r>
    </w:p>
    <w:p w14:paraId="1C5AA6D0" w14:textId="77777777" w:rsidR="004C7DD9" w:rsidRPr="004C7DD9" w:rsidRDefault="004C7DD9" w:rsidP="004C7DD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CA" w:eastAsia="en-US"/>
        </w:rPr>
      </w:pP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AInome Inc.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</w:r>
      <w:hyperlink r:id="rId11" w:tgtFrame="_new" w:history="1">
        <w:r w:rsidRPr="004C7DD9">
          <w:rPr>
            <w:rFonts w:ascii="Times New Roman" w:eastAsia="Times New Roman" w:hAnsi="Times New Roman" w:cs="Times New Roman"/>
            <w:color w:val="0000FF"/>
            <w:u w:val="single"/>
            <w:lang w:val="en-CA" w:eastAsia="en-US"/>
          </w:rPr>
          <w:t>www.AInome.ca</w:t>
        </w:r>
      </w:hyperlink>
      <w:r w:rsidRPr="004C7DD9">
        <w:rPr>
          <w:rFonts w:ascii="Times New Roman" w:eastAsia="Times New Roman" w:hAnsi="Times New Roman" w:cs="Times New Roman"/>
          <w:lang w:val="en-CA" w:eastAsia="en-US"/>
        </w:rPr>
        <w:br/>
        <w:t>Whitehorse, Yukon</w:t>
      </w:r>
      <w:r w:rsidRPr="004C7DD9">
        <w:rPr>
          <w:rFonts w:ascii="Times New Roman" w:eastAsia="Times New Roman" w:hAnsi="Times New Roman" w:cs="Times New Roman"/>
          <w:lang w:val="en-CA" w:eastAsia="en-US"/>
        </w:rPr>
        <w:br/>
        <w:t xml:space="preserve">Founder: </w:t>
      </w:r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 xml:space="preserve">Taryn </w:t>
      </w:r>
      <w:proofErr w:type="spellStart"/>
      <w:r w:rsidRPr="004C7DD9">
        <w:rPr>
          <w:rFonts w:ascii="Times New Roman" w:eastAsia="Times New Roman" w:hAnsi="Times New Roman" w:cs="Times New Roman"/>
          <w:b/>
          <w:bCs/>
          <w:lang w:val="en-CA" w:eastAsia="en-US"/>
        </w:rPr>
        <w:t>Ellens</w:t>
      </w:r>
      <w:proofErr w:type="spellEnd"/>
    </w:p>
    <w:p w14:paraId="26659FDD" w14:textId="175B7DD9" w:rsidR="00F670DA" w:rsidRPr="004C7DD9" w:rsidRDefault="00F670DA" w:rsidP="004C7DD9"/>
    <w:sectPr w:rsidR="00F670DA" w:rsidRPr="004C7DD9" w:rsidSect="00F07226">
      <w:headerReference w:type="default" r:id="rId12"/>
      <w:footerReference w:type="default" r:id="rId13"/>
      <w:pgSz w:w="12240" w:h="15840" w:code="1"/>
      <w:pgMar w:top="360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E8B9" w14:textId="77777777" w:rsidR="00876365" w:rsidRDefault="00876365" w:rsidP="00376205">
      <w:r>
        <w:separator/>
      </w:r>
    </w:p>
  </w:endnote>
  <w:endnote w:type="continuationSeparator" w:id="0">
    <w:p w14:paraId="1D6744C6" w14:textId="77777777" w:rsidR="00876365" w:rsidRDefault="00876365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3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29"/>
      <w:gridCol w:w="563"/>
      <w:gridCol w:w="563"/>
      <w:gridCol w:w="563"/>
      <w:gridCol w:w="563"/>
      <w:gridCol w:w="701"/>
    </w:tblGrid>
    <w:tr w:rsidR="00E1315E" w:rsidRPr="0051215A" w14:paraId="684E21C3" w14:textId="77777777" w:rsidTr="0051215A">
      <w:trPr>
        <w:trHeight w:val="622"/>
        <w:jc w:val="center"/>
      </w:trPr>
      <w:tc>
        <w:tcPr>
          <w:tcW w:w="10218" w:type="dxa"/>
          <w:gridSpan w:val="4"/>
          <w:vAlign w:val="center"/>
        </w:tcPr>
        <w:p w14:paraId="46EBC0DF" w14:textId="292DC8D2" w:rsidR="00C92100" w:rsidRPr="0051215A" w:rsidRDefault="0051215A" w:rsidP="0061457D">
          <w:pPr>
            <w:pStyle w:val="Footer"/>
            <w:rPr>
              <w:color w:val="005B42"/>
            </w:rPr>
          </w:pPr>
          <w:r>
            <w:rPr>
              <w:color w:val="005B42"/>
            </w:rPr>
            <w:t>(780)217-6141</w:t>
          </w:r>
          <w:r w:rsidR="000E3C24" w:rsidRPr="0051215A">
            <w:rPr>
              <w:color w:val="005B42"/>
            </w:rPr>
            <w:t xml:space="preserve"> </w:t>
          </w:r>
        </w:p>
      </w:tc>
      <w:tc>
        <w:tcPr>
          <w:tcW w:w="563" w:type="dxa"/>
          <w:vAlign w:val="center"/>
        </w:tcPr>
        <w:p w14:paraId="5D53157C" w14:textId="77777777" w:rsidR="00C92100" w:rsidRPr="0051215A" w:rsidRDefault="00C92100" w:rsidP="00C92100">
          <w:pPr>
            <w:pStyle w:val="Footer"/>
            <w:jc w:val="center"/>
            <w:rPr>
              <w:color w:val="005B42"/>
            </w:rPr>
          </w:pPr>
          <w:r w:rsidRPr="0051215A">
            <w:rPr>
              <w:noProof/>
              <w:color w:val="005B42"/>
            </w:rPr>
            <w:drawing>
              <wp:inline distT="0" distB="0" distL="0" distR="0" wp14:anchorId="079790E2" wp14:editId="5C9DE373">
                <wp:extent cx="187325" cy="187325"/>
                <wp:effectExtent l="0" t="0" r="3175" b="3175"/>
                <wp:docPr id="5" name="Graphic 5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" w:type="dxa"/>
          <w:shd w:val="clear" w:color="auto" w:fill="005B42"/>
        </w:tcPr>
        <w:p w14:paraId="576C1428" w14:textId="77777777" w:rsidR="00C92100" w:rsidRPr="0051215A" w:rsidRDefault="00C92100" w:rsidP="00C92100">
          <w:pPr>
            <w:pStyle w:val="Footer"/>
            <w:rPr>
              <w:color w:val="005B42"/>
            </w:rPr>
          </w:pPr>
        </w:p>
      </w:tc>
    </w:tr>
    <w:tr w:rsidR="00E1315E" w:rsidRPr="0051215A" w14:paraId="0ED6CE39" w14:textId="77777777" w:rsidTr="0051215A">
      <w:trPr>
        <w:trHeight w:val="623"/>
        <w:jc w:val="center"/>
      </w:trPr>
      <w:tc>
        <w:tcPr>
          <w:tcW w:w="9655" w:type="dxa"/>
          <w:gridSpan w:val="3"/>
          <w:vAlign w:val="center"/>
        </w:tcPr>
        <w:p w14:paraId="187230E0" w14:textId="5B793DC8" w:rsidR="00C92100" w:rsidRPr="0051215A" w:rsidRDefault="0051215A" w:rsidP="00C92100">
          <w:pPr>
            <w:pStyle w:val="Footer"/>
            <w:rPr>
              <w:color w:val="005B42"/>
            </w:rPr>
          </w:pPr>
          <w:r>
            <w:rPr>
              <w:color w:val="005B42"/>
            </w:rPr>
            <w:t>taryn@ainome.ca</w:t>
          </w:r>
          <w:r w:rsidR="000E3C24" w:rsidRPr="0051215A">
            <w:rPr>
              <w:color w:val="005B42"/>
            </w:rPr>
            <w:t xml:space="preserve"> </w:t>
          </w:r>
        </w:p>
      </w:tc>
      <w:tc>
        <w:tcPr>
          <w:tcW w:w="563" w:type="dxa"/>
          <w:vAlign w:val="center"/>
        </w:tcPr>
        <w:p w14:paraId="6FC9BE97" w14:textId="77777777" w:rsidR="00C92100" w:rsidRPr="0051215A" w:rsidRDefault="00C92100" w:rsidP="00C92100">
          <w:pPr>
            <w:pStyle w:val="Footer"/>
            <w:jc w:val="center"/>
            <w:rPr>
              <w:color w:val="005B42"/>
            </w:rPr>
          </w:pPr>
          <w:r w:rsidRPr="0051215A">
            <w:rPr>
              <w:rFonts w:cstheme="majorHAnsi"/>
              <w:noProof/>
              <w:color w:val="005B42"/>
            </w:rPr>
            <w:drawing>
              <wp:inline distT="0" distB="0" distL="0" distR="0" wp14:anchorId="302B9935" wp14:editId="13A14559">
                <wp:extent cx="187325" cy="187325"/>
                <wp:effectExtent l="0" t="0" r="3175" b="0"/>
                <wp:docPr id="6" name="Graphic 6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" w:type="dxa"/>
          <w:shd w:val="clear" w:color="auto" w:fill="08A39F"/>
        </w:tcPr>
        <w:p w14:paraId="29A1900E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701" w:type="dxa"/>
          <w:shd w:val="clear" w:color="auto" w:fill="005B42"/>
        </w:tcPr>
        <w:p w14:paraId="362043D3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</w:tr>
    <w:tr w:rsidR="00E1315E" w:rsidRPr="0051215A" w14:paraId="2F78E8ED" w14:textId="77777777" w:rsidTr="0051215A">
      <w:trPr>
        <w:trHeight w:val="889"/>
        <w:jc w:val="center"/>
      </w:trPr>
      <w:tc>
        <w:tcPr>
          <w:tcW w:w="9092" w:type="dxa"/>
          <w:gridSpan w:val="2"/>
          <w:vAlign w:val="center"/>
        </w:tcPr>
        <w:p w14:paraId="61B208A4" w14:textId="6BEBE3F8" w:rsidR="00C92100" w:rsidRPr="0051215A" w:rsidRDefault="0051215A" w:rsidP="00C92100">
          <w:pPr>
            <w:pStyle w:val="Footer"/>
            <w:rPr>
              <w:color w:val="005B42"/>
            </w:rPr>
          </w:pPr>
          <w:r>
            <w:rPr>
              <w:color w:val="005B42"/>
            </w:rPr>
            <w:t>www.AInome.ca</w:t>
          </w:r>
          <w:r w:rsidR="000E3C24" w:rsidRPr="0051215A">
            <w:rPr>
              <w:color w:val="005B42"/>
            </w:rPr>
            <w:t xml:space="preserve"> </w:t>
          </w:r>
        </w:p>
      </w:tc>
      <w:tc>
        <w:tcPr>
          <w:tcW w:w="563" w:type="dxa"/>
          <w:vAlign w:val="center"/>
        </w:tcPr>
        <w:p w14:paraId="060274AB" w14:textId="77777777" w:rsidR="00C92100" w:rsidRPr="0051215A" w:rsidRDefault="00C92100" w:rsidP="00C92100">
          <w:pPr>
            <w:pStyle w:val="Footer"/>
            <w:jc w:val="center"/>
            <w:rPr>
              <w:color w:val="005B42"/>
            </w:rPr>
          </w:pPr>
          <w:r w:rsidRPr="0051215A">
            <w:rPr>
              <w:rFonts w:cstheme="majorHAnsi"/>
              <w:noProof/>
              <w:color w:val="005B42"/>
            </w:rPr>
            <w:drawing>
              <wp:inline distT="0" distB="0" distL="0" distR="0" wp14:anchorId="2CEE1890" wp14:editId="45310CC0">
                <wp:extent cx="187325" cy="187325"/>
                <wp:effectExtent l="0" t="0" r="3175" b="3175"/>
                <wp:docPr id="8" name="Graphic 8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" w:type="dxa"/>
          <w:shd w:val="clear" w:color="auto" w:fill="223743"/>
        </w:tcPr>
        <w:p w14:paraId="2742659E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563" w:type="dxa"/>
          <w:shd w:val="clear" w:color="auto" w:fill="08A39F"/>
        </w:tcPr>
        <w:p w14:paraId="3941194B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701" w:type="dxa"/>
          <w:shd w:val="clear" w:color="auto" w:fill="005B42"/>
        </w:tcPr>
        <w:p w14:paraId="1174233F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</w:tr>
    <w:tr w:rsidR="00E1315E" w:rsidRPr="0051215A" w14:paraId="3021221E" w14:textId="77777777" w:rsidTr="0051215A">
      <w:trPr>
        <w:trHeight w:val="623"/>
        <w:jc w:val="center"/>
      </w:trPr>
      <w:tc>
        <w:tcPr>
          <w:tcW w:w="8529" w:type="dxa"/>
          <w:vAlign w:val="center"/>
        </w:tcPr>
        <w:p w14:paraId="4C8C990C" w14:textId="0326453E" w:rsidR="00C92100" w:rsidRPr="0051215A" w:rsidRDefault="0051215A" w:rsidP="00C92100">
          <w:pPr>
            <w:pStyle w:val="Footer"/>
            <w:ind w:right="30"/>
            <w:rPr>
              <w:color w:val="005B42"/>
            </w:rPr>
          </w:pPr>
          <w:r>
            <w:rPr>
              <w:color w:val="005B42"/>
            </w:rPr>
            <w:t>Whitehorse YT</w:t>
          </w:r>
        </w:p>
      </w:tc>
      <w:tc>
        <w:tcPr>
          <w:tcW w:w="563" w:type="dxa"/>
          <w:vAlign w:val="center"/>
        </w:tcPr>
        <w:p w14:paraId="48D8501A" w14:textId="1681A52C" w:rsidR="00C92100" w:rsidRPr="0051215A" w:rsidRDefault="00E1315E" w:rsidP="00C92100">
          <w:pPr>
            <w:pStyle w:val="Footer"/>
            <w:jc w:val="center"/>
            <w:rPr>
              <w:color w:val="005B42"/>
            </w:rPr>
          </w:pPr>
          <w:r>
            <w:rPr>
              <w:noProof/>
              <w:color w:val="005B42"/>
            </w:rPr>
            <w:drawing>
              <wp:inline distT="0" distB="0" distL="0" distR="0" wp14:anchorId="06AA3B44" wp14:editId="714AE654">
                <wp:extent cx="237067" cy="237067"/>
                <wp:effectExtent l="0" t="0" r="0" b="4445"/>
                <wp:docPr id="1801771750" name="Graphic 2" descr="Map comp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771750" name="Graphic 1801771750" descr="Map compass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87" cy="250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" w:type="dxa"/>
          <w:shd w:val="clear" w:color="auto" w:fill="D79E4F"/>
        </w:tcPr>
        <w:p w14:paraId="2D85E11E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563" w:type="dxa"/>
          <w:shd w:val="clear" w:color="auto" w:fill="223743"/>
        </w:tcPr>
        <w:p w14:paraId="041A166A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563" w:type="dxa"/>
          <w:shd w:val="clear" w:color="auto" w:fill="08A39F"/>
        </w:tcPr>
        <w:p w14:paraId="77DAA42A" w14:textId="77777777" w:rsidR="00C92100" w:rsidRPr="0051215A" w:rsidRDefault="00C92100" w:rsidP="00145359">
          <w:pPr>
            <w:pStyle w:val="Footer"/>
            <w:rPr>
              <w:color w:val="005B42"/>
            </w:rPr>
          </w:pPr>
        </w:p>
      </w:tc>
      <w:tc>
        <w:tcPr>
          <w:tcW w:w="701" w:type="dxa"/>
          <w:shd w:val="clear" w:color="auto" w:fill="005B42"/>
        </w:tcPr>
        <w:p w14:paraId="19D8E049" w14:textId="77777777" w:rsidR="00C92100" w:rsidRPr="0051215A" w:rsidRDefault="00C92100" w:rsidP="0051215A">
          <w:pPr>
            <w:pStyle w:val="Footer"/>
            <w:jc w:val="left"/>
            <w:rPr>
              <w:color w:val="005B42"/>
            </w:rPr>
          </w:pPr>
        </w:p>
      </w:tc>
    </w:tr>
  </w:tbl>
  <w:p w14:paraId="0226AB53" w14:textId="105FB9E8" w:rsidR="00F6710A" w:rsidRDefault="00F6710A" w:rsidP="00145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A840" w14:textId="77777777" w:rsidR="00876365" w:rsidRDefault="00876365" w:rsidP="00376205">
      <w:r>
        <w:separator/>
      </w:r>
    </w:p>
  </w:footnote>
  <w:footnote w:type="continuationSeparator" w:id="0">
    <w:p w14:paraId="78310128" w14:textId="77777777" w:rsidR="00876365" w:rsidRDefault="00876365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3"/>
      <w:gridCol w:w="4307"/>
    </w:tblGrid>
    <w:tr w:rsidR="001A79C0" w14:paraId="787F36D8" w14:textId="77777777" w:rsidTr="00D907F8">
      <w:trPr>
        <w:jc w:val="center"/>
      </w:trPr>
      <w:tc>
        <w:tcPr>
          <w:tcW w:w="6946" w:type="dxa"/>
        </w:tcPr>
        <w:p w14:paraId="3B6C9DCF" w14:textId="77777777" w:rsidR="001A79C0" w:rsidRDefault="001A79C0" w:rsidP="00FB21D8">
          <w:pPr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3D6743A" wp14:editId="2404B30F">
                    <wp:extent cx="1371600" cy="1600200"/>
                    <wp:effectExtent l="0" t="0" r="4445" b="0"/>
                    <wp:docPr id="7" name="Group 7" descr="Decorative element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71600" cy="1600200"/>
                              <a:chOff x="0" y="0"/>
                              <a:chExt cx="1369609" cy="160020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347472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B4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2"/>
                            <wps:cNvSpPr/>
                            <wps:spPr>
                              <a:xfrm>
                                <a:off x="336168" y="0"/>
                                <a:ext cx="342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A3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679153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2374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1022137" y="0"/>
                                <a:ext cx="347472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79E4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34FE90" id="Group 7" o:spid="_x0000_s1026" alt="Decorative element" style="width:108pt;height:126pt;mso-position-horizontal-relative:char;mso-position-vertical-relative:line" coordsize="13696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">
                    <v:rect id="Rectangle 1" o:spid="_x0000_s1027" style="position:absolute;width:3474;height:160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" fillcolor="#005b42" stroked="f" strokeweight="1pt"/>
                    <v:rect id="Rectangle 2" o:spid="_x0000_s1028" style="position:absolute;left:3361;width:3429;height:125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" fillcolor="#08a39f" stroked="f" strokeweight="1pt"/>
                    <v:rect id="Rectangle 3" o:spid="_x0000_s1029" style="position:absolute;left:6791;width:34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" fillcolor="#223743" stroked="f" strokeweight="1pt"/>
                    <v:rect id="Rectangle 4" o:spid="_x0000_s1030" style="position:absolute;left:10221;width:347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" fillcolor="#d79e4f" stroked="f" strokeweight="1pt"/>
                    <w10:anchorlock/>
                  </v:group>
                </w:pict>
              </mc:Fallback>
            </mc:AlternateContent>
          </w:r>
        </w:p>
      </w:tc>
      <w:tc>
        <w:tcPr>
          <w:tcW w:w="4253" w:type="dxa"/>
        </w:tcPr>
        <w:p w14:paraId="50EEE976" w14:textId="450B044E" w:rsidR="001A79C0" w:rsidRDefault="0051215A" w:rsidP="00D907F8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2B0F8DB" wp14:editId="52BB4E39">
                <wp:extent cx="974090" cy="974090"/>
                <wp:effectExtent l="0" t="0" r="3810" b="3810"/>
                <wp:docPr id="6506873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687325" name="Picture 6506873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656" cy="981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67FAA6" w14:textId="77777777" w:rsidR="00F6710A" w:rsidRDefault="00F6710A" w:rsidP="00FB21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21C"/>
    <w:multiLevelType w:val="multilevel"/>
    <w:tmpl w:val="BDE8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00F7A"/>
    <w:multiLevelType w:val="multilevel"/>
    <w:tmpl w:val="E8E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21B74"/>
    <w:multiLevelType w:val="multilevel"/>
    <w:tmpl w:val="BAD6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742A3"/>
    <w:multiLevelType w:val="multilevel"/>
    <w:tmpl w:val="551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D455B"/>
    <w:multiLevelType w:val="multilevel"/>
    <w:tmpl w:val="128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65202"/>
    <w:multiLevelType w:val="multilevel"/>
    <w:tmpl w:val="D620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06C38"/>
    <w:multiLevelType w:val="multilevel"/>
    <w:tmpl w:val="E120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64F2A"/>
    <w:multiLevelType w:val="multilevel"/>
    <w:tmpl w:val="AB54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66737"/>
    <w:multiLevelType w:val="multilevel"/>
    <w:tmpl w:val="F80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25BC2"/>
    <w:multiLevelType w:val="multilevel"/>
    <w:tmpl w:val="C5E0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D2745"/>
    <w:multiLevelType w:val="multilevel"/>
    <w:tmpl w:val="9BF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1273C"/>
    <w:multiLevelType w:val="multilevel"/>
    <w:tmpl w:val="BB7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25494">
    <w:abstractNumId w:val="3"/>
  </w:num>
  <w:num w:numId="2" w16cid:durableId="351226986">
    <w:abstractNumId w:val="9"/>
  </w:num>
  <w:num w:numId="3" w16cid:durableId="519667122">
    <w:abstractNumId w:val="2"/>
  </w:num>
  <w:num w:numId="4" w16cid:durableId="1388801924">
    <w:abstractNumId w:val="5"/>
  </w:num>
  <w:num w:numId="5" w16cid:durableId="1634749557">
    <w:abstractNumId w:val="7"/>
  </w:num>
  <w:num w:numId="6" w16cid:durableId="915212842">
    <w:abstractNumId w:val="4"/>
  </w:num>
  <w:num w:numId="7" w16cid:durableId="984776344">
    <w:abstractNumId w:val="1"/>
  </w:num>
  <w:num w:numId="8" w16cid:durableId="1255360276">
    <w:abstractNumId w:val="10"/>
  </w:num>
  <w:num w:numId="9" w16cid:durableId="1675720337">
    <w:abstractNumId w:val="0"/>
  </w:num>
  <w:num w:numId="10" w16cid:durableId="196360094">
    <w:abstractNumId w:val="11"/>
  </w:num>
  <w:num w:numId="11" w16cid:durableId="385761490">
    <w:abstractNumId w:val="6"/>
  </w:num>
  <w:num w:numId="12" w16cid:durableId="1288897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5A"/>
    <w:rsid w:val="00024E1E"/>
    <w:rsid w:val="000E3C24"/>
    <w:rsid w:val="001066EC"/>
    <w:rsid w:val="001320FD"/>
    <w:rsid w:val="00145359"/>
    <w:rsid w:val="00182EC3"/>
    <w:rsid w:val="00184742"/>
    <w:rsid w:val="001A79C0"/>
    <w:rsid w:val="001E4B0C"/>
    <w:rsid w:val="002830EC"/>
    <w:rsid w:val="002F696F"/>
    <w:rsid w:val="003049BB"/>
    <w:rsid w:val="00323A60"/>
    <w:rsid w:val="00327ABF"/>
    <w:rsid w:val="00376205"/>
    <w:rsid w:val="003951D5"/>
    <w:rsid w:val="00396549"/>
    <w:rsid w:val="003A6A4C"/>
    <w:rsid w:val="003D0547"/>
    <w:rsid w:val="00407D91"/>
    <w:rsid w:val="00415745"/>
    <w:rsid w:val="0042510E"/>
    <w:rsid w:val="00425A9C"/>
    <w:rsid w:val="00445EC4"/>
    <w:rsid w:val="004719BA"/>
    <w:rsid w:val="00494123"/>
    <w:rsid w:val="004C7DD9"/>
    <w:rsid w:val="00503652"/>
    <w:rsid w:val="0051215A"/>
    <w:rsid w:val="005550C9"/>
    <w:rsid w:val="0059362C"/>
    <w:rsid w:val="005942EB"/>
    <w:rsid w:val="005A519B"/>
    <w:rsid w:val="005E4228"/>
    <w:rsid w:val="0060159F"/>
    <w:rsid w:val="0061457D"/>
    <w:rsid w:val="0062123A"/>
    <w:rsid w:val="00626CDC"/>
    <w:rsid w:val="00646E75"/>
    <w:rsid w:val="00682F52"/>
    <w:rsid w:val="006B01BD"/>
    <w:rsid w:val="007B19DB"/>
    <w:rsid w:val="008009DA"/>
    <w:rsid w:val="00810A41"/>
    <w:rsid w:val="00830509"/>
    <w:rsid w:val="00841696"/>
    <w:rsid w:val="008456BB"/>
    <w:rsid w:val="00876365"/>
    <w:rsid w:val="00877759"/>
    <w:rsid w:val="00914211"/>
    <w:rsid w:val="00922646"/>
    <w:rsid w:val="009834A5"/>
    <w:rsid w:val="009864AB"/>
    <w:rsid w:val="009B3BD5"/>
    <w:rsid w:val="009C28ED"/>
    <w:rsid w:val="009E5AB2"/>
    <w:rsid w:val="00A00DA7"/>
    <w:rsid w:val="00A77DE4"/>
    <w:rsid w:val="00A90B67"/>
    <w:rsid w:val="00AA7E6C"/>
    <w:rsid w:val="00AE39B6"/>
    <w:rsid w:val="00C067BD"/>
    <w:rsid w:val="00C55116"/>
    <w:rsid w:val="00C6127A"/>
    <w:rsid w:val="00C92100"/>
    <w:rsid w:val="00CC7BB9"/>
    <w:rsid w:val="00CD384D"/>
    <w:rsid w:val="00CE1FF8"/>
    <w:rsid w:val="00D12C5E"/>
    <w:rsid w:val="00D14447"/>
    <w:rsid w:val="00D574C1"/>
    <w:rsid w:val="00D907F8"/>
    <w:rsid w:val="00DD0998"/>
    <w:rsid w:val="00DF4713"/>
    <w:rsid w:val="00E0756B"/>
    <w:rsid w:val="00E1315E"/>
    <w:rsid w:val="00E45756"/>
    <w:rsid w:val="00E55D74"/>
    <w:rsid w:val="00E55FAE"/>
    <w:rsid w:val="00ED4963"/>
    <w:rsid w:val="00EF18D8"/>
    <w:rsid w:val="00F07226"/>
    <w:rsid w:val="00F405F8"/>
    <w:rsid w:val="00F407B7"/>
    <w:rsid w:val="00F46FBE"/>
    <w:rsid w:val="00F670DA"/>
    <w:rsid w:val="00F6710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F37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B21D8"/>
  </w:style>
  <w:style w:type="paragraph" w:styleId="Heading1">
    <w:name w:val="heading 1"/>
    <w:basedOn w:val="Normal"/>
    <w:next w:val="Normal"/>
    <w:link w:val="Heading1Char"/>
    <w:uiPriority w:val="9"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C7D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61457D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61457D"/>
    <w:rPr>
      <w:rFonts w:eastAsiaTheme="minorHAnsi"/>
      <w:b/>
      <w:bCs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7BD"/>
  </w:style>
  <w:style w:type="paragraph" w:styleId="Footer">
    <w:name w:val="footer"/>
    <w:basedOn w:val="Normal"/>
    <w:link w:val="FooterChar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61457D"/>
  </w:style>
  <w:style w:type="table" w:styleId="TableGrid">
    <w:name w:val="Table Grid"/>
    <w:basedOn w:val="TableNormal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A41"/>
    <w:rPr>
      <w:color w:val="808080"/>
    </w:rPr>
  </w:style>
  <w:style w:type="paragraph" w:customStyle="1" w:styleId="RecipientName">
    <w:name w:val="Recipient Name"/>
    <w:basedOn w:val="Normal"/>
    <w:next w:val="Normal"/>
    <w:uiPriority w:val="1"/>
    <w:qFormat/>
    <w:rsid w:val="00145359"/>
    <w:pPr>
      <w:spacing w:after="0"/>
    </w:pPr>
    <w:rPr>
      <w:b/>
    </w:rPr>
  </w:style>
  <w:style w:type="paragraph" w:customStyle="1" w:styleId="Address">
    <w:name w:val="Address"/>
    <w:basedOn w:val="Normal"/>
    <w:next w:val="Normal"/>
    <w:uiPriority w:val="2"/>
    <w:qFormat/>
    <w:rsid w:val="000E3C24"/>
    <w:pPr>
      <w:spacing w:after="480"/>
      <w:contextualSpacing/>
    </w:pPr>
  </w:style>
  <w:style w:type="paragraph" w:styleId="Date">
    <w:name w:val="Date"/>
    <w:basedOn w:val="Normal"/>
    <w:next w:val="Normal"/>
    <w:link w:val="DateChar"/>
    <w:uiPriority w:val="1"/>
    <w:qFormat/>
    <w:rsid w:val="00145359"/>
    <w:pPr>
      <w:spacing w:after="600"/>
    </w:pPr>
  </w:style>
  <w:style w:type="character" w:customStyle="1" w:styleId="DateChar">
    <w:name w:val="Date Char"/>
    <w:basedOn w:val="DefaultParagraphFont"/>
    <w:link w:val="Date"/>
    <w:uiPriority w:val="1"/>
    <w:rsid w:val="00FB21D8"/>
  </w:style>
  <w:style w:type="paragraph" w:styleId="NoSpacing">
    <w:name w:val="No Spacing"/>
    <w:uiPriority w:val="1"/>
    <w:semiHidden/>
    <w:rsid w:val="00327ABF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4C7DD9"/>
    <w:rPr>
      <w:rFonts w:ascii="Times New Roman" w:eastAsia="Times New Roman" w:hAnsi="Times New Roman" w:cs="Times New Roman"/>
      <w:b/>
      <w:bCs/>
      <w:sz w:val="27"/>
      <w:szCs w:val="27"/>
      <w:lang w:val="en-CA" w:eastAsia="en-US"/>
    </w:rPr>
  </w:style>
  <w:style w:type="character" w:styleId="Strong">
    <w:name w:val="Strong"/>
    <w:basedOn w:val="DefaultParagraphFont"/>
    <w:uiPriority w:val="22"/>
    <w:qFormat/>
    <w:rsid w:val="004C7DD9"/>
    <w:rPr>
      <w:b/>
      <w:bCs/>
    </w:rPr>
  </w:style>
  <w:style w:type="character" w:styleId="Emphasis">
    <w:name w:val="Emphasis"/>
    <w:basedOn w:val="DefaultParagraphFont"/>
    <w:uiPriority w:val="20"/>
    <w:qFormat/>
    <w:rsid w:val="004C7D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C7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nome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ynellens/Library/Containers/com.microsoft.Word/Data/Library/Application%20Support/Microsoft/Office/16.0/DTS/Search/%7bE894BEE2-D78E-0F44-A0F2-EEDF20A5B28C%7dtf00793299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steps letterhead.dotx</Template>
  <TotalTime>0</TotalTime>
  <Pages>7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2025-12-07T23:39:00Z</dcterms:created>
  <dcterms:modified xsi:type="dcterms:W3CDTF">2025-12-07T23:39:00Z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