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D5A9" w14:textId="5D04E960" w:rsidR="004E0482" w:rsidRPr="00014BCA" w:rsidRDefault="000D2EE2" w:rsidP="000D2EE2">
      <w:pPr>
        <w:jc w:val="center"/>
        <w:rPr>
          <w:b/>
          <w:bCs/>
          <w:sz w:val="28"/>
          <w:szCs w:val="28"/>
        </w:rPr>
      </w:pPr>
      <w:r w:rsidRPr="00014BCA">
        <w:rPr>
          <w:b/>
          <w:bCs/>
          <w:sz w:val="28"/>
          <w:szCs w:val="28"/>
        </w:rPr>
        <w:t>R.M. of St. Peter No. 369</w:t>
      </w:r>
    </w:p>
    <w:p w14:paraId="2079DF18" w14:textId="51C2A2FE" w:rsidR="000D2EE2" w:rsidRPr="00014BCA" w:rsidRDefault="000D2EE2" w:rsidP="000D2EE2">
      <w:pPr>
        <w:jc w:val="center"/>
        <w:rPr>
          <w:b/>
          <w:bCs/>
          <w:sz w:val="28"/>
          <w:szCs w:val="28"/>
          <w:u w:val="single"/>
        </w:rPr>
      </w:pPr>
      <w:r w:rsidRPr="00014BCA">
        <w:rPr>
          <w:b/>
          <w:bCs/>
          <w:sz w:val="28"/>
          <w:szCs w:val="28"/>
          <w:u w:val="single"/>
        </w:rPr>
        <w:t>Dust Suppressant Policy</w:t>
      </w:r>
    </w:p>
    <w:p w14:paraId="02AA4EF0" w14:textId="163AF836" w:rsidR="000D2EE2" w:rsidRDefault="000D2EE2" w:rsidP="000D2EE2">
      <w:pPr>
        <w:rPr>
          <w:sz w:val="24"/>
          <w:szCs w:val="24"/>
        </w:rPr>
      </w:pPr>
      <w:r>
        <w:rPr>
          <w:sz w:val="24"/>
          <w:szCs w:val="24"/>
        </w:rPr>
        <w:t>Council has deemed that yard-site/landowners are able to have dust suppressant applied to Municipal roads based on the following conditions:</w:t>
      </w:r>
    </w:p>
    <w:p w14:paraId="6F50DFCB" w14:textId="0CA66716" w:rsidR="000D2EE2" w:rsidRDefault="000D2EE2" w:rsidP="000D2EE2">
      <w:pPr>
        <w:rPr>
          <w:sz w:val="24"/>
          <w:szCs w:val="24"/>
        </w:rPr>
      </w:pPr>
    </w:p>
    <w:p w14:paraId="5DFEE81A" w14:textId="672C8982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yards-site/landowner must apply to the Municipality to obtain permission to have dust suppressant applied on municipal roads. The Municipality must receive this application at least </w:t>
      </w:r>
      <w:r w:rsidRPr="00C97BCB">
        <w:rPr>
          <w:sz w:val="24"/>
          <w:szCs w:val="24"/>
        </w:rPr>
        <w:t>10 days</w:t>
      </w:r>
      <w:r>
        <w:rPr>
          <w:sz w:val="24"/>
          <w:szCs w:val="24"/>
        </w:rPr>
        <w:t xml:space="preserve"> prior to any dust suppressant being applied.</w:t>
      </w:r>
    </w:p>
    <w:p w14:paraId="32A41C9D" w14:textId="77777777" w:rsidR="000D2EE2" w:rsidRPr="000D2EE2" w:rsidRDefault="000D2EE2" w:rsidP="000D2EE2">
      <w:pPr>
        <w:pStyle w:val="ListParagraph"/>
        <w:rPr>
          <w:sz w:val="24"/>
          <w:szCs w:val="24"/>
        </w:rPr>
      </w:pPr>
    </w:p>
    <w:p w14:paraId="4B851564" w14:textId="45DE5242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yard-site/landowner must stake the location/area of the road where they wish to have dust suppressant applied in order for the Foreman to view the area. </w:t>
      </w:r>
    </w:p>
    <w:p w14:paraId="7E89AF1D" w14:textId="77777777" w:rsidR="000D2EE2" w:rsidRPr="000D2EE2" w:rsidRDefault="000D2EE2" w:rsidP="000D2EE2">
      <w:pPr>
        <w:pStyle w:val="ListParagraph"/>
        <w:rPr>
          <w:sz w:val="24"/>
          <w:szCs w:val="24"/>
        </w:rPr>
      </w:pPr>
    </w:p>
    <w:p w14:paraId="7D068783" w14:textId="5EFF65A1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dust suppressant</w:t>
      </w:r>
      <w:r w:rsidR="006B529A">
        <w:rPr>
          <w:sz w:val="24"/>
          <w:szCs w:val="24"/>
        </w:rPr>
        <w:t>s</w:t>
      </w:r>
      <w:r>
        <w:rPr>
          <w:sz w:val="24"/>
          <w:szCs w:val="24"/>
        </w:rPr>
        <w:t xml:space="preserve"> approved by this Municipality </w:t>
      </w:r>
      <w:r w:rsidR="006B529A">
        <w:rPr>
          <w:sz w:val="24"/>
          <w:szCs w:val="24"/>
        </w:rPr>
        <w:t>on</w:t>
      </w:r>
      <w:r>
        <w:rPr>
          <w:sz w:val="24"/>
          <w:szCs w:val="24"/>
        </w:rPr>
        <w:t xml:space="preserve"> municipal roads </w:t>
      </w:r>
      <w:r w:rsidR="006B529A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="00E01AB6">
        <w:rPr>
          <w:sz w:val="24"/>
          <w:szCs w:val="24"/>
        </w:rPr>
        <w:t>RA</w:t>
      </w:r>
      <w:r w:rsidR="00BB527C">
        <w:rPr>
          <w:sz w:val="24"/>
          <w:szCs w:val="24"/>
        </w:rPr>
        <w:t>S</w:t>
      </w:r>
      <w:r w:rsidR="00E01AB6">
        <w:rPr>
          <w:sz w:val="24"/>
          <w:szCs w:val="24"/>
        </w:rPr>
        <w:t xml:space="preserve"> (Recycled Asphalt Shingles)</w:t>
      </w:r>
      <w:r w:rsidR="00BB527C">
        <w:rPr>
          <w:sz w:val="24"/>
          <w:szCs w:val="24"/>
        </w:rPr>
        <w:t xml:space="preserve">, </w:t>
      </w:r>
      <w:r w:rsidR="006B529A">
        <w:rPr>
          <w:sz w:val="24"/>
          <w:szCs w:val="24"/>
        </w:rPr>
        <w:t>calcium chloride</w:t>
      </w:r>
      <w:r w:rsidR="00BB527C">
        <w:rPr>
          <w:sz w:val="24"/>
          <w:szCs w:val="24"/>
        </w:rPr>
        <w:t xml:space="preserve"> and canola oil based dust suppressants.</w:t>
      </w:r>
    </w:p>
    <w:p w14:paraId="045D2BC0" w14:textId="77777777" w:rsidR="006B529A" w:rsidRPr="006B529A" w:rsidRDefault="006B529A" w:rsidP="006B529A">
      <w:pPr>
        <w:pStyle w:val="ListParagraph"/>
        <w:rPr>
          <w:sz w:val="24"/>
          <w:szCs w:val="24"/>
        </w:rPr>
      </w:pPr>
    </w:p>
    <w:p w14:paraId="0AE8143D" w14:textId="470D5FD7" w:rsidR="006B529A" w:rsidRDefault="006B529A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Grading of any and/or all dust suppressants will be done when deemed necessary, and will be at the sole discretion of the Municipality.</w:t>
      </w:r>
    </w:p>
    <w:p w14:paraId="17768A4B" w14:textId="77777777" w:rsidR="000D2EE2" w:rsidRPr="000D2EE2" w:rsidRDefault="000D2EE2" w:rsidP="000D2EE2">
      <w:pPr>
        <w:pStyle w:val="ListParagraph"/>
        <w:rPr>
          <w:sz w:val="24"/>
          <w:szCs w:val="24"/>
        </w:rPr>
      </w:pPr>
    </w:p>
    <w:p w14:paraId="6BD2F7BA" w14:textId="00906BDC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yard-site/landowner must facilitate/contract directly with the dust suppressant company to have the product applied to the designated area and will be responsible for all purchase and application of the product.</w:t>
      </w:r>
    </w:p>
    <w:p w14:paraId="297DA573" w14:textId="77777777" w:rsidR="000D2EE2" w:rsidRPr="000D2EE2" w:rsidRDefault="000D2EE2" w:rsidP="000D2EE2">
      <w:pPr>
        <w:pStyle w:val="ListParagraph"/>
        <w:rPr>
          <w:sz w:val="24"/>
          <w:szCs w:val="24"/>
        </w:rPr>
      </w:pPr>
    </w:p>
    <w:p w14:paraId="3F8697E3" w14:textId="0AD8DF85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Municipality will prep the area prior to the application and will consult with the yard-site/landowner prior to this work being undertaken.</w:t>
      </w:r>
    </w:p>
    <w:p w14:paraId="5A601F89" w14:textId="77777777" w:rsidR="000D2EE2" w:rsidRPr="000D2EE2" w:rsidRDefault="000D2EE2" w:rsidP="000D2EE2">
      <w:pPr>
        <w:pStyle w:val="ListParagraph"/>
        <w:rPr>
          <w:sz w:val="24"/>
          <w:szCs w:val="24"/>
        </w:rPr>
      </w:pPr>
    </w:p>
    <w:p w14:paraId="3E298856" w14:textId="4EFAA45A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yard-site/landowner will save harmless the Municipality in the event of any liability issues that may arise/caused by the application.</w:t>
      </w:r>
    </w:p>
    <w:p w14:paraId="45B462AF" w14:textId="77777777" w:rsidR="000D2EE2" w:rsidRPr="000D2EE2" w:rsidRDefault="000D2EE2" w:rsidP="000D2EE2">
      <w:pPr>
        <w:pStyle w:val="ListParagraph"/>
        <w:rPr>
          <w:sz w:val="24"/>
          <w:szCs w:val="24"/>
        </w:rPr>
      </w:pPr>
    </w:p>
    <w:p w14:paraId="007FE658" w14:textId="40FD10C4" w:rsidR="000D2EE2" w:rsidRDefault="000D2EE2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agreement between the yard-site/landowner and the Municipality which includes these terms and conditions must be signed prior to the application being undertaken.</w:t>
      </w:r>
    </w:p>
    <w:p w14:paraId="0618424E" w14:textId="77777777" w:rsidR="00014BCA" w:rsidRPr="00014BCA" w:rsidRDefault="00014BCA" w:rsidP="00014BCA">
      <w:pPr>
        <w:pStyle w:val="ListParagraph"/>
        <w:rPr>
          <w:sz w:val="24"/>
          <w:szCs w:val="24"/>
        </w:rPr>
      </w:pPr>
    </w:p>
    <w:p w14:paraId="4778F33D" w14:textId="3CCC6DA5" w:rsidR="00014BCA" w:rsidRDefault="00014BCA" w:rsidP="000D2E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requested the Municipality can provide contact information in regards to the dust suppressant company.</w:t>
      </w:r>
    </w:p>
    <w:p w14:paraId="09971555" w14:textId="51F609D4" w:rsidR="00014BCA" w:rsidRDefault="00014BCA" w:rsidP="00014BCA">
      <w:pPr>
        <w:pStyle w:val="ListParagraph"/>
        <w:rPr>
          <w:sz w:val="24"/>
          <w:szCs w:val="24"/>
        </w:rPr>
      </w:pPr>
    </w:p>
    <w:p w14:paraId="069A48A9" w14:textId="77777777" w:rsidR="00014BCA" w:rsidRPr="00014BCA" w:rsidRDefault="00014BCA" w:rsidP="00014BCA">
      <w:pPr>
        <w:pStyle w:val="ListParagraph"/>
        <w:rPr>
          <w:sz w:val="24"/>
          <w:szCs w:val="24"/>
        </w:rPr>
      </w:pPr>
    </w:p>
    <w:p w14:paraId="48EEA770" w14:textId="2B5C642A" w:rsidR="00014BCA" w:rsidRDefault="00014BCA" w:rsidP="00014BCA">
      <w:pPr>
        <w:rPr>
          <w:sz w:val="24"/>
          <w:szCs w:val="24"/>
        </w:rPr>
      </w:pPr>
    </w:p>
    <w:p w14:paraId="127B6F36" w14:textId="6603FC41" w:rsidR="00014BCA" w:rsidRPr="00014BCA" w:rsidRDefault="00014BCA" w:rsidP="00014BCA">
      <w:pPr>
        <w:rPr>
          <w:sz w:val="24"/>
          <w:szCs w:val="24"/>
        </w:rPr>
      </w:pPr>
      <w:r>
        <w:rPr>
          <w:sz w:val="24"/>
          <w:szCs w:val="24"/>
        </w:rPr>
        <w:t xml:space="preserve">Approved by Council – </w:t>
      </w:r>
      <w:r w:rsidR="00D076DF">
        <w:rPr>
          <w:sz w:val="24"/>
          <w:szCs w:val="24"/>
        </w:rPr>
        <w:t>June</w:t>
      </w:r>
      <w:r>
        <w:rPr>
          <w:sz w:val="24"/>
          <w:szCs w:val="24"/>
        </w:rPr>
        <w:t xml:space="preserve"> 1</w:t>
      </w:r>
      <w:r w:rsidR="00D076DF">
        <w:rPr>
          <w:sz w:val="24"/>
          <w:szCs w:val="24"/>
        </w:rPr>
        <w:t>2</w:t>
      </w:r>
      <w:r w:rsidRPr="00014B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D076DF">
        <w:rPr>
          <w:sz w:val="24"/>
          <w:szCs w:val="24"/>
        </w:rPr>
        <w:t>5</w:t>
      </w:r>
    </w:p>
    <w:sectPr w:rsidR="00014BCA" w:rsidRPr="00014B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6245E"/>
    <w:multiLevelType w:val="hybridMultilevel"/>
    <w:tmpl w:val="97229D6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E2"/>
    <w:rsid w:val="00014BCA"/>
    <w:rsid w:val="000D2EE2"/>
    <w:rsid w:val="00367F7B"/>
    <w:rsid w:val="004E0482"/>
    <w:rsid w:val="006B529A"/>
    <w:rsid w:val="009E7CAF"/>
    <w:rsid w:val="00AC739A"/>
    <w:rsid w:val="00AD7D40"/>
    <w:rsid w:val="00BB527C"/>
    <w:rsid w:val="00C95A5A"/>
    <w:rsid w:val="00C97BCB"/>
    <w:rsid w:val="00D076DF"/>
    <w:rsid w:val="00E01AB6"/>
    <w:rsid w:val="00E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E0B3"/>
  <w15:chartTrackingRefBased/>
  <w15:docId w15:val="{C39B9B93-4E6A-4869-9F99-DB45987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RM St.Peter</cp:lastModifiedBy>
  <cp:revision>12</cp:revision>
  <cp:lastPrinted>2021-03-16T17:32:00Z</cp:lastPrinted>
  <dcterms:created xsi:type="dcterms:W3CDTF">2020-11-17T17:44:00Z</dcterms:created>
  <dcterms:modified xsi:type="dcterms:W3CDTF">2025-06-18T17:18:00Z</dcterms:modified>
</cp:coreProperties>
</file>