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0F0A" w14:textId="7D616F11" w:rsidR="00DD38BC" w:rsidRDefault="00DD38BC" w:rsidP="00DD38BC">
      <w:pPr>
        <w:rPr>
          <w:rFonts w:eastAsia="Times New Roman"/>
          <w:color w:val="000000"/>
          <w:u w:val="single"/>
        </w:rPr>
      </w:pPr>
      <w:r>
        <w:rPr>
          <w:rFonts w:eastAsia="Times New Roman"/>
          <w:color w:val="000000"/>
          <w:u w:val="single"/>
        </w:rPr>
        <w:t>The process for labels (label supplied by you)</w:t>
      </w:r>
    </w:p>
    <w:p w14:paraId="1DEEE7C6" w14:textId="77777777" w:rsidR="00DD38BC" w:rsidRDefault="00DD38BC" w:rsidP="00DD38BC">
      <w:pPr>
        <w:rPr>
          <w:rFonts w:eastAsia="Times New Roman"/>
          <w:color w:val="000000"/>
          <w:u w:val="single"/>
        </w:rPr>
      </w:pPr>
    </w:p>
    <w:p w14:paraId="51B1C628" w14:textId="77777777" w:rsidR="00DD38BC" w:rsidRDefault="00DD38BC" w:rsidP="00DD38BC">
      <w:pPr>
        <w:shd w:val="clear" w:color="auto" w:fill="FFFFFF"/>
        <w:rPr>
          <w:rFonts w:eastAsia="Times New Roman"/>
        </w:rPr>
      </w:pPr>
      <w:r>
        <w:rPr>
          <w:rFonts w:eastAsia="Times New Roman"/>
          <w:color w:val="000000"/>
        </w:rPr>
        <w:t xml:space="preserve">If you wish to place an order, you would need to submit the completed Order Form to </w:t>
      </w:r>
      <w:hyperlink r:id="rId5" w:history="1">
        <w:r w:rsidRPr="00247535">
          <w:rPr>
            <w:rStyle w:val="Hyperlink"/>
            <w:rFonts w:eastAsia="Times New Roman"/>
          </w:rPr>
          <w:t>sara@oasthouseengineering.co.uk</w:t>
        </w:r>
      </w:hyperlink>
      <w:r>
        <w:rPr>
          <w:rFonts w:eastAsia="Times New Roman"/>
          <w:color w:val="000000"/>
        </w:rPr>
        <w:t xml:space="preserve"> </w:t>
      </w:r>
      <w:r>
        <w:rPr>
          <w:rFonts w:eastAsia="Times New Roman"/>
        </w:rPr>
        <w:t xml:space="preserve">. </w:t>
      </w:r>
    </w:p>
    <w:p w14:paraId="57EBEB26" w14:textId="1014F0DA" w:rsidR="00DD38BC" w:rsidRPr="00DD38BC" w:rsidRDefault="00DD38BC" w:rsidP="00DD38BC">
      <w:pPr>
        <w:shd w:val="clear" w:color="auto" w:fill="FFFFFF"/>
        <w:rPr>
          <w:rFonts w:eastAsia="Times New Roman"/>
          <w:color w:val="000000"/>
        </w:rPr>
      </w:pPr>
      <w:r>
        <w:rPr>
          <w:rFonts w:eastAsia="Times New Roman"/>
        </w:rPr>
        <w:t xml:space="preserve">Sara would then process your order and you will receive a proforma invoice as confirmation of this. </w:t>
      </w:r>
    </w:p>
    <w:p w14:paraId="10A8F849" w14:textId="77777777" w:rsidR="00DD38BC" w:rsidRDefault="00DD38BC" w:rsidP="00DD38BC">
      <w:pPr>
        <w:shd w:val="clear" w:color="auto" w:fill="FFFFFF"/>
        <w:rPr>
          <w:rFonts w:eastAsia="Times New Roman"/>
        </w:rPr>
      </w:pPr>
      <w:r>
        <w:rPr>
          <w:rFonts w:eastAsia="Times New Roman"/>
        </w:rPr>
        <w:t xml:space="preserve">You would then organise for your labels to be sent to us as soon as possible. When the labels </w:t>
      </w:r>
      <w:proofErr w:type="gramStart"/>
      <w:r>
        <w:rPr>
          <w:rFonts w:eastAsia="Times New Roman"/>
        </w:rPr>
        <w:t>arrive</w:t>
      </w:r>
      <w:proofErr w:type="gramEnd"/>
      <w:r>
        <w:rPr>
          <w:rFonts w:eastAsia="Times New Roman"/>
        </w:rPr>
        <w:t xml:space="preserve"> your job will be scheduled onto our warehouse production plan the following week. </w:t>
      </w:r>
    </w:p>
    <w:p w14:paraId="3D49B614" w14:textId="6E088E13" w:rsidR="00DD38BC" w:rsidRDefault="00DD38BC" w:rsidP="00DD38BC">
      <w:pPr>
        <w:shd w:val="clear" w:color="auto" w:fill="FFFFFF"/>
        <w:rPr>
          <w:rFonts w:eastAsia="Times New Roman"/>
        </w:rPr>
      </w:pPr>
    </w:p>
    <w:p w14:paraId="593F661D" w14:textId="4A87B442" w:rsidR="00C0029E" w:rsidRDefault="00C0029E" w:rsidP="00DD38BC">
      <w:pPr>
        <w:shd w:val="clear" w:color="auto" w:fill="FFFFFF"/>
        <w:rPr>
          <w:rFonts w:eastAsia="Times New Roman"/>
        </w:rPr>
      </w:pPr>
      <w:r>
        <w:rPr>
          <w:rFonts w:eastAsia="Times New Roman"/>
        </w:rPr>
        <w:t xml:space="preserve">When ordering your labels, you will need to give your label producers the following information; </w:t>
      </w:r>
    </w:p>
    <w:p w14:paraId="531B202B" w14:textId="77777777" w:rsidR="00C0029E" w:rsidRDefault="00C0029E" w:rsidP="00DD38BC">
      <w:pPr>
        <w:shd w:val="clear" w:color="auto" w:fill="FFFFFF"/>
        <w:rPr>
          <w:rFonts w:eastAsia="Times New Roman"/>
        </w:rPr>
      </w:pPr>
    </w:p>
    <w:p w14:paraId="4FDAE186" w14:textId="77777777" w:rsidR="00DD38BC" w:rsidRDefault="00DD38BC" w:rsidP="00DD38BC">
      <w:pPr>
        <w:shd w:val="clear" w:color="auto" w:fill="FFFFFF"/>
        <w:rPr>
          <w:rFonts w:eastAsia="Times New Roman"/>
          <w:u w:val="single"/>
        </w:rPr>
      </w:pPr>
      <w:r w:rsidRPr="00C0029E">
        <w:rPr>
          <w:rFonts w:eastAsia="Times New Roman"/>
          <w:u w:val="single"/>
        </w:rPr>
        <w:t>Information needed for label production</w:t>
      </w:r>
      <w:r>
        <w:rPr>
          <w:rFonts w:eastAsia="Times New Roman"/>
          <w:u w:val="single"/>
        </w:rPr>
        <w:t xml:space="preserve"> </w:t>
      </w:r>
    </w:p>
    <w:p w14:paraId="1B0ABDBB" w14:textId="77777777" w:rsidR="00DD38BC" w:rsidRDefault="00DD38BC" w:rsidP="00DD38BC">
      <w:pPr>
        <w:shd w:val="clear" w:color="auto" w:fill="FFFFFF"/>
        <w:rPr>
          <w:rFonts w:eastAsia="Times New Roman"/>
        </w:rPr>
      </w:pPr>
    </w:p>
    <w:p w14:paraId="061D5F91" w14:textId="77777777" w:rsidR="00DD38BC" w:rsidRDefault="00DD38BC" w:rsidP="00DD38BC">
      <w:pPr>
        <w:shd w:val="clear" w:color="auto" w:fill="FFFFFF"/>
        <w:rPr>
          <w:rFonts w:eastAsia="Times New Roman"/>
        </w:rPr>
      </w:pPr>
      <w:r>
        <w:rPr>
          <w:rFonts w:eastAsia="Times New Roman"/>
        </w:rPr>
        <w:t>Wind information</w:t>
      </w:r>
    </w:p>
    <w:p w14:paraId="2FE7ECBB" w14:textId="77777777" w:rsidR="00DD38BC" w:rsidRDefault="00DD38BC" w:rsidP="00DD38BC">
      <w:pPr>
        <w:pStyle w:val="p1"/>
      </w:pPr>
      <w:r>
        <w:t xml:space="preserve"> </w:t>
      </w:r>
      <w:r>
        <w:rPr>
          <w:rStyle w:val="s1"/>
        </w:rPr>
        <w:t>Body labels</w:t>
      </w:r>
      <w:proofErr w:type="gramStart"/>
      <w:r>
        <w:rPr>
          <w:rStyle w:val="s1"/>
        </w:rPr>
        <w:t>;]</w:t>
      </w:r>
      <w:proofErr w:type="spellStart"/>
      <w:r>
        <w:rPr>
          <w:rStyle w:val="s1"/>
        </w:rPr>
        <w:t>jsxl</w:t>
      </w:r>
      <w:proofErr w:type="spellEnd"/>
      <w:proofErr w:type="gramEnd"/>
    </w:p>
    <w:p w14:paraId="6F719E78" w14:textId="77777777" w:rsidR="00DD38BC" w:rsidRDefault="00DD38BC" w:rsidP="00DD38BC">
      <w:pPr>
        <w:pStyle w:val="li1"/>
        <w:numPr>
          <w:ilvl w:val="0"/>
          <w:numId w:val="1"/>
        </w:numPr>
      </w:pPr>
      <w:r>
        <w:rPr>
          <w:rStyle w:val="s3"/>
        </w:rPr>
        <w:t>Wind #4</w:t>
      </w:r>
    </w:p>
    <w:p w14:paraId="74D947F1" w14:textId="77777777" w:rsidR="00DD38BC" w:rsidRDefault="00DD38BC" w:rsidP="00DD38BC">
      <w:pPr>
        <w:pStyle w:val="li1"/>
        <w:numPr>
          <w:ilvl w:val="0"/>
          <w:numId w:val="1"/>
        </w:numPr>
      </w:pPr>
      <w:r>
        <w:rPr>
          <w:rStyle w:val="s3"/>
        </w:rPr>
        <w:t>Left side of Copy dispenses first</w:t>
      </w:r>
    </w:p>
    <w:p w14:paraId="4EA9ED8C" w14:textId="77777777" w:rsidR="00DD38BC" w:rsidRDefault="00DD38BC" w:rsidP="00DD38BC">
      <w:pPr>
        <w:pStyle w:val="li1"/>
        <w:numPr>
          <w:ilvl w:val="0"/>
          <w:numId w:val="1"/>
        </w:numPr>
      </w:pPr>
      <w:r>
        <w:rPr>
          <w:rStyle w:val="s1"/>
        </w:rPr>
        <w:t>Reel Inner Diameter: 76 mm</w:t>
      </w:r>
    </w:p>
    <w:p w14:paraId="680AFD95" w14:textId="77777777" w:rsidR="00DD38BC" w:rsidRDefault="00DD38BC" w:rsidP="00DD38BC">
      <w:pPr>
        <w:pStyle w:val="li1"/>
        <w:numPr>
          <w:ilvl w:val="0"/>
          <w:numId w:val="1"/>
        </w:numPr>
      </w:pPr>
      <w:r>
        <w:rPr>
          <w:rStyle w:val="s1"/>
        </w:rPr>
        <w:t>Max Reel Outer Diameter: 370 mm</w:t>
      </w:r>
    </w:p>
    <w:p w14:paraId="08AF2249" w14:textId="77777777" w:rsidR="00DD38BC" w:rsidRDefault="00DD38BC" w:rsidP="00DD38BC">
      <w:pPr>
        <w:pStyle w:val="li1"/>
        <w:numPr>
          <w:ilvl w:val="0"/>
          <w:numId w:val="1"/>
        </w:numPr>
      </w:pPr>
      <w:r>
        <w:rPr>
          <w:rStyle w:val="s1"/>
        </w:rPr>
        <w:t>Interval Min. 3 mm (between label)</w:t>
      </w:r>
    </w:p>
    <w:p w14:paraId="41C3063D" w14:textId="77777777" w:rsidR="00DD38BC" w:rsidRDefault="00DD38BC" w:rsidP="00DD38BC">
      <w:pPr>
        <w:shd w:val="clear" w:color="auto" w:fill="FFFFFF"/>
        <w:rPr>
          <w:rFonts w:eastAsia="Times New Roman"/>
        </w:rPr>
      </w:pPr>
    </w:p>
    <w:p w14:paraId="71D32314" w14:textId="77777777" w:rsidR="00DD38BC" w:rsidRDefault="00DD38BC" w:rsidP="00DD38BC">
      <w:pPr>
        <w:shd w:val="clear" w:color="auto" w:fill="FFFFFF"/>
        <w:rPr>
          <w:rFonts w:eastAsia="Times New Roman"/>
        </w:rPr>
      </w:pPr>
      <w:r>
        <w:rPr>
          <w:rFonts w:eastAsia="Times New Roman"/>
        </w:rPr>
        <w:t> Preferred roll sizes</w:t>
      </w:r>
    </w:p>
    <w:p w14:paraId="4BF5BD10" w14:textId="77777777" w:rsidR="00DD38BC" w:rsidRDefault="00DD38BC" w:rsidP="00DD38BC">
      <w:pPr>
        <w:shd w:val="clear" w:color="auto" w:fill="FFFFFF"/>
        <w:rPr>
          <w:rFonts w:eastAsia="Times New Roman"/>
        </w:rPr>
      </w:pPr>
      <w:r>
        <w:rPr>
          <w:rFonts w:eastAsia="Times New Roman"/>
        </w:rPr>
        <w:t> </w:t>
      </w:r>
    </w:p>
    <w:p w14:paraId="2D62DFF6" w14:textId="77777777" w:rsidR="00DD38BC" w:rsidRDefault="00DD38BC" w:rsidP="00DD38BC">
      <w:pPr>
        <w:numPr>
          <w:ilvl w:val="0"/>
          <w:numId w:val="2"/>
        </w:numPr>
        <w:shd w:val="clear" w:color="auto" w:fill="FFFFFF"/>
        <w:rPr>
          <w:rFonts w:eastAsia="Times New Roman"/>
        </w:rPr>
      </w:pPr>
      <w:r>
        <w:rPr>
          <w:rFonts w:eastAsia="Times New Roman"/>
        </w:rPr>
        <w:t>2100</w:t>
      </w:r>
    </w:p>
    <w:p w14:paraId="4536AF57" w14:textId="77777777" w:rsidR="00DD38BC" w:rsidRDefault="00DD38BC" w:rsidP="00DD38BC">
      <w:pPr>
        <w:numPr>
          <w:ilvl w:val="0"/>
          <w:numId w:val="2"/>
        </w:numPr>
        <w:shd w:val="clear" w:color="auto" w:fill="FFFFFF"/>
        <w:rPr>
          <w:rFonts w:eastAsia="Times New Roman"/>
        </w:rPr>
      </w:pPr>
      <w:r>
        <w:rPr>
          <w:rFonts w:eastAsia="Times New Roman"/>
        </w:rPr>
        <w:t>2500</w:t>
      </w:r>
    </w:p>
    <w:p w14:paraId="5DF187AD" w14:textId="77777777" w:rsidR="00DD38BC" w:rsidRDefault="00DD38BC" w:rsidP="00DD38BC">
      <w:pPr>
        <w:numPr>
          <w:ilvl w:val="0"/>
          <w:numId w:val="2"/>
        </w:numPr>
        <w:shd w:val="clear" w:color="auto" w:fill="FFFFFF"/>
        <w:rPr>
          <w:rFonts w:eastAsia="Times New Roman"/>
        </w:rPr>
      </w:pPr>
      <w:r>
        <w:rPr>
          <w:rFonts w:eastAsia="Times New Roman"/>
        </w:rPr>
        <w:t>1750</w:t>
      </w:r>
    </w:p>
    <w:p w14:paraId="15EEE758" w14:textId="77777777" w:rsidR="00DD38BC" w:rsidRDefault="00DD38BC" w:rsidP="00DD38BC">
      <w:pPr>
        <w:numPr>
          <w:ilvl w:val="0"/>
          <w:numId w:val="2"/>
        </w:numPr>
        <w:shd w:val="clear" w:color="auto" w:fill="FFFFFF"/>
        <w:rPr>
          <w:rFonts w:eastAsia="Times New Roman"/>
        </w:rPr>
      </w:pPr>
      <w:r>
        <w:rPr>
          <w:rFonts w:eastAsia="Times New Roman"/>
        </w:rPr>
        <w:t>1500</w:t>
      </w:r>
    </w:p>
    <w:p w14:paraId="092DD93D" w14:textId="52ADE371" w:rsidR="00DD38BC" w:rsidRDefault="00DD38BC" w:rsidP="00DD38BC">
      <w:pPr>
        <w:shd w:val="clear" w:color="auto" w:fill="FFFFFF"/>
        <w:rPr>
          <w:rFonts w:eastAsia="Times New Roman"/>
        </w:rPr>
      </w:pPr>
    </w:p>
    <w:p w14:paraId="73FB4D60" w14:textId="0AD4483A" w:rsidR="00C0029E" w:rsidRDefault="00C0029E" w:rsidP="00DD38BC">
      <w:pPr>
        <w:shd w:val="clear" w:color="auto" w:fill="FFFFFF"/>
        <w:rPr>
          <w:rFonts w:eastAsia="Times New Roman"/>
        </w:rPr>
      </w:pPr>
    </w:p>
    <w:p w14:paraId="0CE37F5D" w14:textId="77777777" w:rsidR="00C0029E" w:rsidRDefault="00C0029E" w:rsidP="00DD38BC">
      <w:pPr>
        <w:shd w:val="clear" w:color="auto" w:fill="FFFFFF"/>
        <w:rPr>
          <w:rFonts w:eastAsia="Times New Roman"/>
        </w:rPr>
      </w:pPr>
      <w:bookmarkStart w:id="0" w:name="_GoBack"/>
      <w:bookmarkEnd w:id="0"/>
    </w:p>
    <w:p w14:paraId="1565848F" w14:textId="77777777" w:rsidR="00DD38BC" w:rsidRDefault="00DD38BC" w:rsidP="00DD38BC">
      <w:pPr>
        <w:rPr>
          <w:rFonts w:eastAsia="Times New Roman"/>
          <w:color w:val="000000"/>
        </w:rPr>
      </w:pPr>
      <w:r>
        <w:rPr>
          <w:rFonts w:eastAsia="Times New Roman"/>
          <w:color w:val="000000"/>
          <w:u w:val="single"/>
        </w:rPr>
        <w:t>Lead time</w:t>
      </w:r>
    </w:p>
    <w:p w14:paraId="3E59E8AE" w14:textId="729B1400" w:rsidR="006F0F73" w:rsidRDefault="00C0029E"/>
    <w:p w14:paraId="4221BABF" w14:textId="77777777" w:rsidR="00DD38BC" w:rsidRDefault="00DD38BC" w:rsidP="00DD38BC">
      <w:pPr>
        <w:rPr>
          <w:rFonts w:eastAsia="Times New Roman"/>
          <w:color w:val="000000"/>
        </w:rPr>
      </w:pPr>
      <w:r w:rsidRPr="00DD38BC">
        <w:rPr>
          <w:rFonts w:eastAsia="Times New Roman"/>
          <w:color w:val="000000"/>
        </w:rPr>
        <w:t>Labelled cans</w:t>
      </w:r>
      <w:r>
        <w:rPr>
          <w:rFonts w:eastAsia="Times New Roman"/>
          <w:color w:val="000000"/>
        </w:rPr>
        <w:t xml:space="preserve"> are always produced in our warehouse the week after they are received. To ensure the correct can make and type is in stock you must put your order in at least 1 week prior to your labels arriving. </w:t>
      </w:r>
    </w:p>
    <w:p w14:paraId="425B2ABA" w14:textId="23061591" w:rsidR="00DD38BC" w:rsidRDefault="00DD38BC"/>
    <w:p w14:paraId="05D25330" w14:textId="77777777" w:rsidR="00DD38BC" w:rsidRDefault="00DD38BC" w:rsidP="00DD38BC">
      <w:pPr>
        <w:rPr>
          <w:rFonts w:eastAsia="Times New Roman"/>
          <w:color w:val="000000"/>
        </w:rPr>
      </w:pPr>
      <w:r>
        <w:rPr>
          <w:rFonts w:eastAsia="Times New Roman"/>
          <w:color w:val="000000"/>
          <w:u w:val="single"/>
        </w:rPr>
        <w:t>Packaging and shipping</w:t>
      </w:r>
    </w:p>
    <w:p w14:paraId="70CE05D7" w14:textId="77777777" w:rsidR="00DD38BC" w:rsidRDefault="00DD38BC" w:rsidP="00DD38BC">
      <w:pPr>
        <w:rPr>
          <w:rFonts w:eastAsia="Times New Roman"/>
          <w:color w:val="000000"/>
        </w:rPr>
      </w:pPr>
      <w:r>
        <w:rPr>
          <w:rFonts w:eastAsia="Times New Roman"/>
          <w:color w:val="000000"/>
        </w:rPr>
        <w:t> </w:t>
      </w:r>
    </w:p>
    <w:p w14:paraId="2AC30C28" w14:textId="77777777" w:rsidR="00DD38BC" w:rsidRDefault="00DD38BC" w:rsidP="00DD38BC">
      <w:pPr>
        <w:rPr>
          <w:rFonts w:eastAsia="Times New Roman"/>
          <w:color w:val="000000"/>
        </w:rPr>
      </w:pPr>
      <w:r>
        <w:rPr>
          <w:rFonts w:eastAsia="Times New Roman"/>
          <w:color w:val="000000"/>
        </w:rPr>
        <w:t>We use external couriers to ship all of our orders. This means there are height restrictions on our deliveries.</w:t>
      </w:r>
    </w:p>
    <w:p w14:paraId="17B62889" w14:textId="77777777" w:rsidR="00DD38BC" w:rsidRDefault="00DD38BC" w:rsidP="00DD38BC">
      <w:pPr>
        <w:rPr>
          <w:rFonts w:eastAsia="Times New Roman"/>
          <w:color w:val="000000"/>
        </w:rPr>
      </w:pPr>
      <w:r>
        <w:rPr>
          <w:rFonts w:eastAsia="Times New Roman"/>
          <w:color w:val="000000"/>
        </w:rPr>
        <w:t> </w:t>
      </w:r>
    </w:p>
    <w:p w14:paraId="423DC69E" w14:textId="77777777" w:rsidR="00DD38BC" w:rsidRDefault="00DD38BC" w:rsidP="00DD38BC">
      <w:pPr>
        <w:rPr>
          <w:rFonts w:eastAsia="Times New Roman"/>
          <w:color w:val="000000"/>
        </w:rPr>
      </w:pPr>
      <w:r>
        <w:rPr>
          <w:rFonts w:eastAsia="Times New Roman"/>
          <w:color w:val="000000"/>
        </w:rPr>
        <w:t>330ml cans can be shipped at a maximum height of 15 layers of cans</w:t>
      </w:r>
    </w:p>
    <w:p w14:paraId="56F973BD" w14:textId="77777777" w:rsidR="00DD38BC" w:rsidRDefault="00DD38BC" w:rsidP="00DD38BC">
      <w:pPr>
        <w:rPr>
          <w:rFonts w:eastAsia="Times New Roman"/>
          <w:color w:val="000000"/>
        </w:rPr>
      </w:pPr>
      <w:r>
        <w:rPr>
          <w:rFonts w:eastAsia="Times New Roman"/>
          <w:color w:val="000000"/>
        </w:rPr>
        <w:t>440ml cans can be shipped at a maximum height of 13 layers of cans</w:t>
      </w:r>
    </w:p>
    <w:p w14:paraId="3AD9F96B" w14:textId="77777777" w:rsidR="00DD38BC" w:rsidRDefault="00DD38BC" w:rsidP="00DD38BC">
      <w:pPr>
        <w:rPr>
          <w:rFonts w:eastAsia="Times New Roman"/>
          <w:color w:val="000000"/>
        </w:rPr>
      </w:pPr>
      <w:r>
        <w:rPr>
          <w:rFonts w:eastAsia="Times New Roman"/>
          <w:color w:val="000000"/>
        </w:rPr>
        <w:t> </w:t>
      </w:r>
    </w:p>
    <w:p w14:paraId="57425CF4" w14:textId="77777777" w:rsidR="00DD38BC" w:rsidRDefault="00DD38BC" w:rsidP="00DD38BC">
      <w:pPr>
        <w:rPr>
          <w:rFonts w:eastAsia="Times New Roman"/>
          <w:color w:val="000000"/>
        </w:rPr>
      </w:pPr>
      <w:proofErr w:type="gramStart"/>
      <w:r>
        <w:rPr>
          <w:rFonts w:eastAsia="Times New Roman"/>
          <w:color w:val="000000"/>
        </w:rPr>
        <w:t>This maximum heights</w:t>
      </w:r>
      <w:proofErr w:type="gramEnd"/>
      <w:r>
        <w:rPr>
          <w:rFonts w:eastAsia="Times New Roman"/>
          <w:color w:val="000000"/>
        </w:rPr>
        <w:t xml:space="preserve"> reduce if your order includes Can Ends. This is simply because where possible, we package can ends on the top of pallets.  </w:t>
      </w:r>
    </w:p>
    <w:p w14:paraId="27F4E9BD" w14:textId="77777777" w:rsidR="00DD38BC" w:rsidRDefault="00DD38BC" w:rsidP="00DD38BC">
      <w:pPr>
        <w:rPr>
          <w:rFonts w:eastAsia="Times New Roman"/>
          <w:color w:val="000000"/>
        </w:rPr>
      </w:pPr>
      <w:r>
        <w:rPr>
          <w:rFonts w:eastAsia="Times New Roman"/>
          <w:color w:val="000000"/>
        </w:rPr>
        <w:lastRenderedPageBreak/>
        <w:t> </w:t>
      </w:r>
    </w:p>
    <w:p w14:paraId="79B7BD1E" w14:textId="77777777" w:rsidR="00DD38BC" w:rsidRDefault="00DD38BC" w:rsidP="00DD38BC">
      <w:pPr>
        <w:rPr>
          <w:rFonts w:eastAsia="Times New Roman"/>
          <w:color w:val="000000"/>
        </w:rPr>
      </w:pPr>
      <w:r>
        <w:rPr>
          <w:rFonts w:eastAsia="Times New Roman"/>
          <w:color w:val="000000"/>
          <w:u w:val="single"/>
        </w:rPr>
        <w:t>Order Quantities</w:t>
      </w:r>
    </w:p>
    <w:p w14:paraId="18DF105A" w14:textId="77777777" w:rsidR="00DD38BC" w:rsidRDefault="00DD38BC" w:rsidP="00DD38BC">
      <w:pPr>
        <w:rPr>
          <w:rFonts w:eastAsia="Times New Roman"/>
          <w:color w:val="000000"/>
        </w:rPr>
      </w:pPr>
      <w:r>
        <w:rPr>
          <w:rFonts w:eastAsia="Times New Roman"/>
          <w:color w:val="000000"/>
        </w:rPr>
        <w:t> </w:t>
      </w:r>
    </w:p>
    <w:p w14:paraId="40830843" w14:textId="77777777" w:rsidR="00DD38BC" w:rsidRDefault="00DD38BC" w:rsidP="00DD38BC">
      <w:pPr>
        <w:rPr>
          <w:rFonts w:eastAsia="Times New Roman"/>
          <w:color w:val="000000"/>
        </w:rPr>
      </w:pPr>
      <w:r>
        <w:rPr>
          <w:rFonts w:eastAsia="Times New Roman"/>
          <w:color w:val="000000"/>
        </w:rPr>
        <w:t>There are 351 cans per layer. All order placed have to be in multiples of 351 because we do not ship cans without filling the layer; this is to ensure the best stability during shipping. </w:t>
      </w:r>
    </w:p>
    <w:p w14:paraId="7DE0DBB0" w14:textId="77777777" w:rsidR="00DD38BC" w:rsidRDefault="00DD38BC" w:rsidP="00DD38BC">
      <w:pPr>
        <w:rPr>
          <w:rFonts w:eastAsia="Times New Roman"/>
          <w:color w:val="000000"/>
        </w:rPr>
      </w:pPr>
      <w:r>
        <w:rPr>
          <w:rFonts w:eastAsia="Times New Roman"/>
          <w:color w:val="000000"/>
        </w:rPr>
        <w:t>You will also see on the bottom of the order form attached that we recommend all customers build in a slight tolerance within their order quantities.</w:t>
      </w:r>
    </w:p>
    <w:p w14:paraId="3658D79D" w14:textId="77777777" w:rsidR="00DD38BC" w:rsidRDefault="00DD38BC" w:rsidP="00DD38BC">
      <w:pPr>
        <w:rPr>
          <w:rFonts w:eastAsia="Times New Roman"/>
          <w:color w:val="000000"/>
        </w:rPr>
      </w:pPr>
      <w:r>
        <w:rPr>
          <w:rFonts w:eastAsia="Times New Roman"/>
          <w:color w:val="000000"/>
        </w:rPr>
        <w:t> </w:t>
      </w:r>
    </w:p>
    <w:p w14:paraId="09547270" w14:textId="77777777" w:rsidR="00DD38BC" w:rsidRDefault="00DD38BC" w:rsidP="00DD38BC"/>
    <w:p w14:paraId="3B762FE5" w14:textId="77777777" w:rsidR="00DD38BC" w:rsidRDefault="00DD38BC"/>
    <w:sectPr w:rsidR="00DD38BC" w:rsidSect="000C4B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C5D05"/>
    <w:multiLevelType w:val="multilevel"/>
    <w:tmpl w:val="885EE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54BDB"/>
    <w:multiLevelType w:val="multilevel"/>
    <w:tmpl w:val="C40EE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BC"/>
    <w:rsid w:val="000C4BBB"/>
    <w:rsid w:val="005254BE"/>
    <w:rsid w:val="00C0029E"/>
    <w:rsid w:val="00DD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D5D5B1"/>
  <w15:chartTrackingRefBased/>
  <w15:docId w15:val="{F304C5EF-3364-CF46-BABE-ACE1508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D38BC"/>
    <w:rPr>
      <w:rFonts w:ascii="Helvetica" w:eastAsia="Times New Roman" w:hAnsi="Helvetica" w:cs="Calibri"/>
      <w:sz w:val="17"/>
      <w:szCs w:val="17"/>
    </w:rPr>
  </w:style>
  <w:style w:type="paragraph" w:customStyle="1" w:styleId="li1">
    <w:name w:val="li1"/>
    <w:basedOn w:val="Normal"/>
    <w:rsid w:val="00DD38BC"/>
    <w:rPr>
      <w:rFonts w:ascii="Helvetica" w:eastAsia="Times New Roman" w:hAnsi="Helvetica" w:cs="Calibri"/>
      <w:sz w:val="17"/>
      <w:szCs w:val="17"/>
    </w:rPr>
  </w:style>
  <w:style w:type="character" w:customStyle="1" w:styleId="s3">
    <w:name w:val="s3"/>
    <w:basedOn w:val="DefaultParagraphFont"/>
    <w:rsid w:val="00DD38BC"/>
    <w:rPr>
      <w:shd w:val="clear" w:color="auto" w:fill="FFFFFF"/>
    </w:rPr>
  </w:style>
  <w:style w:type="character" w:customStyle="1" w:styleId="s1">
    <w:name w:val="s1"/>
    <w:basedOn w:val="DefaultParagraphFont"/>
    <w:rsid w:val="00DD38BC"/>
  </w:style>
  <w:style w:type="character" w:styleId="Hyperlink">
    <w:name w:val="Hyperlink"/>
    <w:basedOn w:val="DefaultParagraphFont"/>
    <w:uiPriority w:val="99"/>
    <w:unhideWhenUsed/>
    <w:rsid w:val="00DD38BC"/>
    <w:rPr>
      <w:color w:val="0563C1" w:themeColor="hyperlink"/>
      <w:u w:val="single"/>
    </w:rPr>
  </w:style>
  <w:style w:type="character" w:styleId="UnresolvedMention">
    <w:name w:val="Unresolved Mention"/>
    <w:basedOn w:val="DefaultParagraphFont"/>
    <w:uiPriority w:val="99"/>
    <w:semiHidden/>
    <w:unhideWhenUsed/>
    <w:rsid w:val="00DD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oasthouseengineer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Horscroft</dc:creator>
  <cp:keywords/>
  <dc:description/>
  <cp:lastModifiedBy>Sara Horscroft</cp:lastModifiedBy>
  <cp:revision>2</cp:revision>
  <dcterms:created xsi:type="dcterms:W3CDTF">2019-07-05T14:47:00Z</dcterms:created>
  <dcterms:modified xsi:type="dcterms:W3CDTF">2019-07-05T14:53:00Z</dcterms:modified>
</cp:coreProperties>
</file>