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66FA" w14:textId="36C18EB7" w:rsidR="000F6261" w:rsidRDefault="004C5191" w:rsidP="004C5191">
      <w:pPr>
        <w:jc w:val="right"/>
      </w:pPr>
      <w:r>
        <w:t>Company Registration Number: 10399358 (England &amp; Wales)</w:t>
      </w:r>
    </w:p>
    <w:p w14:paraId="48A80A91" w14:textId="77777777" w:rsidR="004C5191" w:rsidRDefault="004C5191" w:rsidP="004C5191">
      <w:pPr>
        <w:jc w:val="right"/>
      </w:pPr>
    </w:p>
    <w:p w14:paraId="277C1456" w14:textId="77777777" w:rsidR="004C5191" w:rsidRDefault="004C5191" w:rsidP="004C5191">
      <w:pPr>
        <w:jc w:val="right"/>
      </w:pPr>
    </w:p>
    <w:p w14:paraId="4BB5DF2A" w14:textId="44AA0197" w:rsidR="004C5191" w:rsidRDefault="004C5191" w:rsidP="004C5191">
      <w:pPr>
        <w:jc w:val="center"/>
      </w:pPr>
      <w:r>
        <w:rPr>
          <w:noProof/>
        </w:rPr>
        <w:drawing>
          <wp:inline distT="0" distB="0" distL="0" distR="0" wp14:anchorId="490BDA9E" wp14:editId="66CEB44A">
            <wp:extent cx="4352925" cy="2219326"/>
            <wp:effectExtent l="0" t="0" r="0" b="9525"/>
            <wp:docPr id="2" name="Picture 1" descr="Stanton Bridge Multi Academy Trust">
              <a:extLst xmlns:a="http://schemas.openxmlformats.org/drawingml/2006/main">
                <a:ext uri="{FF2B5EF4-FFF2-40B4-BE49-F238E27FC236}">
                  <a16:creationId xmlns:a16="http://schemas.microsoft.com/office/drawing/2014/main" id="{CEAE024C-55DA-8ED8-BE08-FAEB5861BA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tanton Bridge Multi Academy Trust">
                      <a:extLst>
                        <a:ext uri="{FF2B5EF4-FFF2-40B4-BE49-F238E27FC236}">
                          <a16:creationId xmlns:a16="http://schemas.microsoft.com/office/drawing/2014/main" id="{CEAE024C-55DA-8ED8-BE08-FAEB5861BA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21932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441B9FD" w14:textId="77777777" w:rsidR="004C5191" w:rsidRDefault="004C5191" w:rsidP="004C5191">
      <w:pPr>
        <w:jc w:val="center"/>
      </w:pPr>
    </w:p>
    <w:p w14:paraId="04498E26" w14:textId="53B7D1BF" w:rsidR="004C5191" w:rsidRPr="004C5191" w:rsidRDefault="004C5191" w:rsidP="004C5191">
      <w:pPr>
        <w:jc w:val="center"/>
        <w:rPr>
          <w:b/>
          <w:bCs/>
          <w:sz w:val="28"/>
          <w:szCs w:val="28"/>
        </w:rPr>
      </w:pPr>
      <w:r w:rsidRPr="004C5191">
        <w:rPr>
          <w:b/>
          <w:bCs/>
          <w:sz w:val="28"/>
          <w:szCs w:val="28"/>
        </w:rPr>
        <w:t>GROWTH ACADEMY TRUST LTD</w:t>
      </w:r>
    </w:p>
    <w:p w14:paraId="03183596" w14:textId="7E44B753" w:rsidR="004C5191" w:rsidRPr="004C5191" w:rsidRDefault="004C5191" w:rsidP="004C5191">
      <w:pPr>
        <w:jc w:val="center"/>
        <w:rPr>
          <w:b/>
          <w:bCs/>
          <w:sz w:val="28"/>
          <w:szCs w:val="28"/>
        </w:rPr>
      </w:pPr>
      <w:r w:rsidRPr="004C5191">
        <w:rPr>
          <w:b/>
          <w:bCs/>
          <w:sz w:val="28"/>
          <w:szCs w:val="28"/>
        </w:rPr>
        <w:t>(A Company Limited by Guarantee)</w:t>
      </w:r>
    </w:p>
    <w:p w14:paraId="220C938D" w14:textId="77777777" w:rsidR="004C5191" w:rsidRPr="004C5191" w:rsidRDefault="004C5191" w:rsidP="004C5191">
      <w:pPr>
        <w:jc w:val="center"/>
        <w:rPr>
          <w:b/>
          <w:bCs/>
          <w:sz w:val="28"/>
          <w:szCs w:val="28"/>
        </w:rPr>
      </w:pPr>
    </w:p>
    <w:p w14:paraId="2D0DF6AD" w14:textId="11D14C55" w:rsidR="004C5191" w:rsidRDefault="004C5191" w:rsidP="004C5191">
      <w:pPr>
        <w:jc w:val="center"/>
        <w:rPr>
          <w:b/>
          <w:bCs/>
          <w:sz w:val="28"/>
          <w:szCs w:val="28"/>
        </w:rPr>
      </w:pPr>
      <w:r w:rsidRPr="004C5191">
        <w:rPr>
          <w:b/>
          <w:bCs/>
          <w:sz w:val="28"/>
          <w:szCs w:val="28"/>
        </w:rPr>
        <w:t>Higher paid staff</w:t>
      </w:r>
    </w:p>
    <w:p w14:paraId="5638911E" w14:textId="77777777" w:rsidR="004C5191" w:rsidRDefault="004C5191" w:rsidP="004C5191">
      <w:pPr>
        <w:jc w:val="center"/>
        <w:rPr>
          <w:b/>
          <w:bCs/>
          <w:sz w:val="28"/>
          <w:szCs w:val="28"/>
        </w:rPr>
      </w:pPr>
    </w:p>
    <w:p w14:paraId="2BAEAAC9" w14:textId="7E7F3087" w:rsidR="004C5191" w:rsidRDefault="004C5191" w:rsidP="004C5191">
      <w:r>
        <w:t>In accordance with the requirements stated in the Academy Trust Handbook all employees whose benefits (salary, employers’ pension contributions, other taxable benefits and termination payments) are more than £100k are shown below:</w:t>
      </w:r>
    </w:p>
    <w:p w14:paraId="6F2B8B21" w14:textId="77777777" w:rsidR="004C5191" w:rsidRDefault="004C5191" w:rsidP="004C51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C5191" w14:paraId="4B1B4E1D" w14:textId="77777777" w:rsidTr="004C5191">
        <w:tc>
          <w:tcPr>
            <w:tcW w:w="2254" w:type="dxa"/>
          </w:tcPr>
          <w:p w14:paraId="6C21B459" w14:textId="62DB8C58" w:rsidR="004C5191" w:rsidRDefault="004C5191" w:rsidP="004C5191">
            <w:r>
              <w:t>Total Benefits</w:t>
            </w:r>
          </w:p>
        </w:tc>
        <w:tc>
          <w:tcPr>
            <w:tcW w:w="2254" w:type="dxa"/>
          </w:tcPr>
          <w:p w14:paraId="6410A64E" w14:textId="2AD239F7" w:rsidR="004C5191" w:rsidRDefault="004C5191" w:rsidP="004C5191">
            <w:r>
              <w:t>2024 number</w:t>
            </w:r>
          </w:p>
        </w:tc>
        <w:tc>
          <w:tcPr>
            <w:tcW w:w="2254" w:type="dxa"/>
          </w:tcPr>
          <w:p w14:paraId="6DC8E55C" w14:textId="12BA4BCC" w:rsidR="004C5191" w:rsidRDefault="004C5191" w:rsidP="004C5191">
            <w:r>
              <w:t>2023 number</w:t>
            </w:r>
          </w:p>
        </w:tc>
        <w:tc>
          <w:tcPr>
            <w:tcW w:w="2254" w:type="dxa"/>
          </w:tcPr>
          <w:p w14:paraId="12BB6B60" w14:textId="77777777" w:rsidR="004C5191" w:rsidRDefault="004C5191" w:rsidP="004C5191">
            <w:r>
              <w:t>2022 number</w:t>
            </w:r>
          </w:p>
          <w:p w14:paraId="4F13F142" w14:textId="62E8D668" w:rsidR="004C5191" w:rsidRDefault="004C5191" w:rsidP="004C5191"/>
        </w:tc>
      </w:tr>
      <w:tr w:rsidR="004C5191" w14:paraId="3B799E45" w14:textId="77777777" w:rsidTr="004C5191">
        <w:tc>
          <w:tcPr>
            <w:tcW w:w="2254" w:type="dxa"/>
          </w:tcPr>
          <w:p w14:paraId="154C8989" w14:textId="77777777" w:rsidR="004C5191" w:rsidRDefault="004C5191" w:rsidP="004C5191"/>
          <w:p w14:paraId="5F768395" w14:textId="77777777" w:rsidR="004C5191" w:rsidRDefault="004C5191" w:rsidP="004C5191">
            <w:r>
              <w:t>£100,001 - £110,000</w:t>
            </w:r>
          </w:p>
          <w:p w14:paraId="71907FE8" w14:textId="795A3913" w:rsidR="004C5191" w:rsidRDefault="004C5191" w:rsidP="004C5191"/>
        </w:tc>
        <w:tc>
          <w:tcPr>
            <w:tcW w:w="2254" w:type="dxa"/>
          </w:tcPr>
          <w:p w14:paraId="4F87CB29" w14:textId="77777777" w:rsidR="004C5191" w:rsidRDefault="004C5191" w:rsidP="004C5191"/>
        </w:tc>
        <w:tc>
          <w:tcPr>
            <w:tcW w:w="2254" w:type="dxa"/>
          </w:tcPr>
          <w:p w14:paraId="2D4D38F1" w14:textId="77777777" w:rsidR="004C5191" w:rsidRDefault="004C5191" w:rsidP="004C5191">
            <w:pPr>
              <w:jc w:val="center"/>
            </w:pPr>
          </w:p>
          <w:p w14:paraId="6170987C" w14:textId="3796BFEA" w:rsidR="004C5191" w:rsidRDefault="004C5191" w:rsidP="004C5191">
            <w:pPr>
              <w:jc w:val="center"/>
            </w:pPr>
            <w:r>
              <w:t>1</w:t>
            </w:r>
          </w:p>
          <w:p w14:paraId="2789C2AE" w14:textId="0EEEC745" w:rsidR="004C5191" w:rsidRDefault="004C5191" w:rsidP="004C5191">
            <w:pPr>
              <w:jc w:val="center"/>
            </w:pPr>
          </w:p>
        </w:tc>
        <w:tc>
          <w:tcPr>
            <w:tcW w:w="2254" w:type="dxa"/>
          </w:tcPr>
          <w:p w14:paraId="1D2979C3" w14:textId="77777777" w:rsidR="004C5191" w:rsidRDefault="004C5191" w:rsidP="004C5191">
            <w:pPr>
              <w:jc w:val="center"/>
            </w:pPr>
          </w:p>
          <w:p w14:paraId="60769870" w14:textId="068E5397" w:rsidR="004C5191" w:rsidRDefault="004C5191" w:rsidP="004C5191">
            <w:pPr>
              <w:jc w:val="center"/>
            </w:pPr>
            <w:r>
              <w:t>1</w:t>
            </w:r>
          </w:p>
          <w:p w14:paraId="6AFE5E6E" w14:textId="795F4D12" w:rsidR="004C5191" w:rsidRDefault="004C5191" w:rsidP="004C5191">
            <w:pPr>
              <w:jc w:val="center"/>
            </w:pPr>
          </w:p>
        </w:tc>
      </w:tr>
      <w:tr w:rsidR="004C5191" w14:paraId="74752E1E" w14:textId="77777777" w:rsidTr="004C5191">
        <w:tc>
          <w:tcPr>
            <w:tcW w:w="2254" w:type="dxa"/>
          </w:tcPr>
          <w:p w14:paraId="5A3D937C" w14:textId="77777777" w:rsidR="004C5191" w:rsidRDefault="004C5191" w:rsidP="004C5191">
            <w:pPr>
              <w:jc w:val="center"/>
            </w:pPr>
          </w:p>
          <w:p w14:paraId="635258BC" w14:textId="34451B85" w:rsidR="004C5191" w:rsidRDefault="004C5191" w:rsidP="004C5191">
            <w:pPr>
              <w:jc w:val="center"/>
            </w:pPr>
            <w:r>
              <w:t>£110,001 - £120,000</w:t>
            </w:r>
          </w:p>
          <w:p w14:paraId="43B97DBB" w14:textId="77777777" w:rsidR="004C5191" w:rsidRDefault="004C5191" w:rsidP="004C5191">
            <w:pPr>
              <w:jc w:val="center"/>
            </w:pPr>
          </w:p>
        </w:tc>
        <w:tc>
          <w:tcPr>
            <w:tcW w:w="2254" w:type="dxa"/>
          </w:tcPr>
          <w:p w14:paraId="3E193F68" w14:textId="77777777" w:rsidR="004C5191" w:rsidRDefault="004C5191" w:rsidP="004C5191">
            <w:pPr>
              <w:jc w:val="center"/>
            </w:pPr>
          </w:p>
        </w:tc>
        <w:tc>
          <w:tcPr>
            <w:tcW w:w="2254" w:type="dxa"/>
          </w:tcPr>
          <w:p w14:paraId="69A255C4" w14:textId="77777777" w:rsidR="004C5191" w:rsidRDefault="004C5191" w:rsidP="004C5191">
            <w:pPr>
              <w:jc w:val="center"/>
            </w:pPr>
          </w:p>
        </w:tc>
        <w:tc>
          <w:tcPr>
            <w:tcW w:w="2254" w:type="dxa"/>
          </w:tcPr>
          <w:p w14:paraId="13C12A01" w14:textId="77777777" w:rsidR="004C5191" w:rsidRDefault="004C5191" w:rsidP="004C5191">
            <w:pPr>
              <w:jc w:val="center"/>
            </w:pPr>
          </w:p>
        </w:tc>
      </w:tr>
      <w:tr w:rsidR="004C5191" w14:paraId="396B04A0" w14:textId="77777777" w:rsidTr="004C5191">
        <w:tc>
          <w:tcPr>
            <w:tcW w:w="2254" w:type="dxa"/>
          </w:tcPr>
          <w:p w14:paraId="31B280CA" w14:textId="77777777" w:rsidR="004C5191" w:rsidRDefault="004C5191" w:rsidP="004C5191">
            <w:pPr>
              <w:jc w:val="center"/>
            </w:pPr>
          </w:p>
          <w:p w14:paraId="7D1873E8" w14:textId="77777777" w:rsidR="004C5191" w:rsidRDefault="004C5191" w:rsidP="004C5191">
            <w:pPr>
              <w:jc w:val="center"/>
            </w:pPr>
            <w:r>
              <w:t>£120,001 - £130,000</w:t>
            </w:r>
          </w:p>
          <w:p w14:paraId="4E773939" w14:textId="456D7B4D" w:rsidR="004C5191" w:rsidRDefault="004C5191" w:rsidP="004C5191">
            <w:pPr>
              <w:jc w:val="center"/>
            </w:pPr>
          </w:p>
        </w:tc>
        <w:tc>
          <w:tcPr>
            <w:tcW w:w="2254" w:type="dxa"/>
          </w:tcPr>
          <w:p w14:paraId="21BF876C" w14:textId="77777777" w:rsidR="004C5191" w:rsidRDefault="004C5191" w:rsidP="004C5191">
            <w:pPr>
              <w:jc w:val="center"/>
            </w:pPr>
          </w:p>
          <w:p w14:paraId="4A34B303" w14:textId="2E237801" w:rsidR="004C5191" w:rsidRDefault="004C5191" w:rsidP="004C5191">
            <w:pPr>
              <w:jc w:val="center"/>
            </w:pPr>
            <w:r>
              <w:t>1</w:t>
            </w:r>
          </w:p>
          <w:p w14:paraId="4EDB1127" w14:textId="451A2939" w:rsidR="004C5191" w:rsidRDefault="004C5191" w:rsidP="004C5191">
            <w:pPr>
              <w:jc w:val="center"/>
            </w:pPr>
          </w:p>
        </w:tc>
        <w:tc>
          <w:tcPr>
            <w:tcW w:w="2254" w:type="dxa"/>
          </w:tcPr>
          <w:p w14:paraId="452DF004" w14:textId="77777777" w:rsidR="004C5191" w:rsidRDefault="004C5191" w:rsidP="004C5191">
            <w:pPr>
              <w:jc w:val="center"/>
            </w:pPr>
          </w:p>
        </w:tc>
        <w:tc>
          <w:tcPr>
            <w:tcW w:w="2254" w:type="dxa"/>
          </w:tcPr>
          <w:p w14:paraId="0E5DA40B" w14:textId="77777777" w:rsidR="004C5191" w:rsidRDefault="004C5191" w:rsidP="004C5191">
            <w:pPr>
              <w:jc w:val="center"/>
            </w:pPr>
          </w:p>
        </w:tc>
      </w:tr>
    </w:tbl>
    <w:p w14:paraId="3B5798F3" w14:textId="77777777" w:rsidR="004C5191" w:rsidRPr="004C5191" w:rsidRDefault="004C5191" w:rsidP="004C5191"/>
    <w:sectPr w:rsidR="004C5191" w:rsidRPr="004C5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91"/>
    <w:rsid w:val="000F6261"/>
    <w:rsid w:val="004C5191"/>
    <w:rsid w:val="00692B5E"/>
    <w:rsid w:val="00F9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EB85"/>
  <w15:chartTrackingRefBased/>
  <w15:docId w15:val="{633421B6-79CC-4225-BCBF-D214B8F2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1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1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1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1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1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1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1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1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1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1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1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436</Characters>
  <Application>Microsoft Office Word</Application>
  <DocSecurity>0</DocSecurity>
  <Lines>3</Lines>
  <Paragraphs>1</Paragraphs>
  <ScaleCrop>false</ScaleCrop>
  <Company>Stanton Bridge Primary School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Kent</dc:creator>
  <cp:keywords/>
  <dc:description/>
  <cp:lastModifiedBy>Elaine Kent</cp:lastModifiedBy>
  <cp:revision>1</cp:revision>
  <dcterms:created xsi:type="dcterms:W3CDTF">2025-01-22T11:05:00Z</dcterms:created>
  <dcterms:modified xsi:type="dcterms:W3CDTF">2025-01-22T11:15:00Z</dcterms:modified>
</cp:coreProperties>
</file>