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BFE0" w14:textId="65EFB2B5" w:rsidR="00B45569" w:rsidRDefault="00CD3D06">
      <w:r>
        <w:tab/>
      </w:r>
      <w:r>
        <w:tab/>
      </w:r>
      <w:r>
        <w:tab/>
      </w:r>
      <w:r>
        <w:tab/>
      </w:r>
      <w:r>
        <w:tab/>
        <w:t>DRAFT</w:t>
      </w:r>
    </w:p>
    <w:p w14:paraId="382FCDE1" w14:textId="0F56E802" w:rsidR="00CD3D06" w:rsidRDefault="00CD3D06">
      <w:r>
        <w:tab/>
        <w:t>MINUTES OF SILVER SPRINGS LAKE ASSOCIATION ANNUAL MEETING</w:t>
      </w:r>
    </w:p>
    <w:p w14:paraId="2857AFD1" w14:textId="34719B2C" w:rsidR="00CD3D06" w:rsidRDefault="00CD3D06">
      <w:r>
        <w:tab/>
      </w:r>
      <w:r>
        <w:tab/>
      </w:r>
      <w:r>
        <w:tab/>
      </w:r>
      <w:r>
        <w:tab/>
        <w:t>May 27, 2023, 1:00 p.m.</w:t>
      </w:r>
    </w:p>
    <w:p w14:paraId="0428C166" w14:textId="693F09A5" w:rsidR="00CD3D06" w:rsidRDefault="00CD3D06">
      <w:r>
        <w:t>Meeting called to order by President Tom Joseph.  Present were board members:  Vice President</w:t>
      </w:r>
    </w:p>
    <w:p w14:paraId="7169C3EF" w14:textId="26B74B0E" w:rsidR="00CD3D06" w:rsidRDefault="00CD3D06">
      <w:r>
        <w:t>Mike Fisher, Treasurer Trudy Kemps, Secretary Cheryl Mekschun, Matt Lehner, Architecture</w:t>
      </w:r>
    </w:p>
    <w:p w14:paraId="716357EB" w14:textId="158A618E" w:rsidR="00CD3D06" w:rsidRDefault="00CD3D06" w:rsidP="00CD3D06">
      <w:r>
        <w:t>Committee.  Ray Braun excused.  There were</w:t>
      </w:r>
      <w:r w:rsidR="00224C9C">
        <w:t xml:space="preserve"> 65 association </w:t>
      </w:r>
      <w:r>
        <w:t>members in attendance.</w:t>
      </w:r>
    </w:p>
    <w:p w14:paraId="5CF7A963" w14:textId="277D93B8" w:rsidR="00CD3D06" w:rsidRDefault="00CD3D06" w:rsidP="00CD3D06">
      <w:pPr>
        <w:pStyle w:val="ListParagraph"/>
        <w:numPr>
          <w:ilvl w:val="0"/>
          <w:numId w:val="2"/>
        </w:numPr>
      </w:pPr>
      <w:r>
        <w:t xml:space="preserve"> Tom Joseph opened the meeting with the Pledge of Allegiance and welcomed Nate </w:t>
      </w:r>
    </w:p>
    <w:p w14:paraId="781A91B9" w14:textId="0DF3DE26" w:rsidR="00B635E4" w:rsidRDefault="00CD3D06" w:rsidP="00CD3D06">
      <w:r>
        <w:t>Lehner as the newest elected member of the Board.  Lot 170</w:t>
      </w:r>
      <w:r w:rsidR="00B635E4">
        <w:t xml:space="preserve"> </w:t>
      </w:r>
      <w:r>
        <w:t xml:space="preserve">moved to dispense with </w:t>
      </w:r>
    </w:p>
    <w:p w14:paraId="5835E7A7" w14:textId="60CD2858" w:rsidR="00D73EA1" w:rsidRDefault="00CD3D06" w:rsidP="00CD3D06">
      <w:r>
        <w:t>reading of the</w:t>
      </w:r>
      <w:r w:rsidR="00B635E4">
        <w:t xml:space="preserve"> </w:t>
      </w:r>
      <w:r>
        <w:t>minutes of the last annual meeting; seconded by Lot 141.</w:t>
      </w:r>
      <w:r w:rsidR="00B635E4">
        <w:t xml:space="preserve">  All meeting </w:t>
      </w:r>
    </w:p>
    <w:p w14:paraId="00B510D6" w14:textId="7EF740C6" w:rsidR="00B635E4" w:rsidRDefault="00B635E4" w:rsidP="00CD3D06">
      <w:r>
        <w:t>minutes can be found on</w:t>
      </w:r>
      <w:r w:rsidR="00D73EA1">
        <w:t xml:space="preserve"> </w:t>
      </w:r>
      <w:r>
        <w:t>the website.</w:t>
      </w:r>
    </w:p>
    <w:p w14:paraId="7CA0601E" w14:textId="3ACCD20C" w:rsidR="00B635E4" w:rsidRDefault="00B635E4" w:rsidP="00B635E4">
      <w:pPr>
        <w:pStyle w:val="ListParagraph"/>
        <w:numPr>
          <w:ilvl w:val="0"/>
          <w:numId w:val="2"/>
        </w:numPr>
      </w:pPr>
      <w:r>
        <w:t xml:space="preserve"> TREASURERS REPORT:  The checking and savings accounts have been moved to F &amp; M</w:t>
      </w:r>
    </w:p>
    <w:p w14:paraId="63ECD449" w14:textId="506F0CDD" w:rsidR="00646B7B" w:rsidRDefault="00B635E4" w:rsidP="00B635E4">
      <w:r>
        <w:t>Bank in Berlin</w:t>
      </w:r>
      <w:r w:rsidR="00646B7B">
        <w:t xml:space="preserve"> as a result of the Neshkoro bank closing</w:t>
      </w:r>
      <w:r>
        <w:t xml:space="preserve">.  </w:t>
      </w:r>
      <w:r w:rsidR="00646B7B">
        <w:t>The bank offers a better interest rate on the</w:t>
      </w:r>
    </w:p>
    <w:p w14:paraId="024AB77C" w14:textId="77777777" w:rsidR="00646B7B" w:rsidRDefault="00646B7B" w:rsidP="00B635E4">
      <w:r>
        <w:t xml:space="preserve">savings account.  The outlet project caused us to go slightly over budget.  </w:t>
      </w:r>
      <w:r w:rsidR="00B635E4">
        <w:t xml:space="preserve">Insurance </w:t>
      </w:r>
      <w:r>
        <w:t xml:space="preserve">on the </w:t>
      </w:r>
    </w:p>
    <w:p w14:paraId="126593E8" w14:textId="34CB31E2" w:rsidR="00646B7B" w:rsidRDefault="00646B7B" w:rsidP="00B635E4">
      <w:r>
        <w:t xml:space="preserve">maintenance boat </w:t>
      </w:r>
      <w:r w:rsidR="00B635E4">
        <w:t>was cancelled as the boat is not being used and</w:t>
      </w:r>
      <w:r>
        <w:t xml:space="preserve"> is</w:t>
      </w:r>
      <w:r w:rsidR="00B635E4">
        <w:t xml:space="preserve"> under consignment at Blackhawk</w:t>
      </w:r>
    </w:p>
    <w:p w14:paraId="03DA7D2B" w14:textId="77777777" w:rsidR="00646B7B" w:rsidRDefault="00B635E4" w:rsidP="00B635E4">
      <w:r>
        <w:t xml:space="preserve"> Marina.</w:t>
      </w:r>
      <w:r w:rsidR="00646B7B">
        <w:t xml:space="preserve">  </w:t>
      </w:r>
      <w:r w:rsidR="00B5502E">
        <w:t>Legal Fees were budgeted for $1500 in anticipation of Covenant and By-Law updates.</w:t>
      </w:r>
      <w:r>
        <w:t xml:space="preserve">   Motion</w:t>
      </w:r>
    </w:p>
    <w:p w14:paraId="30485C69" w14:textId="01826E9F" w:rsidR="00B635E4" w:rsidRDefault="00646B7B" w:rsidP="00B635E4">
      <w:r>
        <w:t xml:space="preserve"> </w:t>
      </w:r>
      <w:r w:rsidR="00B635E4">
        <w:t xml:space="preserve">to accept </w:t>
      </w:r>
      <w:r>
        <w:t xml:space="preserve">the </w:t>
      </w:r>
      <w:r w:rsidR="00B635E4">
        <w:t xml:space="preserve">report by Lot 166; seconded by Lot 130.  </w:t>
      </w:r>
    </w:p>
    <w:p w14:paraId="480BB6A7" w14:textId="72448754" w:rsidR="00D73EA1" w:rsidRDefault="00D73EA1" w:rsidP="00D73EA1">
      <w:pPr>
        <w:pStyle w:val="ListParagraph"/>
        <w:numPr>
          <w:ilvl w:val="0"/>
          <w:numId w:val="2"/>
        </w:numPr>
      </w:pPr>
      <w:r>
        <w:t xml:space="preserve"> ARCHITECTURE COMMITTEE:  Nate Lehner introduced himself and gave a brief update</w:t>
      </w:r>
    </w:p>
    <w:p w14:paraId="43B8D510" w14:textId="252AFCCC" w:rsidR="00D73EA1" w:rsidRDefault="00D73EA1" w:rsidP="00D73EA1">
      <w:r>
        <w:t>of small property projects.</w:t>
      </w:r>
    </w:p>
    <w:p w14:paraId="57BC7872" w14:textId="696AC686" w:rsidR="00D73EA1" w:rsidRDefault="00D73EA1" w:rsidP="00D73EA1">
      <w:pPr>
        <w:pStyle w:val="ListParagraph"/>
        <w:numPr>
          <w:ilvl w:val="0"/>
          <w:numId w:val="2"/>
        </w:numPr>
      </w:pPr>
      <w:r>
        <w:t xml:space="preserve"> CLEAN WATER:  Terry Klaves reported that David Lester volunteered to assist him.  He </w:t>
      </w:r>
    </w:p>
    <w:p w14:paraId="42EDE7FD" w14:textId="241F9380" w:rsidR="00D73EA1" w:rsidRDefault="00D73EA1" w:rsidP="00D73EA1">
      <w:r>
        <w:t>reported Cason has surveyed the lake and has seen some improvements this past year.   Curly leaf</w:t>
      </w:r>
    </w:p>
    <w:p w14:paraId="0B8124DB" w14:textId="43FB39DD" w:rsidR="00D73EA1" w:rsidRDefault="00D73EA1" w:rsidP="00D73EA1">
      <w:r>
        <w:t>and Illinois pond weed</w:t>
      </w:r>
      <w:r w:rsidR="00B97472">
        <w:t>s</w:t>
      </w:r>
      <w:r>
        <w:t xml:space="preserve"> need to be treated in summer.  Chara </w:t>
      </w:r>
      <w:r w:rsidR="00B97472">
        <w:t>(algae) is spreading and has one to</w:t>
      </w:r>
    </w:p>
    <w:p w14:paraId="770413FC" w14:textId="643FC04C" w:rsidR="00B97472" w:rsidRDefault="00B97472" w:rsidP="00D73EA1">
      <w:r>
        <w:t>two inches of muck below it.  Treatments have a narrow window to be done and we compete with</w:t>
      </w:r>
    </w:p>
    <w:p w14:paraId="17514234" w14:textId="1FD02AC5" w:rsidR="00B97472" w:rsidRDefault="00B97472" w:rsidP="00D73EA1">
      <w:r>
        <w:t>other service users.  Postings</w:t>
      </w:r>
      <w:r w:rsidR="00224C9C">
        <w:t xml:space="preserve"> at piers</w:t>
      </w:r>
      <w:r>
        <w:t xml:space="preserve"> are made when caution is necessary.  Water clarity is affected by</w:t>
      </w:r>
    </w:p>
    <w:p w14:paraId="52BAD90C" w14:textId="2285707E" w:rsidR="00B97472" w:rsidRDefault="00B97472" w:rsidP="00D73EA1">
      <w:r>
        <w:t xml:space="preserve">run off.  It is recommended that fertilizers not be spread near the lake shore.  Phosphorus and </w:t>
      </w:r>
    </w:p>
    <w:p w14:paraId="563C01BD" w14:textId="7C429B00" w:rsidR="00B97472" w:rsidRDefault="00B97472" w:rsidP="00D73EA1">
      <w:r>
        <w:t>nitrogen levels are okay.  Muck and sediment w</w:t>
      </w:r>
      <w:r w:rsidR="00706488">
        <w:t>ere</w:t>
      </w:r>
      <w:r>
        <w:t xml:space="preserve"> surveyed in 2016 and this spring.  There is</w:t>
      </w:r>
    </w:p>
    <w:p w14:paraId="16449066" w14:textId="77777777" w:rsidR="00B97472" w:rsidRDefault="00B97472" w:rsidP="00D73EA1">
      <w:r>
        <w:t xml:space="preserve">heavy sediment at the inlet and in 13 areas.  Methods of dealing with this include:  aeration, dredging </w:t>
      </w:r>
    </w:p>
    <w:p w14:paraId="6FAFA505" w14:textId="2AE89DB3" w:rsidR="00B97472" w:rsidRDefault="00B97472" w:rsidP="00D73EA1">
      <w:r>
        <w:t>and disposal, weed cutting (did not work in the past), spot vacuuming, muck pellets and hand racking.</w:t>
      </w:r>
    </w:p>
    <w:p w14:paraId="3246DBD7" w14:textId="77777777" w:rsidR="00E5041B" w:rsidRDefault="00FB379F" w:rsidP="00D73EA1">
      <w:r>
        <w:t>Lot 136 asked about how much muck the lake has and this is not know</w:t>
      </w:r>
      <w:r w:rsidR="00E5041B">
        <w:t>n</w:t>
      </w:r>
      <w:r>
        <w:t xml:space="preserve"> at this time.  Lot 40 indicated </w:t>
      </w:r>
    </w:p>
    <w:p w14:paraId="2B926174" w14:textId="4BE7EC4D" w:rsidR="00FB379F" w:rsidRDefault="00E5041B" w:rsidP="00D73EA1">
      <w:r>
        <w:t xml:space="preserve">that </w:t>
      </w:r>
      <w:r w:rsidR="00FB379F">
        <w:t xml:space="preserve">raking and pellets worked on their shoreline.  Lot 136 has done back hoeing which helped.  Lot 56 </w:t>
      </w:r>
    </w:p>
    <w:p w14:paraId="65F6EB48" w14:textId="77777777" w:rsidR="00FB379F" w:rsidRDefault="00FB379F" w:rsidP="00D73EA1">
      <w:r>
        <w:lastRenderedPageBreak/>
        <w:t xml:space="preserve">expressed concern about the need for aeration.  Lot 166 raked their shoreline and suggested putting </w:t>
      </w:r>
    </w:p>
    <w:p w14:paraId="6AB78250" w14:textId="6C870646" w:rsidR="00B97472" w:rsidRDefault="00FB379F" w:rsidP="00D73EA1">
      <w:r>
        <w:t xml:space="preserve">information into the newsletter about doing their part to keep the lake clean.  Lot 67 reported that lawn </w:t>
      </w:r>
    </w:p>
    <w:p w14:paraId="75A074EF" w14:textId="77777777" w:rsidR="00FB379F" w:rsidRDefault="00FB379F" w:rsidP="00D73EA1">
      <w:r>
        <w:t xml:space="preserve">services are not careful and blow leaves and debris into the lake.  Lot 130 indicated Lake Tahoe has </w:t>
      </w:r>
    </w:p>
    <w:p w14:paraId="4B1B20B9" w14:textId="718E0B23" w:rsidR="00FB379F" w:rsidRDefault="00FB379F" w:rsidP="00D73EA1">
      <w:r>
        <w:t>cleaned up the lake through use of a healthy bacteria.  Lot 173 expressed concern that aeration is</w:t>
      </w:r>
    </w:p>
    <w:p w14:paraId="619BD2D6" w14:textId="1CF9BDB4" w:rsidR="00FB379F" w:rsidRDefault="00FB379F" w:rsidP="00E5041B">
      <w:pPr>
        <w:ind w:left="720" w:hanging="720"/>
      </w:pPr>
      <w:r>
        <w:t xml:space="preserve">not the answer because the previous system did not work.  Lot 56 </w:t>
      </w:r>
      <w:r w:rsidR="00E5041B">
        <w:t xml:space="preserve">uses a lake rake that proved very </w:t>
      </w:r>
    </w:p>
    <w:p w14:paraId="00171351" w14:textId="7742296A" w:rsidR="00E5041B" w:rsidRDefault="00E5041B" w:rsidP="00E5041B">
      <w:pPr>
        <w:ind w:left="720" w:hanging="720"/>
      </w:pPr>
      <w:r>
        <w:t>effective.</w:t>
      </w:r>
    </w:p>
    <w:p w14:paraId="4E331C6A" w14:textId="028E7E42" w:rsidR="00E5041B" w:rsidRDefault="00E5041B" w:rsidP="00E5041B">
      <w:pPr>
        <w:pStyle w:val="ListParagraph"/>
        <w:numPr>
          <w:ilvl w:val="0"/>
          <w:numId w:val="2"/>
        </w:numPr>
      </w:pPr>
      <w:r>
        <w:t xml:space="preserve"> FISH COMMITTEE:  Bob Noga reported 1500 walleye were planted last fall.  The prices</w:t>
      </w:r>
      <w:r w:rsidR="00AF46D5">
        <w:t xml:space="preserve"> have </w:t>
      </w:r>
    </w:p>
    <w:p w14:paraId="4F1EFDAD" w14:textId="257DEAED" w:rsidR="00AF46D5" w:rsidRDefault="00B5502E" w:rsidP="00AF46D5">
      <w:r>
        <w:t>b</w:t>
      </w:r>
      <w:r w:rsidR="00AF46D5">
        <w:t>een increasing over the years.  Over the past two years sizeable walleyes have been caught and the</w:t>
      </w:r>
    </w:p>
    <w:p w14:paraId="7277244D" w14:textId="77777777" w:rsidR="00FB6C64" w:rsidRDefault="00AF46D5" w:rsidP="00AF46D5">
      <w:r>
        <w:t xml:space="preserve">general consensus is that the fish in the lake are healthy.  Lot 173 questioned why walleye were placed in </w:t>
      </w:r>
    </w:p>
    <w:p w14:paraId="66440FF2" w14:textId="77777777" w:rsidR="00FB6C64" w:rsidRDefault="00AF46D5" w:rsidP="00AF46D5">
      <w:r>
        <w:t>the lake as they do not reproduce in this water setting.  The walleye are fun to catch and they keep the</w:t>
      </w:r>
    </w:p>
    <w:p w14:paraId="12F8EC51" w14:textId="728EAB07" w:rsidR="00FB6C64" w:rsidRDefault="00AF46D5" w:rsidP="00AF46D5">
      <w:r>
        <w:t xml:space="preserve"> blue gill population in check.  Lot 67 suggested more northern pike and bass to be planted.  Lot 34 as</w:t>
      </w:r>
      <w:r w:rsidR="00FB6C64">
        <w:t>ked</w:t>
      </w:r>
    </w:p>
    <w:p w14:paraId="041C7368" w14:textId="5284131A" w:rsidR="00FB6C64" w:rsidRDefault="00AF46D5" w:rsidP="00AF46D5">
      <w:r>
        <w:t xml:space="preserve">whether northern pike caught should be disposed of.  It </w:t>
      </w:r>
      <w:r w:rsidR="00FB6C64">
        <w:t>is</w:t>
      </w:r>
      <w:r>
        <w:t xml:space="preserve"> recommended</w:t>
      </w:r>
      <w:r w:rsidR="00FB6C64">
        <w:t xml:space="preserve"> that fishermen</w:t>
      </w:r>
      <w:r>
        <w:t xml:space="preserve"> catch and </w:t>
      </w:r>
    </w:p>
    <w:p w14:paraId="1F2781CB" w14:textId="7A01244A" w:rsidR="00AF46D5" w:rsidRDefault="00AF46D5" w:rsidP="00AF46D5">
      <w:r>
        <w:t>release</w:t>
      </w:r>
      <w:r w:rsidR="00323A52">
        <w:t xml:space="preserve"> and that DNR fishing regulations be followed.</w:t>
      </w:r>
    </w:p>
    <w:p w14:paraId="40F39D8E" w14:textId="77777777" w:rsidR="00FB6C64" w:rsidRDefault="00FB6C64" w:rsidP="00FB6C64">
      <w:pPr>
        <w:pStyle w:val="ListParagraph"/>
        <w:numPr>
          <w:ilvl w:val="0"/>
          <w:numId w:val="2"/>
        </w:numPr>
      </w:pPr>
      <w:r>
        <w:t xml:space="preserve"> OLD BUSINESS:  Al Gehring and Mike Ceplina volunteered to put the buoys into the bays,</w:t>
      </w:r>
    </w:p>
    <w:p w14:paraId="4B37CEF8" w14:textId="7AAFE077" w:rsidR="00FB6C64" w:rsidRDefault="00FB6C64" w:rsidP="00FB6C64">
      <w:r>
        <w:t xml:space="preserve"> installed the boat landing pier and will do maintenance work for the lake.  The boat landing gate</w:t>
      </w:r>
    </w:p>
    <w:p w14:paraId="5441BC95" w14:textId="4F09E347" w:rsidR="00FB6C64" w:rsidRDefault="00FB6C64" w:rsidP="00FB6C64">
      <w:r>
        <w:t xml:space="preserve">will be locked from Memorial </w:t>
      </w:r>
      <w:r w:rsidR="00E93744">
        <w:t>w</w:t>
      </w:r>
      <w:r>
        <w:t>eekend to Labor Day wee</w:t>
      </w:r>
      <w:r w:rsidR="00E93744">
        <w:t>kend.</w:t>
      </w:r>
    </w:p>
    <w:p w14:paraId="4E21D050" w14:textId="526077EF" w:rsidR="00716CA3" w:rsidRDefault="00E93744" w:rsidP="00FB6C64">
      <w:r>
        <w:tab/>
        <w:t>A goose round up is possible through the Agriculture Department.  We have to</w:t>
      </w:r>
    </w:p>
    <w:p w14:paraId="2115A91A" w14:textId="261B786C" w:rsidR="00716CA3" w:rsidRDefault="00E93744" w:rsidP="00FB6C64">
      <w:r>
        <w:t xml:space="preserve"> guarantee at least 40 geese are on the lake.  The charge is around $3</w:t>
      </w:r>
      <w:r w:rsidR="00323A52">
        <w:t>5</w:t>
      </w:r>
      <w:r>
        <w:t xml:space="preserve">00.00.  Lot 9 reported they had 40 </w:t>
      </w:r>
    </w:p>
    <w:p w14:paraId="2B41B23C" w14:textId="01355919" w:rsidR="00E93744" w:rsidRDefault="00706488" w:rsidP="00FB6C64">
      <w:r>
        <w:t>or more</w:t>
      </w:r>
      <w:r w:rsidR="00E93744">
        <w:t xml:space="preserve"> geese on their beach.</w:t>
      </w:r>
    </w:p>
    <w:p w14:paraId="1C4BAEAC" w14:textId="5AB55F38" w:rsidR="00E93744" w:rsidRDefault="00E93744" w:rsidP="00FB6C64">
      <w:r>
        <w:tab/>
        <w:t>Lake tee shirts are available to purchase.  An order will be placed soon.</w:t>
      </w:r>
    </w:p>
    <w:p w14:paraId="52D13AD6" w14:textId="77777777" w:rsidR="00E93744" w:rsidRDefault="00E93744" w:rsidP="00FB6C64">
      <w:r>
        <w:tab/>
        <w:t>Lake activities include a joint rummage sale with Cedar Springs Lake on June 3</w:t>
      </w:r>
      <w:r w:rsidRPr="00E93744">
        <w:rPr>
          <w:vertAlign w:val="superscript"/>
        </w:rPr>
        <w:t>rd</w:t>
      </w:r>
      <w:r>
        <w:t>, the boat parade</w:t>
      </w:r>
    </w:p>
    <w:p w14:paraId="6C4C0DD2" w14:textId="10058D8D" w:rsidR="00E93744" w:rsidRDefault="00E93744" w:rsidP="00FB6C64">
      <w:r>
        <w:t>will take place July 1 with the theme to be “Christmas in July”, Fish Jamboree is September 3, the Poker</w:t>
      </w:r>
    </w:p>
    <w:p w14:paraId="7A7673E3" w14:textId="1AB7550B" w:rsidR="00E93744" w:rsidRDefault="00E93744" w:rsidP="00FB6C64">
      <w:r>
        <w:t xml:space="preserve">Run is September 9 and the Christmas Party will be December 9.  </w:t>
      </w:r>
      <w:r w:rsidR="00B5502E">
        <w:t>More participation is encouraged.</w:t>
      </w:r>
    </w:p>
    <w:p w14:paraId="4A04B5DF" w14:textId="00F7ED81" w:rsidR="00E93744" w:rsidRDefault="00E93744" w:rsidP="00FB6C64">
      <w:r>
        <w:tab/>
        <w:t>A reminder that our lake is a “no wake” lake and shorelines are being eroded and owners are</w:t>
      </w:r>
    </w:p>
    <w:p w14:paraId="00843F03" w14:textId="77777777" w:rsidR="00CD7A9E" w:rsidRDefault="00716CA3" w:rsidP="00FB6C64">
      <w:r>
        <w:t>e</w:t>
      </w:r>
      <w:r w:rsidR="00E93744">
        <w:t>ncouraged to reclaim their shorelines</w:t>
      </w:r>
      <w:r>
        <w:t xml:space="preserve">.  </w:t>
      </w:r>
      <w:r w:rsidR="00CD7A9E">
        <w:t>L</w:t>
      </w:r>
      <w:r>
        <w:t xml:space="preserve">ot numbers </w:t>
      </w:r>
      <w:r w:rsidR="00CD7A9E">
        <w:t xml:space="preserve">should be </w:t>
      </w:r>
      <w:r>
        <w:t xml:space="preserve">placed </w:t>
      </w:r>
      <w:r w:rsidR="00646B7B">
        <w:t xml:space="preserve">on each side </w:t>
      </w:r>
      <w:r w:rsidR="00CD7A9E">
        <w:t xml:space="preserve">of the boat </w:t>
      </w:r>
      <w:r w:rsidR="00646B7B">
        <w:t xml:space="preserve">near the </w:t>
      </w:r>
    </w:p>
    <w:p w14:paraId="49BA986B" w14:textId="322996A0" w:rsidR="00716CA3" w:rsidRDefault="00646B7B" w:rsidP="00FB6C64">
      <w:r>
        <w:t xml:space="preserve">back.   </w:t>
      </w:r>
      <w:r w:rsidR="00CD7A9E">
        <w:t xml:space="preserve">All boats </w:t>
      </w:r>
      <w:r w:rsidR="00716CA3">
        <w:t>on the lake after dark</w:t>
      </w:r>
      <w:r w:rsidR="00CD7A9E">
        <w:t xml:space="preserve"> should use their </w:t>
      </w:r>
      <w:r w:rsidR="00716CA3">
        <w:t>running lights</w:t>
      </w:r>
      <w:r w:rsidR="00CD7A9E">
        <w:t>.</w:t>
      </w:r>
    </w:p>
    <w:p w14:paraId="4A992963" w14:textId="77777777" w:rsidR="00716CA3" w:rsidRDefault="00716CA3" w:rsidP="00FB6C64">
      <w:r>
        <w:tab/>
        <w:t>Lot 166, Lot 8 and Lot 9 reported they have muskrat eroding their shorelines.   Property privacy</w:t>
      </w:r>
    </w:p>
    <w:p w14:paraId="0AB7F520" w14:textId="77777777" w:rsidR="00323A52" w:rsidRDefault="00716CA3" w:rsidP="00FB6C64">
      <w:r>
        <w:t>is an issue and permission</w:t>
      </w:r>
      <w:r w:rsidR="00B5502E">
        <w:t xml:space="preserve"> must be</w:t>
      </w:r>
      <w:r>
        <w:t xml:space="preserve"> given to have a trapper come on the property.  </w:t>
      </w:r>
      <w:r w:rsidR="00323A52">
        <w:t>Private t</w:t>
      </w:r>
      <w:r>
        <w:t>rappers</w:t>
      </w:r>
      <w:r w:rsidR="00323A52">
        <w:t xml:space="preserve"> must</w:t>
      </w:r>
    </w:p>
    <w:p w14:paraId="271E4243" w14:textId="4454F7EC" w:rsidR="00B5502E" w:rsidRDefault="00323A52" w:rsidP="00FB6C64">
      <w:r>
        <w:t xml:space="preserve"> be licensed.  Property owners do not have to be licensed to trap nuisance muskrats.</w:t>
      </w:r>
    </w:p>
    <w:p w14:paraId="318EED76" w14:textId="77777777" w:rsidR="00373E1D" w:rsidRDefault="00716CA3" w:rsidP="00FB6C64">
      <w:r>
        <w:lastRenderedPageBreak/>
        <w:t xml:space="preserve">NEW BUSINESS:  The health of the lake is a key issue </w:t>
      </w:r>
      <w:r w:rsidR="004225F0">
        <w:t xml:space="preserve">for the Board </w:t>
      </w:r>
      <w:r>
        <w:t xml:space="preserve">this year and how we address it needs </w:t>
      </w:r>
    </w:p>
    <w:p w14:paraId="28C04241" w14:textId="00A0BD68" w:rsidR="00716CA3" w:rsidRDefault="00716CA3" w:rsidP="00FB6C64">
      <w:r>
        <w:t>to be</w:t>
      </w:r>
      <w:r w:rsidR="004225F0">
        <w:t xml:space="preserve"> </w:t>
      </w:r>
      <w:r>
        <w:t>planned.  A Committee is being formed to look into the methods and procedures to go about</w:t>
      </w:r>
    </w:p>
    <w:p w14:paraId="48901498" w14:textId="77777777" w:rsidR="004225F0" w:rsidRDefault="00716CA3" w:rsidP="00FB6C64">
      <w:r>
        <w:t>eradicating invasive species and muck</w:t>
      </w:r>
      <w:r w:rsidR="004225F0">
        <w:t xml:space="preserve">.  Lot 215 and Lot 130 want careful consideration about an aeration </w:t>
      </w:r>
    </w:p>
    <w:p w14:paraId="7B9790F3" w14:textId="77777777" w:rsidR="00373E1D" w:rsidRDefault="004225F0" w:rsidP="00FB6C64">
      <w:r>
        <w:t xml:space="preserve">system and want to know what other lakes in the area are doing in this regard.  Lot </w:t>
      </w:r>
      <w:r w:rsidR="00373E1D">
        <w:t>1</w:t>
      </w:r>
      <w:r>
        <w:t xml:space="preserve">52 suggested that a </w:t>
      </w:r>
    </w:p>
    <w:p w14:paraId="29C4BB1E" w14:textId="77777777" w:rsidR="00373E1D" w:rsidRDefault="004225F0" w:rsidP="00FB6C64">
      <w:r>
        <w:t>vote of the membership should take place</w:t>
      </w:r>
      <w:r w:rsidR="00373E1D">
        <w:t xml:space="preserve"> if aeration systems are being considered.  </w:t>
      </w:r>
      <w:r>
        <w:t xml:space="preserve"> The Committee will</w:t>
      </w:r>
    </w:p>
    <w:p w14:paraId="04671A40" w14:textId="7B4B463C" w:rsidR="004225F0" w:rsidRDefault="004225F0" w:rsidP="00FB6C64">
      <w:r>
        <w:t xml:space="preserve"> make its recommendations to the Board.  </w:t>
      </w:r>
    </w:p>
    <w:p w14:paraId="05F571DF" w14:textId="51C486EC" w:rsidR="004225F0" w:rsidRDefault="004225F0" w:rsidP="00FB6C64">
      <w:r>
        <w:tab/>
        <w:t>A Committee is being formed to review the Covenants and By-Laws as it has been over 10 years</w:t>
      </w:r>
    </w:p>
    <w:p w14:paraId="6BDD5E1A" w14:textId="5F018219" w:rsidR="004225F0" w:rsidRDefault="004225F0" w:rsidP="00FB6C64">
      <w:r>
        <w:t xml:space="preserve">since the last </w:t>
      </w:r>
      <w:r w:rsidR="00706488">
        <w:t>updates</w:t>
      </w:r>
      <w:r>
        <w:t>.</w:t>
      </w:r>
    </w:p>
    <w:p w14:paraId="5169239B" w14:textId="224DA231" w:rsidR="00373E1D" w:rsidRDefault="00373E1D" w:rsidP="00FB6C64">
      <w:r>
        <w:tab/>
        <w:t>Lot 8 and 55 recommended that dues be raised from the current $200.00 per year.</w:t>
      </w:r>
    </w:p>
    <w:p w14:paraId="0B896432" w14:textId="62AC65EA" w:rsidR="00373E1D" w:rsidRDefault="00373E1D" w:rsidP="00FB6C64">
      <w:r>
        <w:tab/>
        <w:t>Lot 141 moved to adjourn the meeting; Lot 130 seconded.  All in favor.</w:t>
      </w:r>
    </w:p>
    <w:p w14:paraId="33156751" w14:textId="33F8DF79" w:rsidR="00373E1D" w:rsidRDefault="00373E1D" w:rsidP="00FB6C64">
      <w:r>
        <w:t>Respectfully submitted,</w:t>
      </w:r>
    </w:p>
    <w:p w14:paraId="78BBE0AB" w14:textId="7A694261" w:rsidR="00373E1D" w:rsidRDefault="00373E1D" w:rsidP="00FB6C64">
      <w:r>
        <w:t>Cheryl A Mekschun</w:t>
      </w:r>
    </w:p>
    <w:p w14:paraId="193E0A1C" w14:textId="7CFDCA6C" w:rsidR="00373E1D" w:rsidRDefault="00373E1D" w:rsidP="00FB6C64">
      <w:r>
        <w:t>Secretary</w:t>
      </w:r>
    </w:p>
    <w:p w14:paraId="09418552" w14:textId="77777777" w:rsidR="004225F0" w:rsidRDefault="004225F0" w:rsidP="00FB6C64"/>
    <w:p w14:paraId="387E1E95" w14:textId="77777777" w:rsidR="004225F0" w:rsidRDefault="004225F0" w:rsidP="00FB6C64"/>
    <w:p w14:paraId="54D14C53" w14:textId="2E03254C" w:rsidR="00E93744" w:rsidRDefault="00E93744" w:rsidP="00FB6C64">
      <w:r>
        <w:t xml:space="preserve"> </w:t>
      </w:r>
    </w:p>
    <w:p w14:paraId="2C7CBC10" w14:textId="190DB700" w:rsidR="00FB6C64" w:rsidRDefault="00FB6C64" w:rsidP="00FB6C64"/>
    <w:sectPr w:rsidR="00FB6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1868"/>
    <w:multiLevelType w:val="hybridMultilevel"/>
    <w:tmpl w:val="EA041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C7F9F"/>
    <w:multiLevelType w:val="hybridMultilevel"/>
    <w:tmpl w:val="56A0B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472979">
    <w:abstractNumId w:val="1"/>
  </w:num>
  <w:num w:numId="2" w16cid:durableId="880434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06"/>
    <w:rsid w:val="00224C9C"/>
    <w:rsid w:val="00323A52"/>
    <w:rsid w:val="00373E1D"/>
    <w:rsid w:val="004225F0"/>
    <w:rsid w:val="00646B7B"/>
    <w:rsid w:val="00706488"/>
    <w:rsid w:val="00716CA3"/>
    <w:rsid w:val="00801A17"/>
    <w:rsid w:val="00A651F1"/>
    <w:rsid w:val="00AF46D5"/>
    <w:rsid w:val="00B45569"/>
    <w:rsid w:val="00B5502E"/>
    <w:rsid w:val="00B635E4"/>
    <w:rsid w:val="00B97472"/>
    <w:rsid w:val="00CD3D06"/>
    <w:rsid w:val="00CD7A9E"/>
    <w:rsid w:val="00D73EA1"/>
    <w:rsid w:val="00DC0D4D"/>
    <w:rsid w:val="00E5041B"/>
    <w:rsid w:val="00E55D75"/>
    <w:rsid w:val="00E93744"/>
    <w:rsid w:val="00FB379F"/>
    <w:rsid w:val="00FB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0A00D"/>
  <w15:chartTrackingRefBased/>
  <w15:docId w15:val="{F0F161EE-7194-427C-A8BD-2BE2C707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mekschun</dc:creator>
  <cp:keywords/>
  <dc:description/>
  <cp:lastModifiedBy>Trudy Kemps</cp:lastModifiedBy>
  <cp:revision>2</cp:revision>
  <dcterms:created xsi:type="dcterms:W3CDTF">2023-07-04T19:45:00Z</dcterms:created>
  <dcterms:modified xsi:type="dcterms:W3CDTF">2023-07-04T19:45:00Z</dcterms:modified>
</cp:coreProperties>
</file>