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5DC03" w14:textId="77777777" w:rsidR="00BA1A0D" w:rsidRPr="00B3412A" w:rsidRDefault="00D409EE" w:rsidP="00966319">
      <w:pPr>
        <w:spacing w:after="0"/>
        <w:jc w:val="center"/>
        <w:rPr>
          <w:rFonts w:cstheme="minorHAnsi"/>
          <w:b/>
          <w:sz w:val="26"/>
          <w:szCs w:val="26"/>
        </w:rPr>
      </w:pPr>
      <w:r w:rsidRPr="00B3412A">
        <w:rPr>
          <w:rFonts w:cstheme="minorHAnsi"/>
          <w:b/>
          <w:sz w:val="26"/>
          <w:szCs w:val="26"/>
        </w:rPr>
        <w:t>Averill Recreational Camp Owners, Inc</w:t>
      </w:r>
    </w:p>
    <w:p w14:paraId="5961846E" w14:textId="77777777" w:rsidR="00966319" w:rsidRPr="00B3412A" w:rsidRDefault="00966319" w:rsidP="00966319">
      <w:pPr>
        <w:spacing w:after="0"/>
        <w:jc w:val="center"/>
        <w:rPr>
          <w:rFonts w:cstheme="minorHAnsi"/>
          <w:b/>
          <w:sz w:val="24"/>
          <w:szCs w:val="24"/>
          <w:u w:val="single"/>
        </w:rPr>
      </w:pPr>
      <w:r w:rsidRPr="00B3412A">
        <w:rPr>
          <w:rFonts w:cstheme="minorHAnsi"/>
          <w:b/>
          <w:sz w:val="24"/>
          <w:szCs w:val="24"/>
          <w:u w:val="single"/>
        </w:rPr>
        <w:t>***NOTICE OF ANNUAL MEETING***</w:t>
      </w:r>
    </w:p>
    <w:p w14:paraId="77D4EAE0" w14:textId="77777777" w:rsidR="00B701BA" w:rsidRPr="00B3412A" w:rsidRDefault="00966319" w:rsidP="00EF24B5">
      <w:pPr>
        <w:spacing w:after="0"/>
        <w:jc w:val="center"/>
        <w:rPr>
          <w:rFonts w:cstheme="minorHAnsi"/>
          <w:b/>
        </w:rPr>
      </w:pPr>
      <w:r w:rsidRPr="00B3412A">
        <w:rPr>
          <w:rFonts w:cstheme="minorHAnsi"/>
          <w:b/>
        </w:rPr>
        <w:t xml:space="preserve">PLACE OF MEETING: </w:t>
      </w:r>
      <w:r w:rsidRPr="00B3412A">
        <w:rPr>
          <w:rFonts w:cstheme="minorHAnsi"/>
        </w:rPr>
        <w:t>Little Averill Boat Launch</w:t>
      </w:r>
      <w:r w:rsidR="00C26337" w:rsidRPr="00B3412A">
        <w:rPr>
          <w:rFonts w:cstheme="minorHAnsi"/>
        </w:rPr>
        <w:t>, Averill, VT</w:t>
      </w:r>
    </w:p>
    <w:p w14:paraId="3E437E39" w14:textId="64891016" w:rsidR="00966319" w:rsidRPr="00B3412A" w:rsidRDefault="00966319" w:rsidP="00EF24B5">
      <w:pPr>
        <w:spacing w:after="0"/>
        <w:jc w:val="center"/>
        <w:rPr>
          <w:rFonts w:cstheme="minorHAnsi"/>
        </w:rPr>
      </w:pPr>
      <w:r w:rsidRPr="00B3412A">
        <w:rPr>
          <w:rFonts w:cstheme="minorHAnsi"/>
          <w:b/>
        </w:rPr>
        <w:t xml:space="preserve">DATE &amp; TIME: </w:t>
      </w:r>
      <w:r w:rsidRPr="00B3412A">
        <w:rPr>
          <w:rFonts w:cstheme="minorHAnsi"/>
        </w:rPr>
        <w:t xml:space="preserve">Saturday, August </w:t>
      </w:r>
      <w:r w:rsidR="001D7090">
        <w:rPr>
          <w:rFonts w:cstheme="minorHAnsi"/>
        </w:rPr>
        <w:t>3</w:t>
      </w:r>
      <w:r w:rsidRPr="00B3412A">
        <w:rPr>
          <w:rFonts w:cstheme="minorHAnsi"/>
        </w:rPr>
        <w:t>, 202</w:t>
      </w:r>
      <w:r w:rsidR="001D7090">
        <w:rPr>
          <w:rFonts w:cstheme="minorHAnsi"/>
        </w:rPr>
        <w:t>4</w:t>
      </w:r>
      <w:r w:rsidR="00B432BE">
        <w:rPr>
          <w:rFonts w:cstheme="minorHAnsi"/>
        </w:rPr>
        <w:t>,</w:t>
      </w:r>
      <w:r w:rsidR="002C2923" w:rsidRPr="00B3412A">
        <w:rPr>
          <w:rFonts w:cstheme="minorHAnsi"/>
        </w:rPr>
        <w:t xml:space="preserve"> at 10:00AM</w:t>
      </w:r>
    </w:p>
    <w:p w14:paraId="3E4E2B72" w14:textId="77777777" w:rsidR="00966319" w:rsidRPr="00B3412A" w:rsidRDefault="00966319" w:rsidP="00EF24B5">
      <w:pPr>
        <w:spacing w:after="0"/>
        <w:jc w:val="center"/>
        <w:rPr>
          <w:rFonts w:cstheme="minorHAnsi"/>
        </w:rPr>
      </w:pPr>
      <w:r w:rsidRPr="00B3412A">
        <w:rPr>
          <w:rFonts w:cstheme="minorHAnsi"/>
          <w:b/>
        </w:rPr>
        <w:t>TYPE OF MEETING:</w:t>
      </w:r>
      <w:r w:rsidRPr="00B3412A">
        <w:rPr>
          <w:rFonts w:cstheme="minorHAnsi"/>
        </w:rPr>
        <w:t xml:space="preserve"> Regularly Scheduled Annual Meeting of the Membership</w:t>
      </w:r>
    </w:p>
    <w:p w14:paraId="57E58CFA" w14:textId="77777777" w:rsidR="00B701BA" w:rsidRPr="00B3412A" w:rsidRDefault="00B701BA" w:rsidP="00966319">
      <w:pPr>
        <w:spacing w:after="0"/>
        <w:rPr>
          <w:rFonts w:cstheme="minorHAnsi"/>
        </w:rPr>
      </w:pPr>
    </w:p>
    <w:p w14:paraId="0C71EDF0" w14:textId="053F296E" w:rsidR="000C4110" w:rsidRPr="008477AB" w:rsidRDefault="00742E9D" w:rsidP="002C1FFF">
      <w:pPr>
        <w:spacing w:after="0"/>
        <w:jc w:val="center"/>
        <w:rPr>
          <w:rFonts w:cstheme="minorHAnsi"/>
          <w:b/>
          <w:i/>
        </w:rPr>
      </w:pPr>
      <w:r>
        <w:rPr>
          <w:rFonts w:cstheme="minorHAnsi"/>
          <w:b/>
          <w:i/>
          <w:u w:val="single"/>
        </w:rPr>
        <w:t>NOTES:</w:t>
      </w:r>
    </w:p>
    <w:p w14:paraId="784D776B" w14:textId="1BB511A0"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Action will be taken on all agenda items, unless otherwise noted.</w:t>
      </w:r>
    </w:p>
    <w:p w14:paraId="4EEB4B7E" w14:textId="3E95EEFF"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agenda is a tentative schedule. The Board of Directors may act upon agenda items in a different order than is stated in this notice to affect the membership’s business in the most</w:t>
      </w:r>
      <w:r w:rsidR="00EF24B5" w:rsidRPr="00B3412A">
        <w:rPr>
          <w:rFonts w:cstheme="minorHAnsi"/>
          <w:b/>
          <w:i/>
        </w:rPr>
        <w:t xml:space="preserve"> </w:t>
      </w:r>
      <w:r w:rsidRPr="00B3412A">
        <w:rPr>
          <w:rFonts w:cstheme="minorHAnsi"/>
          <w:b/>
          <w:i/>
        </w:rPr>
        <w:t xml:space="preserve">efficient manner possible. </w:t>
      </w:r>
    </w:p>
    <w:p w14:paraId="33BBF1EC" w14:textId="77777777"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Board of Directors may combine two or more agenda items for consideration, remove an item from the agenda, or delay discussion relating to an item on the agenda at any time.</w:t>
      </w:r>
    </w:p>
    <w:p w14:paraId="4C3CB9B5" w14:textId="33388A3E"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 xml:space="preserve">In the interest of time, the </w:t>
      </w:r>
      <w:r w:rsidR="00A437A0" w:rsidRPr="00B3412A">
        <w:rPr>
          <w:rFonts w:cstheme="minorHAnsi"/>
          <w:b/>
          <w:i/>
        </w:rPr>
        <w:t>B</w:t>
      </w:r>
      <w:r w:rsidRPr="00B3412A">
        <w:rPr>
          <w:rFonts w:cstheme="minorHAnsi"/>
          <w:b/>
          <w:i/>
        </w:rPr>
        <w:t xml:space="preserve">oard of Directors reserves the right to impose uniform time limits of not more than three minutes upon matters devoted to </w:t>
      </w:r>
      <w:r w:rsidR="00E63581">
        <w:rPr>
          <w:rFonts w:cstheme="minorHAnsi"/>
          <w:b/>
          <w:i/>
        </w:rPr>
        <w:t>member</w:t>
      </w:r>
      <w:r w:rsidRPr="00B3412A">
        <w:rPr>
          <w:rFonts w:cstheme="minorHAnsi"/>
          <w:b/>
          <w:i/>
        </w:rPr>
        <w:t xml:space="preserve"> comment.</w:t>
      </w:r>
    </w:p>
    <w:p w14:paraId="50AD3FD3" w14:textId="31966638" w:rsidR="002C2923" w:rsidRPr="00B3412A" w:rsidRDefault="00EF24B5" w:rsidP="00EF24B5">
      <w:pPr>
        <w:pStyle w:val="ListParagraph"/>
        <w:numPr>
          <w:ilvl w:val="0"/>
          <w:numId w:val="3"/>
        </w:numPr>
        <w:spacing w:after="0"/>
        <w:ind w:left="360"/>
        <w:rPr>
          <w:rFonts w:cstheme="minorHAnsi"/>
          <w:b/>
          <w:i/>
        </w:rPr>
      </w:pPr>
      <w:r w:rsidRPr="00B3412A">
        <w:rPr>
          <w:rFonts w:cstheme="minorHAnsi"/>
          <w:b/>
          <w:i/>
        </w:rPr>
        <w:t>V</w:t>
      </w:r>
      <w:r w:rsidR="00B701BA" w:rsidRPr="00B3412A">
        <w:rPr>
          <w:rFonts w:cstheme="minorHAnsi"/>
          <w:b/>
          <w:i/>
        </w:rPr>
        <w:t>oter registration</w:t>
      </w:r>
      <w:r w:rsidR="008477AB">
        <w:rPr>
          <w:rFonts w:cstheme="minorHAnsi"/>
          <w:b/>
          <w:i/>
        </w:rPr>
        <w:t xml:space="preserve"> is from 9:30 to 9:50AM. T</w:t>
      </w:r>
      <w:r w:rsidR="002C2923" w:rsidRPr="00B3412A">
        <w:rPr>
          <w:rFonts w:cstheme="minorHAnsi"/>
          <w:b/>
          <w:i/>
        </w:rPr>
        <w:t>ables will be set up and manned with volunteers to authenticate voters</w:t>
      </w:r>
      <w:r w:rsidR="008477AB">
        <w:rPr>
          <w:rFonts w:cstheme="minorHAnsi"/>
          <w:b/>
          <w:i/>
        </w:rPr>
        <w:t xml:space="preserve"> and to</w:t>
      </w:r>
      <w:r w:rsidRPr="00B3412A">
        <w:rPr>
          <w:rFonts w:cstheme="minorHAnsi"/>
          <w:b/>
          <w:i/>
        </w:rPr>
        <w:t xml:space="preserve"> </w:t>
      </w:r>
      <w:r w:rsidR="002C2923" w:rsidRPr="00B3412A">
        <w:rPr>
          <w:rFonts w:cstheme="minorHAnsi"/>
          <w:b/>
          <w:i/>
        </w:rPr>
        <w:t>provide ballots</w:t>
      </w:r>
      <w:r w:rsidR="00A437A0" w:rsidRPr="00B3412A">
        <w:rPr>
          <w:rFonts w:cstheme="minorHAnsi"/>
          <w:b/>
          <w:i/>
        </w:rPr>
        <w:t xml:space="preserve"> and assigned proxies.</w:t>
      </w:r>
    </w:p>
    <w:p w14:paraId="21767126"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A</w:t>
      </w:r>
      <w:r w:rsidR="00B701BA" w:rsidRPr="00B3412A">
        <w:rPr>
          <w:rFonts w:cstheme="minorHAnsi"/>
          <w:b/>
          <w:i/>
        </w:rPr>
        <w:t>bsentee voting</w:t>
      </w:r>
      <w:r w:rsidRPr="00B3412A">
        <w:rPr>
          <w:rFonts w:cstheme="minorHAnsi"/>
          <w:b/>
          <w:i/>
        </w:rPr>
        <w:t xml:space="preserve"> for Directors </w:t>
      </w:r>
      <w:r w:rsidR="00415B10" w:rsidRPr="00B3412A">
        <w:rPr>
          <w:rFonts w:cstheme="minorHAnsi"/>
          <w:b/>
          <w:i/>
        </w:rPr>
        <w:t xml:space="preserve">to the Board </w:t>
      </w:r>
      <w:r w:rsidRPr="00B3412A">
        <w:rPr>
          <w:rFonts w:cstheme="minorHAnsi"/>
          <w:b/>
          <w:i/>
        </w:rPr>
        <w:t>will not be available. Voters must be present to vote on the slate of nominees</w:t>
      </w:r>
      <w:r w:rsidR="00A437A0" w:rsidRPr="00B3412A">
        <w:rPr>
          <w:rFonts w:cstheme="minorHAnsi"/>
          <w:b/>
          <w:i/>
        </w:rPr>
        <w:t>.</w:t>
      </w:r>
    </w:p>
    <w:p w14:paraId="57DF7D12"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 xml:space="preserve">Proxy ballots have been included with the meeting packet. </w:t>
      </w:r>
    </w:p>
    <w:p w14:paraId="33CDF335" w14:textId="74628785" w:rsidR="002C2923" w:rsidRPr="00B3412A" w:rsidRDefault="002C2923" w:rsidP="00532EF7">
      <w:pPr>
        <w:pStyle w:val="ListParagraph"/>
        <w:numPr>
          <w:ilvl w:val="1"/>
          <w:numId w:val="3"/>
        </w:numPr>
        <w:spacing w:after="0"/>
        <w:ind w:left="1080"/>
        <w:rPr>
          <w:rFonts w:cstheme="minorHAnsi"/>
          <w:b/>
          <w:i/>
        </w:rPr>
      </w:pPr>
      <w:r w:rsidRPr="00B3412A">
        <w:rPr>
          <w:rFonts w:cstheme="minorHAnsi"/>
          <w:b/>
          <w:i/>
        </w:rPr>
        <w:t xml:space="preserve">Proxies are valid for August </w:t>
      </w:r>
      <w:r w:rsidR="001D7090">
        <w:rPr>
          <w:rFonts w:cstheme="minorHAnsi"/>
          <w:b/>
          <w:i/>
        </w:rPr>
        <w:t>3</w:t>
      </w:r>
      <w:r w:rsidRPr="00B3412A">
        <w:rPr>
          <w:rFonts w:cstheme="minorHAnsi"/>
          <w:b/>
          <w:i/>
        </w:rPr>
        <w:t xml:space="preserve">, </w:t>
      </w:r>
      <w:proofErr w:type="gramStart"/>
      <w:r w:rsidRPr="00B3412A">
        <w:rPr>
          <w:rFonts w:cstheme="minorHAnsi"/>
          <w:b/>
          <w:i/>
        </w:rPr>
        <w:t>202</w:t>
      </w:r>
      <w:r w:rsidR="001D7090">
        <w:rPr>
          <w:rFonts w:cstheme="minorHAnsi"/>
          <w:b/>
          <w:i/>
        </w:rPr>
        <w:t>4</w:t>
      </w:r>
      <w:proofErr w:type="gramEnd"/>
      <w:r w:rsidRPr="00B3412A">
        <w:rPr>
          <w:rFonts w:cstheme="minorHAnsi"/>
          <w:b/>
          <w:i/>
        </w:rPr>
        <w:t xml:space="preserve"> Annual Meeting voting</w:t>
      </w:r>
      <w:r w:rsidR="00A437A0" w:rsidRPr="00B3412A">
        <w:rPr>
          <w:rFonts w:cstheme="minorHAnsi"/>
          <w:b/>
          <w:i/>
        </w:rPr>
        <w:t xml:space="preserve"> and</w:t>
      </w:r>
      <w:r w:rsidRPr="00B3412A">
        <w:rPr>
          <w:rFonts w:cstheme="minorHAnsi"/>
          <w:b/>
          <w:i/>
        </w:rPr>
        <w:t xml:space="preserve"> only for those matters listed on the form.</w:t>
      </w:r>
    </w:p>
    <w:p w14:paraId="7EF7FFA8" w14:textId="1B1C3F3F" w:rsidR="00233485" w:rsidRPr="00B3412A" w:rsidRDefault="00233485" w:rsidP="00233485">
      <w:pPr>
        <w:pStyle w:val="ListParagraph"/>
        <w:numPr>
          <w:ilvl w:val="0"/>
          <w:numId w:val="3"/>
        </w:numPr>
        <w:spacing w:after="0"/>
        <w:ind w:left="360"/>
        <w:rPr>
          <w:rFonts w:cstheme="minorHAnsi"/>
          <w:b/>
          <w:i/>
        </w:rPr>
      </w:pPr>
      <w:r w:rsidRPr="00B3412A">
        <w:rPr>
          <w:rFonts w:cstheme="minorHAnsi"/>
          <w:b/>
          <w:i/>
        </w:rPr>
        <w:t>ARCO property owners in good standing are eligible to vote on all matters that come before the membership at the annual meeting.</w:t>
      </w:r>
    </w:p>
    <w:p w14:paraId="0B17D435"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Good standing means your current assessment and any interest charges, if accumulated, are paid prior to the annual meeting</w:t>
      </w:r>
    </w:p>
    <w:p w14:paraId="2C34B89E"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One (1) vote per lot.</w:t>
      </w:r>
    </w:p>
    <w:p w14:paraId="547D0BCE" w14:textId="77777777" w:rsidR="00C934DC" w:rsidRDefault="00C934DC" w:rsidP="00C934DC">
      <w:pPr>
        <w:spacing w:after="0"/>
        <w:rPr>
          <w:rFonts w:cstheme="minorHAnsi"/>
          <w:b/>
          <w:i/>
        </w:rPr>
      </w:pPr>
    </w:p>
    <w:p w14:paraId="535A7EB6" w14:textId="6FA94750" w:rsidR="00216B98" w:rsidRDefault="00216B98" w:rsidP="00C934DC">
      <w:pPr>
        <w:spacing w:after="0"/>
        <w:rPr>
          <w:rFonts w:cstheme="minorHAnsi"/>
        </w:rPr>
      </w:pPr>
      <w:r>
        <w:rPr>
          <w:rFonts w:cstheme="minorHAnsi"/>
        </w:rPr>
        <w:t xml:space="preserve">Please print your own copies of this warning and related documents; there will be no extra copies available at the meeting. </w:t>
      </w:r>
    </w:p>
    <w:p w14:paraId="2F58065A" w14:textId="77777777" w:rsidR="00216B98" w:rsidRDefault="00216B98" w:rsidP="00C934DC">
      <w:pPr>
        <w:spacing w:after="0"/>
        <w:rPr>
          <w:rFonts w:cstheme="minorHAnsi"/>
        </w:rPr>
      </w:pPr>
    </w:p>
    <w:p w14:paraId="7D9B442F" w14:textId="51BBDE9D" w:rsidR="00233485" w:rsidRPr="00C934DC" w:rsidRDefault="00156175" w:rsidP="00C934DC">
      <w:pPr>
        <w:spacing w:after="0"/>
        <w:rPr>
          <w:rFonts w:cstheme="minorHAnsi"/>
        </w:rPr>
      </w:pPr>
      <w:r>
        <w:rPr>
          <w:rFonts w:cstheme="minorHAnsi"/>
        </w:rPr>
        <w:t xml:space="preserve">We </w:t>
      </w:r>
      <w:r w:rsidR="00233485" w:rsidRPr="00C934DC">
        <w:rPr>
          <w:rFonts w:cstheme="minorHAnsi"/>
        </w:rPr>
        <w:t xml:space="preserve">will not be providing refreshments </w:t>
      </w:r>
      <w:r>
        <w:rPr>
          <w:rFonts w:cstheme="minorHAnsi"/>
        </w:rPr>
        <w:t>and</w:t>
      </w:r>
      <w:r w:rsidR="00233485" w:rsidRPr="00C934DC">
        <w:rPr>
          <w:rFonts w:cstheme="minorHAnsi"/>
        </w:rPr>
        <w:t xml:space="preserve"> encourage you to bring your own snacks. Also, please bring your own chair.</w:t>
      </w:r>
    </w:p>
    <w:p w14:paraId="33155174" w14:textId="77777777" w:rsidR="00C934DC" w:rsidRDefault="00C934DC" w:rsidP="00C934DC">
      <w:pPr>
        <w:spacing w:after="0"/>
        <w:rPr>
          <w:rFonts w:cstheme="minorHAnsi"/>
        </w:rPr>
      </w:pPr>
    </w:p>
    <w:p w14:paraId="614A8676" w14:textId="6810E592" w:rsidR="00233485" w:rsidRDefault="00233485" w:rsidP="00C934DC">
      <w:pPr>
        <w:spacing w:after="0"/>
        <w:rPr>
          <w:rFonts w:cstheme="minorHAnsi"/>
        </w:rPr>
      </w:pPr>
      <w:r w:rsidRPr="00B3412A">
        <w:rPr>
          <w:rFonts w:cstheme="minorHAnsi"/>
        </w:rPr>
        <w:t>Thank you,</w:t>
      </w:r>
    </w:p>
    <w:p w14:paraId="6B440AAC" w14:textId="2C5A5342" w:rsidR="0078108B" w:rsidRDefault="0078108B" w:rsidP="00C934DC">
      <w:pPr>
        <w:spacing w:after="0"/>
        <w:rPr>
          <w:rFonts w:cstheme="minorHAnsi"/>
        </w:rPr>
      </w:pPr>
    </w:p>
    <w:p w14:paraId="03155030" w14:textId="3E38E2FA" w:rsidR="00233485" w:rsidRPr="00B3412A" w:rsidRDefault="004A631C" w:rsidP="00C934DC">
      <w:pPr>
        <w:spacing w:after="0"/>
        <w:rPr>
          <w:rFonts w:cstheme="minorHAnsi"/>
        </w:rPr>
      </w:pPr>
      <w:r>
        <w:rPr>
          <w:rFonts w:cstheme="minorHAnsi"/>
        </w:rPr>
        <w:t>Sandra</w:t>
      </w:r>
    </w:p>
    <w:p w14:paraId="63B1E374" w14:textId="622F0F80" w:rsidR="00233485" w:rsidRPr="00B3412A" w:rsidRDefault="00476F8D" w:rsidP="00C934DC">
      <w:pPr>
        <w:spacing w:after="0"/>
        <w:rPr>
          <w:rFonts w:cstheme="minorHAnsi"/>
        </w:rPr>
      </w:pPr>
      <w:r>
        <w:rPr>
          <w:rFonts w:cstheme="minorHAnsi"/>
        </w:rPr>
        <w:t>Sandra L. Reynolds</w:t>
      </w:r>
      <w:r w:rsidR="00233485" w:rsidRPr="00B3412A">
        <w:rPr>
          <w:rFonts w:cstheme="minorHAnsi"/>
        </w:rPr>
        <w:t>, ARCO Secretary</w:t>
      </w:r>
    </w:p>
    <w:p w14:paraId="3A6FC4D1" w14:textId="2D38E312" w:rsidR="00233485" w:rsidRPr="00B3412A" w:rsidRDefault="00476F8D" w:rsidP="00C934DC">
      <w:pPr>
        <w:spacing w:after="0"/>
        <w:rPr>
          <w:rFonts w:cstheme="minorHAnsi"/>
        </w:rPr>
      </w:pPr>
      <w:r>
        <w:rPr>
          <w:rFonts w:cstheme="minorHAnsi"/>
        </w:rPr>
        <w:t>2840 US Route 7, Swanton, VT 05488</w:t>
      </w:r>
    </w:p>
    <w:p w14:paraId="6CDE5114" w14:textId="74D85FE7" w:rsidR="00233485" w:rsidRPr="00B3412A" w:rsidRDefault="00233485" w:rsidP="00C934DC">
      <w:pPr>
        <w:spacing w:after="0"/>
        <w:rPr>
          <w:rFonts w:cstheme="minorHAnsi"/>
        </w:rPr>
      </w:pPr>
      <w:r w:rsidRPr="00B3412A">
        <w:rPr>
          <w:rFonts w:cstheme="minorHAnsi"/>
        </w:rPr>
        <w:t xml:space="preserve">(802) </w:t>
      </w:r>
      <w:r w:rsidR="00476F8D">
        <w:rPr>
          <w:rFonts w:cstheme="minorHAnsi"/>
        </w:rPr>
        <w:t>868</w:t>
      </w:r>
      <w:r w:rsidRPr="00B3412A">
        <w:rPr>
          <w:rFonts w:cstheme="minorHAnsi"/>
        </w:rPr>
        <w:t>-</w:t>
      </w:r>
      <w:r w:rsidR="00476F8D">
        <w:rPr>
          <w:rFonts w:cstheme="minorHAnsi"/>
        </w:rPr>
        <w:t>7385</w:t>
      </w:r>
      <w:r w:rsidR="00C35188" w:rsidRPr="00B3412A">
        <w:rPr>
          <w:rFonts w:cstheme="minorHAnsi"/>
        </w:rPr>
        <w:t xml:space="preserve"> | </w:t>
      </w:r>
      <w:r w:rsidR="00476F8D">
        <w:rPr>
          <w:rFonts w:cstheme="minorHAnsi"/>
        </w:rPr>
        <w:t>Sandra.reynolds2002@yahoo.com</w:t>
      </w:r>
    </w:p>
    <w:p w14:paraId="0B3AA3FE" w14:textId="77777777" w:rsidR="0078108B" w:rsidRDefault="0078108B" w:rsidP="00C934DC">
      <w:pPr>
        <w:spacing w:after="0"/>
        <w:rPr>
          <w:rFonts w:cstheme="minorHAnsi"/>
        </w:rPr>
      </w:pPr>
    </w:p>
    <w:p w14:paraId="56745F58" w14:textId="605DD82A" w:rsidR="00233485" w:rsidRPr="00B3412A" w:rsidRDefault="00233485" w:rsidP="00C934DC">
      <w:pPr>
        <w:spacing w:after="0"/>
        <w:rPr>
          <w:rFonts w:cstheme="minorHAnsi"/>
        </w:rPr>
      </w:pPr>
      <w:r w:rsidRPr="00B3412A">
        <w:rPr>
          <w:rFonts w:cstheme="minorHAnsi"/>
        </w:rPr>
        <w:t>Enclosures:</w:t>
      </w:r>
    </w:p>
    <w:p w14:paraId="497A926D" w14:textId="67C68BCD" w:rsidR="00407533" w:rsidRPr="00EA2C9F" w:rsidRDefault="00233485" w:rsidP="00C934DC">
      <w:pPr>
        <w:spacing w:after="0"/>
        <w:rPr>
          <w:rFonts w:cstheme="minorHAnsi"/>
        </w:rPr>
      </w:pPr>
      <w:r w:rsidRPr="00EA2C9F">
        <w:rPr>
          <w:rFonts w:cstheme="minorHAnsi"/>
        </w:rPr>
        <w:t>•</w:t>
      </w:r>
      <w:r w:rsidRPr="00EA2C9F">
        <w:rPr>
          <w:rFonts w:cstheme="minorHAnsi"/>
        </w:rPr>
        <w:tab/>
      </w:r>
      <w:r w:rsidR="00407533" w:rsidRPr="00EA2C9F">
        <w:rPr>
          <w:rFonts w:cstheme="minorHAnsi"/>
        </w:rPr>
        <w:t>Copy of 202</w:t>
      </w:r>
      <w:r w:rsidR="00476F8D">
        <w:rPr>
          <w:rFonts w:cstheme="minorHAnsi"/>
        </w:rPr>
        <w:t>4</w:t>
      </w:r>
      <w:r w:rsidR="00407533" w:rsidRPr="00EA2C9F">
        <w:rPr>
          <w:rFonts w:cstheme="minorHAnsi"/>
        </w:rPr>
        <w:t xml:space="preserve"> Annual Meeting Agenda</w:t>
      </w:r>
    </w:p>
    <w:p w14:paraId="7E50492B" w14:textId="3B7BDDCA" w:rsidR="00233485" w:rsidRPr="00EA2C9F" w:rsidRDefault="00233485" w:rsidP="00C934DC">
      <w:pPr>
        <w:pStyle w:val="ListParagraph"/>
        <w:numPr>
          <w:ilvl w:val="0"/>
          <w:numId w:val="4"/>
        </w:numPr>
        <w:spacing w:after="0"/>
        <w:ind w:hanging="720"/>
        <w:rPr>
          <w:rFonts w:cstheme="minorHAnsi"/>
        </w:rPr>
      </w:pPr>
      <w:r w:rsidRPr="00EA2C9F">
        <w:rPr>
          <w:rFonts w:cstheme="minorHAnsi"/>
        </w:rPr>
        <w:t>Copy of 20</w:t>
      </w:r>
      <w:r w:rsidR="006C2FC5" w:rsidRPr="00EA2C9F">
        <w:rPr>
          <w:rFonts w:cstheme="minorHAnsi"/>
        </w:rPr>
        <w:t>2</w:t>
      </w:r>
      <w:r w:rsidR="00476F8D">
        <w:rPr>
          <w:rFonts w:cstheme="minorHAnsi"/>
        </w:rPr>
        <w:t>3</w:t>
      </w:r>
      <w:r w:rsidRPr="00EA2C9F">
        <w:rPr>
          <w:rFonts w:cstheme="minorHAnsi"/>
        </w:rPr>
        <w:t xml:space="preserve"> Annual Meeting Minutes</w:t>
      </w:r>
    </w:p>
    <w:p w14:paraId="6D57FB75" w14:textId="67142349" w:rsidR="00532EF7" w:rsidRPr="00EA2C9F" w:rsidRDefault="00532EF7" w:rsidP="00C934DC">
      <w:pPr>
        <w:pStyle w:val="ListParagraph"/>
        <w:numPr>
          <w:ilvl w:val="0"/>
          <w:numId w:val="4"/>
        </w:numPr>
        <w:spacing w:after="0"/>
        <w:ind w:hanging="720"/>
        <w:rPr>
          <w:rFonts w:cstheme="minorHAnsi"/>
        </w:rPr>
      </w:pPr>
      <w:r w:rsidRPr="00EA2C9F">
        <w:rPr>
          <w:rFonts w:cstheme="minorHAnsi"/>
        </w:rPr>
        <w:t xml:space="preserve">June 30, </w:t>
      </w:r>
      <w:proofErr w:type="gramStart"/>
      <w:r w:rsidRPr="00EA2C9F">
        <w:rPr>
          <w:rFonts w:cstheme="minorHAnsi"/>
        </w:rPr>
        <w:t>202</w:t>
      </w:r>
      <w:r w:rsidR="00476F8D">
        <w:rPr>
          <w:rFonts w:cstheme="minorHAnsi"/>
        </w:rPr>
        <w:t>4</w:t>
      </w:r>
      <w:proofErr w:type="gramEnd"/>
      <w:r w:rsidRPr="00EA2C9F">
        <w:rPr>
          <w:rFonts w:cstheme="minorHAnsi"/>
        </w:rPr>
        <w:t xml:space="preserve"> </w:t>
      </w:r>
      <w:r w:rsidR="00DF7FBD" w:rsidRPr="00EA2C9F">
        <w:rPr>
          <w:rFonts w:cstheme="minorHAnsi"/>
        </w:rPr>
        <w:t>Balance Sheet</w:t>
      </w:r>
    </w:p>
    <w:p w14:paraId="305C6135" w14:textId="0D23D723" w:rsidR="00532EF7" w:rsidRPr="00EA2C9F" w:rsidRDefault="00532EF7" w:rsidP="00C934DC">
      <w:pPr>
        <w:pStyle w:val="ListParagraph"/>
        <w:numPr>
          <w:ilvl w:val="0"/>
          <w:numId w:val="4"/>
        </w:numPr>
        <w:spacing w:after="0"/>
        <w:ind w:hanging="720"/>
        <w:rPr>
          <w:rFonts w:cstheme="minorHAnsi"/>
        </w:rPr>
      </w:pPr>
      <w:r w:rsidRPr="00EA2C9F">
        <w:rPr>
          <w:rFonts w:cstheme="minorHAnsi"/>
        </w:rPr>
        <w:t>20</w:t>
      </w:r>
      <w:r w:rsidR="006C2FC5" w:rsidRPr="00EA2C9F">
        <w:rPr>
          <w:rFonts w:cstheme="minorHAnsi"/>
        </w:rPr>
        <w:t>2</w:t>
      </w:r>
      <w:r w:rsidR="00476F8D">
        <w:rPr>
          <w:rFonts w:cstheme="minorHAnsi"/>
        </w:rPr>
        <w:t>3</w:t>
      </w:r>
      <w:r w:rsidRPr="00EA2C9F">
        <w:rPr>
          <w:rFonts w:cstheme="minorHAnsi"/>
        </w:rPr>
        <w:t>-20</w:t>
      </w:r>
      <w:r w:rsidR="006C2FC5" w:rsidRPr="00EA2C9F">
        <w:rPr>
          <w:rFonts w:cstheme="minorHAnsi"/>
        </w:rPr>
        <w:t>2</w:t>
      </w:r>
      <w:r w:rsidR="00476F8D">
        <w:rPr>
          <w:rFonts w:cstheme="minorHAnsi"/>
        </w:rPr>
        <w:t>4</w:t>
      </w:r>
      <w:r w:rsidRPr="00EA2C9F">
        <w:rPr>
          <w:rFonts w:cstheme="minorHAnsi"/>
        </w:rPr>
        <w:t xml:space="preserve"> </w:t>
      </w:r>
      <w:r w:rsidR="00DF7FBD" w:rsidRPr="00EA2C9F">
        <w:rPr>
          <w:rFonts w:cstheme="minorHAnsi"/>
        </w:rPr>
        <w:t>Monthly Financial Report</w:t>
      </w:r>
    </w:p>
    <w:p w14:paraId="6913F433" w14:textId="364A2AE3" w:rsidR="00233485" w:rsidRDefault="00233485" w:rsidP="00C934DC">
      <w:pPr>
        <w:spacing w:after="0"/>
        <w:rPr>
          <w:rFonts w:cstheme="minorHAnsi"/>
        </w:rPr>
      </w:pPr>
      <w:r w:rsidRPr="00B3412A">
        <w:rPr>
          <w:rFonts w:cstheme="minorHAnsi"/>
        </w:rPr>
        <w:t>•</w:t>
      </w:r>
      <w:r w:rsidRPr="00B3412A">
        <w:rPr>
          <w:rFonts w:cstheme="minorHAnsi"/>
        </w:rPr>
        <w:tab/>
        <w:t>202</w:t>
      </w:r>
      <w:r w:rsidR="00476F8D">
        <w:rPr>
          <w:rFonts w:cstheme="minorHAnsi"/>
        </w:rPr>
        <w:t>4</w:t>
      </w:r>
      <w:r w:rsidRPr="00B3412A">
        <w:rPr>
          <w:rFonts w:cstheme="minorHAnsi"/>
        </w:rPr>
        <w:t>-</w:t>
      </w:r>
      <w:r w:rsidR="006C2FC5">
        <w:rPr>
          <w:rFonts w:cstheme="minorHAnsi"/>
        </w:rPr>
        <w:t>20</w:t>
      </w:r>
      <w:r w:rsidRPr="00B3412A">
        <w:rPr>
          <w:rFonts w:cstheme="minorHAnsi"/>
        </w:rPr>
        <w:t>2</w:t>
      </w:r>
      <w:r w:rsidR="00476F8D">
        <w:rPr>
          <w:rFonts w:cstheme="minorHAnsi"/>
        </w:rPr>
        <w:t>5</w:t>
      </w:r>
      <w:r w:rsidRPr="00B3412A">
        <w:rPr>
          <w:rFonts w:cstheme="minorHAnsi"/>
        </w:rPr>
        <w:t xml:space="preserve"> ARCO Proposed Annual Budget</w:t>
      </w:r>
    </w:p>
    <w:p w14:paraId="502243CD" w14:textId="6C8A3A53" w:rsidR="003A2247" w:rsidRDefault="003A2247" w:rsidP="003A2247">
      <w:pPr>
        <w:pStyle w:val="ListParagraph"/>
        <w:numPr>
          <w:ilvl w:val="0"/>
          <w:numId w:val="19"/>
        </w:numPr>
        <w:spacing w:after="0"/>
        <w:ind w:left="720" w:hanging="720"/>
        <w:rPr>
          <w:rFonts w:cstheme="minorHAnsi"/>
        </w:rPr>
      </w:pPr>
      <w:r>
        <w:rPr>
          <w:rFonts w:cstheme="minorHAnsi"/>
        </w:rPr>
        <w:t>Bylaws of Averill Recreational Camp Owners, Inc</w:t>
      </w:r>
    </w:p>
    <w:p w14:paraId="5CDFEE9F" w14:textId="72491575" w:rsidR="00407533" w:rsidRPr="00B3412A" w:rsidRDefault="00233485" w:rsidP="00C934DC">
      <w:pPr>
        <w:spacing w:after="0"/>
        <w:rPr>
          <w:rFonts w:cstheme="minorHAnsi"/>
        </w:rPr>
      </w:pPr>
      <w:r w:rsidRPr="00B3412A">
        <w:rPr>
          <w:rFonts w:cstheme="minorHAnsi"/>
        </w:rPr>
        <w:t>•</w:t>
      </w:r>
      <w:r w:rsidRPr="00B3412A">
        <w:rPr>
          <w:rFonts w:cstheme="minorHAnsi"/>
        </w:rPr>
        <w:tab/>
        <w:t>202</w:t>
      </w:r>
      <w:r w:rsidR="005C029F">
        <w:rPr>
          <w:rFonts w:cstheme="minorHAnsi"/>
        </w:rPr>
        <w:t>4</w:t>
      </w:r>
      <w:r w:rsidRPr="00B3412A">
        <w:rPr>
          <w:rFonts w:cstheme="minorHAnsi"/>
        </w:rPr>
        <w:t xml:space="preserve"> Annual Meeting Proxy Ballot</w:t>
      </w:r>
    </w:p>
    <w:p w14:paraId="4152624B" w14:textId="0EE91BCA" w:rsidR="00AC077C" w:rsidRDefault="00AC077C">
      <w:pPr>
        <w:rPr>
          <w:rFonts w:cstheme="minorHAnsi"/>
          <w:b/>
          <w:sz w:val="28"/>
          <w:szCs w:val="28"/>
          <w:u w:val="single"/>
        </w:rPr>
      </w:pPr>
      <w:r>
        <w:rPr>
          <w:rFonts w:cstheme="minorHAnsi"/>
          <w:b/>
          <w:sz w:val="28"/>
          <w:szCs w:val="28"/>
          <w:u w:val="single"/>
        </w:rPr>
        <w:br w:type="page"/>
      </w:r>
    </w:p>
    <w:p w14:paraId="15DBD3BF" w14:textId="77777777" w:rsidR="004C5916" w:rsidRDefault="004C5916" w:rsidP="00407533">
      <w:pPr>
        <w:spacing w:after="0"/>
        <w:jc w:val="center"/>
        <w:rPr>
          <w:rFonts w:cstheme="minorHAnsi"/>
          <w:b/>
          <w:sz w:val="28"/>
          <w:szCs w:val="28"/>
          <w:u w:val="single"/>
        </w:rPr>
      </w:pPr>
    </w:p>
    <w:p w14:paraId="00291D84" w14:textId="77777777" w:rsidR="004C5916" w:rsidRDefault="004C5916" w:rsidP="00407533">
      <w:pPr>
        <w:spacing w:after="0"/>
        <w:jc w:val="center"/>
        <w:rPr>
          <w:rFonts w:cstheme="minorHAnsi"/>
          <w:b/>
          <w:sz w:val="28"/>
          <w:szCs w:val="28"/>
          <w:u w:val="single"/>
        </w:rPr>
      </w:pPr>
    </w:p>
    <w:p w14:paraId="507F0F27" w14:textId="77777777" w:rsidR="006C5EFA" w:rsidRPr="006C5EFA" w:rsidRDefault="006C5EFA" w:rsidP="006C5EFA">
      <w:pPr>
        <w:spacing w:after="0" w:line="240" w:lineRule="auto"/>
        <w:jc w:val="center"/>
        <w:rPr>
          <w:b/>
          <w:bCs/>
          <w:kern w:val="2"/>
          <w:u w:val="single"/>
          <w14:ligatures w14:val="standardContextual"/>
        </w:rPr>
      </w:pPr>
      <w:r w:rsidRPr="006C5EFA">
        <w:rPr>
          <w:b/>
          <w:bCs/>
          <w:kern w:val="2"/>
          <w:u w:val="single"/>
          <w14:ligatures w14:val="standardContextual"/>
        </w:rPr>
        <w:t>ARCO 26</w:t>
      </w:r>
      <w:r w:rsidRPr="006C5EFA">
        <w:rPr>
          <w:b/>
          <w:bCs/>
          <w:kern w:val="2"/>
          <w:u w:val="single"/>
          <w:vertAlign w:val="superscript"/>
          <w14:ligatures w14:val="standardContextual"/>
        </w:rPr>
        <w:t>th</w:t>
      </w:r>
      <w:r w:rsidRPr="006C5EFA">
        <w:rPr>
          <w:b/>
          <w:bCs/>
          <w:kern w:val="2"/>
          <w:u w:val="single"/>
          <w14:ligatures w14:val="standardContextual"/>
        </w:rPr>
        <w:t xml:space="preserve"> Annual Meeting Agenda</w:t>
      </w:r>
    </w:p>
    <w:p w14:paraId="35752622" w14:textId="77777777" w:rsidR="006C5EFA" w:rsidRPr="006C5EFA" w:rsidRDefault="006C5EFA" w:rsidP="006C5EFA">
      <w:pPr>
        <w:spacing w:after="0" w:line="240" w:lineRule="auto"/>
        <w:jc w:val="center"/>
        <w:rPr>
          <w:b/>
          <w:bCs/>
          <w:kern w:val="2"/>
          <w:u w:val="single"/>
          <w14:ligatures w14:val="standardContextual"/>
        </w:rPr>
      </w:pPr>
      <w:r w:rsidRPr="006C5EFA">
        <w:rPr>
          <w:b/>
          <w:bCs/>
          <w:kern w:val="2"/>
          <w:u w:val="single"/>
          <w14:ligatures w14:val="standardContextual"/>
        </w:rPr>
        <w:t>August 3, 2024</w:t>
      </w:r>
    </w:p>
    <w:p w14:paraId="6A44AD75" w14:textId="77777777" w:rsidR="006C5EFA" w:rsidRPr="006C5EFA" w:rsidRDefault="006C5EFA" w:rsidP="006C5EFA">
      <w:pPr>
        <w:spacing w:after="0" w:line="240" w:lineRule="auto"/>
        <w:jc w:val="center"/>
        <w:rPr>
          <w:kern w:val="2"/>
          <w:u w:val="single"/>
          <w14:ligatures w14:val="standardContextual"/>
        </w:rPr>
      </w:pPr>
    </w:p>
    <w:p w14:paraId="67BF49CD" w14:textId="77777777" w:rsidR="006C5EFA" w:rsidRPr="006C5EFA" w:rsidRDefault="006C5EFA" w:rsidP="006C5EFA">
      <w:pPr>
        <w:numPr>
          <w:ilvl w:val="0"/>
          <w:numId w:val="16"/>
        </w:numPr>
        <w:spacing w:after="0" w:line="240" w:lineRule="auto"/>
        <w:contextualSpacing/>
        <w:rPr>
          <w:kern w:val="2"/>
          <w14:ligatures w14:val="standardContextual"/>
        </w:rPr>
      </w:pPr>
      <w:r w:rsidRPr="006C5EFA">
        <w:rPr>
          <w:kern w:val="2"/>
          <w14:ligatures w14:val="standardContextual"/>
        </w:rPr>
        <w:t xml:space="preserve"> </w:t>
      </w:r>
      <w:r w:rsidRPr="006C5EFA">
        <w:rPr>
          <w:b/>
          <w:bCs/>
          <w:kern w:val="2"/>
          <w14:ligatures w14:val="standardContextual"/>
        </w:rPr>
        <w:t>Call to Order</w:t>
      </w:r>
      <w:r w:rsidRPr="006C5EFA">
        <w:rPr>
          <w:kern w:val="2"/>
          <w14:ligatures w14:val="standardContextual"/>
        </w:rPr>
        <w:t xml:space="preserve"> Dale Gilman President </w:t>
      </w:r>
    </w:p>
    <w:p w14:paraId="307F37AF" w14:textId="77777777" w:rsidR="006C5EFA" w:rsidRPr="006C5EFA" w:rsidRDefault="006C5EFA" w:rsidP="006C5EFA">
      <w:pPr>
        <w:numPr>
          <w:ilvl w:val="0"/>
          <w:numId w:val="16"/>
        </w:numPr>
        <w:spacing w:after="0" w:line="240" w:lineRule="auto"/>
        <w:contextualSpacing/>
        <w:rPr>
          <w:b/>
          <w:bCs/>
          <w:kern w:val="2"/>
          <w14:ligatures w14:val="standardContextual"/>
        </w:rPr>
      </w:pPr>
      <w:r w:rsidRPr="006C5EFA">
        <w:rPr>
          <w:b/>
          <w:bCs/>
          <w:kern w:val="2"/>
          <w14:ligatures w14:val="standardContextual"/>
        </w:rPr>
        <w:t xml:space="preserve"> Pledge of Allegiance </w:t>
      </w:r>
    </w:p>
    <w:p w14:paraId="1B87F1DE" w14:textId="77777777" w:rsidR="006C5EFA" w:rsidRPr="006C5EFA" w:rsidRDefault="006C5EFA" w:rsidP="006C5EFA">
      <w:pPr>
        <w:numPr>
          <w:ilvl w:val="0"/>
          <w:numId w:val="16"/>
        </w:numPr>
        <w:spacing w:after="0" w:line="240" w:lineRule="auto"/>
        <w:contextualSpacing/>
        <w:rPr>
          <w:kern w:val="2"/>
          <w14:ligatures w14:val="standardContextual"/>
        </w:rPr>
      </w:pPr>
      <w:r w:rsidRPr="006C5EFA">
        <w:rPr>
          <w:b/>
          <w:bCs/>
          <w:kern w:val="2"/>
          <w14:ligatures w14:val="standardContextual"/>
        </w:rPr>
        <w:t>Moment of Silence</w:t>
      </w:r>
      <w:r w:rsidRPr="006C5EFA">
        <w:rPr>
          <w:kern w:val="2"/>
          <w14:ligatures w14:val="standardContextual"/>
        </w:rPr>
        <w:t xml:space="preserve"> for those who have passed away since the August 2023 Annual Meeting </w:t>
      </w:r>
    </w:p>
    <w:p w14:paraId="49569B74" w14:textId="77777777" w:rsidR="006C5EFA" w:rsidRPr="006C5EFA" w:rsidRDefault="006C5EFA" w:rsidP="006C5EFA">
      <w:pPr>
        <w:numPr>
          <w:ilvl w:val="0"/>
          <w:numId w:val="16"/>
        </w:numPr>
        <w:spacing w:after="0" w:line="240" w:lineRule="auto"/>
        <w:contextualSpacing/>
        <w:rPr>
          <w:kern w:val="2"/>
          <w14:ligatures w14:val="standardContextual"/>
        </w:rPr>
      </w:pPr>
      <w:r w:rsidRPr="006C5EFA">
        <w:rPr>
          <w:b/>
          <w:bCs/>
          <w:kern w:val="2"/>
          <w14:ligatures w14:val="standardContextual"/>
        </w:rPr>
        <w:t>Secretary’s Report</w:t>
      </w:r>
      <w:r w:rsidRPr="006C5EFA">
        <w:rPr>
          <w:kern w:val="2"/>
          <w14:ligatures w14:val="standardContextual"/>
        </w:rPr>
        <w:t xml:space="preserve">   Sandra Reynolds </w:t>
      </w:r>
    </w:p>
    <w:p w14:paraId="1A9687C3" w14:textId="77777777" w:rsidR="006C5EFA" w:rsidRPr="006C5EFA" w:rsidRDefault="006C5EFA" w:rsidP="006C5EFA">
      <w:pPr>
        <w:numPr>
          <w:ilvl w:val="0"/>
          <w:numId w:val="16"/>
        </w:numPr>
        <w:spacing w:after="0" w:line="240" w:lineRule="auto"/>
        <w:contextualSpacing/>
        <w:rPr>
          <w:b/>
          <w:bCs/>
          <w:kern w:val="2"/>
          <w14:ligatures w14:val="standardContextual"/>
        </w:rPr>
      </w:pPr>
      <w:r w:rsidRPr="006C5EFA">
        <w:rPr>
          <w:b/>
          <w:bCs/>
          <w:kern w:val="2"/>
          <w14:ligatures w14:val="standardContextual"/>
        </w:rPr>
        <w:t xml:space="preserve">Treasurer’s Report   </w:t>
      </w:r>
      <w:r w:rsidRPr="006C5EFA">
        <w:rPr>
          <w:kern w:val="2"/>
          <w14:ligatures w14:val="standardContextual"/>
        </w:rPr>
        <w:t xml:space="preserve">Brad Lockwood </w:t>
      </w:r>
      <w:r w:rsidRPr="006C5EFA">
        <w:rPr>
          <w:b/>
          <w:bCs/>
          <w:kern w:val="2"/>
          <w14:ligatures w14:val="standardContextual"/>
        </w:rPr>
        <w:t xml:space="preserve"> </w:t>
      </w:r>
    </w:p>
    <w:p w14:paraId="1BE2F66B" w14:textId="77777777" w:rsidR="006C5EFA" w:rsidRPr="006C5EFA" w:rsidRDefault="006C5EFA" w:rsidP="006C5EFA">
      <w:pPr>
        <w:numPr>
          <w:ilvl w:val="0"/>
          <w:numId w:val="16"/>
        </w:numPr>
        <w:spacing w:after="0" w:line="240" w:lineRule="auto"/>
        <w:contextualSpacing/>
        <w:rPr>
          <w:b/>
          <w:bCs/>
          <w:kern w:val="2"/>
          <w14:ligatures w14:val="standardContextual"/>
        </w:rPr>
      </w:pPr>
      <w:r w:rsidRPr="006C5EFA">
        <w:rPr>
          <w:b/>
          <w:bCs/>
          <w:kern w:val="2"/>
          <w14:ligatures w14:val="standardContextual"/>
        </w:rPr>
        <w:t xml:space="preserve">Auditor’s Report   </w:t>
      </w:r>
      <w:r w:rsidRPr="006C5EFA">
        <w:rPr>
          <w:kern w:val="2"/>
          <w14:ligatures w14:val="standardContextual"/>
        </w:rPr>
        <w:t>Audit Committee</w:t>
      </w:r>
      <w:r w:rsidRPr="006C5EFA">
        <w:rPr>
          <w:b/>
          <w:bCs/>
          <w:kern w:val="2"/>
          <w14:ligatures w14:val="standardContextual"/>
        </w:rPr>
        <w:t xml:space="preserve"> </w:t>
      </w:r>
    </w:p>
    <w:p w14:paraId="6D1431A6" w14:textId="77777777" w:rsidR="006C5EFA" w:rsidRPr="006C5EFA" w:rsidRDefault="006C5EFA" w:rsidP="006C5EFA">
      <w:pPr>
        <w:numPr>
          <w:ilvl w:val="0"/>
          <w:numId w:val="16"/>
        </w:numPr>
        <w:spacing w:after="0" w:line="240" w:lineRule="auto"/>
        <w:contextualSpacing/>
        <w:rPr>
          <w:b/>
          <w:bCs/>
          <w:kern w:val="2"/>
          <w14:ligatures w14:val="standardContextual"/>
        </w:rPr>
      </w:pPr>
      <w:r w:rsidRPr="006C5EFA">
        <w:rPr>
          <w:b/>
          <w:bCs/>
          <w:kern w:val="2"/>
          <w14:ligatures w14:val="standardContextual"/>
        </w:rPr>
        <w:t xml:space="preserve">Presidents Annual Report   </w:t>
      </w:r>
      <w:r w:rsidRPr="006C5EFA">
        <w:rPr>
          <w:kern w:val="2"/>
          <w14:ligatures w14:val="standardContextual"/>
        </w:rPr>
        <w:t>Dale Gilman, President</w:t>
      </w:r>
      <w:r w:rsidRPr="006C5EFA">
        <w:rPr>
          <w:b/>
          <w:bCs/>
          <w:kern w:val="2"/>
          <w14:ligatures w14:val="standardContextual"/>
        </w:rPr>
        <w:t xml:space="preserve"> </w:t>
      </w:r>
    </w:p>
    <w:p w14:paraId="3AC191C9" w14:textId="77777777" w:rsidR="006C5EFA" w:rsidRPr="006C5EFA" w:rsidRDefault="006C5EFA" w:rsidP="006C5EFA">
      <w:pPr>
        <w:numPr>
          <w:ilvl w:val="0"/>
          <w:numId w:val="16"/>
        </w:numPr>
        <w:spacing w:after="0" w:line="240" w:lineRule="auto"/>
        <w:contextualSpacing/>
        <w:rPr>
          <w:b/>
          <w:bCs/>
          <w:kern w:val="2"/>
          <w14:ligatures w14:val="standardContextual"/>
        </w:rPr>
      </w:pPr>
      <w:r w:rsidRPr="006C5EFA">
        <w:rPr>
          <w:b/>
          <w:bCs/>
          <w:kern w:val="2"/>
          <w14:ligatures w14:val="standardContextual"/>
        </w:rPr>
        <w:t xml:space="preserve">Old Business </w:t>
      </w:r>
    </w:p>
    <w:p w14:paraId="2F0295D3" w14:textId="77777777" w:rsidR="006C5EFA" w:rsidRPr="006C5EFA" w:rsidRDefault="006C5EFA" w:rsidP="006C5EFA">
      <w:pPr>
        <w:numPr>
          <w:ilvl w:val="0"/>
          <w:numId w:val="17"/>
        </w:numPr>
        <w:spacing w:after="0" w:line="240" w:lineRule="auto"/>
        <w:contextualSpacing/>
        <w:rPr>
          <w:kern w:val="2"/>
          <w14:ligatures w14:val="standardContextual"/>
        </w:rPr>
      </w:pPr>
      <w:r w:rsidRPr="006C5EFA">
        <w:rPr>
          <w:kern w:val="2"/>
          <w14:ligatures w14:val="standardContextual"/>
        </w:rPr>
        <w:t>Review and adoption of minutes: Minutes of the 2023 Annual Meeting</w:t>
      </w:r>
    </w:p>
    <w:p w14:paraId="113A9646" w14:textId="77777777" w:rsidR="006C5EFA" w:rsidRPr="006C5EFA" w:rsidRDefault="006C5EFA" w:rsidP="006C5EFA">
      <w:pPr>
        <w:numPr>
          <w:ilvl w:val="0"/>
          <w:numId w:val="17"/>
        </w:numPr>
        <w:spacing w:after="0" w:line="240" w:lineRule="auto"/>
        <w:contextualSpacing/>
        <w:rPr>
          <w:kern w:val="2"/>
          <w14:ligatures w14:val="standardContextual"/>
        </w:rPr>
      </w:pPr>
      <w:r w:rsidRPr="006C5EFA">
        <w:rPr>
          <w:kern w:val="2"/>
          <w14:ligatures w14:val="standardContextual"/>
        </w:rPr>
        <w:t xml:space="preserve">Road Report </w:t>
      </w:r>
    </w:p>
    <w:p w14:paraId="0FA3AE02" w14:textId="77777777" w:rsidR="006C5EFA" w:rsidRPr="006C5EFA" w:rsidRDefault="006C5EFA" w:rsidP="006C5EFA">
      <w:pPr>
        <w:numPr>
          <w:ilvl w:val="0"/>
          <w:numId w:val="17"/>
        </w:numPr>
        <w:spacing w:after="0" w:line="240" w:lineRule="auto"/>
        <w:contextualSpacing/>
        <w:rPr>
          <w:kern w:val="2"/>
          <w14:ligatures w14:val="standardContextual"/>
        </w:rPr>
      </w:pPr>
      <w:r w:rsidRPr="006C5EFA">
        <w:rPr>
          <w:kern w:val="2"/>
          <w14:ligatures w14:val="standardContextual"/>
        </w:rPr>
        <w:t xml:space="preserve">Water Report </w:t>
      </w:r>
    </w:p>
    <w:p w14:paraId="15574D82" w14:textId="77777777" w:rsidR="006C5EFA" w:rsidRPr="006C5EFA" w:rsidRDefault="006C5EFA" w:rsidP="006C5EFA">
      <w:pPr>
        <w:numPr>
          <w:ilvl w:val="0"/>
          <w:numId w:val="17"/>
        </w:numPr>
        <w:spacing w:after="0" w:line="240" w:lineRule="auto"/>
        <w:contextualSpacing/>
        <w:rPr>
          <w:kern w:val="2"/>
          <w14:ligatures w14:val="standardContextual"/>
        </w:rPr>
      </w:pPr>
      <w:r w:rsidRPr="006C5EFA">
        <w:rPr>
          <w:kern w:val="2"/>
          <w14:ligatures w14:val="standardContextual"/>
        </w:rPr>
        <w:t xml:space="preserve">Sustainable Harvesting and Common Lands management report </w:t>
      </w:r>
    </w:p>
    <w:p w14:paraId="51453257" w14:textId="77777777" w:rsidR="006C5EFA" w:rsidRPr="006C5EFA" w:rsidRDefault="006C5EFA" w:rsidP="006C5EFA">
      <w:pPr>
        <w:numPr>
          <w:ilvl w:val="0"/>
          <w:numId w:val="16"/>
        </w:numPr>
        <w:spacing w:after="0" w:line="240" w:lineRule="auto"/>
        <w:contextualSpacing/>
        <w:rPr>
          <w:b/>
          <w:bCs/>
          <w:kern w:val="2"/>
          <w14:ligatures w14:val="standardContextual"/>
        </w:rPr>
      </w:pPr>
      <w:r w:rsidRPr="006C5EFA">
        <w:rPr>
          <w:b/>
          <w:bCs/>
          <w:kern w:val="2"/>
          <w14:ligatures w14:val="standardContextual"/>
        </w:rPr>
        <w:t xml:space="preserve">New Business </w:t>
      </w:r>
    </w:p>
    <w:p w14:paraId="66A923B2" w14:textId="77777777" w:rsidR="006C5EFA" w:rsidRPr="006C5EFA" w:rsidRDefault="006C5EFA" w:rsidP="006C5EFA">
      <w:pPr>
        <w:numPr>
          <w:ilvl w:val="0"/>
          <w:numId w:val="18"/>
        </w:numPr>
        <w:spacing w:after="0" w:line="240" w:lineRule="auto"/>
        <w:contextualSpacing/>
        <w:rPr>
          <w:kern w:val="2"/>
          <w14:ligatures w14:val="standardContextual"/>
        </w:rPr>
      </w:pPr>
      <w:r w:rsidRPr="006C5EFA">
        <w:rPr>
          <w:kern w:val="2"/>
          <w14:ligatures w14:val="standardContextual"/>
        </w:rPr>
        <w:t xml:space="preserve">Proposed 2024-2025 Annual Budget Presentation: Brad Lockwood  </w:t>
      </w:r>
    </w:p>
    <w:p w14:paraId="01CB59AE" w14:textId="77777777" w:rsidR="006C5EFA" w:rsidRPr="006C5EFA" w:rsidRDefault="006C5EFA" w:rsidP="006C5EFA">
      <w:pPr>
        <w:numPr>
          <w:ilvl w:val="0"/>
          <w:numId w:val="18"/>
        </w:numPr>
        <w:spacing w:after="0" w:line="240" w:lineRule="auto"/>
        <w:contextualSpacing/>
        <w:rPr>
          <w:kern w:val="2"/>
          <w14:ligatures w14:val="standardContextual"/>
        </w:rPr>
      </w:pPr>
      <w:r w:rsidRPr="006C5EFA">
        <w:rPr>
          <w:kern w:val="2"/>
          <w14:ligatures w14:val="standardContextual"/>
        </w:rPr>
        <w:t xml:space="preserve">Proposed 2024-2025 Annual Budget Vote </w:t>
      </w:r>
    </w:p>
    <w:p w14:paraId="713C1EE8" w14:textId="77777777" w:rsidR="006C5EFA" w:rsidRPr="006C5EFA" w:rsidRDefault="006C5EFA" w:rsidP="006C5EFA">
      <w:pPr>
        <w:numPr>
          <w:ilvl w:val="0"/>
          <w:numId w:val="18"/>
        </w:numPr>
        <w:spacing w:after="0" w:line="240" w:lineRule="auto"/>
        <w:contextualSpacing/>
        <w:rPr>
          <w:kern w:val="2"/>
          <w14:ligatures w14:val="standardContextual"/>
        </w:rPr>
      </w:pPr>
      <w:r w:rsidRPr="006C5EFA">
        <w:rPr>
          <w:kern w:val="2"/>
          <w14:ligatures w14:val="standardContextual"/>
        </w:rPr>
        <w:t xml:space="preserve">Nominating Committee Report: Mike Farmer and Missy Benson </w:t>
      </w:r>
    </w:p>
    <w:p w14:paraId="2A7A9B0D" w14:textId="77777777" w:rsidR="006C5EFA" w:rsidRPr="006C5EFA" w:rsidRDefault="006C5EFA" w:rsidP="006C5EFA">
      <w:pPr>
        <w:numPr>
          <w:ilvl w:val="0"/>
          <w:numId w:val="18"/>
        </w:numPr>
        <w:spacing w:after="0" w:line="240" w:lineRule="auto"/>
        <w:contextualSpacing/>
        <w:rPr>
          <w:kern w:val="2"/>
          <w14:ligatures w14:val="standardContextual"/>
        </w:rPr>
      </w:pPr>
      <w:r w:rsidRPr="006C5EFA">
        <w:rPr>
          <w:kern w:val="2"/>
          <w14:ligatures w14:val="standardContextual"/>
        </w:rPr>
        <w:t xml:space="preserve">Nominations and elections for 2024-2025 Nominating Committee </w:t>
      </w:r>
    </w:p>
    <w:p w14:paraId="3C9B1A5D" w14:textId="77777777" w:rsidR="006C5EFA" w:rsidRPr="006C5EFA" w:rsidRDefault="006C5EFA" w:rsidP="006C5EFA">
      <w:pPr>
        <w:numPr>
          <w:ilvl w:val="0"/>
          <w:numId w:val="18"/>
        </w:numPr>
        <w:spacing w:after="0" w:line="240" w:lineRule="auto"/>
        <w:contextualSpacing/>
        <w:rPr>
          <w:b/>
          <w:bCs/>
          <w:kern w:val="2"/>
          <w14:ligatures w14:val="standardContextual"/>
        </w:rPr>
      </w:pPr>
      <w:r w:rsidRPr="006C5EFA">
        <w:rPr>
          <w:kern w:val="2"/>
          <w14:ligatures w14:val="standardContextual"/>
        </w:rPr>
        <w:t>Elections of directors by ballot: 4 directors for 2year term.</w:t>
      </w:r>
    </w:p>
    <w:p w14:paraId="254F370E" w14:textId="77777777" w:rsidR="006C5EFA" w:rsidRPr="006C5EFA" w:rsidRDefault="006C5EFA" w:rsidP="006C5EFA">
      <w:pPr>
        <w:numPr>
          <w:ilvl w:val="0"/>
          <w:numId w:val="18"/>
        </w:numPr>
        <w:spacing w:after="0" w:line="240" w:lineRule="auto"/>
        <w:contextualSpacing/>
        <w:rPr>
          <w:b/>
          <w:bCs/>
          <w:kern w:val="2"/>
          <w14:ligatures w14:val="standardContextual"/>
        </w:rPr>
      </w:pPr>
      <w:r w:rsidRPr="006C5EFA">
        <w:rPr>
          <w:b/>
          <w:bCs/>
          <w:kern w:val="2"/>
          <w14:ligatures w14:val="standardContextual"/>
        </w:rPr>
        <w:t xml:space="preserve"> </w:t>
      </w:r>
      <w:r w:rsidRPr="006C5EFA">
        <w:rPr>
          <w:kern w:val="2"/>
          <w14:ligatures w14:val="standardContextual"/>
        </w:rPr>
        <w:t xml:space="preserve">Nominations and elections for 2024-2025 Audit Committee </w:t>
      </w:r>
    </w:p>
    <w:p w14:paraId="6AFFE2AF" w14:textId="77777777" w:rsidR="006C5EFA" w:rsidRPr="006C5EFA" w:rsidRDefault="006C5EFA" w:rsidP="006C5EFA">
      <w:pPr>
        <w:numPr>
          <w:ilvl w:val="0"/>
          <w:numId w:val="18"/>
        </w:numPr>
        <w:spacing w:after="0" w:line="240" w:lineRule="auto"/>
        <w:contextualSpacing/>
        <w:rPr>
          <w:b/>
          <w:bCs/>
          <w:kern w:val="2"/>
          <w14:ligatures w14:val="standardContextual"/>
        </w:rPr>
      </w:pPr>
      <w:r w:rsidRPr="006C5EFA">
        <w:rPr>
          <w:kern w:val="2"/>
          <w14:ligatures w14:val="standardContextual"/>
        </w:rPr>
        <w:t xml:space="preserve">Election Results Announcement </w:t>
      </w:r>
      <w:r w:rsidRPr="006C5EFA">
        <w:rPr>
          <w:b/>
          <w:bCs/>
          <w:kern w:val="2"/>
          <w14:ligatures w14:val="standardContextual"/>
        </w:rPr>
        <w:t xml:space="preserve"> </w:t>
      </w:r>
    </w:p>
    <w:p w14:paraId="75A8422A" w14:textId="77777777" w:rsidR="006C5EFA" w:rsidRPr="006C5EFA" w:rsidRDefault="006C5EFA" w:rsidP="006C5EFA">
      <w:pPr>
        <w:spacing w:after="0" w:line="240" w:lineRule="auto"/>
        <w:ind w:left="1240"/>
        <w:rPr>
          <w:b/>
          <w:bCs/>
          <w:kern w:val="2"/>
          <w14:ligatures w14:val="standardContextual"/>
        </w:rPr>
      </w:pPr>
    </w:p>
    <w:p w14:paraId="52FF495B" w14:textId="77777777" w:rsidR="006C5EFA" w:rsidRPr="006C5EFA" w:rsidRDefault="006C5EFA" w:rsidP="006C5EFA">
      <w:pPr>
        <w:numPr>
          <w:ilvl w:val="0"/>
          <w:numId w:val="16"/>
        </w:numPr>
        <w:spacing w:after="0" w:line="240" w:lineRule="auto"/>
        <w:contextualSpacing/>
        <w:rPr>
          <w:b/>
          <w:bCs/>
          <w:kern w:val="2"/>
          <w14:ligatures w14:val="standardContextual"/>
        </w:rPr>
      </w:pPr>
      <w:r w:rsidRPr="006C5EFA">
        <w:rPr>
          <w:b/>
          <w:bCs/>
          <w:kern w:val="2"/>
          <w14:ligatures w14:val="standardContextual"/>
        </w:rPr>
        <w:t xml:space="preserve"> Meeting Adjournment </w:t>
      </w:r>
    </w:p>
    <w:p w14:paraId="26AE0AE4" w14:textId="77777777" w:rsidR="006C5EFA" w:rsidRPr="006C5EFA" w:rsidRDefault="006C5EFA" w:rsidP="006C5EFA">
      <w:pPr>
        <w:spacing w:after="0" w:line="240" w:lineRule="auto"/>
        <w:rPr>
          <w:b/>
          <w:bCs/>
          <w:kern w:val="2"/>
          <w14:ligatures w14:val="standardContextual"/>
        </w:rPr>
      </w:pPr>
    </w:p>
    <w:p w14:paraId="0A68D253" w14:textId="77777777" w:rsidR="00760C2A" w:rsidRPr="006C5EFA" w:rsidRDefault="00760C2A">
      <w:pPr>
        <w:rPr>
          <w:rFonts w:cstheme="minorHAnsi"/>
          <w:b/>
          <w:bCs/>
        </w:rPr>
      </w:pPr>
      <w:r w:rsidRPr="006C5EFA">
        <w:rPr>
          <w:rFonts w:cstheme="minorHAnsi"/>
          <w:b/>
          <w:bCs/>
        </w:rPr>
        <w:br w:type="page"/>
      </w:r>
    </w:p>
    <w:p w14:paraId="5B851A71" w14:textId="77777777" w:rsidR="002A6B95" w:rsidRPr="00320FAA" w:rsidRDefault="002A6B95" w:rsidP="002A6B95">
      <w:pPr>
        <w:spacing w:after="0"/>
        <w:jc w:val="center"/>
        <w:rPr>
          <w:rFonts w:cstheme="minorHAnsi"/>
          <w:b/>
          <w:bCs/>
        </w:rPr>
      </w:pPr>
      <w:r w:rsidRPr="00320FAA">
        <w:rPr>
          <w:rFonts w:cstheme="minorHAnsi"/>
          <w:b/>
          <w:bCs/>
        </w:rPr>
        <w:lastRenderedPageBreak/>
        <w:t>ARCO NEWSLETTER</w:t>
      </w:r>
    </w:p>
    <w:p w14:paraId="1C545139" w14:textId="77777777" w:rsidR="002A6B95" w:rsidRPr="00320FAA" w:rsidRDefault="002A6B95" w:rsidP="002A6B95">
      <w:pPr>
        <w:spacing w:after="0"/>
        <w:jc w:val="center"/>
        <w:rPr>
          <w:rFonts w:cstheme="minorHAnsi"/>
          <w:b/>
          <w:bCs/>
        </w:rPr>
      </w:pPr>
      <w:r w:rsidRPr="00320FAA">
        <w:rPr>
          <w:rFonts w:cstheme="minorHAnsi"/>
          <w:b/>
          <w:bCs/>
        </w:rPr>
        <w:t>August 5, 2023</w:t>
      </w:r>
    </w:p>
    <w:p w14:paraId="69BCA7F5" w14:textId="77777777" w:rsidR="002A6B95" w:rsidRPr="00320FAA" w:rsidRDefault="002A6B95" w:rsidP="002A6B95">
      <w:pPr>
        <w:spacing w:after="0"/>
        <w:jc w:val="center"/>
        <w:rPr>
          <w:rFonts w:cstheme="minorHAnsi"/>
          <w:b/>
          <w:bCs/>
        </w:rPr>
      </w:pPr>
      <w:r w:rsidRPr="00320FAA">
        <w:rPr>
          <w:rFonts w:cstheme="minorHAnsi"/>
          <w:b/>
          <w:bCs/>
        </w:rPr>
        <w:t>25</w:t>
      </w:r>
      <w:r w:rsidRPr="00320FAA">
        <w:rPr>
          <w:rFonts w:cstheme="minorHAnsi"/>
          <w:b/>
          <w:bCs/>
          <w:vertAlign w:val="superscript"/>
        </w:rPr>
        <w:t>th</w:t>
      </w:r>
      <w:r w:rsidRPr="00320FAA">
        <w:rPr>
          <w:rFonts w:cstheme="minorHAnsi"/>
          <w:b/>
          <w:bCs/>
        </w:rPr>
        <w:t xml:space="preserve"> Annual Meeting Newsletter</w:t>
      </w:r>
    </w:p>
    <w:p w14:paraId="05846150" w14:textId="77777777" w:rsidR="002A6B95" w:rsidRPr="00320FAA" w:rsidRDefault="002A6B95" w:rsidP="002A6B95">
      <w:pPr>
        <w:spacing w:after="0"/>
        <w:rPr>
          <w:rFonts w:cstheme="minorHAnsi"/>
        </w:rPr>
      </w:pPr>
    </w:p>
    <w:p w14:paraId="4295DE7A" w14:textId="77777777" w:rsidR="002A6B95" w:rsidRPr="00320FAA" w:rsidRDefault="002A6B95" w:rsidP="002A6B95">
      <w:pPr>
        <w:spacing w:after="0" w:line="276" w:lineRule="auto"/>
        <w:rPr>
          <w:rFonts w:cstheme="minorHAnsi"/>
        </w:rPr>
        <w:sectPr w:rsidR="002A6B95" w:rsidRPr="00320FAA" w:rsidSect="002A6B95">
          <w:footerReference w:type="default" r:id="rId7"/>
          <w:type w:val="continuous"/>
          <w:pgSz w:w="12240" w:h="15840"/>
          <w:pgMar w:top="720" w:right="720" w:bottom="720" w:left="720" w:header="720" w:footer="0" w:gutter="0"/>
          <w:cols w:space="720"/>
          <w:docGrid w:linePitch="360"/>
        </w:sectPr>
      </w:pPr>
    </w:p>
    <w:p w14:paraId="0A84D2CE" w14:textId="77777777" w:rsidR="002A6B95" w:rsidRPr="00320FAA" w:rsidRDefault="002A6B95" w:rsidP="002A6B95">
      <w:pPr>
        <w:spacing w:after="0" w:line="276" w:lineRule="auto"/>
        <w:rPr>
          <w:rFonts w:cstheme="minorHAnsi"/>
        </w:rPr>
      </w:pPr>
      <w:r w:rsidRPr="00320FAA">
        <w:rPr>
          <w:rFonts w:cstheme="minorHAnsi"/>
        </w:rPr>
        <w:t>Kimberly Lampert (802) 779-7194</w:t>
      </w:r>
    </w:p>
    <w:p w14:paraId="2497CC34" w14:textId="77777777" w:rsidR="002A6B95" w:rsidRPr="00320FAA" w:rsidRDefault="002A6B95" w:rsidP="002A6B95">
      <w:pPr>
        <w:spacing w:after="0" w:line="276" w:lineRule="auto"/>
        <w:rPr>
          <w:rFonts w:cstheme="minorHAnsi"/>
        </w:rPr>
      </w:pPr>
      <w:r w:rsidRPr="00320FAA">
        <w:rPr>
          <w:rFonts w:cstheme="minorHAnsi"/>
        </w:rPr>
        <w:t>Kimberly Hart (802) 272-5401</w:t>
      </w:r>
    </w:p>
    <w:p w14:paraId="6E81B689" w14:textId="77777777" w:rsidR="002A6B95" w:rsidRPr="00320FAA" w:rsidRDefault="002A6B95" w:rsidP="002A6B95">
      <w:pPr>
        <w:spacing w:after="0" w:line="276" w:lineRule="auto"/>
        <w:rPr>
          <w:rFonts w:cstheme="minorHAnsi"/>
        </w:rPr>
      </w:pPr>
      <w:r w:rsidRPr="00320FAA">
        <w:rPr>
          <w:rFonts w:cstheme="minorHAnsi"/>
        </w:rPr>
        <w:t>Julie Brochu (802) 586-2482</w:t>
      </w:r>
    </w:p>
    <w:p w14:paraId="0144A933" w14:textId="77777777" w:rsidR="002A6B95" w:rsidRPr="00320FAA" w:rsidRDefault="002A6B95" w:rsidP="002A6B95">
      <w:pPr>
        <w:spacing w:after="0" w:line="276" w:lineRule="auto"/>
        <w:ind w:firstLine="720"/>
        <w:rPr>
          <w:rFonts w:cstheme="minorHAnsi"/>
        </w:rPr>
      </w:pPr>
      <w:r w:rsidRPr="00320FAA">
        <w:rPr>
          <w:rFonts w:cstheme="minorHAnsi"/>
        </w:rPr>
        <w:t>Dale Gilman (802) 249-0655</w:t>
      </w:r>
    </w:p>
    <w:p w14:paraId="421BADB8" w14:textId="77777777" w:rsidR="002A6B95" w:rsidRPr="00320FAA" w:rsidRDefault="002A6B95" w:rsidP="002A6B95">
      <w:pPr>
        <w:spacing w:after="0"/>
        <w:ind w:firstLine="720"/>
        <w:rPr>
          <w:rFonts w:cstheme="minorHAnsi"/>
        </w:rPr>
      </w:pPr>
      <w:r w:rsidRPr="00320FAA">
        <w:rPr>
          <w:rFonts w:cstheme="minorHAnsi"/>
        </w:rPr>
        <w:t xml:space="preserve">Kent </w:t>
      </w:r>
      <w:proofErr w:type="spellStart"/>
      <w:r w:rsidRPr="00320FAA">
        <w:rPr>
          <w:rFonts w:cstheme="minorHAnsi"/>
        </w:rPr>
        <w:t>Koptiuch</w:t>
      </w:r>
      <w:proofErr w:type="spellEnd"/>
      <w:r w:rsidRPr="00320FAA">
        <w:rPr>
          <w:rFonts w:cstheme="minorHAnsi"/>
        </w:rPr>
        <w:t xml:space="preserve"> (802) 233-4423</w:t>
      </w:r>
    </w:p>
    <w:p w14:paraId="3AE43B6B" w14:textId="77777777" w:rsidR="002A6B95" w:rsidRPr="00320FAA" w:rsidRDefault="002A6B95" w:rsidP="002A6B95">
      <w:pPr>
        <w:spacing w:after="0"/>
        <w:ind w:firstLine="720"/>
        <w:rPr>
          <w:rFonts w:cstheme="minorHAnsi"/>
        </w:rPr>
      </w:pPr>
      <w:r w:rsidRPr="00320FAA">
        <w:rPr>
          <w:rFonts w:cstheme="minorHAnsi"/>
        </w:rPr>
        <w:t>Lori Lockwood (205) 447-8408</w:t>
      </w:r>
    </w:p>
    <w:p w14:paraId="60C8596D" w14:textId="77777777" w:rsidR="002A6B95" w:rsidRPr="00320FAA" w:rsidRDefault="002A6B95" w:rsidP="002A6B95">
      <w:pPr>
        <w:spacing w:after="0" w:line="276" w:lineRule="auto"/>
        <w:ind w:firstLine="720"/>
        <w:rPr>
          <w:rFonts w:cstheme="minorHAnsi"/>
        </w:rPr>
      </w:pPr>
      <w:r w:rsidRPr="00320FAA">
        <w:rPr>
          <w:rFonts w:cstheme="minorHAnsi"/>
        </w:rPr>
        <w:t>Patrick Ryan (802) 334-5277</w:t>
      </w:r>
    </w:p>
    <w:p w14:paraId="011B9779" w14:textId="77777777" w:rsidR="002A6B95" w:rsidRPr="00320FAA" w:rsidRDefault="002A6B95" w:rsidP="002A6B95">
      <w:pPr>
        <w:spacing w:after="0" w:line="276" w:lineRule="auto"/>
        <w:rPr>
          <w:rFonts w:cstheme="minorHAnsi"/>
        </w:rPr>
        <w:sectPr w:rsidR="002A6B95" w:rsidRPr="00320FAA" w:rsidSect="002A6B95">
          <w:type w:val="continuous"/>
          <w:pgSz w:w="12240" w:h="15840"/>
          <w:pgMar w:top="720" w:right="720" w:bottom="720" w:left="720" w:header="720" w:footer="720" w:gutter="0"/>
          <w:cols w:num="2" w:space="720"/>
          <w:docGrid w:linePitch="360"/>
        </w:sectPr>
      </w:pPr>
    </w:p>
    <w:p w14:paraId="1A8EAD83" w14:textId="77777777" w:rsidR="002A6B95" w:rsidRPr="00320FAA" w:rsidRDefault="002A6B95" w:rsidP="002A6B95">
      <w:pPr>
        <w:spacing w:after="0" w:line="276" w:lineRule="auto"/>
        <w:rPr>
          <w:rFonts w:cstheme="minorHAnsi"/>
        </w:rPr>
      </w:pPr>
    </w:p>
    <w:p w14:paraId="6EA3490A" w14:textId="77777777" w:rsidR="002A6B95" w:rsidRPr="00320FAA" w:rsidRDefault="002A6B95" w:rsidP="002A6B95">
      <w:pPr>
        <w:spacing w:after="0" w:line="276" w:lineRule="auto"/>
        <w:rPr>
          <w:rFonts w:cstheme="minorHAnsi"/>
        </w:rPr>
        <w:sectPr w:rsidR="002A6B95" w:rsidRPr="00320FAA" w:rsidSect="002A6B95">
          <w:type w:val="continuous"/>
          <w:pgSz w:w="12240" w:h="15840"/>
          <w:pgMar w:top="720" w:right="720" w:bottom="720" w:left="720" w:header="720" w:footer="720" w:gutter="0"/>
          <w:cols w:space="720"/>
          <w:docGrid w:linePitch="360"/>
        </w:sectPr>
      </w:pPr>
    </w:p>
    <w:p w14:paraId="0935F0CC" w14:textId="77777777" w:rsidR="002A6B95" w:rsidRPr="00320FAA" w:rsidRDefault="002A6B95" w:rsidP="002A6B95">
      <w:pPr>
        <w:spacing w:after="0" w:line="276" w:lineRule="auto"/>
        <w:rPr>
          <w:rFonts w:cstheme="minorHAnsi"/>
        </w:rPr>
      </w:pPr>
      <w:bookmarkStart w:id="0" w:name="_Hlk50541398"/>
      <w:bookmarkStart w:id="1" w:name="_Hlk50541376"/>
      <w:r w:rsidRPr="00320FAA">
        <w:rPr>
          <w:rFonts w:cstheme="minorHAnsi"/>
        </w:rPr>
        <w:t>Vermont State Police, Derby - 802 334-8881 or call 911</w:t>
      </w:r>
    </w:p>
    <w:p w14:paraId="75636A0B" w14:textId="77777777" w:rsidR="002A6B95" w:rsidRPr="00320FAA" w:rsidRDefault="002A6B95" w:rsidP="002A6B95">
      <w:pPr>
        <w:spacing w:after="0" w:line="276" w:lineRule="auto"/>
        <w:rPr>
          <w:rFonts w:cstheme="minorHAnsi"/>
        </w:rPr>
      </w:pPr>
      <w:r w:rsidRPr="00320FAA">
        <w:rPr>
          <w:rFonts w:cstheme="minorHAnsi"/>
        </w:rPr>
        <w:t>Sheriff - Trevor Colby 802 676-3500</w:t>
      </w:r>
    </w:p>
    <w:p w14:paraId="01E82116" w14:textId="77777777" w:rsidR="002A6B95" w:rsidRPr="00320FAA" w:rsidRDefault="002A6B95" w:rsidP="002A6B95">
      <w:pPr>
        <w:spacing w:after="0" w:line="276" w:lineRule="auto"/>
        <w:rPr>
          <w:rFonts w:cstheme="minorHAnsi"/>
        </w:rPr>
      </w:pPr>
      <w:r w:rsidRPr="00320FAA">
        <w:rPr>
          <w:rFonts w:cstheme="minorHAnsi"/>
        </w:rPr>
        <w:t>Border Patrol – 800 689-3362 24/7</w:t>
      </w:r>
    </w:p>
    <w:p w14:paraId="4149EA7C" w14:textId="77777777" w:rsidR="002A6B95" w:rsidRPr="00320FAA" w:rsidRDefault="002A6B95" w:rsidP="002A6B95">
      <w:pPr>
        <w:spacing w:after="0" w:line="276" w:lineRule="auto"/>
        <w:rPr>
          <w:rFonts w:cstheme="minorHAnsi"/>
        </w:rPr>
      </w:pPr>
      <w:r w:rsidRPr="00320FAA">
        <w:rPr>
          <w:rFonts w:cstheme="minorHAnsi"/>
        </w:rPr>
        <w:t>Customs Point of Entry – Norton, VT 24/7 or call 911</w:t>
      </w:r>
    </w:p>
    <w:p w14:paraId="4BB5784E" w14:textId="77777777" w:rsidR="002A6B95" w:rsidRPr="002D7A2C" w:rsidRDefault="002A6B95" w:rsidP="002A6B95">
      <w:pPr>
        <w:spacing w:after="0" w:line="276" w:lineRule="auto"/>
        <w:rPr>
          <w:rFonts w:cstheme="minorHAnsi"/>
        </w:rPr>
      </w:pPr>
      <w:r w:rsidRPr="002D7A2C">
        <w:rPr>
          <w:rFonts w:cstheme="minorHAnsi"/>
        </w:rPr>
        <w:t>Facebook - Averill Recreational Camp Owners, Inc</w:t>
      </w:r>
    </w:p>
    <w:p w14:paraId="0BD53057" w14:textId="77777777" w:rsidR="002A6B95" w:rsidRPr="00320FAA" w:rsidRDefault="002A6B95" w:rsidP="002A6B95">
      <w:pPr>
        <w:spacing w:after="0" w:line="276" w:lineRule="auto"/>
        <w:rPr>
          <w:rStyle w:val="Hyperlink"/>
          <w:rFonts w:cstheme="minorHAnsi"/>
        </w:rPr>
      </w:pPr>
      <w:r w:rsidRPr="00320FAA">
        <w:rPr>
          <w:rFonts w:cstheme="minorHAnsi"/>
        </w:rPr>
        <w:t xml:space="preserve">ARCO Website – </w:t>
      </w:r>
      <w:hyperlink r:id="rId8" w:history="1">
        <w:r w:rsidRPr="00320FAA">
          <w:rPr>
            <w:rStyle w:val="Hyperlink"/>
            <w:rFonts w:cstheme="minorHAnsi"/>
          </w:rPr>
          <w:t>www.arcoinc.org</w:t>
        </w:r>
      </w:hyperlink>
    </w:p>
    <w:bookmarkEnd w:id="0"/>
    <w:p w14:paraId="0CAC3195" w14:textId="77777777" w:rsidR="002A6B95" w:rsidRPr="00320FAA" w:rsidRDefault="002A6B95" w:rsidP="002A6B95">
      <w:pPr>
        <w:spacing w:after="0"/>
        <w:rPr>
          <w:rFonts w:cstheme="minorHAnsi"/>
        </w:rPr>
        <w:sectPr w:rsidR="002A6B95" w:rsidRPr="00320FAA" w:rsidSect="002A6B95">
          <w:type w:val="continuous"/>
          <w:pgSz w:w="12240" w:h="15840"/>
          <w:pgMar w:top="720" w:right="720" w:bottom="720" w:left="720" w:header="720" w:footer="720" w:gutter="0"/>
          <w:cols w:num="2" w:space="720"/>
          <w:docGrid w:linePitch="360"/>
        </w:sectPr>
      </w:pPr>
    </w:p>
    <w:p w14:paraId="44F6C88B" w14:textId="77777777" w:rsidR="002A6B95" w:rsidRPr="00320FAA" w:rsidRDefault="002A6B95" w:rsidP="002A6B95">
      <w:pPr>
        <w:spacing w:after="0"/>
        <w:rPr>
          <w:rFonts w:cstheme="minorHAnsi"/>
        </w:rPr>
      </w:pPr>
      <w:r w:rsidRPr="00320FAA">
        <w:rPr>
          <w:rFonts w:cstheme="minorHAnsi"/>
          <w:noProof/>
        </w:rPr>
        <mc:AlternateContent>
          <mc:Choice Requires="wps">
            <w:drawing>
              <wp:anchor distT="0" distB="0" distL="114300" distR="114300" simplePos="0" relativeHeight="251668480" behindDoc="0" locked="0" layoutInCell="1" allowOverlap="1" wp14:anchorId="7BD62D07" wp14:editId="628A6EE2">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A886F7"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" strokecolor="windowText" strokeweight=".5pt">
                <v:stroke joinstyle="miter"/>
              </v:line>
            </w:pict>
          </mc:Fallback>
        </mc:AlternateContent>
      </w:r>
    </w:p>
    <w:bookmarkEnd w:id="1"/>
    <w:p w14:paraId="4A7844CD" w14:textId="77777777" w:rsidR="002A6B95" w:rsidRPr="00320FAA" w:rsidRDefault="002A6B95" w:rsidP="002A6B95">
      <w:pPr>
        <w:spacing w:after="0"/>
        <w:rPr>
          <w:rFonts w:cstheme="minorHAnsi"/>
        </w:rPr>
      </w:pPr>
      <w:r w:rsidRPr="00320FAA">
        <w:rPr>
          <w:rFonts w:cstheme="minorHAnsi"/>
        </w:rPr>
        <w:t>The 25</w:t>
      </w:r>
      <w:r w:rsidRPr="00320FAA">
        <w:rPr>
          <w:rFonts w:cstheme="minorHAnsi"/>
          <w:vertAlign w:val="superscript"/>
        </w:rPr>
        <w:t>th</w:t>
      </w:r>
      <w:r w:rsidRPr="00320FAA">
        <w:rPr>
          <w:rFonts w:cstheme="minorHAnsi"/>
        </w:rPr>
        <w:t xml:space="preserve"> ARCO Annual Meeting was held at the Little Averill Board Launch on August 6, 2022. There were 53 members present who enjoyed a break in the never-ending rain with beautiful sunshine and blue skies. </w:t>
      </w:r>
    </w:p>
    <w:p w14:paraId="02F4512E" w14:textId="77777777" w:rsidR="002A6B95" w:rsidRPr="00320FAA" w:rsidRDefault="002A6B95" w:rsidP="002A6B95">
      <w:pPr>
        <w:spacing w:after="0"/>
        <w:rPr>
          <w:rFonts w:cstheme="minorHAnsi"/>
        </w:rPr>
      </w:pPr>
    </w:p>
    <w:p w14:paraId="71DB09FB" w14:textId="77777777" w:rsidR="002A6B95" w:rsidRPr="00320FAA" w:rsidRDefault="002A6B95" w:rsidP="002A6B95">
      <w:pPr>
        <w:spacing w:after="0"/>
        <w:rPr>
          <w:rFonts w:cstheme="minorHAnsi"/>
        </w:rPr>
      </w:pPr>
      <w:r w:rsidRPr="00320FAA">
        <w:rPr>
          <w:rFonts w:cstheme="minorHAnsi"/>
        </w:rPr>
        <w:t xml:space="preserve">The meeting was called to order by President Dale Gilman at 10:00AM sharp. Members were led in the Pledge of Allegiance and offered a moment of silence to honor those ARCO members, family and friends who passed away </w:t>
      </w:r>
      <w:proofErr w:type="gramStart"/>
      <w:r w:rsidRPr="00320FAA">
        <w:rPr>
          <w:rFonts w:cstheme="minorHAnsi"/>
        </w:rPr>
        <w:t>since</w:t>
      </w:r>
      <w:proofErr w:type="gramEnd"/>
      <w:r w:rsidRPr="00320FAA">
        <w:rPr>
          <w:rFonts w:cstheme="minorHAnsi"/>
        </w:rPr>
        <w:t xml:space="preserve"> last year’s annual meeting. </w:t>
      </w:r>
    </w:p>
    <w:p w14:paraId="7B1ACBD5" w14:textId="77777777" w:rsidR="002A6B95" w:rsidRPr="00320FAA" w:rsidRDefault="002A6B95" w:rsidP="002A6B95">
      <w:pPr>
        <w:spacing w:after="0"/>
        <w:rPr>
          <w:rFonts w:cstheme="minorHAnsi"/>
        </w:rPr>
      </w:pPr>
    </w:p>
    <w:p w14:paraId="4E0A9FA4" w14:textId="77777777" w:rsidR="002A6B95" w:rsidRPr="00320FAA" w:rsidRDefault="002A6B95" w:rsidP="002A6B95">
      <w:pPr>
        <w:spacing w:after="0"/>
        <w:rPr>
          <w:rFonts w:cstheme="minorHAnsi"/>
          <w:b/>
          <w:bCs/>
          <w:u w:val="single"/>
        </w:rPr>
      </w:pPr>
      <w:r w:rsidRPr="00320FAA">
        <w:rPr>
          <w:rFonts w:cstheme="minorHAnsi"/>
          <w:b/>
          <w:bCs/>
          <w:u w:val="single"/>
        </w:rPr>
        <w:t>2023 ARCO Annual Meeting Secretary’s Report</w:t>
      </w:r>
    </w:p>
    <w:p w14:paraId="089B3AC3" w14:textId="77777777" w:rsidR="002A6B95" w:rsidRPr="00320FAA" w:rsidRDefault="002A6B95" w:rsidP="002A6B95">
      <w:pPr>
        <w:spacing w:after="0"/>
        <w:rPr>
          <w:rFonts w:cstheme="minorHAnsi"/>
          <w:b/>
          <w:bCs/>
        </w:rPr>
      </w:pPr>
      <w:r w:rsidRPr="00320FAA">
        <w:rPr>
          <w:rFonts w:cstheme="minorHAnsi"/>
          <w:b/>
          <w:bCs/>
        </w:rPr>
        <w:t xml:space="preserve">Kimberly Hart </w:t>
      </w:r>
    </w:p>
    <w:p w14:paraId="4629F8B2" w14:textId="77777777" w:rsidR="002A6B95" w:rsidRPr="00320FAA" w:rsidRDefault="002A6B95" w:rsidP="002A6B95">
      <w:pPr>
        <w:spacing w:after="0"/>
        <w:rPr>
          <w:rFonts w:cstheme="minorHAnsi"/>
          <w:b/>
          <w:bCs/>
          <w:u w:val="single"/>
        </w:rPr>
      </w:pPr>
    </w:p>
    <w:p w14:paraId="5336A4CC" w14:textId="77777777" w:rsidR="002A6B95" w:rsidRPr="00320FAA" w:rsidRDefault="002A6B95" w:rsidP="002A6B95">
      <w:pPr>
        <w:spacing w:after="0"/>
        <w:rPr>
          <w:rFonts w:cstheme="minorHAnsi"/>
          <w:i/>
          <w:iCs/>
        </w:rPr>
      </w:pPr>
      <w:r w:rsidRPr="00320FAA">
        <w:rPr>
          <w:rFonts w:cstheme="minorHAnsi"/>
          <w:i/>
          <w:iCs/>
        </w:rPr>
        <w:t xml:space="preserve">All regular meeting minutes have been sent to the membership. The warning letter and related documents for the annual meeting were either emailed or mailed to all members by 7/20/2023. </w:t>
      </w:r>
    </w:p>
    <w:p w14:paraId="725D01AB" w14:textId="77777777" w:rsidR="002A6B95" w:rsidRPr="00320FAA" w:rsidRDefault="002A6B95" w:rsidP="002A6B95">
      <w:pPr>
        <w:spacing w:after="0"/>
        <w:rPr>
          <w:rFonts w:cstheme="minorHAnsi"/>
          <w:i/>
          <w:iCs/>
        </w:rPr>
      </w:pPr>
    </w:p>
    <w:p w14:paraId="7515FBF9" w14:textId="77777777" w:rsidR="002A6B95" w:rsidRPr="00320FAA" w:rsidRDefault="002A6B95" w:rsidP="002A6B95">
      <w:pPr>
        <w:spacing w:after="0"/>
        <w:rPr>
          <w:rFonts w:cstheme="minorHAnsi"/>
          <w:i/>
          <w:iCs/>
        </w:rPr>
      </w:pPr>
      <w:r w:rsidRPr="00320FAA">
        <w:rPr>
          <w:rFonts w:cstheme="minorHAnsi"/>
          <w:i/>
          <w:iCs/>
        </w:rPr>
        <w:t xml:space="preserve">If you have had a change in address, phone number, email, etc., please see any member of the Board after the meeting and they will take your updated information. </w:t>
      </w:r>
    </w:p>
    <w:p w14:paraId="67706D3A" w14:textId="77777777" w:rsidR="002A6B95" w:rsidRPr="00320FAA" w:rsidRDefault="002A6B95" w:rsidP="002A6B95">
      <w:pPr>
        <w:spacing w:after="0"/>
        <w:rPr>
          <w:rFonts w:cstheme="minorHAnsi"/>
          <w:i/>
          <w:iCs/>
        </w:rPr>
      </w:pPr>
    </w:p>
    <w:p w14:paraId="5F1B27F4" w14:textId="77777777" w:rsidR="002A6B95" w:rsidRPr="00320FAA" w:rsidRDefault="002A6B95" w:rsidP="002A6B95">
      <w:pPr>
        <w:spacing w:after="0"/>
        <w:rPr>
          <w:rFonts w:cstheme="minorHAnsi"/>
          <w:i/>
          <w:iCs/>
        </w:rPr>
      </w:pPr>
      <w:r w:rsidRPr="00320FAA">
        <w:rPr>
          <w:rFonts w:cstheme="minorHAnsi"/>
          <w:i/>
          <w:iCs/>
        </w:rPr>
        <w:t>To provide central and secure storage, all ARCO historical records that were transferred to me will be packaged in totes, clearly labeled, and brought to the UTG office later this month. The electronic version of records from the last four years will be downloaded to a thumb drive and given to Dale Gilman.</w:t>
      </w:r>
    </w:p>
    <w:p w14:paraId="2FD8AC56" w14:textId="77777777" w:rsidR="002A6B95" w:rsidRPr="00320FAA" w:rsidRDefault="002A6B95" w:rsidP="002A6B95">
      <w:pPr>
        <w:spacing w:after="0"/>
        <w:rPr>
          <w:rFonts w:cstheme="minorHAnsi"/>
          <w:i/>
          <w:iCs/>
        </w:rPr>
      </w:pPr>
    </w:p>
    <w:p w14:paraId="265819EA" w14:textId="77777777" w:rsidR="002A6B95" w:rsidRPr="00320FAA" w:rsidRDefault="002A6B95" w:rsidP="002A6B95">
      <w:pPr>
        <w:spacing w:after="0"/>
        <w:rPr>
          <w:rFonts w:cstheme="minorHAnsi"/>
          <w:i/>
          <w:iCs/>
        </w:rPr>
      </w:pPr>
      <w:r w:rsidRPr="00320FAA">
        <w:rPr>
          <w:rFonts w:cstheme="minorHAnsi"/>
          <w:i/>
          <w:iCs/>
        </w:rPr>
        <w:t xml:space="preserve">As a reminder, meeting minutes and other ARCO related documents are no longer sent via the postal service, they are emailed and posted on the ARCO website. So, if you want to receive newsletters and meeting minutes in your inbox, please be sure the Board has your email address. </w:t>
      </w:r>
    </w:p>
    <w:p w14:paraId="1CE6E21A" w14:textId="77777777" w:rsidR="002A6B95" w:rsidRPr="00320FAA" w:rsidRDefault="002A6B95" w:rsidP="002A6B95">
      <w:pPr>
        <w:spacing w:after="0"/>
        <w:rPr>
          <w:rFonts w:cstheme="minorHAnsi"/>
          <w:i/>
          <w:iCs/>
        </w:rPr>
      </w:pPr>
    </w:p>
    <w:p w14:paraId="607CCCD8" w14:textId="77777777" w:rsidR="002A6B95" w:rsidRPr="00320FAA" w:rsidRDefault="002A6B95" w:rsidP="002A6B95">
      <w:pPr>
        <w:spacing w:after="0"/>
        <w:rPr>
          <w:rFonts w:cstheme="minorHAnsi"/>
          <w:i/>
          <w:iCs/>
        </w:rPr>
      </w:pPr>
    </w:p>
    <w:p w14:paraId="2ECB6CA9" w14:textId="77777777" w:rsidR="002A6B95" w:rsidRPr="00320FAA" w:rsidRDefault="002A6B95" w:rsidP="002A6B95">
      <w:pPr>
        <w:spacing w:after="0"/>
        <w:rPr>
          <w:rFonts w:cstheme="minorHAnsi"/>
          <w:i/>
          <w:iCs/>
        </w:rPr>
      </w:pPr>
      <w:r w:rsidRPr="00320FAA">
        <w:rPr>
          <w:rFonts w:cstheme="minorHAnsi"/>
          <w:i/>
          <w:iCs/>
        </w:rPr>
        <w:t>Respectfully submitted,</w:t>
      </w:r>
    </w:p>
    <w:p w14:paraId="4D146257" w14:textId="77777777" w:rsidR="002A6B95" w:rsidRPr="00320FAA" w:rsidRDefault="002A6B95" w:rsidP="002A6B95">
      <w:pPr>
        <w:spacing w:after="0"/>
        <w:rPr>
          <w:rFonts w:cstheme="minorHAnsi"/>
          <w:i/>
          <w:iCs/>
        </w:rPr>
      </w:pPr>
      <w:r w:rsidRPr="00320FAA">
        <w:rPr>
          <w:rFonts w:cstheme="minorHAnsi"/>
          <w:i/>
          <w:iCs/>
        </w:rPr>
        <w:t>Kimberly Hart, outgoing ARCO Secretary</w:t>
      </w:r>
    </w:p>
    <w:p w14:paraId="220D805E" w14:textId="77777777" w:rsidR="002A6B95" w:rsidRPr="00320FAA" w:rsidRDefault="002A6B95" w:rsidP="002A6B95">
      <w:pPr>
        <w:spacing w:after="0"/>
        <w:rPr>
          <w:rFonts w:cstheme="minorHAnsi"/>
          <w:i/>
          <w:iCs/>
        </w:rPr>
      </w:pPr>
    </w:p>
    <w:p w14:paraId="7B026B0A" w14:textId="77777777" w:rsidR="002A6B95" w:rsidRPr="00320FAA" w:rsidRDefault="002A6B95" w:rsidP="002A6B95">
      <w:pPr>
        <w:spacing w:after="0"/>
        <w:rPr>
          <w:rFonts w:cstheme="minorHAnsi"/>
        </w:rPr>
      </w:pPr>
      <w:r w:rsidRPr="00320FAA">
        <w:rPr>
          <w:rFonts w:cstheme="minorHAnsi"/>
          <w:b/>
          <w:bCs/>
          <w:u w:val="single"/>
        </w:rPr>
        <w:br w:type="page"/>
      </w:r>
    </w:p>
    <w:p w14:paraId="26D1571F" w14:textId="77777777" w:rsidR="002A6B95" w:rsidRPr="00320FAA" w:rsidRDefault="002A6B95" w:rsidP="002A6B95">
      <w:pPr>
        <w:spacing w:after="0"/>
        <w:rPr>
          <w:rFonts w:cstheme="minorHAnsi"/>
          <w:b/>
          <w:bCs/>
          <w:u w:val="single"/>
        </w:rPr>
      </w:pPr>
      <w:r w:rsidRPr="00320FAA">
        <w:rPr>
          <w:rFonts w:cstheme="minorHAnsi"/>
          <w:b/>
          <w:bCs/>
          <w:u w:val="single"/>
        </w:rPr>
        <w:lastRenderedPageBreak/>
        <w:t>Treasurer’s Report – Kimberly Lampert</w:t>
      </w:r>
    </w:p>
    <w:p w14:paraId="4807F6BC" w14:textId="77777777" w:rsidR="002A6B95" w:rsidRPr="00320FAA" w:rsidRDefault="002A6B95" w:rsidP="002A6B95">
      <w:pPr>
        <w:spacing w:after="0"/>
        <w:rPr>
          <w:rFonts w:cstheme="minorHAnsi"/>
        </w:rPr>
      </w:pPr>
      <w:r w:rsidRPr="00320FAA">
        <w:rPr>
          <w:rFonts w:cstheme="minorHAnsi"/>
        </w:rPr>
        <w:t xml:space="preserve">Everyone was sent a copy of the Financial Report and Balance Sheet with the annual meeting minutes for review by the membership. </w:t>
      </w:r>
    </w:p>
    <w:p w14:paraId="74916628" w14:textId="77777777" w:rsidR="002A6B95" w:rsidRPr="00320FAA" w:rsidRDefault="002A6B95" w:rsidP="002A6B95">
      <w:pPr>
        <w:spacing w:after="0"/>
        <w:rPr>
          <w:rFonts w:cstheme="minorHAnsi"/>
        </w:rPr>
      </w:pPr>
    </w:p>
    <w:p w14:paraId="090900E6" w14:textId="77777777" w:rsidR="002A6B95" w:rsidRPr="00320FAA" w:rsidRDefault="002A6B95" w:rsidP="002A6B95">
      <w:pPr>
        <w:spacing w:after="0"/>
        <w:rPr>
          <w:rFonts w:cstheme="minorHAnsi"/>
        </w:rPr>
      </w:pPr>
      <w:r w:rsidRPr="00320FAA">
        <w:rPr>
          <w:rFonts w:cstheme="minorHAnsi"/>
        </w:rPr>
        <w:t xml:space="preserve">Connie Jackson motioned to accept the report as given. Paul Perry seconded. The motion passed. </w:t>
      </w:r>
    </w:p>
    <w:p w14:paraId="39742E7A" w14:textId="77777777" w:rsidR="002A6B95" w:rsidRPr="00320FAA" w:rsidRDefault="002A6B95" w:rsidP="002A6B95">
      <w:pPr>
        <w:spacing w:after="0"/>
        <w:rPr>
          <w:rFonts w:cstheme="minorHAnsi"/>
        </w:rPr>
      </w:pPr>
    </w:p>
    <w:p w14:paraId="3927DDA1" w14:textId="77777777" w:rsidR="002A6B95" w:rsidRPr="00320FAA" w:rsidRDefault="002A6B95" w:rsidP="002A6B95">
      <w:pPr>
        <w:spacing w:after="0"/>
        <w:rPr>
          <w:rFonts w:cstheme="minorHAnsi"/>
          <w:b/>
          <w:bCs/>
          <w:u w:val="single"/>
        </w:rPr>
      </w:pPr>
      <w:r w:rsidRPr="00320FAA">
        <w:rPr>
          <w:rFonts w:cstheme="minorHAnsi"/>
          <w:b/>
          <w:bCs/>
          <w:u w:val="single"/>
        </w:rPr>
        <w:t>Auditor’s Report – Connie Jackson</w:t>
      </w:r>
    </w:p>
    <w:p w14:paraId="496E4520" w14:textId="77777777" w:rsidR="002A6B95" w:rsidRPr="00320FAA" w:rsidRDefault="002A6B95" w:rsidP="002A6B95">
      <w:pPr>
        <w:spacing w:after="0"/>
        <w:rPr>
          <w:rFonts w:cstheme="minorHAnsi"/>
        </w:rPr>
      </w:pPr>
      <w:r w:rsidRPr="00320FAA">
        <w:rPr>
          <w:rFonts w:cstheme="minorHAnsi"/>
        </w:rPr>
        <w:t xml:space="preserve">The books appear to be in good order. There is an outstanding payment to Kim Hart for a credit card payment to the Vermont Secretary of State’s office to update ARCO’s corporate records. [After the meeting Kim Lampert delivered a check to Kim Hart for reimbursement]. </w:t>
      </w:r>
    </w:p>
    <w:p w14:paraId="265EBC16" w14:textId="77777777" w:rsidR="002A6B95" w:rsidRPr="00320FAA" w:rsidRDefault="002A6B95" w:rsidP="002A6B95">
      <w:pPr>
        <w:spacing w:after="0"/>
        <w:rPr>
          <w:rFonts w:cstheme="minorHAnsi"/>
        </w:rPr>
      </w:pPr>
    </w:p>
    <w:p w14:paraId="1B625B35" w14:textId="77777777" w:rsidR="002A6B95" w:rsidRPr="00320FAA" w:rsidRDefault="002A6B95" w:rsidP="002A6B95">
      <w:pPr>
        <w:spacing w:after="0"/>
        <w:rPr>
          <w:rFonts w:cstheme="minorHAnsi"/>
        </w:rPr>
      </w:pPr>
      <w:r w:rsidRPr="00320FAA">
        <w:rPr>
          <w:rFonts w:cstheme="minorHAnsi"/>
        </w:rPr>
        <w:t xml:space="preserve">Danny Lepine motioned to accept the report as given. Josh Benson </w:t>
      </w:r>
      <w:proofErr w:type="gramStart"/>
      <w:r w:rsidRPr="00320FAA">
        <w:rPr>
          <w:rFonts w:cstheme="minorHAnsi"/>
        </w:rPr>
        <w:t>seconded</w:t>
      </w:r>
      <w:proofErr w:type="gramEnd"/>
      <w:r w:rsidRPr="00320FAA">
        <w:rPr>
          <w:rFonts w:cstheme="minorHAnsi"/>
        </w:rPr>
        <w:t xml:space="preserve"> and the motion carried.</w:t>
      </w:r>
    </w:p>
    <w:p w14:paraId="2751B11C" w14:textId="77777777" w:rsidR="002A6B95" w:rsidRPr="00320FAA" w:rsidRDefault="002A6B95" w:rsidP="002A6B95">
      <w:pPr>
        <w:spacing w:after="0"/>
        <w:rPr>
          <w:rFonts w:cstheme="minorHAnsi"/>
        </w:rPr>
      </w:pPr>
    </w:p>
    <w:p w14:paraId="04044323" w14:textId="77777777" w:rsidR="002A6B95" w:rsidRPr="00320FAA" w:rsidRDefault="002A6B95" w:rsidP="002A6B95">
      <w:pPr>
        <w:spacing w:after="0"/>
        <w:rPr>
          <w:rFonts w:cstheme="minorHAnsi"/>
        </w:rPr>
      </w:pPr>
      <w:r w:rsidRPr="00320FAA">
        <w:rPr>
          <w:rFonts w:cstheme="minorHAnsi"/>
          <w:b/>
          <w:bCs/>
          <w:u w:val="single"/>
        </w:rPr>
        <w:t>President’s Annual Report – Dale Gilman</w:t>
      </w:r>
    </w:p>
    <w:p w14:paraId="32903F87" w14:textId="77777777" w:rsidR="002A6B95" w:rsidRPr="00320FAA" w:rsidRDefault="002A6B95" w:rsidP="002A6B95">
      <w:pPr>
        <w:spacing w:after="0"/>
        <w:rPr>
          <w:rFonts w:cstheme="minorHAnsi"/>
          <w:i/>
          <w:iCs/>
        </w:rPr>
      </w:pPr>
      <w:r w:rsidRPr="00320FAA">
        <w:rPr>
          <w:rFonts w:cstheme="minorHAnsi"/>
          <w:i/>
          <w:iCs/>
        </w:rPr>
        <w:t>Good morning and welcome to the 25th Annual ARCO membership meeting.  It’s hard to believe that we are entering our 26th year since incorporating.</w:t>
      </w:r>
    </w:p>
    <w:p w14:paraId="62E1DF27" w14:textId="77777777" w:rsidR="002A6B95" w:rsidRPr="00320FAA" w:rsidRDefault="002A6B95" w:rsidP="002A6B95">
      <w:pPr>
        <w:spacing w:after="0"/>
        <w:rPr>
          <w:rFonts w:cstheme="minorHAnsi"/>
          <w:i/>
          <w:iCs/>
        </w:rPr>
      </w:pPr>
    </w:p>
    <w:p w14:paraId="0E3AD574" w14:textId="77777777" w:rsidR="002A6B95" w:rsidRPr="00320FAA" w:rsidRDefault="002A6B95" w:rsidP="002A6B95">
      <w:pPr>
        <w:spacing w:after="0"/>
        <w:rPr>
          <w:rFonts w:cstheme="minorHAnsi"/>
          <w:i/>
          <w:iCs/>
        </w:rPr>
      </w:pPr>
      <w:r w:rsidRPr="00320FAA">
        <w:rPr>
          <w:rFonts w:cstheme="minorHAnsi"/>
          <w:i/>
          <w:iCs/>
        </w:rPr>
        <w:t>We have had several properties change ownership again this past year within ARCO.  Please stand and introduce yourself.  Welcome to the area!</w:t>
      </w:r>
    </w:p>
    <w:p w14:paraId="021B8768" w14:textId="77777777" w:rsidR="002A6B95" w:rsidRPr="00320FAA" w:rsidRDefault="002A6B95" w:rsidP="002A6B95">
      <w:pPr>
        <w:spacing w:after="0"/>
        <w:rPr>
          <w:rFonts w:cstheme="minorHAnsi"/>
          <w:i/>
          <w:iCs/>
        </w:rPr>
      </w:pPr>
    </w:p>
    <w:p w14:paraId="75264019" w14:textId="77777777" w:rsidR="002A6B95" w:rsidRPr="00320FAA" w:rsidRDefault="002A6B95" w:rsidP="002A6B95">
      <w:pPr>
        <w:spacing w:after="0"/>
        <w:rPr>
          <w:rFonts w:cstheme="minorHAnsi"/>
          <w:i/>
          <w:iCs/>
        </w:rPr>
      </w:pPr>
      <w:r w:rsidRPr="00320FAA">
        <w:rPr>
          <w:rFonts w:cstheme="minorHAnsi"/>
          <w:i/>
          <w:iCs/>
        </w:rPr>
        <w:t xml:space="preserve">I would like to thank members that helped over the last year.  First, Joe </w:t>
      </w:r>
      <w:proofErr w:type="spellStart"/>
      <w:r w:rsidRPr="00320FAA">
        <w:rPr>
          <w:rFonts w:cstheme="minorHAnsi"/>
          <w:i/>
          <w:iCs/>
        </w:rPr>
        <w:t>Martaniuk</w:t>
      </w:r>
      <w:proofErr w:type="spellEnd"/>
      <w:r w:rsidRPr="00320FAA">
        <w:rPr>
          <w:rFonts w:cstheme="minorHAnsi"/>
          <w:i/>
          <w:iCs/>
        </w:rPr>
        <w:t xml:space="preserve">.  Joe has assisted us for several years with the road closure.  His tractor efforts for clearing out the gate is a big help.  Joe also keeps in close contact with the board and relays clear and accurate info regarding the road.  </w:t>
      </w:r>
    </w:p>
    <w:p w14:paraId="5775FC70" w14:textId="77777777" w:rsidR="002A6B95" w:rsidRPr="00320FAA" w:rsidRDefault="002A6B95" w:rsidP="002A6B95">
      <w:pPr>
        <w:spacing w:after="0"/>
        <w:rPr>
          <w:rFonts w:cstheme="minorHAnsi"/>
          <w:i/>
          <w:iCs/>
        </w:rPr>
      </w:pPr>
    </w:p>
    <w:p w14:paraId="6462411B" w14:textId="77777777" w:rsidR="002A6B95" w:rsidRPr="00320FAA" w:rsidRDefault="002A6B95" w:rsidP="002A6B95">
      <w:pPr>
        <w:spacing w:after="0"/>
        <w:rPr>
          <w:rFonts w:cstheme="minorHAnsi"/>
          <w:i/>
          <w:iCs/>
        </w:rPr>
      </w:pPr>
      <w:r w:rsidRPr="00320FAA">
        <w:rPr>
          <w:rFonts w:cstheme="minorHAnsi"/>
          <w:i/>
          <w:iCs/>
        </w:rPr>
        <w:t xml:space="preserve">Thank you to Peggy Lajeunesse and Connie Jackson for their time auditing the ARCO books.  </w:t>
      </w:r>
    </w:p>
    <w:p w14:paraId="2868A2A5" w14:textId="77777777" w:rsidR="002A6B95" w:rsidRPr="00320FAA" w:rsidRDefault="002A6B95" w:rsidP="002A6B95">
      <w:pPr>
        <w:spacing w:after="0"/>
        <w:rPr>
          <w:rFonts w:cstheme="minorHAnsi"/>
          <w:i/>
          <w:iCs/>
        </w:rPr>
      </w:pPr>
    </w:p>
    <w:p w14:paraId="513454C1" w14:textId="77777777" w:rsidR="002A6B95" w:rsidRPr="00320FAA" w:rsidRDefault="002A6B95" w:rsidP="002A6B95">
      <w:pPr>
        <w:spacing w:after="0"/>
        <w:rPr>
          <w:rFonts w:cstheme="minorHAnsi"/>
          <w:i/>
          <w:iCs/>
        </w:rPr>
      </w:pPr>
      <w:r w:rsidRPr="00320FAA">
        <w:rPr>
          <w:rFonts w:cstheme="minorHAnsi"/>
          <w:i/>
          <w:iCs/>
        </w:rPr>
        <w:t xml:space="preserve">Thank you to Mike Farmer and Missy </w:t>
      </w:r>
      <w:proofErr w:type="gramStart"/>
      <w:r w:rsidRPr="00320FAA">
        <w:rPr>
          <w:rFonts w:cstheme="minorHAnsi"/>
          <w:i/>
          <w:iCs/>
        </w:rPr>
        <w:t>Benson</w:t>
      </w:r>
      <w:proofErr w:type="gramEnd"/>
      <w:r w:rsidRPr="00320FAA">
        <w:rPr>
          <w:rFonts w:cstheme="minorHAnsi"/>
          <w:i/>
          <w:iCs/>
        </w:rPr>
        <w:t xml:space="preserve"> assisting us for board member nominations.  </w:t>
      </w:r>
    </w:p>
    <w:p w14:paraId="5FA44E85" w14:textId="77777777" w:rsidR="002A6B95" w:rsidRPr="00320FAA" w:rsidRDefault="002A6B95" w:rsidP="002A6B95">
      <w:pPr>
        <w:spacing w:after="0"/>
        <w:rPr>
          <w:rFonts w:cstheme="minorHAnsi"/>
          <w:i/>
          <w:iCs/>
        </w:rPr>
      </w:pPr>
    </w:p>
    <w:p w14:paraId="3D653F6D" w14:textId="77777777" w:rsidR="002A6B95" w:rsidRPr="00320FAA" w:rsidRDefault="002A6B95" w:rsidP="002A6B95">
      <w:pPr>
        <w:spacing w:after="0"/>
        <w:rPr>
          <w:rFonts w:cstheme="minorHAnsi"/>
          <w:i/>
          <w:iCs/>
        </w:rPr>
      </w:pPr>
      <w:r w:rsidRPr="00320FAA">
        <w:rPr>
          <w:rFonts w:cstheme="minorHAnsi"/>
          <w:i/>
          <w:iCs/>
        </w:rPr>
        <w:t>Thank you to Darlene Gilman and Julie Brochu for assisting at the registration table.</w:t>
      </w:r>
    </w:p>
    <w:p w14:paraId="703EFCC8" w14:textId="77777777" w:rsidR="002A6B95" w:rsidRPr="00320FAA" w:rsidRDefault="002A6B95" w:rsidP="002A6B95">
      <w:pPr>
        <w:spacing w:after="0"/>
        <w:rPr>
          <w:rFonts w:cstheme="minorHAnsi"/>
          <w:i/>
          <w:iCs/>
        </w:rPr>
      </w:pPr>
    </w:p>
    <w:p w14:paraId="3B7469BC" w14:textId="77777777" w:rsidR="002A6B95" w:rsidRPr="00320FAA" w:rsidRDefault="002A6B95" w:rsidP="002A6B95">
      <w:pPr>
        <w:spacing w:after="0"/>
        <w:rPr>
          <w:rFonts w:cstheme="minorHAnsi"/>
          <w:i/>
          <w:iCs/>
        </w:rPr>
      </w:pPr>
      <w:r w:rsidRPr="00320FAA">
        <w:rPr>
          <w:rFonts w:cstheme="minorHAnsi"/>
          <w:i/>
          <w:iCs/>
        </w:rPr>
        <w:t>A few reminders to all members:</w:t>
      </w:r>
    </w:p>
    <w:p w14:paraId="7C092C7B" w14:textId="77777777" w:rsidR="002A6B95" w:rsidRPr="00320FAA" w:rsidRDefault="002A6B95" w:rsidP="002A6B95">
      <w:pPr>
        <w:spacing w:after="0"/>
        <w:rPr>
          <w:rFonts w:cstheme="minorHAnsi"/>
          <w:i/>
          <w:iCs/>
        </w:rPr>
      </w:pPr>
    </w:p>
    <w:p w14:paraId="06FC6D10" w14:textId="77777777" w:rsidR="002A6B95" w:rsidRPr="00320FAA" w:rsidRDefault="002A6B95" w:rsidP="002A6B95">
      <w:pPr>
        <w:spacing w:after="0"/>
        <w:rPr>
          <w:rFonts w:cstheme="minorHAnsi"/>
          <w:i/>
          <w:iCs/>
        </w:rPr>
      </w:pPr>
      <w:r w:rsidRPr="00320FAA">
        <w:rPr>
          <w:rFonts w:cstheme="minorHAnsi"/>
          <w:i/>
          <w:iCs/>
        </w:rPr>
        <w:t xml:space="preserve">Golf carts, 4 wheelers, off-road buggies are not permitted on any of the roads that travel to your camp properties.  </w:t>
      </w:r>
    </w:p>
    <w:p w14:paraId="1CF0B464" w14:textId="77777777" w:rsidR="002A6B95" w:rsidRPr="00320FAA" w:rsidRDefault="002A6B95" w:rsidP="002A6B95">
      <w:pPr>
        <w:spacing w:after="0"/>
        <w:rPr>
          <w:rFonts w:cstheme="minorHAnsi"/>
          <w:i/>
          <w:iCs/>
        </w:rPr>
      </w:pPr>
    </w:p>
    <w:p w14:paraId="59450EEF" w14:textId="77777777" w:rsidR="002A6B95" w:rsidRPr="00320FAA" w:rsidRDefault="002A6B95" w:rsidP="002A6B95">
      <w:pPr>
        <w:spacing w:after="0"/>
        <w:rPr>
          <w:rFonts w:cstheme="minorHAnsi"/>
          <w:i/>
          <w:iCs/>
        </w:rPr>
      </w:pPr>
      <w:r w:rsidRPr="00320FAA">
        <w:rPr>
          <w:rFonts w:cstheme="minorHAnsi"/>
          <w:i/>
          <w:iCs/>
        </w:rPr>
        <w:t>Please remember the burning of all trees/brush requires a burn permit from the fire forest warden.</w:t>
      </w:r>
    </w:p>
    <w:p w14:paraId="495ABFEA" w14:textId="77777777" w:rsidR="002A6B95" w:rsidRPr="00320FAA" w:rsidRDefault="002A6B95" w:rsidP="002A6B95">
      <w:pPr>
        <w:spacing w:after="0"/>
        <w:rPr>
          <w:rFonts w:cstheme="minorHAnsi"/>
          <w:i/>
          <w:iCs/>
        </w:rPr>
      </w:pPr>
    </w:p>
    <w:p w14:paraId="39814CB9" w14:textId="77777777" w:rsidR="002A6B95" w:rsidRPr="00320FAA" w:rsidRDefault="002A6B95" w:rsidP="002A6B95">
      <w:pPr>
        <w:spacing w:after="0"/>
        <w:rPr>
          <w:rFonts w:cstheme="minorHAnsi"/>
          <w:i/>
          <w:iCs/>
        </w:rPr>
      </w:pPr>
      <w:r w:rsidRPr="00320FAA">
        <w:rPr>
          <w:rFonts w:cstheme="minorHAnsi"/>
          <w:i/>
          <w:iCs/>
        </w:rPr>
        <w:t>All dogs must be kept under the camp owner’s control.  All dogs are to be always leashed when leaving your property.  We have many little kids and adults walking or biking the roads within ARCO and their safety is extremely important.</w:t>
      </w:r>
    </w:p>
    <w:p w14:paraId="30693172" w14:textId="77777777" w:rsidR="002A6B95" w:rsidRPr="00320FAA" w:rsidRDefault="002A6B95" w:rsidP="002A6B95">
      <w:pPr>
        <w:spacing w:after="0"/>
        <w:rPr>
          <w:rFonts w:cstheme="minorHAnsi"/>
          <w:i/>
          <w:iCs/>
        </w:rPr>
      </w:pPr>
    </w:p>
    <w:p w14:paraId="4E9AACE4" w14:textId="77777777" w:rsidR="002A6B95" w:rsidRPr="00320FAA" w:rsidRDefault="002A6B95" w:rsidP="002A6B95">
      <w:pPr>
        <w:spacing w:after="0"/>
        <w:rPr>
          <w:rFonts w:cstheme="minorHAnsi"/>
          <w:i/>
          <w:iCs/>
        </w:rPr>
      </w:pPr>
      <w:r w:rsidRPr="00320FAA">
        <w:rPr>
          <w:rFonts w:cstheme="minorHAnsi"/>
          <w:i/>
          <w:iCs/>
        </w:rPr>
        <w:t xml:space="preserve">The Sandy Beach area on Beach Road is a private beach.  ARCO </w:t>
      </w:r>
      <w:proofErr w:type="gramStart"/>
      <w:r w:rsidRPr="00320FAA">
        <w:rPr>
          <w:rFonts w:cstheme="minorHAnsi"/>
          <w:i/>
          <w:iCs/>
        </w:rPr>
        <w:t>owns</w:t>
      </w:r>
      <w:proofErr w:type="gramEnd"/>
      <w:r w:rsidRPr="00320FAA">
        <w:rPr>
          <w:rFonts w:cstheme="minorHAnsi"/>
          <w:i/>
          <w:iCs/>
        </w:rPr>
        <w:t xml:space="preserve"> to the left of the path from the parking lot.  Most of the area to the right of the path </w:t>
      </w:r>
      <w:proofErr w:type="gramStart"/>
      <w:r w:rsidRPr="00320FAA">
        <w:rPr>
          <w:rFonts w:cstheme="minorHAnsi"/>
          <w:i/>
          <w:iCs/>
        </w:rPr>
        <w:t>belongs</w:t>
      </w:r>
      <w:proofErr w:type="gramEnd"/>
      <w:r w:rsidRPr="00320FAA">
        <w:rPr>
          <w:rFonts w:cstheme="minorHAnsi"/>
          <w:i/>
          <w:iCs/>
        </w:rPr>
        <w:t xml:space="preserve"> Quimby.  We continue to work with Quimby regarding the beach and any concerns that arise.  Please make sure that your vehicle has an ARCO Sticker attached </w:t>
      </w:r>
      <w:proofErr w:type="gramStart"/>
      <w:r w:rsidRPr="00320FAA">
        <w:rPr>
          <w:rFonts w:cstheme="minorHAnsi"/>
          <w:i/>
          <w:iCs/>
        </w:rPr>
        <w:t>on</w:t>
      </w:r>
      <w:proofErr w:type="gramEnd"/>
      <w:r w:rsidRPr="00320FAA">
        <w:rPr>
          <w:rFonts w:cstheme="minorHAnsi"/>
          <w:i/>
          <w:iCs/>
        </w:rPr>
        <w:t xml:space="preserve"> the inside of your vehicle when parking at the beach. Please remember glass is not permitted on the beach at any time and no campfires.  And please bring out what you bring to the beach.  New signage has been added in the parking area.</w:t>
      </w:r>
    </w:p>
    <w:p w14:paraId="1EE795CD" w14:textId="77777777" w:rsidR="002A6B95" w:rsidRPr="00320FAA" w:rsidRDefault="002A6B95" w:rsidP="002A6B95">
      <w:pPr>
        <w:spacing w:after="0"/>
        <w:rPr>
          <w:rFonts w:cstheme="minorHAnsi"/>
          <w:i/>
          <w:iCs/>
        </w:rPr>
      </w:pPr>
    </w:p>
    <w:p w14:paraId="356A8D53" w14:textId="77777777" w:rsidR="002A6B95" w:rsidRPr="00320FAA" w:rsidRDefault="002A6B95" w:rsidP="002A6B95">
      <w:pPr>
        <w:spacing w:after="0"/>
        <w:rPr>
          <w:rFonts w:cstheme="minorHAnsi"/>
          <w:i/>
          <w:iCs/>
        </w:rPr>
      </w:pPr>
      <w:r w:rsidRPr="00320FAA">
        <w:rPr>
          <w:rFonts w:cstheme="minorHAnsi"/>
          <w:i/>
          <w:iCs/>
        </w:rPr>
        <w:t xml:space="preserve">A reminder for those of you who use generators that quiet hours are 11 p.m. to 7 a.m.  Please refer to the Rules &amp; Regulations </w:t>
      </w:r>
      <w:proofErr w:type="gramStart"/>
      <w:r w:rsidRPr="00320FAA">
        <w:rPr>
          <w:rFonts w:cstheme="minorHAnsi"/>
          <w:i/>
          <w:iCs/>
        </w:rPr>
        <w:t>if</w:t>
      </w:r>
      <w:proofErr w:type="gramEnd"/>
      <w:r w:rsidRPr="00320FAA">
        <w:rPr>
          <w:rFonts w:cstheme="minorHAnsi"/>
          <w:i/>
          <w:iCs/>
        </w:rPr>
        <w:t xml:space="preserve"> any questions.</w:t>
      </w:r>
    </w:p>
    <w:p w14:paraId="53BC774D" w14:textId="77777777" w:rsidR="002A6B95" w:rsidRPr="00320FAA" w:rsidRDefault="002A6B95" w:rsidP="002A6B95">
      <w:pPr>
        <w:spacing w:after="0"/>
        <w:rPr>
          <w:rFonts w:cstheme="minorHAnsi"/>
          <w:i/>
          <w:iCs/>
        </w:rPr>
      </w:pPr>
    </w:p>
    <w:p w14:paraId="0039B020" w14:textId="77777777" w:rsidR="002A6B95" w:rsidRPr="00320FAA" w:rsidRDefault="002A6B95" w:rsidP="002A6B95">
      <w:pPr>
        <w:spacing w:after="0"/>
        <w:rPr>
          <w:rFonts w:cstheme="minorHAnsi"/>
          <w:i/>
          <w:iCs/>
        </w:rPr>
      </w:pPr>
      <w:r w:rsidRPr="00320FAA">
        <w:rPr>
          <w:rFonts w:cstheme="minorHAnsi"/>
          <w:i/>
          <w:iCs/>
        </w:rPr>
        <w:t>Please be sure to post your 911 address at the end of your camp driveway.  If you need help with your 911 address, please see me after the meeting and I will help you directly.</w:t>
      </w:r>
    </w:p>
    <w:p w14:paraId="4026655C" w14:textId="77777777" w:rsidR="002A6B95" w:rsidRPr="00320FAA" w:rsidRDefault="002A6B95" w:rsidP="002A6B95">
      <w:pPr>
        <w:spacing w:after="0"/>
        <w:rPr>
          <w:rFonts w:cstheme="minorHAnsi"/>
          <w:i/>
          <w:iCs/>
        </w:rPr>
      </w:pPr>
    </w:p>
    <w:p w14:paraId="1C0B5AEF" w14:textId="77777777" w:rsidR="002A6B95" w:rsidRPr="00320FAA" w:rsidRDefault="002A6B95" w:rsidP="002A6B95">
      <w:pPr>
        <w:spacing w:after="0"/>
        <w:rPr>
          <w:rFonts w:cstheme="minorHAnsi"/>
          <w:i/>
          <w:iCs/>
        </w:rPr>
      </w:pPr>
      <w:r w:rsidRPr="00320FAA">
        <w:rPr>
          <w:rFonts w:cstheme="minorHAnsi"/>
          <w:i/>
          <w:iCs/>
        </w:rPr>
        <w:t xml:space="preserve">This year the board worked on several old business items that have not been addressed over the years.  We were able to finally hold our Special Bylaw and rules and Regulations meeting.  The meeting was productive and </w:t>
      </w:r>
      <w:proofErr w:type="gramStart"/>
      <w:r w:rsidRPr="00320FAA">
        <w:rPr>
          <w:rFonts w:cstheme="minorHAnsi"/>
          <w:i/>
          <w:iCs/>
        </w:rPr>
        <w:t>with the exception of</w:t>
      </w:r>
      <w:proofErr w:type="gramEnd"/>
      <w:r w:rsidRPr="00320FAA">
        <w:rPr>
          <w:rFonts w:cstheme="minorHAnsi"/>
          <w:i/>
          <w:iCs/>
        </w:rPr>
        <w:t xml:space="preserve"> 3 items all changes were completed.  The changes that need approval will be reviewed at the annual meeting. </w:t>
      </w:r>
    </w:p>
    <w:p w14:paraId="7AAC42E2" w14:textId="77777777" w:rsidR="002A6B95" w:rsidRPr="00320FAA" w:rsidRDefault="002A6B95" w:rsidP="002A6B95">
      <w:pPr>
        <w:spacing w:after="0"/>
        <w:rPr>
          <w:rFonts w:cstheme="minorHAnsi"/>
          <w:i/>
          <w:iCs/>
        </w:rPr>
      </w:pPr>
    </w:p>
    <w:p w14:paraId="3D8EE3EB" w14:textId="77777777" w:rsidR="002A6B95" w:rsidRPr="00320FAA" w:rsidRDefault="002A6B95" w:rsidP="002A6B95">
      <w:pPr>
        <w:spacing w:after="0"/>
        <w:rPr>
          <w:rFonts w:cstheme="minorHAnsi"/>
          <w:i/>
          <w:iCs/>
        </w:rPr>
      </w:pPr>
      <w:r w:rsidRPr="00320FAA">
        <w:rPr>
          <w:rFonts w:cstheme="minorHAnsi"/>
          <w:i/>
          <w:iCs/>
        </w:rPr>
        <w:t xml:space="preserve">With the help of Kent </w:t>
      </w:r>
      <w:proofErr w:type="spellStart"/>
      <w:r w:rsidRPr="00320FAA">
        <w:rPr>
          <w:rFonts w:cstheme="minorHAnsi"/>
          <w:i/>
          <w:iCs/>
        </w:rPr>
        <w:t>Koptiuch</w:t>
      </w:r>
      <w:proofErr w:type="spellEnd"/>
      <w:r w:rsidRPr="00320FAA">
        <w:rPr>
          <w:rFonts w:cstheme="minorHAnsi"/>
          <w:i/>
          <w:iCs/>
        </w:rPr>
        <w:t xml:space="preserve">, we have worked on the unfinished business to create a common lands management plan. We have also reached out to </w:t>
      </w:r>
      <w:proofErr w:type="spellStart"/>
      <w:r w:rsidRPr="00320FAA">
        <w:rPr>
          <w:rFonts w:cstheme="minorHAnsi"/>
          <w:i/>
          <w:iCs/>
        </w:rPr>
        <w:t>LandVest</w:t>
      </w:r>
      <w:proofErr w:type="spellEnd"/>
      <w:r w:rsidRPr="00320FAA">
        <w:rPr>
          <w:rFonts w:cstheme="minorHAnsi"/>
          <w:i/>
          <w:iCs/>
        </w:rPr>
        <w:t xml:space="preserve"> to prepare a plan to possibly enter our lands into Common Use to reduce our tax burden and protect the sensitive ecological areas on the lake shore.  </w:t>
      </w:r>
    </w:p>
    <w:p w14:paraId="2DCA861D" w14:textId="77777777" w:rsidR="002A6B95" w:rsidRPr="00320FAA" w:rsidRDefault="002A6B95" w:rsidP="002A6B95">
      <w:pPr>
        <w:spacing w:after="0"/>
        <w:rPr>
          <w:rFonts w:cstheme="minorHAnsi"/>
          <w:i/>
          <w:iCs/>
        </w:rPr>
      </w:pPr>
    </w:p>
    <w:p w14:paraId="4D87D4E9" w14:textId="77777777" w:rsidR="002A6B95" w:rsidRPr="00320FAA" w:rsidRDefault="002A6B95" w:rsidP="002A6B95">
      <w:pPr>
        <w:spacing w:after="0"/>
        <w:rPr>
          <w:rFonts w:cstheme="minorHAnsi"/>
          <w:i/>
          <w:iCs/>
        </w:rPr>
      </w:pPr>
      <w:r w:rsidRPr="00320FAA">
        <w:rPr>
          <w:rFonts w:cstheme="minorHAnsi"/>
          <w:i/>
          <w:iCs/>
        </w:rPr>
        <w:t xml:space="preserve">The board raised the fee we charge Fish and Wildlife to use our access to Little Averill Lake from$1000.00 to $2000.00.  The fee has not changed for over 20 years. Due to </w:t>
      </w:r>
      <w:proofErr w:type="gramStart"/>
      <w:r w:rsidRPr="00320FAA">
        <w:rPr>
          <w:rFonts w:cstheme="minorHAnsi"/>
          <w:i/>
          <w:iCs/>
        </w:rPr>
        <w:t>increased</w:t>
      </w:r>
      <w:proofErr w:type="gramEnd"/>
      <w:r w:rsidRPr="00320FAA">
        <w:rPr>
          <w:rFonts w:cstheme="minorHAnsi"/>
          <w:i/>
          <w:iCs/>
        </w:rPr>
        <w:t xml:space="preserve"> cost of road maintenance, we felt the increase was reasonable. The State notified us that they could not pay over the $1000.00 amount without a lease. We have not been paid as of today’s meeting. We are seeking the </w:t>
      </w:r>
      <w:proofErr w:type="gramStart"/>
      <w:r w:rsidRPr="00320FAA">
        <w:rPr>
          <w:rFonts w:cstheme="minorHAnsi"/>
          <w:i/>
          <w:iCs/>
        </w:rPr>
        <w:t>members</w:t>
      </w:r>
      <w:proofErr w:type="gramEnd"/>
      <w:r w:rsidRPr="00320FAA">
        <w:rPr>
          <w:rFonts w:cstheme="minorHAnsi"/>
          <w:i/>
          <w:iCs/>
        </w:rPr>
        <w:t xml:space="preserve"> input on the direction we should take with the future of the Access at Little Averill Lake access. The board has also been working with other organizations to ban Wake Boats on Little Averill. </w:t>
      </w:r>
    </w:p>
    <w:p w14:paraId="6EFFC855" w14:textId="77777777" w:rsidR="002A6B95" w:rsidRPr="00320FAA" w:rsidRDefault="002A6B95" w:rsidP="002A6B95">
      <w:pPr>
        <w:spacing w:after="0"/>
        <w:rPr>
          <w:rFonts w:cstheme="minorHAnsi"/>
          <w:i/>
          <w:iCs/>
        </w:rPr>
      </w:pPr>
    </w:p>
    <w:p w14:paraId="65B54EFA" w14:textId="77777777" w:rsidR="002A6B95" w:rsidRPr="00320FAA" w:rsidRDefault="002A6B95" w:rsidP="002A6B95">
      <w:pPr>
        <w:spacing w:after="0"/>
        <w:rPr>
          <w:rFonts w:cstheme="minorHAnsi"/>
          <w:i/>
          <w:iCs/>
        </w:rPr>
      </w:pPr>
      <w:r w:rsidRPr="00320FAA">
        <w:rPr>
          <w:rFonts w:cstheme="minorHAnsi"/>
          <w:i/>
          <w:iCs/>
        </w:rPr>
        <w:t xml:space="preserve">With the help of Julie Brochu, we finally Have a secure location to store our vital ARCO records.  UTG has is now allowing ARCO to keep our records in the fireproof vault at the UTG office. Our records have previously been stored at the home of the current secretary. </w:t>
      </w:r>
    </w:p>
    <w:p w14:paraId="77A3AE73" w14:textId="77777777" w:rsidR="002A6B95" w:rsidRPr="00320FAA" w:rsidRDefault="002A6B95" w:rsidP="002A6B95">
      <w:pPr>
        <w:spacing w:after="0"/>
        <w:rPr>
          <w:rFonts w:cstheme="minorHAnsi"/>
          <w:i/>
          <w:iCs/>
        </w:rPr>
      </w:pPr>
    </w:p>
    <w:p w14:paraId="5D68659D" w14:textId="77777777" w:rsidR="002A6B95" w:rsidRPr="00320FAA" w:rsidRDefault="002A6B95" w:rsidP="002A6B95">
      <w:pPr>
        <w:spacing w:after="0"/>
        <w:rPr>
          <w:rFonts w:cstheme="minorHAnsi"/>
          <w:i/>
          <w:iCs/>
        </w:rPr>
      </w:pPr>
      <w:r w:rsidRPr="00320FAA">
        <w:rPr>
          <w:rFonts w:cstheme="minorHAnsi"/>
          <w:i/>
          <w:iCs/>
        </w:rPr>
        <w:t>I think you will find the spring roads to be in great shape.  Patrick Ryan works closely with Laurent Rancourt regarding the road and its conditions.  During the heavy rains we had culvert issues and washouts that were addressed. If at any time you see any road issues, I ask that you please contact ARCO Road Agent directly.</w:t>
      </w:r>
    </w:p>
    <w:p w14:paraId="090F3159" w14:textId="77777777" w:rsidR="002A6B95" w:rsidRPr="00320FAA" w:rsidRDefault="002A6B95" w:rsidP="002A6B95">
      <w:pPr>
        <w:spacing w:after="0"/>
        <w:rPr>
          <w:rFonts w:cstheme="minorHAnsi"/>
          <w:i/>
          <w:iCs/>
        </w:rPr>
      </w:pPr>
    </w:p>
    <w:p w14:paraId="26E4D9BB" w14:textId="77777777" w:rsidR="002A6B95" w:rsidRPr="00320FAA" w:rsidRDefault="002A6B95" w:rsidP="002A6B95">
      <w:pPr>
        <w:spacing w:after="0"/>
        <w:rPr>
          <w:rFonts w:cstheme="minorHAnsi"/>
          <w:i/>
          <w:iCs/>
        </w:rPr>
      </w:pPr>
      <w:r w:rsidRPr="00320FAA">
        <w:rPr>
          <w:rFonts w:cstheme="minorHAnsi"/>
          <w:i/>
          <w:iCs/>
        </w:rPr>
        <w:t>As a reminder the road that leads to your camp is owned by the timber company.  We have a right-of-way to our camps.  The road closes between 6-8 weeks each spring to allow thawing.  This road when originally made was not built for year-round access.</w:t>
      </w:r>
    </w:p>
    <w:p w14:paraId="3481AFD4" w14:textId="77777777" w:rsidR="002A6B95" w:rsidRPr="00320FAA" w:rsidRDefault="002A6B95" w:rsidP="002A6B95">
      <w:pPr>
        <w:spacing w:after="0"/>
        <w:rPr>
          <w:rFonts w:cstheme="minorHAnsi"/>
          <w:i/>
          <w:iCs/>
        </w:rPr>
      </w:pPr>
    </w:p>
    <w:p w14:paraId="6E432A22" w14:textId="77777777" w:rsidR="002A6B95" w:rsidRPr="00320FAA" w:rsidRDefault="002A6B95" w:rsidP="002A6B95">
      <w:pPr>
        <w:spacing w:after="0"/>
        <w:rPr>
          <w:rFonts w:cstheme="minorHAnsi"/>
          <w:i/>
          <w:iCs/>
        </w:rPr>
      </w:pPr>
      <w:r w:rsidRPr="00320FAA">
        <w:rPr>
          <w:rFonts w:cstheme="minorHAnsi"/>
          <w:i/>
          <w:iCs/>
        </w:rPr>
        <w:t xml:space="preserve">For those who may be considering a building </w:t>
      </w:r>
      <w:proofErr w:type="gramStart"/>
      <w:r w:rsidRPr="00320FAA">
        <w:rPr>
          <w:rFonts w:cstheme="minorHAnsi"/>
          <w:i/>
          <w:iCs/>
        </w:rPr>
        <w:t>addition;</w:t>
      </w:r>
      <w:proofErr w:type="gramEnd"/>
      <w:r w:rsidRPr="00320FAA">
        <w:rPr>
          <w:rFonts w:cstheme="minorHAnsi"/>
          <w:i/>
          <w:iCs/>
        </w:rPr>
        <w:t xml:space="preserve"> please contact the UTG regarding a permit and zoning before beginning construction.  </w:t>
      </w:r>
    </w:p>
    <w:p w14:paraId="21B45D8E" w14:textId="77777777" w:rsidR="002A6B95" w:rsidRPr="00320FAA" w:rsidRDefault="002A6B95" w:rsidP="002A6B95">
      <w:pPr>
        <w:spacing w:after="0"/>
        <w:rPr>
          <w:rFonts w:cstheme="minorHAnsi"/>
          <w:i/>
          <w:iCs/>
        </w:rPr>
      </w:pPr>
    </w:p>
    <w:p w14:paraId="1F75C629" w14:textId="77777777" w:rsidR="002A6B95" w:rsidRPr="00320FAA" w:rsidRDefault="002A6B95" w:rsidP="002A6B95">
      <w:pPr>
        <w:spacing w:after="0"/>
        <w:rPr>
          <w:rFonts w:cstheme="minorHAnsi"/>
          <w:i/>
          <w:iCs/>
        </w:rPr>
      </w:pPr>
      <w:r w:rsidRPr="00320FAA">
        <w:rPr>
          <w:rFonts w:cstheme="minorHAnsi"/>
          <w:i/>
          <w:iCs/>
        </w:rPr>
        <w:t>The ARCO Facebook page was recently turned off.  Rude comments, negativity and misleading info will not be permitted.    We are looking for a person to manage our Facebook and our Website.</w:t>
      </w:r>
    </w:p>
    <w:p w14:paraId="043FE7DE" w14:textId="77777777" w:rsidR="002A6B95" w:rsidRPr="00320FAA" w:rsidRDefault="002A6B95" w:rsidP="002A6B95">
      <w:pPr>
        <w:spacing w:after="0"/>
        <w:rPr>
          <w:rFonts w:cstheme="minorHAnsi"/>
          <w:i/>
          <w:iCs/>
        </w:rPr>
      </w:pPr>
    </w:p>
    <w:p w14:paraId="22AEE261" w14:textId="77777777" w:rsidR="002A6B95" w:rsidRPr="00320FAA" w:rsidRDefault="002A6B95" w:rsidP="002A6B95">
      <w:pPr>
        <w:spacing w:after="0"/>
        <w:rPr>
          <w:rFonts w:cstheme="minorHAnsi"/>
          <w:i/>
          <w:iCs/>
        </w:rPr>
      </w:pPr>
      <w:r w:rsidRPr="00320FAA">
        <w:rPr>
          <w:rFonts w:cstheme="minorHAnsi"/>
          <w:i/>
          <w:iCs/>
        </w:rPr>
        <w:t xml:space="preserve">The ARCO BOD meets approximately 4-6 times per year plus this annual meeting.  All board members are required to adhere to the Board of Directors guidelines.  Meetings are kept to a 2-hour limit.  We </w:t>
      </w:r>
      <w:proofErr w:type="gramStart"/>
      <w:r w:rsidRPr="00320FAA">
        <w:rPr>
          <w:rFonts w:cstheme="minorHAnsi"/>
          <w:i/>
          <w:iCs/>
        </w:rPr>
        <w:t>try</w:t>
      </w:r>
      <w:proofErr w:type="gramEnd"/>
      <w:r w:rsidRPr="00320FAA">
        <w:rPr>
          <w:rFonts w:cstheme="minorHAnsi"/>
          <w:i/>
          <w:iCs/>
        </w:rPr>
        <w:t xml:space="preserve"> to meet in Averill but do continue to use Zoom still. We are researching the purchase of an ARCO Zoom account.  In the past ARCO </w:t>
      </w:r>
      <w:proofErr w:type="gramStart"/>
      <w:r w:rsidRPr="00320FAA">
        <w:rPr>
          <w:rFonts w:cstheme="minorHAnsi"/>
          <w:i/>
          <w:iCs/>
        </w:rPr>
        <w:t>has not had</w:t>
      </w:r>
      <w:proofErr w:type="gramEnd"/>
      <w:r w:rsidRPr="00320FAA">
        <w:rPr>
          <w:rFonts w:cstheme="minorHAnsi"/>
          <w:i/>
          <w:iCs/>
        </w:rPr>
        <w:t xml:space="preserve"> a Zoom account. We borrowed accounts from other Non-Profit Organization which limited the lines available to the Board Meetings.  There is a cost to this technology and hopefully with </w:t>
      </w:r>
      <w:proofErr w:type="gramStart"/>
      <w:r w:rsidRPr="00320FAA">
        <w:rPr>
          <w:rFonts w:cstheme="minorHAnsi"/>
          <w:i/>
          <w:iCs/>
        </w:rPr>
        <w:t>approval</w:t>
      </w:r>
      <w:proofErr w:type="gramEnd"/>
      <w:r w:rsidRPr="00320FAA">
        <w:rPr>
          <w:rFonts w:cstheme="minorHAnsi"/>
          <w:i/>
          <w:iCs/>
        </w:rPr>
        <w:t xml:space="preserve"> our board we can purchase our own account. </w:t>
      </w:r>
    </w:p>
    <w:p w14:paraId="2A2F5597" w14:textId="77777777" w:rsidR="002A6B95" w:rsidRPr="00320FAA" w:rsidRDefault="002A6B95" w:rsidP="002A6B95">
      <w:pPr>
        <w:spacing w:after="0"/>
        <w:rPr>
          <w:rFonts w:cstheme="minorHAnsi"/>
          <w:i/>
          <w:iCs/>
        </w:rPr>
      </w:pPr>
    </w:p>
    <w:p w14:paraId="74F35E17" w14:textId="77777777" w:rsidR="002A6B95" w:rsidRPr="00320FAA" w:rsidRDefault="002A6B95" w:rsidP="002A6B95">
      <w:pPr>
        <w:spacing w:after="0"/>
        <w:rPr>
          <w:rFonts w:cstheme="minorHAnsi"/>
          <w:i/>
          <w:iCs/>
        </w:rPr>
      </w:pPr>
      <w:r w:rsidRPr="00320FAA">
        <w:rPr>
          <w:rFonts w:cstheme="minorHAnsi"/>
          <w:i/>
          <w:iCs/>
        </w:rPr>
        <w:t>I would like to thank each board member for their time and efforts.  A special thanks to Kim Hart, Kim Lampert and L</w:t>
      </w:r>
      <w:r>
        <w:rPr>
          <w:rFonts w:cstheme="minorHAnsi"/>
          <w:i/>
          <w:iCs/>
        </w:rPr>
        <w:t>ori</w:t>
      </w:r>
      <w:r w:rsidRPr="00320FAA">
        <w:rPr>
          <w:rFonts w:cstheme="minorHAnsi"/>
          <w:i/>
          <w:iCs/>
        </w:rPr>
        <w:t xml:space="preserve"> Lockwood who will be stepping down after this meeting.  This current board has endured many situations but continues to be mindful and represent all 140 camp lot owners to the best of our ability.</w:t>
      </w:r>
    </w:p>
    <w:p w14:paraId="376D8933" w14:textId="77777777" w:rsidR="002A6B95" w:rsidRPr="00320FAA" w:rsidRDefault="002A6B95" w:rsidP="002A6B95">
      <w:pPr>
        <w:spacing w:after="0"/>
        <w:rPr>
          <w:rFonts w:cstheme="minorHAnsi"/>
          <w:i/>
          <w:iCs/>
        </w:rPr>
      </w:pPr>
      <w:r>
        <w:rPr>
          <w:rFonts w:cstheme="minorHAnsi"/>
          <w:i/>
          <w:iCs/>
        </w:rPr>
        <w:lastRenderedPageBreak/>
        <w:t>P</w:t>
      </w:r>
      <w:r w:rsidRPr="00320FAA">
        <w:rPr>
          <w:rFonts w:cstheme="minorHAnsi"/>
          <w:i/>
          <w:iCs/>
        </w:rPr>
        <w:t>lease refer to the ARCO bylaws and ARCO rules and regulations for information that pertains to your camp property.  Information is also listed on our web.</w:t>
      </w:r>
    </w:p>
    <w:p w14:paraId="00353249" w14:textId="77777777" w:rsidR="002A6B95" w:rsidRPr="00320FAA" w:rsidRDefault="002A6B95" w:rsidP="002A6B95">
      <w:pPr>
        <w:spacing w:after="0"/>
        <w:rPr>
          <w:rFonts w:cstheme="minorHAnsi"/>
          <w:i/>
          <w:iCs/>
        </w:rPr>
      </w:pPr>
    </w:p>
    <w:p w14:paraId="13D6DC4F" w14:textId="77777777" w:rsidR="002A6B95" w:rsidRPr="00320FAA" w:rsidRDefault="002A6B95" w:rsidP="002A6B95">
      <w:pPr>
        <w:spacing w:after="0"/>
        <w:rPr>
          <w:rFonts w:cstheme="minorHAnsi"/>
          <w:i/>
          <w:iCs/>
        </w:rPr>
      </w:pPr>
      <w:r w:rsidRPr="00320FAA">
        <w:rPr>
          <w:rFonts w:cstheme="minorHAnsi"/>
          <w:i/>
          <w:iCs/>
        </w:rPr>
        <w:t>If at any time you have any questions, please contact me or any board member directly.  Our phone numbers are listed at the top of the newsletters that you receive via email.  Info is also posted on the web.</w:t>
      </w:r>
    </w:p>
    <w:p w14:paraId="34CE889C" w14:textId="77777777" w:rsidR="002A6B95" w:rsidRPr="00320FAA" w:rsidRDefault="002A6B95" w:rsidP="002A6B95">
      <w:pPr>
        <w:spacing w:after="0"/>
        <w:rPr>
          <w:rFonts w:cstheme="minorHAnsi"/>
          <w:i/>
          <w:iCs/>
        </w:rPr>
      </w:pPr>
      <w:r w:rsidRPr="00320FAA">
        <w:rPr>
          <w:rFonts w:cstheme="minorHAnsi"/>
          <w:i/>
          <w:iCs/>
        </w:rPr>
        <w:t>I would again like to thank all of those who are attending here today, my board of directors and members who help us when asked.</w:t>
      </w:r>
    </w:p>
    <w:p w14:paraId="725B9C92" w14:textId="77777777" w:rsidR="002A6B95" w:rsidRPr="00320FAA" w:rsidRDefault="002A6B95" w:rsidP="002A6B95">
      <w:pPr>
        <w:spacing w:after="0"/>
        <w:rPr>
          <w:rFonts w:cstheme="minorHAnsi"/>
          <w:i/>
          <w:iCs/>
        </w:rPr>
      </w:pPr>
    </w:p>
    <w:p w14:paraId="3F927F88" w14:textId="77777777" w:rsidR="002A6B95" w:rsidRPr="00320FAA" w:rsidRDefault="002A6B95" w:rsidP="002A6B95">
      <w:pPr>
        <w:spacing w:after="0"/>
        <w:rPr>
          <w:rFonts w:cstheme="minorHAnsi"/>
          <w:i/>
          <w:iCs/>
        </w:rPr>
      </w:pPr>
      <w:r w:rsidRPr="00320FAA">
        <w:rPr>
          <w:rFonts w:cstheme="minorHAnsi"/>
          <w:i/>
          <w:iCs/>
        </w:rPr>
        <w:t>Respectfully submitted,</w:t>
      </w:r>
    </w:p>
    <w:p w14:paraId="72334CDC" w14:textId="77777777" w:rsidR="002A6B95" w:rsidRPr="00320FAA" w:rsidRDefault="002A6B95" w:rsidP="002A6B95">
      <w:pPr>
        <w:spacing w:after="0"/>
        <w:rPr>
          <w:rFonts w:cstheme="minorHAnsi"/>
        </w:rPr>
      </w:pPr>
      <w:r w:rsidRPr="00320FAA">
        <w:rPr>
          <w:rFonts w:cstheme="minorHAnsi"/>
          <w:i/>
          <w:iCs/>
        </w:rPr>
        <w:t>Dale J. Gilman, President</w:t>
      </w:r>
    </w:p>
    <w:p w14:paraId="35188690" w14:textId="77777777" w:rsidR="002A6B95" w:rsidRPr="00320FAA" w:rsidRDefault="002A6B95" w:rsidP="002A6B95">
      <w:pPr>
        <w:spacing w:after="0"/>
        <w:rPr>
          <w:rFonts w:cstheme="minorHAnsi"/>
        </w:rPr>
      </w:pPr>
    </w:p>
    <w:p w14:paraId="08EF18DC" w14:textId="77777777" w:rsidR="002A6B95" w:rsidRPr="00320FAA" w:rsidRDefault="002A6B95" w:rsidP="002A6B95">
      <w:pPr>
        <w:spacing w:after="0"/>
        <w:rPr>
          <w:rFonts w:cstheme="minorHAnsi"/>
          <w:u w:val="single"/>
        </w:rPr>
      </w:pPr>
      <w:r w:rsidRPr="00320FAA">
        <w:rPr>
          <w:rFonts w:cstheme="minorHAnsi"/>
          <w:b/>
          <w:bCs/>
          <w:u w:val="single"/>
        </w:rPr>
        <w:t>Road Commissioner’s Report – Patrick Ryan</w:t>
      </w:r>
    </w:p>
    <w:p w14:paraId="57995B87" w14:textId="77777777" w:rsidR="002A6B95" w:rsidRPr="00320FAA" w:rsidRDefault="002A6B95" w:rsidP="002A6B95">
      <w:pPr>
        <w:spacing w:after="0" w:line="240" w:lineRule="auto"/>
        <w:rPr>
          <w:rFonts w:cstheme="minorHAnsi"/>
          <w:i/>
          <w:iCs/>
        </w:rPr>
      </w:pPr>
      <w:r w:rsidRPr="00320FAA">
        <w:rPr>
          <w:rFonts w:cstheme="minorHAnsi"/>
          <w:i/>
          <w:iCs/>
        </w:rPr>
        <w:t>2023 Road Commissioner’s Report</w:t>
      </w:r>
    </w:p>
    <w:p w14:paraId="31593F4F" w14:textId="77777777" w:rsidR="002A6B95" w:rsidRPr="00320FAA" w:rsidRDefault="002A6B95" w:rsidP="002A6B95">
      <w:pPr>
        <w:shd w:val="clear" w:color="auto" w:fill="FFFFFF"/>
        <w:spacing w:after="0" w:line="240" w:lineRule="auto"/>
        <w:rPr>
          <w:rFonts w:eastAsia="Times New Roman" w:cstheme="minorHAnsi"/>
          <w:i/>
          <w:iCs/>
          <w:color w:val="222222"/>
        </w:rPr>
      </w:pPr>
    </w:p>
    <w:p w14:paraId="47DE7771"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In 2022</w:t>
      </w:r>
    </w:p>
    <w:p w14:paraId="3C98F74D" w14:textId="77777777" w:rsidR="002A6B95" w:rsidRPr="00320FAA" w:rsidRDefault="002A6B95" w:rsidP="002A6B95">
      <w:pPr>
        <w:pStyle w:val="ListParagraph"/>
        <w:numPr>
          <w:ilvl w:val="0"/>
          <w:numId w:val="20"/>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Total Costs for 2021 was 12,742.75</w:t>
      </w:r>
    </w:p>
    <w:p w14:paraId="5354293A" w14:textId="77777777" w:rsidR="002A6B95" w:rsidRPr="00320FAA" w:rsidRDefault="002A6B95" w:rsidP="002A6B95">
      <w:pPr>
        <w:pStyle w:val="ListParagraph"/>
        <w:numPr>
          <w:ilvl w:val="0"/>
          <w:numId w:val="20"/>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Total costs for 2022 was 27,118.87</w:t>
      </w:r>
    </w:p>
    <w:p w14:paraId="5EBE7142"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 </w:t>
      </w:r>
    </w:p>
    <w:p w14:paraId="4B0BCCFD"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 xml:space="preserve"> In 2022 the road opened May 15 and road work commenced. </w:t>
      </w:r>
    </w:p>
    <w:p w14:paraId="1EC3E1D9" w14:textId="77777777" w:rsidR="002A6B95" w:rsidRPr="00320FAA" w:rsidRDefault="002A6B95" w:rsidP="002A6B95">
      <w:pPr>
        <w:pStyle w:val="ListParagraph"/>
        <w:numPr>
          <w:ilvl w:val="0"/>
          <w:numId w:val="21"/>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Seven (7) culverts were replaced</w:t>
      </w:r>
    </w:p>
    <w:p w14:paraId="5BBC16CD" w14:textId="77777777" w:rsidR="002A6B95" w:rsidRPr="00320FAA" w:rsidRDefault="002A6B95" w:rsidP="002A6B95">
      <w:pPr>
        <w:pStyle w:val="ListParagraph"/>
        <w:numPr>
          <w:ilvl w:val="0"/>
          <w:numId w:val="21"/>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33 truckloads of gravel were added to Jackson, Hatchery Brook, and Cowan Roads.</w:t>
      </w:r>
    </w:p>
    <w:p w14:paraId="59C38F90" w14:textId="77777777" w:rsidR="002A6B95" w:rsidRPr="00320FAA" w:rsidRDefault="002A6B95" w:rsidP="002A6B95">
      <w:pPr>
        <w:pStyle w:val="ListParagraph"/>
        <w:numPr>
          <w:ilvl w:val="0"/>
          <w:numId w:val="21"/>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The paper company did the grading they owed us</w:t>
      </w:r>
    </w:p>
    <w:p w14:paraId="3E676007"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 xml:space="preserve"> </w:t>
      </w:r>
    </w:p>
    <w:p w14:paraId="1EDBC8C8" w14:textId="77777777" w:rsidR="002A6B95" w:rsidRPr="00320FAA" w:rsidRDefault="002A6B95" w:rsidP="002A6B95">
      <w:pPr>
        <w:shd w:val="clear" w:color="auto" w:fill="FFFFFF"/>
        <w:spacing w:after="0" w:line="240" w:lineRule="auto"/>
        <w:rPr>
          <w:rFonts w:eastAsia="Times New Roman" w:cstheme="minorHAnsi"/>
          <w:i/>
          <w:iCs/>
          <w:color w:val="222222"/>
        </w:rPr>
      </w:pPr>
      <w:proofErr w:type="gramStart"/>
      <w:r w:rsidRPr="00320FAA">
        <w:rPr>
          <w:rFonts w:eastAsia="Times New Roman" w:cstheme="minorHAnsi"/>
          <w:i/>
          <w:iCs/>
          <w:color w:val="222222"/>
        </w:rPr>
        <w:t>Road</w:t>
      </w:r>
      <w:proofErr w:type="gramEnd"/>
      <w:r w:rsidRPr="00320FAA">
        <w:rPr>
          <w:rFonts w:eastAsia="Times New Roman" w:cstheme="minorHAnsi"/>
          <w:i/>
          <w:iCs/>
          <w:color w:val="222222"/>
        </w:rPr>
        <w:t xml:space="preserve"> closed April 12, 2023.</w:t>
      </w:r>
    </w:p>
    <w:p w14:paraId="70B26B22"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 </w:t>
      </w:r>
    </w:p>
    <w:p w14:paraId="07C4E653"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In 2023</w:t>
      </w:r>
    </w:p>
    <w:p w14:paraId="27C4B214"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Total road costs were $21,925.00</w:t>
      </w:r>
    </w:p>
    <w:p w14:paraId="3FF07E62"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 </w:t>
      </w:r>
    </w:p>
    <w:p w14:paraId="082D5CA2" w14:textId="77777777" w:rsidR="002A6B95" w:rsidRPr="00320FAA" w:rsidRDefault="002A6B95" w:rsidP="002A6B95">
      <w:pPr>
        <w:pStyle w:val="ListParagraph"/>
        <w:numPr>
          <w:ilvl w:val="0"/>
          <w:numId w:val="22"/>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The road opened on May 12th</w:t>
      </w:r>
    </w:p>
    <w:p w14:paraId="4F475CF6" w14:textId="77777777" w:rsidR="002A6B95" w:rsidRPr="00320FAA" w:rsidRDefault="002A6B95" w:rsidP="002A6B95">
      <w:pPr>
        <w:pStyle w:val="ListParagraph"/>
        <w:numPr>
          <w:ilvl w:val="0"/>
          <w:numId w:val="22"/>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Finished Graded the road by June 7th, 2023</w:t>
      </w:r>
    </w:p>
    <w:p w14:paraId="7FC6265A" w14:textId="77777777" w:rsidR="002A6B95" w:rsidRPr="00320FAA" w:rsidRDefault="002A6B95" w:rsidP="002A6B95">
      <w:pPr>
        <w:pStyle w:val="ListParagraph"/>
        <w:numPr>
          <w:ilvl w:val="0"/>
          <w:numId w:val="22"/>
        </w:numPr>
        <w:shd w:val="clear" w:color="auto" w:fill="FFFFFF"/>
        <w:spacing w:after="0" w:line="240" w:lineRule="auto"/>
        <w:rPr>
          <w:rFonts w:eastAsia="Times New Roman" w:cstheme="minorHAnsi"/>
          <w:i/>
          <w:iCs/>
          <w:color w:val="222222"/>
        </w:rPr>
      </w:pPr>
      <w:r>
        <w:rPr>
          <w:rFonts w:eastAsia="Times New Roman" w:cstheme="minorHAnsi"/>
          <w:i/>
          <w:iCs/>
          <w:color w:val="222222"/>
        </w:rPr>
        <w:t>Two (2)</w:t>
      </w:r>
      <w:r w:rsidRPr="00320FAA">
        <w:rPr>
          <w:rFonts w:eastAsia="Times New Roman" w:cstheme="minorHAnsi"/>
          <w:i/>
          <w:iCs/>
          <w:color w:val="222222"/>
        </w:rPr>
        <w:t xml:space="preserve"> Culverts were replaced and another needs to be done on Beach Rd</w:t>
      </w:r>
    </w:p>
    <w:p w14:paraId="6FBA347E" w14:textId="77777777" w:rsidR="002A6B95" w:rsidRPr="00320FAA" w:rsidRDefault="002A6B95" w:rsidP="002A6B95">
      <w:pPr>
        <w:pStyle w:val="ListParagraph"/>
        <w:numPr>
          <w:ilvl w:val="0"/>
          <w:numId w:val="22"/>
        </w:numPr>
        <w:shd w:val="clear" w:color="auto" w:fill="FFFFFF"/>
        <w:spacing w:after="0" w:line="240" w:lineRule="auto"/>
        <w:rPr>
          <w:rFonts w:eastAsia="Times New Roman" w:cstheme="minorHAnsi"/>
          <w:i/>
          <w:iCs/>
          <w:color w:val="222222"/>
        </w:rPr>
      </w:pPr>
      <w:r>
        <w:rPr>
          <w:rFonts w:eastAsia="Times New Roman" w:cstheme="minorHAnsi"/>
          <w:i/>
          <w:iCs/>
          <w:color w:val="222222"/>
        </w:rPr>
        <w:t>Forty-four (44) t</w:t>
      </w:r>
      <w:r w:rsidRPr="00320FAA">
        <w:rPr>
          <w:rFonts w:eastAsia="Times New Roman" w:cstheme="minorHAnsi"/>
          <w:i/>
          <w:iCs/>
          <w:color w:val="222222"/>
        </w:rPr>
        <w:t>ruckloads</w:t>
      </w:r>
      <w:r>
        <w:rPr>
          <w:rFonts w:eastAsia="Times New Roman" w:cstheme="minorHAnsi"/>
          <w:i/>
          <w:iCs/>
          <w:color w:val="222222"/>
        </w:rPr>
        <w:t xml:space="preserve"> (526 yards)</w:t>
      </w:r>
      <w:r w:rsidRPr="00320FAA">
        <w:rPr>
          <w:rFonts w:eastAsia="Times New Roman" w:cstheme="minorHAnsi"/>
          <w:i/>
          <w:iCs/>
          <w:color w:val="222222"/>
        </w:rPr>
        <w:t xml:space="preserve"> of gravel were added to Jackson rd., Hatchery Brook rd. Loop rd., the Boat Access.</w:t>
      </w:r>
    </w:p>
    <w:p w14:paraId="557CB1E5" w14:textId="77777777" w:rsidR="002A6B95" w:rsidRPr="00320FAA" w:rsidRDefault="002A6B95" w:rsidP="002A6B95">
      <w:pPr>
        <w:pStyle w:val="ListParagraph"/>
        <w:numPr>
          <w:ilvl w:val="0"/>
          <w:numId w:val="22"/>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Grading, Rock Raking, and Calcium was done</w:t>
      </w:r>
    </w:p>
    <w:p w14:paraId="2BC17C3A" w14:textId="77777777" w:rsidR="002A6B95" w:rsidRPr="00320FAA" w:rsidRDefault="002A6B95" w:rsidP="002A6B95">
      <w:pPr>
        <w:pStyle w:val="ListParagraph"/>
        <w:numPr>
          <w:ilvl w:val="0"/>
          <w:numId w:val="22"/>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 xml:space="preserve">Road repairs to the Loop Rd, and Beach Rd. </w:t>
      </w:r>
    </w:p>
    <w:p w14:paraId="38C79556" w14:textId="77777777" w:rsidR="002A6B95" w:rsidRPr="00320FAA" w:rsidRDefault="002A6B95" w:rsidP="002A6B95">
      <w:pPr>
        <w:pStyle w:val="ListParagraph"/>
        <w:numPr>
          <w:ilvl w:val="0"/>
          <w:numId w:val="22"/>
        </w:num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We are done after the flooding rains (small ruts caused by the hard rain).</w:t>
      </w:r>
    </w:p>
    <w:p w14:paraId="5BB8DD08"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 </w:t>
      </w:r>
    </w:p>
    <w:p w14:paraId="5E045F1C"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Logging Operations:</w:t>
      </w:r>
    </w:p>
    <w:p w14:paraId="68C1A1E4" w14:textId="77777777" w:rsidR="002A6B95" w:rsidRPr="00320FAA" w:rsidRDefault="002A6B95" w:rsidP="002A6B95">
      <w:pPr>
        <w:shd w:val="clear" w:color="auto" w:fill="FFFFFF"/>
        <w:spacing w:after="0" w:line="240" w:lineRule="auto"/>
        <w:rPr>
          <w:rFonts w:eastAsia="Times New Roman" w:cstheme="minorHAnsi"/>
          <w:i/>
          <w:iCs/>
          <w:color w:val="222222"/>
        </w:rPr>
      </w:pPr>
      <w:r w:rsidRPr="00320FAA">
        <w:rPr>
          <w:rFonts w:eastAsia="Times New Roman" w:cstheme="minorHAnsi"/>
          <w:i/>
          <w:iCs/>
          <w:color w:val="222222"/>
        </w:rPr>
        <w:t>Only logging Sable Mountain, using Jackson Road for Canadian Logs (not many) and using East Branch (South) for most logs.  This doesn’t include other operations that may go on (</w:t>
      </w:r>
      <w:proofErr w:type="spellStart"/>
      <w:r w:rsidRPr="00320FAA">
        <w:rPr>
          <w:rFonts w:eastAsia="Times New Roman" w:cstheme="minorHAnsi"/>
          <w:i/>
          <w:iCs/>
          <w:color w:val="222222"/>
        </w:rPr>
        <w:t>LandVest</w:t>
      </w:r>
      <w:proofErr w:type="spellEnd"/>
      <w:r w:rsidRPr="00320FAA">
        <w:rPr>
          <w:rFonts w:eastAsia="Times New Roman" w:cstheme="minorHAnsi"/>
          <w:i/>
          <w:iCs/>
          <w:color w:val="222222"/>
        </w:rPr>
        <w:t xml:space="preserve"> etc.)</w:t>
      </w:r>
    </w:p>
    <w:p w14:paraId="676C972B" w14:textId="77777777" w:rsidR="002A6B95" w:rsidRPr="00320FAA" w:rsidRDefault="002A6B95" w:rsidP="002A6B95">
      <w:pPr>
        <w:shd w:val="clear" w:color="auto" w:fill="FFFFFF"/>
        <w:spacing w:after="0" w:line="240" w:lineRule="auto"/>
        <w:rPr>
          <w:rFonts w:eastAsia="Times New Roman" w:cstheme="minorHAnsi"/>
          <w:color w:val="222222"/>
        </w:rPr>
      </w:pPr>
      <w:r w:rsidRPr="00320FAA">
        <w:rPr>
          <w:rFonts w:eastAsia="Times New Roman" w:cstheme="minorHAnsi"/>
          <w:color w:val="222222"/>
        </w:rPr>
        <w:t> </w:t>
      </w:r>
    </w:p>
    <w:p w14:paraId="4BF049AD" w14:textId="77777777" w:rsidR="002A6B95" w:rsidRPr="00320FAA" w:rsidRDefault="002A6B95" w:rsidP="002A6B95">
      <w:pPr>
        <w:shd w:val="clear" w:color="auto" w:fill="FFFFFF"/>
        <w:spacing w:after="0" w:line="240" w:lineRule="auto"/>
        <w:rPr>
          <w:rFonts w:eastAsia="Times New Roman" w:cstheme="minorHAnsi"/>
          <w:color w:val="222222"/>
        </w:rPr>
      </w:pPr>
      <w:r w:rsidRPr="00320FAA">
        <w:rPr>
          <w:rFonts w:eastAsia="Times New Roman" w:cstheme="minorHAnsi"/>
          <w:color w:val="222222"/>
        </w:rPr>
        <w:t xml:space="preserve">Albie Borne asked what could be done about the potholes on Jackson Rd. Patrick said that they will be taken care of with the annual grading normally done after Labor Day. Danny Lepine asked if there could be rock raking done instead of grading. Patrick will reach out to Laurent Rancourt and </w:t>
      </w:r>
      <w:proofErr w:type="gramStart"/>
      <w:r w:rsidRPr="00320FAA">
        <w:rPr>
          <w:rFonts w:eastAsia="Times New Roman" w:cstheme="minorHAnsi"/>
          <w:color w:val="222222"/>
        </w:rPr>
        <w:t>discuss to get</w:t>
      </w:r>
      <w:proofErr w:type="gramEnd"/>
      <w:r w:rsidRPr="00320FAA">
        <w:rPr>
          <w:rFonts w:eastAsia="Times New Roman" w:cstheme="minorHAnsi"/>
          <w:color w:val="222222"/>
        </w:rPr>
        <w:t xml:space="preserve"> his professional opinion on best approach. </w:t>
      </w:r>
    </w:p>
    <w:p w14:paraId="5C4751C1" w14:textId="77777777" w:rsidR="002A6B95" w:rsidRPr="00320FAA" w:rsidRDefault="002A6B95" w:rsidP="002A6B95">
      <w:pPr>
        <w:shd w:val="clear" w:color="auto" w:fill="FFFFFF"/>
        <w:spacing w:after="0" w:line="240" w:lineRule="auto"/>
        <w:rPr>
          <w:rFonts w:eastAsia="Times New Roman" w:cstheme="minorHAnsi"/>
          <w:color w:val="222222"/>
        </w:rPr>
      </w:pPr>
    </w:p>
    <w:p w14:paraId="37184623" w14:textId="77777777" w:rsidR="002A6B95" w:rsidRPr="00320FAA" w:rsidRDefault="002A6B95" w:rsidP="002A6B95">
      <w:pPr>
        <w:shd w:val="clear" w:color="auto" w:fill="FFFFFF"/>
        <w:spacing w:after="0" w:line="240" w:lineRule="auto"/>
        <w:rPr>
          <w:rFonts w:eastAsia="Times New Roman" w:cstheme="minorHAnsi"/>
          <w:color w:val="222222"/>
        </w:rPr>
      </w:pPr>
      <w:r w:rsidRPr="00320FAA">
        <w:rPr>
          <w:rFonts w:eastAsia="Times New Roman" w:cstheme="minorHAnsi"/>
          <w:color w:val="222222"/>
        </w:rPr>
        <w:t xml:space="preserve">John Hull asked about the pile of gravel normally left at the old dumpster site at the Hatchery Brook gate that members use to help fill the potholes. Patrick will talk with Laurent about this as well. </w:t>
      </w:r>
    </w:p>
    <w:p w14:paraId="39476B35" w14:textId="77777777" w:rsidR="002A6B95" w:rsidRPr="00320FAA" w:rsidRDefault="002A6B95" w:rsidP="002A6B95">
      <w:pPr>
        <w:shd w:val="clear" w:color="auto" w:fill="FFFFFF"/>
        <w:spacing w:after="0" w:line="240" w:lineRule="auto"/>
        <w:rPr>
          <w:rFonts w:eastAsia="Times New Roman" w:cstheme="minorHAnsi"/>
          <w:color w:val="222222"/>
        </w:rPr>
      </w:pPr>
    </w:p>
    <w:p w14:paraId="03E89677" w14:textId="77777777" w:rsidR="002A6B95" w:rsidRPr="00320FAA" w:rsidRDefault="002A6B95" w:rsidP="002A6B95">
      <w:pPr>
        <w:spacing w:after="0" w:line="240" w:lineRule="auto"/>
        <w:rPr>
          <w:rFonts w:cstheme="minorHAnsi"/>
        </w:rPr>
      </w:pPr>
      <w:r w:rsidRPr="00320FAA">
        <w:rPr>
          <w:rFonts w:eastAsia="Times New Roman" w:cstheme="minorHAnsi"/>
          <w:color w:val="222222"/>
        </w:rPr>
        <w:t>Patrick will also investigate a culvert that needs to be fixed by Jared Hart’s camp on Loop Rd. </w:t>
      </w:r>
    </w:p>
    <w:p w14:paraId="0CE10E47" w14:textId="77777777" w:rsidR="002A6B95" w:rsidRPr="00320FAA" w:rsidRDefault="002A6B95" w:rsidP="002A6B95">
      <w:pPr>
        <w:spacing w:after="0"/>
        <w:rPr>
          <w:rFonts w:cstheme="minorHAnsi"/>
        </w:rPr>
      </w:pPr>
    </w:p>
    <w:p w14:paraId="30ED725D" w14:textId="77777777" w:rsidR="002A6B95" w:rsidRPr="00320FAA" w:rsidRDefault="002A6B95" w:rsidP="002A6B95">
      <w:pPr>
        <w:spacing w:after="0"/>
        <w:rPr>
          <w:rFonts w:cstheme="minorHAnsi"/>
        </w:rPr>
      </w:pPr>
    </w:p>
    <w:p w14:paraId="204938F2" w14:textId="77777777" w:rsidR="002A6B95" w:rsidRPr="00320FAA" w:rsidRDefault="002A6B95" w:rsidP="002A6B95">
      <w:pPr>
        <w:spacing w:after="0"/>
        <w:rPr>
          <w:rFonts w:cstheme="minorHAnsi"/>
        </w:rPr>
      </w:pPr>
    </w:p>
    <w:p w14:paraId="341A699E" w14:textId="77777777" w:rsidR="002A6B95" w:rsidRPr="00320FAA" w:rsidRDefault="002A6B95" w:rsidP="002A6B95">
      <w:pPr>
        <w:spacing w:after="0"/>
        <w:rPr>
          <w:rFonts w:cstheme="minorHAnsi"/>
          <w:b/>
          <w:bCs/>
          <w:u w:val="single"/>
        </w:rPr>
      </w:pPr>
      <w:r w:rsidRPr="00320FAA">
        <w:rPr>
          <w:rFonts w:cstheme="minorHAnsi"/>
          <w:b/>
          <w:bCs/>
          <w:u w:val="single"/>
        </w:rPr>
        <w:t>OLD BUSINESS</w:t>
      </w:r>
    </w:p>
    <w:p w14:paraId="745293BC" w14:textId="77777777" w:rsidR="002A6B95" w:rsidRPr="00320FAA" w:rsidRDefault="002A6B95" w:rsidP="002A6B95">
      <w:pPr>
        <w:spacing w:after="0"/>
        <w:rPr>
          <w:rFonts w:cstheme="minorHAnsi"/>
          <w:b/>
          <w:bCs/>
          <w:u w:val="single"/>
        </w:rPr>
      </w:pPr>
      <w:r w:rsidRPr="00320FAA">
        <w:rPr>
          <w:rFonts w:cstheme="minorHAnsi"/>
          <w:b/>
          <w:bCs/>
          <w:u w:val="single"/>
        </w:rPr>
        <w:t>Review and Adoption of Minutes: Minutes of the 2022 Annual Meeting</w:t>
      </w:r>
    </w:p>
    <w:p w14:paraId="1EFA7C20" w14:textId="77777777" w:rsidR="002A6B95" w:rsidRPr="00320FAA" w:rsidRDefault="002A6B95" w:rsidP="002A6B95">
      <w:pPr>
        <w:spacing w:after="0"/>
        <w:rPr>
          <w:rFonts w:cstheme="minorHAnsi"/>
        </w:rPr>
      </w:pPr>
      <w:r w:rsidRPr="00320FAA">
        <w:rPr>
          <w:rFonts w:cstheme="minorHAnsi"/>
        </w:rPr>
        <w:t>Rodney Hart motioned to accept the 2022 Annual Meeting minutes with a second from Greg Donahue. Motion passed with no discussion.</w:t>
      </w:r>
    </w:p>
    <w:p w14:paraId="0A788F9A" w14:textId="77777777" w:rsidR="002A6B95" w:rsidRPr="00320FAA" w:rsidRDefault="002A6B95" w:rsidP="002A6B95">
      <w:pPr>
        <w:spacing w:after="0"/>
        <w:rPr>
          <w:rFonts w:cstheme="minorHAnsi"/>
        </w:rPr>
      </w:pPr>
    </w:p>
    <w:p w14:paraId="4E29AE5B" w14:textId="77777777" w:rsidR="002A6B95" w:rsidRPr="00320FAA" w:rsidRDefault="002A6B95" w:rsidP="002A6B95">
      <w:pPr>
        <w:spacing w:after="0"/>
        <w:rPr>
          <w:rFonts w:cstheme="minorHAnsi"/>
          <w:u w:val="single"/>
        </w:rPr>
      </w:pPr>
      <w:r w:rsidRPr="00320FAA">
        <w:rPr>
          <w:rFonts w:cstheme="minorHAnsi"/>
          <w:b/>
          <w:bCs/>
          <w:u w:val="single"/>
        </w:rPr>
        <w:t>Water Test Results (Jackson Rd and Point Rd)</w:t>
      </w:r>
    </w:p>
    <w:p w14:paraId="3012C7BB" w14:textId="77777777" w:rsidR="002A6B95" w:rsidRPr="00320FAA" w:rsidRDefault="002A6B95" w:rsidP="002A6B95">
      <w:pPr>
        <w:shd w:val="clear" w:color="auto" w:fill="FFFFFF"/>
        <w:spacing w:after="0"/>
        <w:rPr>
          <w:rFonts w:cstheme="minorHAnsi"/>
          <w:i/>
          <w:iCs/>
          <w:color w:val="222222"/>
        </w:rPr>
      </w:pPr>
      <w:r w:rsidRPr="00320FAA">
        <w:rPr>
          <w:rFonts w:cstheme="minorHAnsi"/>
          <w:b/>
          <w:bCs/>
          <w:i/>
          <w:iCs/>
          <w:color w:val="222222"/>
        </w:rPr>
        <w:t>From:</w:t>
      </w:r>
      <w:r w:rsidRPr="00320FAA">
        <w:rPr>
          <w:rFonts w:cstheme="minorHAnsi"/>
          <w:i/>
          <w:iCs/>
          <w:color w:val="222222"/>
        </w:rPr>
        <w:t> Tim Chapman &lt;</w:t>
      </w:r>
      <w:hyperlink r:id="rId9" w:tgtFrame="_blank" w:history="1">
        <w:r w:rsidRPr="00320FAA">
          <w:rPr>
            <w:rStyle w:val="Hyperlink"/>
            <w:rFonts w:cstheme="minorHAnsi"/>
            <w:i/>
            <w:iCs/>
            <w:color w:val="1155CC"/>
          </w:rPr>
          <w:t>tchapman@capitalwell.com</w:t>
        </w:r>
      </w:hyperlink>
      <w:r w:rsidRPr="00320FAA">
        <w:rPr>
          <w:rFonts w:cstheme="minorHAnsi"/>
          <w:i/>
          <w:iCs/>
          <w:color w:val="222222"/>
        </w:rPr>
        <w:t>&gt;</w:t>
      </w:r>
      <w:r w:rsidRPr="00320FAA">
        <w:rPr>
          <w:rFonts w:cstheme="minorHAnsi"/>
          <w:i/>
          <w:iCs/>
          <w:color w:val="222222"/>
        </w:rPr>
        <w:br/>
      </w:r>
      <w:r w:rsidRPr="00320FAA">
        <w:rPr>
          <w:rFonts w:cstheme="minorHAnsi"/>
          <w:b/>
          <w:bCs/>
          <w:i/>
          <w:iCs/>
          <w:color w:val="222222"/>
        </w:rPr>
        <w:t>Date:</w:t>
      </w:r>
      <w:r w:rsidRPr="00320FAA">
        <w:rPr>
          <w:rFonts w:cstheme="minorHAnsi"/>
          <w:i/>
          <w:iCs/>
          <w:color w:val="222222"/>
        </w:rPr>
        <w:t xml:space="preserve"> July 26, </w:t>
      </w:r>
      <w:proofErr w:type="gramStart"/>
      <w:r w:rsidRPr="00320FAA">
        <w:rPr>
          <w:rFonts w:cstheme="minorHAnsi"/>
          <w:i/>
          <w:iCs/>
          <w:color w:val="222222"/>
        </w:rPr>
        <w:t>2023</w:t>
      </w:r>
      <w:proofErr w:type="gramEnd"/>
      <w:r w:rsidRPr="00320FAA">
        <w:rPr>
          <w:rFonts w:cstheme="minorHAnsi"/>
          <w:i/>
          <w:iCs/>
          <w:color w:val="222222"/>
        </w:rPr>
        <w:t xml:space="preserve"> at 9:53:44 AM EDT</w:t>
      </w:r>
      <w:r w:rsidRPr="00320FAA">
        <w:rPr>
          <w:rFonts w:cstheme="minorHAnsi"/>
          <w:i/>
          <w:iCs/>
          <w:color w:val="222222"/>
        </w:rPr>
        <w:br/>
      </w:r>
      <w:r w:rsidRPr="00320FAA">
        <w:rPr>
          <w:rFonts w:cstheme="minorHAnsi"/>
          <w:b/>
          <w:bCs/>
          <w:i/>
          <w:iCs/>
          <w:color w:val="222222"/>
        </w:rPr>
        <w:t>Subject:</w:t>
      </w:r>
      <w:r w:rsidRPr="00320FAA">
        <w:rPr>
          <w:rFonts w:cstheme="minorHAnsi"/>
          <w:i/>
          <w:iCs/>
          <w:color w:val="222222"/>
        </w:rPr>
        <w:t> </w:t>
      </w:r>
      <w:r w:rsidRPr="00320FAA">
        <w:rPr>
          <w:rFonts w:cstheme="minorHAnsi"/>
          <w:b/>
          <w:bCs/>
          <w:i/>
          <w:iCs/>
          <w:color w:val="222222"/>
        </w:rPr>
        <w:t>Capital Well Hand Pump Tests</w:t>
      </w:r>
    </w:p>
    <w:p w14:paraId="5B850F46" w14:textId="77777777" w:rsidR="002A6B95" w:rsidRPr="00320FAA" w:rsidRDefault="002A6B95" w:rsidP="002A6B95">
      <w:pPr>
        <w:shd w:val="clear" w:color="auto" w:fill="FFFFFF"/>
        <w:spacing w:after="0"/>
        <w:rPr>
          <w:rFonts w:cstheme="minorHAnsi"/>
          <w:i/>
          <w:iCs/>
          <w:color w:val="222222"/>
        </w:rPr>
      </w:pPr>
      <w:r w:rsidRPr="00320FAA">
        <w:rPr>
          <w:rFonts w:cstheme="minorHAnsi"/>
          <w:i/>
          <w:iCs/>
          <w:color w:val="222222"/>
        </w:rPr>
        <w:t>﻿</w:t>
      </w:r>
    </w:p>
    <w:p w14:paraId="1AA7CF11" w14:textId="77777777" w:rsidR="002A6B95" w:rsidRPr="00320FAA" w:rsidRDefault="002A6B95" w:rsidP="002A6B95">
      <w:pPr>
        <w:shd w:val="clear" w:color="auto" w:fill="FFFFFF"/>
        <w:spacing w:after="0"/>
        <w:rPr>
          <w:rFonts w:cstheme="minorHAnsi"/>
          <w:i/>
          <w:iCs/>
          <w:color w:val="222222"/>
        </w:rPr>
      </w:pPr>
      <w:r w:rsidRPr="00320FAA">
        <w:rPr>
          <w:rFonts w:cstheme="minorHAnsi"/>
          <w:i/>
          <w:iCs/>
          <w:color w:val="222222"/>
        </w:rPr>
        <w:t xml:space="preserve">Good </w:t>
      </w:r>
      <w:proofErr w:type="gramStart"/>
      <w:r w:rsidRPr="00320FAA">
        <w:rPr>
          <w:rFonts w:cstheme="minorHAnsi"/>
          <w:i/>
          <w:iCs/>
          <w:color w:val="222222"/>
        </w:rPr>
        <w:t>morning</w:t>
      </w:r>
      <w:proofErr w:type="gramEnd"/>
      <w:r w:rsidRPr="00320FAA">
        <w:rPr>
          <w:rFonts w:cstheme="minorHAnsi"/>
          <w:i/>
          <w:iCs/>
          <w:color w:val="222222"/>
        </w:rPr>
        <w:t xml:space="preserve"> Patrick!</w:t>
      </w:r>
    </w:p>
    <w:p w14:paraId="32BF8276" w14:textId="77777777" w:rsidR="002A6B95" w:rsidRPr="00320FAA" w:rsidRDefault="002A6B95" w:rsidP="002A6B95">
      <w:pPr>
        <w:shd w:val="clear" w:color="auto" w:fill="FFFFFF"/>
        <w:spacing w:after="0"/>
        <w:rPr>
          <w:rFonts w:cstheme="minorHAnsi"/>
          <w:i/>
          <w:iCs/>
          <w:color w:val="222222"/>
        </w:rPr>
      </w:pPr>
      <w:r w:rsidRPr="00320FAA">
        <w:rPr>
          <w:rFonts w:cstheme="minorHAnsi"/>
          <w:i/>
          <w:iCs/>
          <w:color w:val="222222"/>
        </w:rPr>
        <w:t xml:space="preserve">The results came back from both hand </w:t>
      </w:r>
      <w:proofErr w:type="gramStart"/>
      <w:r w:rsidRPr="00320FAA">
        <w:rPr>
          <w:rFonts w:cstheme="minorHAnsi"/>
          <w:i/>
          <w:iCs/>
          <w:color w:val="222222"/>
        </w:rPr>
        <w:t>pumps</w:t>
      </w:r>
      <w:proofErr w:type="gramEnd"/>
      <w:r w:rsidRPr="00320FAA">
        <w:rPr>
          <w:rFonts w:cstheme="minorHAnsi"/>
          <w:i/>
          <w:iCs/>
          <w:color w:val="222222"/>
        </w:rPr>
        <w:t xml:space="preserve"> and both are clear of bacteria.</w:t>
      </w:r>
    </w:p>
    <w:p w14:paraId="77FCC70D" w14:textId="77777777" w:rsidR="002A6B95" w:rsidRPr="00320FAA" w:rsidRDefault="002A6B95" w:rsidP="002A6B95">
      <w:pPr>
        <w:shd w:val="clear" w:color="auto" w:fill="FFFFFF"/>
        <w:spacing w:after="0"/>
        <w:rPr>
          <w:rFonts w:cstheme="minorHAnsi"/>
          <w:i/>
          <w:iCs/>
          <w:color w:val="222222"/>
        </w:rPr>
      </w:pPr>
      <w:r w:rsidRPr="00320FAA">
        <w:rPr>
          <w:rFonts w:cstheme="minorHAnsi"/>
          <w:i/>
          <w:iCs/>
          <w:color w:val="222222"/>
        </w:rPr>
        <w:t>Thanks!!! Tim</w:t>
      </w:r>
    </w:p>
    <w:p w14:paraId="376D23ED" w14:textId="77777777" w:rsidR="002A6B95" w:rsidRPr="00320FAA" w:rsidRDefault="002A6B95" w:rsidP="002A6B95">
      <w:pPr>
        <w:shd w:val="clear" w:color="auto" w:fill="FFFFFF"/>
        <w:spacing w:after="0"/>
        <w:rPr>
          <w:rFonts w:cstheme="minorHAnsi"/>
          <w:i/>
          <w:iCs/>
          <w:color w:val="222222"/>
        </w:rPr>
      </w:pPr>
      <w:r w:rsidRPr="00320FAA">
        <w:rPr>
          <w:rFonts w:cstheme="minorHAnsi"/>
          <w:i/>
          <w:iCs/>
          <w:color w:val="222222"/>
        </w:rPr>
        <w:t> </w:t>
      </w:r>
    </w:p>
    <w:p w14:paraId="71080BA5" w14:textId="77777777" w:rsidR="002A6B95" w:rsidRPr="00320FAA" w:rsidRDefault="002A6B95" w:rsidP="002A6B95">
      <w:pPr>
        <w:shd w:val="clear" w:color="auto" w:fill="FFFFFF"/>
        <w:spacing w:after="0"/>
        <w:rPr>
          <w:rFonts w:cstheme="minorHAnsi"/>
          <w:i/>
          <w:iCs/>
          <w:color w:val="222222"/>
        </w:rPr>
      </w:pPr>
      <w:r w:rsidRPr="00320FAA">
        <w:rPr>
          <w:rFonts w:cstheme="minorHAnsi"/>
          <w:b/>
          <w:bCs/>
          <w:i/>
          <w:iCs/>
          <w:color w:val="222222"/>
        </w:rPr>
        <w:t>Tim Chapman</w:t>
      </w:r>
    </w:p>
    <w:p w14:paraId="5CB39CE5" w14:textId="77777777" w:rsidR="002A6B95" w:rsidRPr="00320FAA" w:rsidRDefault="002A6B95" w:rsidP="002A6B95">
      <w:pPr>
        <w:shd w:val="clear" w:color="auto" w:fill="FFFFFF"/>
        <w:spacing w:after="0"/>
        <w:rPr>
          <w:rFonts w:cstheme="minorHAnsi"/>
          <w:i/>
          <w:iCs/>
          <w:color w:val="222222"/>
        </w:rPr>
      </w:pPr>
      <w:r w:rsidRPr="00320FAA">
        <w:rPr>
          <w:rFonts w:cstheme="minorHAnsi"/>
          <w:i/>
          <w:iCs/>
          <w:color w:val="222222"/>
        </w:rPr>
        <w:t>Water Treatment Sales /Support Manager</w:t>
      </w:r>
    </w:p>
    <w:p w14:paraId="7196E304" w14:textId="77777777" w:rsidR="002A6B95" w:rsidRPr="00320FAA" w:rsidRDefault="002A6B95" w:rsidP="002A6B95">
      <w:pPr>
        <w:shd w:val="clear" w:color="auto" w:fill="FFFFFF"/>
        <w:spacing w:after="0"/>
        <w:rPr>
          <w:rFonts w:cstheme="minorHAnsi"/>
          <w:i/>
          <w:iCs/>
          <w:color w:val="222222"/>
        </w:rPr>
      </w:pPr>
      <w:r w:rsidRPr="00320FAA">
        <w:rPr>
          <w:rFonts w:cstheme="minorHAnsi"/>
          <w:b/>
          <w:bCs/>
          <w:i/>
          <w:iCs/>
          <w:color w:val="222222"/>
        </w:rPr>
        <w:t>Capital Well Clean Water Center</w:t>
      </w:r>
    </w:p>
    <w:p w14:paraId="44900AE3" w14:textId="77777777" w:rsidR="002A6B95" w:rsidRDefault="002A6B95" w:rsidP="002A6B95">
      <w:pPr>
        <w:spacing w:after="0"/>
        <w:rPr>
          <w:rFonts w:cstheme="minorHAnsi"/>
          <w:b/>
          <w:bCs/>
          <w:u w:val="single"/>
        </w:rPr>
      </w:pPr>
    </w:p>
    <w:p w14:paraId="64FE78CF" w14:textId="77777777" w:rsidR="002A6B95" w:rsidRDefault="002A6B95" w:rsidP="002A6B95">
      <w:pPr>
        <w:spacing w:after="0"/>
        <w:rPr>
          <w:rFonts w:cstheme="minorHAnsi"/>
          <w:b/>
          <w:bCs/>
          <w:u w:val="single"/>
        </w:rPr>
      </w:pPr>
      <w:r>
        <w:rPr>
          <w:rFonts w:cstheme="minorHAnsi"/>
          <w:b/>
          <w:bCs/>
          <w:u w:val="single"/>
        </w:rPr>
        <w:t>Sustainable Harvesting and Common Lands Management</w:t>
      </w:r>
    </w:p>
    <w:p w14:paraId="116D8EF2" w14:textId="77777777" w:rsidR="002A6B95" w:rsidRDefault="002A6B95" w:rsidP="002A6B95">
      <w:pPr>
        <w:spacing w:after="0"/>
        <w:rPr>
          <w:rFonts w:cstheme="minorHAnsi"/>
        </w:rPr>
      </w:pPr>
      <w:r>
        <w:rPr>
          <w:rFonts w:cstheme="minorHAnsi"/>
        </w:rPr>
        <w:t xml:space="preserve">A copy of a proposal from Vermont Forestry Associates, Inc. (VFA) was sent to the membership along with the Annual Meeting Warning. Kent was still waiting for proposals from </w:t>
      </w:r>
      <w:proofErr w:type="spellStart"/>
      <w:r>
        <w:rPr>
          <w:rFonts w:cstheme="minorHAnsi"/>
        </w:rPr>
        <w:t>LandVest</w:t>
      </w:r>
      <w:proofErr w:type="spellEnd"/>
      <w:r>
        <w:rPr>
          <w:rFonts w:cstheme="minorHAnsi"/>
        </w:rPr>
        <w:t xml:space="preserve"> and Ed Fortin, but at the time of the meeting they had not been received. </w:t>
      </w:r>
    </w:p>
    <w:p w14:paraId="3311830D" w14:textId="77777777" w:rsidR="002A6B95" w:rsidRDefault="002A6B95" w:rsidP="002A6B95">
      <w:pPr>
        <w:spacing w:after="0"/>
        <w:rPr>
          <w:rFonts w:cstheme="minorHAnsi"/>
        </w:rPr>
      </w:pPr>
    </w:p>
    <w:p w14:paraId="41DD58D9" w14:textId="77777777" w:rsidR="002A6B95" w:rsidRDefault="002A6B95" w:rsidP="002A6B95">
      <w:pPr>
        <w:spacing w:after="0"/>
        <w:rPr>
          <w:rFonts w:cstheme="minorHAnsi"/>
        </w:rPr>
      </w:pPr>
      <w:r>
        <w:rPr>
          <w:rFonts w:cstheme="minorHAnsi"/>
        </w:rPr>
        <w:t xml:space="preserve">Danny Lepine asked whether this would be a one-time charge or if it will be ongoing to renew every so many years. The management plan would be reviewed every five (5) </w:t>
      </w:r>
      <w:proofErr w:type="gramStart"/>
      <w:r>
        <w:rPr>
          <w:rFonts w:cstheme="minorHAnsi"/>
        </w:rPr>
        <w:t>years</w:t>
      </w:r>
      <w:proofErr w:type="gramEnd"/>
      <w:r>
        <w:rPr>
          <w:rFonts w:cstheme="minorHAnsi"/>
        </w:rPr>
        <w:t xml:space="preserve"> and the management amount could change with renewal. Connie Jackson commented that entering the property into land management would lower the taxes on it and result in lower taxes for each lot owner, and that ARCO could receive funds from the timber harvest(s). </w:t>
      </w:r>
    </w:p>
    <w:p w14:paraId="63A64F7A" w14:textId="77777777" w:rsidR="002A6B95" w:rsidRDefault="002A6B95" w:rsidP="002A6B95">
      <w:pPr>
        <w:spacing w:after="0"/>
        <w:rPr>
          <w:rFonts w:cstheme="minorHAnsi"/>
        </w:rPr>
      </w:pPr>
    </w:p>
    <w:p w14:paraId="7E43E291" w14:textId="77777777" w:rsidR="002A6B95" w:rsidRDefault="002A6B95" w:rsidP="002A6B95">
      <w:pPr>
        <w:spacing w:after="0"/>
        <w:rPr>
          <w:rFonts w:cstheme="minorHAnsi"/>
        </w:rPr>
      </w:pPr>
      <w:r>
        <w:rPr>
          <w:rFonts w:cstheme="minorHAnsi"/>
        </w:rPr>
        <w:t xml:space="preserve">John Hull brought up the previous </w:t>
      </w:r>
      <w:proofErr w:type="spellStart"/>
      <w:r>
        <w:rPr>
          <w:rFonts w:cstheme="minorHAnsi"/>
        </w:rPr>
        <w:t>LandVest</w:t>
      </w:r>
      <w:proofErr w:type="spellEnd"/>
      <w:r>
        <w:rPr>
          <w:rFonts w:cstheme="minorHAnsi"/>
        </w:rPr>
        <w:t xml:space="preserve"> agreement and asked why that was not executed. Dale had checked Alexa with </w:t>
      </w:r>
      <w:proofErr w:type="spellStart"/>
      <w:r>
        <w:rPr>
          <w:rFonts w:cstheme="minorHAnsi"/>
        </w:rPr>
        <w:t>LandVest</w:t>
      </w:r>
      <w:proofErr w:type="spellEnd"/>
      <w:r>
        <w:rPr>
          <w:rFonts w:cstheme="minorHAnsi"/>
        </w:rPr>
        <w:t xml:space="preserve"> in W. Stewartstown, and they stated they have no record of any agreement with ARCO on file, so Dale got information on what would be needed for a new one. The first step would be to put the land into land </w:t>
      </w:r>
      <w:proofErr w:type="gramStart"/>
      <w:r>
        <w:rPr>
          <w:rFonts w:cstheme="minorHAnsi"/>
        </w:rPr>
        <w:t>use</w:t>
      </w:r>
      <w:proofErr w:type="gramEnd"/>
      <w:r>
        <w:rPr>
          <w:rFonts w:cstheme="minorHAnsi"/>
        </w:rPr>
        <w:t xml:space="preserve"> which would cost ARCO $2,200. Once that was done, a land management plan would be developed and executed to remove timber.</w:t>
      </w:r>
    </w:p>
    <w:p w14:paraId="0D57E06C" w14:textId="77777777" w:rsidR="002A6B95" w:rsidRDefault="002A6B95" w:rsidP="002A6B95">
      <w:pPr>
        <w:spacing w:after="0"/>
        <w:rPr>
          <w:rFonts w:cstheme="minorHAnsi"/>
        </w:rPr>
      </w:pPr>
    </w:p>
    <w:p w14:paraId="7F493991" w14:textId="77777777" w:rsidR="002A6B95" w:rsidRDefault="002A6B95" w:rsidP="002A6B95">
      <w:pPr>
        <w:spacing w:after="0"/>
        <w:rPr>
          <w:rFonts w:cstheme="minorHAnsi"/>
        </w:rPr>
      </w:pPr>
      <w:r>
        <w:rPr>
          <w:rFonts w:cstheme="minorHAnsi"/>
        </w:rPr>
        <w:t xml:space="preserve">Craig Wiggett asked if we had paid the $405 to Bob Burke from VFA.  Kent said he would ask the membership to </w:t>
      </w:r>
      <w:proofErr w:type="gramStart"/>
      <w:r>
        <w:rPr>
          <w:rFonts w:cstheme="minorHAnsi"/>
        </w:rPr>
        <w:t>pay</w:t>
      </w:r>
      <w:proofErr w:type="gramEnd"/>
      <w:r>
        <w:rPr>
          <w:rFonts w:cstheme="minorHAnsi"/>
        </w:rPr>
        <w:t xml:space="preserve"> that. If we did enter an agreement with VFA, the land would remain private. John asked about tax savings estimates; we do not have estimates yet, we need a management plan first. </w:t>
      </w:r>
    </w:p>
    <w:p w14:paraId="37326191" w14:textId="77777777" w:rsidR="002A6B95" w:rsidRDefault="002A6B95" w:rsidP="002A6B95">
      <w:pPr>
        <w:spacing w:after="0"/>
        <w:rPr>
          <w:rFonts w:cstheme="minorHAnsi"/>
        </w:rPr>
      </w:pPr>
    </w:p>
    <w:p w14:paraId="22D5D51D" w14:textId="77777777" w:rsidR="002A6B95" w:rsidRDefault="002A6B95" w:rsidP="002A6B95">
      <w:pPr>
        <w:spacing w:after="0"/>
        <w:rPr>
          <w:rFonts w:cstheme="minorHAnsi"/>
        </w:rPr>
      </w:pPr>
      <w:r>
        <w:rPr>
          <w:rFonts w:cstheme="minorHAnsi"/>
        </w:rPr>
        <w:t xml:space="preserve">Deb Gill asked if we </w:t>
      </w:r>
      <w:proofErr w:type="gramStart"/>
      <w:r>
        <w:rPr>
          <w:rFonts w:cstheme="minorHAnsi"/>
        </w:rPr>
        <w:t>can</w:t>
      </w:r>
      <w:proofErr w:type="gramEnd"/>
      <w:r>
        <w:rPr>
          <w:rFonts w:cstheme="minorHAnsi"/>
        </w:rPr>
        <w:t xml:space="preserve"> tell where we wanted our boundaries to be in the management plan to keep a larger buffer between common lands and camp lots. Craig </w:t>
      </w:r>
      <w:proofErr w:type="gramStart"/>
      <w:r>
        <w:rPr>
          <w:rFonts w:cstheme="minorHAnsi"/>
        </w:rPr>
        <w:t>asked</w:t>
      </w:r>
      <w:proofErr w:type="gramEnd"/>
      <w:r>
        <w:rPr>
          <w:rFonts w:cstheme="minorHAnsi"/>
        </w:rPr>
        <w:t xml:space="preserve"> private lots would be impacted; no, just the common lands. </w:t>
      </w:r>
    </w:p>
    <w:p w14:paraId="005D806C" w14:textId="77777777" w:rsidR="002A6B95" w:rsidRDefault="002A6B95" w:rsidP="002A6B95">
      <w:pPr>
        <w:spacing w:after="0"/>
        <w:rPr>
          <w:rFonts w:cstheme="minorHAnsi"/>
        </w:rPr>
      </w:pPr>
    </w:p>
    <w:p w14:paraId="1E145C45" w14:textId="77777777" w:rsidR="002A6B95" w:rsidRDefault="002A6B95" w:rsidP="002A6B95">
      <w:pPr>
        <w:spacing w:after="0"/>
        <w:rPr>
          <w:rFonts w:cstheme="minorHAnsi"/>
        </w:rPr>
      </w:pPr>
      <w:r>
        <w:rPr>
          <w:rFonts w:cstheme="minorHAnsi"/>
        </w:rPr>
        <w:t>Connie motioned to put common lands into land management, with a second from Brad Lockwood.</w:t>
      </w:r>
    </w:p>
    <w:p w14:paraId="0E247CEA" w14:textId="77777777" w:rsidR="002A6B95" w:rsidRDefault="002A6B95" w:rsidP="002A6B95">
      <w:pPr>
        <w:spacing w:after="0"/>
        <w:rPr>
          <w:rFonts w:cstheme="minorHAnsi"/>
        </w:rPr>
      </w:pPr>
    </w:p>
    <w:p w14:paraId="28D8E790" w14:textId="77777777" w:rsidR="002A6B95" w:rsidRDefault="002A6B95" w:rsidP="002A6B95">
      <w:pPr>
        <w:spacing w:after="0"/>
        <w:rPr>
          <w:rFonts w:cstheme="minorHAnsi"/>
        </w:rPr>
      </w:pPr>
      <w:r>
        <w:rPr>
          <w:rFonts w:cstheme="minorHAnsi"/>
        </w:rPr>
        <w:t xml:space="preserve">Jim Clemons asked about </w:t>
      </w:r>
      <w:proofErr w:type="gramStart"/>
      <w:r>
        <w:rPr>
          <w:rFonts w:cstheme="minorHAnsi"/>
        </w:rPr>
        <w:t>impact</w:t>
      </w:r>
      <w:proofErr w:type="gramEnd"/>
      <w:r>
        <w:rPr>
          <w:rFonts w:cstheme="minorHAnsi"/>
        </w:rPr>
        <w:t xml:space="preserve"> to tax reduction; no estimates as discussed earlier. Craig asked what it would cost to put common lands into land use; $2,200. </w:t>
      </w:r>
    </w:p>
    <w:p w14:paraId="24384EE3" w14:textId="77777777" w:rsidR="002A6B95" w:rsidRDefault="002A6B95" w:rsidP="002A6B95">
      <w:pPr>
        <w:spacing w:after="0"/>
        <w:rPr>
          <w:rFonts w:cstheme="minorHAnsi"/>
        </w:rPr>
      </w:pPr>
    </w:p>
    <w:p w14:paraId="1F37308F" w14:textId="77777777" w:rsidR="002A6B95" w:rsidRDefault="002A6B95" w:rsidP="002A6B95">
      <w:pPr>
        <w:spacing w:after="0"/>
        <w:rPr>
          <w:rFonts w:cstheme="minorHAnsi"/>
        </w:rPr>
      </w:pPr>
      <w:r>
        <w:rPr>
          <w:rFonts w:cstheme="minorHAnsi"/>
        </w:rPr>
        <w:lastRenderedPageBreak/>
        <w:t>Motion passed to put ARCO common lands into land use.</w:t>
      </w:r>
    </w:p>
    <w:p w14:paraId="234EAC7A" w14:textId="77777777" w:rsidR="002A6B95" w:rsidRPr="00320FAA" w:rsidRDefault="002A6B95" w:rsidP="002A6B95">
      <w:pPr>
        <w:spacing w:after="0"/>
        <w:rPr>
          <w:rFonts w:cstheme="minorHAnsi"/>
          <w:b/>
          <w:bCs/>
          <w:u w:val="single"/>
        </w:rPr>
      </w:pPr>
      <w:r w:rsidRPr="002231A2">
        <w:rPr>
          <w:rFonts w:cstheme="minorHAnsi"/>
          <w:b/>
          <w:bCs/>
          <w:u w:val="single"/>
        </w:rPr>
        <w:t>Sheriff’s Contract</w:t>
      </w:r>
      <w:r>
        <w:rPr>
          <w:rFonts w:cstheme="minorHAnsi"/>
          <w:b/>
          <w:bCs/>
          <w:u w:val="single"/>
        </w:rPr>
        <w:t xml:space="preserve"> – Dale Gilman</w:t>
      </w:r>
    </w:p>
    <w:p w14:paraId="1C3B8596" w14:textId="77777777" w:rsidR="002A6B95" w:rsidRPr="002231A2" w:rsidRDefault="002A6B95" w:rsidP="002A6B95">
      <w:pPr>
        <w:spacing w:after="0"/>
        <w:rPr>
          <w:rFonts w:cstheme="minorHAnsi"/>
        </w:rPr>
      </w:pPr>
      <w:r w:rsidRPr="002231A2">
        <w:rPr>
          <w:rFonts w:cstheme="minorHAnsi"/>
        </w:rPr>
        <w:t xml:space="preserve">July 27, 2023 </w:t>
      </w:r>
    </w:p>
    <w:p w14:paraId="328086FD" w14:textId="77777777" w:rsidR="002A6B95" w:rsidRPr="002231A2" w:rsidRDefault="002A6B95" w:rsidP="002A6B95">
      <w:pPr>
        <w:spacing w:after="0"/>
        <w:rPr>
          <w:rFonts w:cstheme="minorHAnsi"/>
        </w:rPr>
      </w:pPr>
    </w:p>
    <w:p w14:paraId="07C753EE" w14:textId="77777777" w:rsidR="002A6B95" w:rsidRDefault="002A6B95" w:rsidP="002A6B95">
      <w:pPr>
        <w:spacing w:after="0"/>
        <w:rPr>
          <w:rFonts w:cstheme="minorHAnsi"/>
        </w:rPr>
      </w:pPr>
      <w:r w:rsidRPr="002231A2">
        <w:rPr>
          <w:rFonts w:cstheme="minorHAnsi"/>
        </w:rPr>
        <w:t xml:space="preserve">I had </w:t>
      </w:r>
      <w:proofErr w:type="gramStart"/>
      <w:r w:rsidRPr="002231A2">
        <w:rPr>
          <w:rFonts w:cstheme="minorHAnsi"/>
        </w:rPr>
        <w:t>phone</w:t>
      </w:r>
      <w:proofErr w:type="gramEnd"/>
      <w:r w:rsidRPr="002231A2">
        <w:rPr>
          <w:rFonts w:cstheme="minorHAnsi"/>
        </w:rPr>
        <w:t xml:space="preserve"> conversation with Trevor Colby to ask for a report on the activities of the Sheriff Patrols for this year for ARCO. He indicated that the department had not been patrolling recently due to staffing issues and the surrounding towns needing his </w:t>
      </w:r>
      <w:proofErr w:type="gramStart"/>
      <w:r w:rsidRPr="002231A2">
        <w:rPr>
          <w:rFonts w:cstheme="minorHAnsi"/>
        </w:rPr>
        <w:t>department as</w:t>
      </w:r>
      <w:proofErr w:type="gramEnd"/>
      <w:r w:rsidRPr="002231A2">
        <w:rPr>
          <w:rFonts w:cstheme="minorHAnsi"/>
        </w:rPr>
        <w:t xml:space="preserve"> to act as their police due to recent resignations of constables. </w:t>
      </w:r>
    </w:p>
    <w:p w14:paraId="04EB97E6" w14:textId="77777777" w:rsidR="002A6B95" w:rsidRDefault="002A6B95" w:rsidP="002A6B95">
      <w:pPr>
        <w:spacing w:after="0"/>
        <w:rPr>
          <w:rFonts w:cstheme="minorHAnsi"/>
        </w:rPr>
      </w:pPr>
    </w:p>
    <w:p w14:paraId="5D2EFC23" w14:textId="77777777" w:rsidR="002A6B95" w:rsidRPr="002231A2" w:rsidRDefault="002A6B95" w:rsidP="002A6B95">
      <w:pPr>
        <w:spacing w:after="0"/>
        <w:rPr>
          <w:rFonts w:cstheme="minorHAnsi"/>
        </w:rPr>
      </w:pPr>
      <w:r w:rsidRPr="002231A2">
        <w:rPr>
          <w:rFonts w:cstheme="minorHAnsi"/>
        </w:rPr>
        <w:t xml:space="preserve">He informed me that most of his issues were south of Canaan Vermont, and he did have staffing to patrol the ARCO </w:t>
      </w:r>
      <w:proofErr w:type="spellStart"/>
      <w:r w:rsidRPr="002231A2">
        <w:rPr>
          <w:rFonts w:cstheme="minorHAnsi"/>
        </w:rPr>
        <w:t>area</w:t>
      </w:r>
      <w:proofErr w:type="spellEnd"/>
      <w:r w:rsidRPr="002231A2">
        <w:rPr>
          <w:rFonts w:cstheme="minorHAnsi"/>
        </w:rPr>
        <w:t xml:space="preserve"> this year after his officer that lived in Canaan retired.  He informed me that he hoped to get his staffing to plan and start to patrol in the ARCO </w:t>
      </w:r>
      <w:proofErr w:type="spellStart"/>
      <w:r w:rsidRPr="002231A2">
        <w:rPr>
          <w:rFonts w:cstheme="minorHAnsi"/>
        </w:rPr>
        <w:t>area</w:t>
      </w:r>
      <w:proofErr w:type="spellEnd"/>
      <w:r w:rsidRPr="002231A2">
        <w:rPr>
          <w:rFonts w:cstheme="minorHAnsi"/>
        </w:rPr>
        <w:t xml:space="preserve"> again by this fall. To date the Sheriff’s department had billed us for about half of the $2000.00 contract. He could not give a detailed report of the dates and times of the patrols during this contract year</w:t>
      </w:r>
      <w:r>
        <w:rPr>
          <w:rFonts w:cstheme="minorHAnsi"/>
        </w:rPr>
        <w:t>.</w:t>
      </w:r>
    </w:p>
    <w:p w14:paraId="6E8BC3A6" w14:textId="77777777" w:rsidR="002A6B95" w:rsidRPr="00320FAA" w:rsidRDefault="002A6B95" w:rsidP="002A6B95">
      <w:pPr>
        <w:spacing w:after="0"/>
        <w:rPr>
          <w:rFonts w:cstheme="minorHAnsi"/>
          <w:b/>
          <w:bCs/>
          <w:u w:val="single"/>
        </w:rPr>
      </w:pPr>
    </w:p>
    <w:p w14:paraId="02DD9797" w14:textId="77777777" w:rsidR="002A6B95" w:rsidRPr="00320FAA" w:rsidRDefault="002A6B95" w:rsidP="002A6B95">
      <w:pPr>
        <w:spacing w:after="0"/>
        <w:rPr>
          <w:rFonts w:cstheme="minorHAnsi"/>
          <w:b/>
          <w:bCs/>
          <w:u w:val="single"/>
        </w:rPr>
      </w:pPr>
      <w:r w:rsidRPr="00320FAA">
        <w:rPr>
          <w:rFonts w:cstheme="minorHAnsi"/>
          <w:b/>
          <w:bCs/>
          <w:u w:val="single"/>
        </w:rPr>
        <w:t>NEW BUSINESS</w:t>
      </w:r>
    </w:p>
    <w:p w14:paraId="0A0D3F12" w14:textId="77777777" w:rsidR="002A6B95" w:rsidRPr="00320FAA" w:rsidRDefault="002A6B95" w:rsidP="002A6B95">
      <w:pPr>
        <w:spacing w:after="0"/>
        <w:rPr>
          <w:rFonts w:cstheme="minorHAnsi"/>
          <w:b/>
          <w:bCs/>
          <w:u w:val="single"/>
        </w:rPr>
      </w:pPr>
    </w:p>
    <w:p w14:paraId="39394665" w14:textId="77777777" w:rsidR="002A6B95" w:rsidRPr="00320FAA" w:rsidRDefault="002A6B95" w:rsidP="002A6B95">
      <w:pPr>
        <w:spacing w:after="0"/>
        <w:rPr>
          <w:rFonts w:cstheme="minorHAnsi"/>
          <w:u w:val="single"/>
        </w:rPr>
      </w:pPr>
      <w:r w:rsidRPr="00CF0351">
        <w:rPr>
          <w:rFonts w:cstheme="minorHAnsi"/>
          <w:b/>
          <w:bCs/>
          <w:u w:val="single"/>
        </w:rPr>
        <w:t>Proposed 2023-2024 Annual Budget Presentation and Vote</w:t>
      </w:r>
      <w:r w:rsidRPr="00320FAA">
        <w:rPr>
          <w:rFonts w:cstheme="minorHAnsi"/>
          <w:u w:val="single"/>
        </w:rPr>
        <w:t xml:space="preserve"> </w:t>
      </w:r>
    </w:p>
    <w:p w14:paraId="654E6BA5" w14:textId="77777777" w:rsidR="002A6B95" w:rsidRDefault="002A6B95" w:rsidP="002A6B95">
      <w:pPr>
        <w:spacing w:after="0"/>
        <w:rPr>
          <w:rFonts w:cstheme="minorHAnsi"/>
        </w:rPr>
      </w:pPr>
      <w:r>
        <w:rPr>
          <w:rFonts w:cstheme="minorHAnsi"/>
        </w:rPr>
        <w:t>Motion to accept budget as proposed made by Deb Gill, with a second from Larry Blaney. Discussion followed.</w:t>
      </w:r>
    </w:p>
    <w:p w14:paraId="0C847721" w14:textId="77777777" w:rsidR="002A6B95" w:rsidRDefault="002A6B95" w:rsidP="002A6B95">
      <w:pPr>
        <w:spacing w:after="0"/>
        <w:rPr>
          <w:rFonts w:cstheme="minorHAnsi"/>
        </w:rPr>
      </w:pPr>
    </w:p>
    <w:p w14:paraId="50DAECD4" w14:textId="77777777" w:rsidR="002A6B95" w:rsidRDefault="002A6B95" w:rsidP="002A6B95">
      <w:pPr>
        <w:spacing w:after="0"/>
        <w:rPr>
          <w:rFonts w:cstheme="minorHAnsi"/>
        </w:rPr>
      </w:pPr>
      <w:r>
        <w:rPr>
          <w:rFonts w:cstheme="minorHAnsi"/>
        </w:rPr>
        <w:t xml:space="preserve">As in previous years, the Sheriff’s expense was the first to be brought up. Albie Borne considers the sheriff’s expense to be a waste of money and sees no advantage in having them patrol. He made a motion to remove that line item from the budget. Terry Mitchell seconded. Darlene Gilman says she is at camp often and sees the sheriff a lot. Linda Daigneault says she has not seen a card on the door for a long time. Dale said that the sheriff does not leave cards anymore as criminals could see that as an invitation to break and enter, but they do still patrol. </w:t>
      </w:r>
    </w:p>
    <w:p w14:paraId="79BC518F" w14:textId="77777777" w:rsidR="002A6B95" w:rsidRDefault="002A6B95" w:rsidP="002A6B95">
      <w:pPr>
        <w:spacing w:after="0"/>
        <w:rPr>
          <w:rFonts w:cstheme="minorHAnsi"/>
        </w:rPr>
      </w:pPr>
    </w:p>
    <w:p w14:paraId="4891E544" w14:textId="77777777" w:rsidR="002A6B95" w:rsidRDefault="002A6B95" w:rsidP="002A6B95">
      <w:pPr>
        <w:spacing w:after="0"/>
        <w:rPr>
          <w:rFonts w:cstheme="minorHAnsi"/>
        </w:rPr>
      </w:pPr>
      <w:r>
        <w:rPr>
          <w:rFonts w:cstheme="minorHAnsi"/>
        </w:rPr>
        <w:t xml:space="preserve">A vote was taken with 26 votes to remove the sheriff’s expense, and 22 to keep it. The sheriff’s contract will not be renewed. </w:t>
      </w:r>
    </w:p>
    <w:p w14:paraId="20154788" w14:textId="77777777" w:rsidR="002A6B95" w:rsidRDefault="002A6B95" w:rsidP="002A6B95">
      <w:pPr>
        <w:spacing w:after="0"/>
        <w:rPr>
          <w:rFonts w:cstheme="minorHAnsi"/>
        </w:rPr>
      </w:pPr>
    </w:p>
    <w:p w14:paraId="6B660079" w14:textId="77777777" w:rsidR="002A6B95" w:rsidRDefault="002A6B95" w:rsidP="002A6B95">
      <w:pPr>
        <w:spacing w:after="0"/>
        <w:rPr>
          <w:rFonts w:cstheme="minorHAnsi"/>
        </w:rPr>
      </w:pPr>
      <w:r>
        <w:rPr>
          <w:rFonts w:cstheme="minorHAnsi"/>
        </w:rPr>
        <w:t xml:space="preserve">Danny Lepine asked to remove the $6,000 for the forestation project from the budget. Greg Donahue seconded. Connie Jackson would prefer to see it reduced. Motion to remove the $6,000 passed. Adam Spaulding made a motion to amend the $6,000 with a second from Mike Farmer. Terry Mitchell would like to see the money come from the reserves. Motion passed to take $3,000 out of reserves to use toward land management. </w:t>
      </w:r>
    </w:p>
    <w:p w14:paraId="432D1A84" w14:textId="77777777" w:rsidR="002A6B95" w:rsidRDefault="002A6B95" w:rsidP="002A6B95">
      <w:pPr>
        <w:spacing w:after="0"/>
        <w:rPr>
          <w:rFonts w:cstheme="minorHAnsi"/>
        </w:rPr>
      </w:pPr>
    </w:p>
    <w:p w14:paraId="345F1DD5" w14:textId="77777777" w:rsidR="002A6B95" w:rsidRDefault="002A6B95" w:rsidP="002A6B95">
      <w:pPr>
        <w:spacing w:after="0"/>
        <w:rPr>
          <w:rFonts w:cstheme="minorHAnsi"/>
        </w:rPr>
      </w:pPr>
      <w:r>
        <w:rPr>
          <w:rFonts w:cstheme="minorHAnsi"/>
        </w:rPr>
        <w:t xml:space="preserve">Danny motioned to lower the proposed assessment from $450 to $400. Connie Jackson </w:t>
      </w:r>
      <w:proofErr w:type="gramStart"/>
      <w:r>
        <w:rPr>
          <w:rFonts w:cstheme="minorHAnsi"/>
        </w:rPr>
        <w:t>seconded</w:t>
      </w:r>
      <w:proofErr w:type="gramEnd"/>
      <w:r>
        <w:rPr>
          <w:rFonts w:cstheme="minorHAnsi"/>
        </w:rPr>
        <w:t xml:space="preserve"> and the motion passed with a vote.</w:t>
      </w:r>
    </w:p>
    <w:p w14:paraId="40085317" w14:textId="77777777" w:rsidR="002A6B95" w:rsidRDefault="002A6B95" w:rsidP="002A6B95">
      <w:pPr>
        <w:spacing w:after="0"/>
        <w:rPr>
          <w:rFonts w:cstheme="minorHAnsi"/>
        </w:rPr>
      </w:pPr>
    </w:p>
    <w:p w14:paraId="1A68639D" w14:textId="77777777" w:rsidR="002A6B95" w:rsidRDefault="002A6B95" w:rsidP="002A6B95">
      <w:pPr>
        <w:spacing w:after="0"/>
        <w:rPr>
          <w:rFonts w:cstheme="minorHAnsi"/>
        </w:rPr>
      </w:pPr>
      <w:r>
        <w:rPr>
          <w:rFonts w:cstheme="minorHAnsi"/>
        </w:rPr>
        <w:t xml:space="preserve">Craig Wiggett asked why the winter roads assessment keeps going up. The reason is that fuel costs alone, along with other expenses for the contractor to run their equipment keep rising. Kim Hubbard asked about getting a reduction with </w:t>
      </w:r>
      <w:proofErr w:type="spellStart"/>
      <w:r>
        <w:rPr>
          <w:rFonts w:cstheme="minorHAnsi"/>
        </w:rPr>
        <w:t>Weyerhauser</w:t>
      </w:r>
      <w:proofErr w:type="spellEnd"/>
      <w:r>
        <w:rPr>
          <w:rFonts w:cstheme="minorHAnsi"/>
        </w:rPr>
        <w:t xml:space="preserve"> plowing Jackson Rd. John Hull explained that we </w:t>
      </w:r>
      <w:proofErr w:type="gramStart"/>
      <w:r>
        <w:rPr>
          <w:rFonts w:cstheme="minorHAnsi"/>
        </w:rPr>
        <w:t>have to</w:t>
      </w:r>
      <w:proofErr w:type="gramEnd"/>
      <w:r>
        <w:rPr>
          <w:rFonts w:cstheme="minorHAnsi"/>
        </w:rPr>
        <w:t xml:space="preserve"> plan regardless of whether </w:t>
      </w:r>
      <w:proofErr w:type="spellStart"/>
      <w:r>
        <w:rPr>
          <w:rFonts w:cstheme="minorHAnsi"/>
        </w:rPr>
        <w:t>Weyerhauser</w:t>
      </w:r>
      <w:proofErr w:type="spellEnd"/>
      <w:r>
        <w:rPr>
          <w:rFonts w:cstheme="minorHAnsi"/>
        </w:rPr>
        <w:t xml:space="preserve"> plows. Plus, </w:t>
      </w:r>
      <w:proofErr w:type="spellStart"/>
      <w:r>
        <w:rPr>
          <w:rFonts w:cstheme="minorHAnsi"/>
        </w:rPr>
        <w:t>Weyerhauser</w:t>
      </w:r>
      <w:proofErr w:type="spellEnd"/>
      <w:r>
        <w:rPr>
          <w:rFonts w:cstheme="minorHAnsi"/>
        </w:rPr>
        <w:t xml:space="preserve"> does not plow on weekends or holidays; our contractor does. </w:t>
      </w:r>
    </w:p>
    <w:p w14:paraId="31C231BD" w14:textId="77777777" w:rsidR="002A6B95" w:rsidRDefault="002A6B95" w:rsidP="002A6B95">
      <w:pPr>
        <w:spacing w:after="0"/>
        <w:rPr>
          <w:rFonts w:cstheme="minorHAnsi"/>
        </w:rPr>
      </w:pPr>
    </w:p>
    <w:p w14:paraId="01FADFE1" w14:textId="77777777" w:rsidR="002A6B95" w:rsidRDefault="002A6B95" w:rsidP="002A6B95">
      <w:pPr>
        <w:spacing w:after="0"/>
        <w:rPr>
          <w:rFonts w:cstheme="minorHAnsi"/>
        </w:rPr>
      </w:pPr>
      <w:r>
        <w:rPr>
          <w:rFonts w:cstheme="minorHAnsi"/>
        </w:rPr>
        <w:t xml:space="preserve">Peter Palmer asked if we could get to contracts; one just for Jackson Rd and one for contracting all the others. This would add too much complexity in working with the contracts and contractors. </w:t>
      </w:r>
    </w:p>
    <w:p w14:paraId="106B6168" w14:textId="77777777" w:rsidR="002A6B95" w:rsidRDefault="002A6B95" w:rsidP="002A6B95">
      <w:pPr>
        <w:spacing w:after="0"/>
        <w:rPr>
          <w:rFonts w:cstheme="minorHAnsi"/>
        </w:rPr>
      </w:pPr>
    </w:p>
    <w:p w14:paraId="02847BC6" w14:textId="77777777" w:rsidR="002A6B95" w:rsidRDefault="002A6B95" w:rsidP="002A6B95">
      <w:pPr>
        <w:spacing w:after="0"/>
        <w:rPr>
          <w:rFonts w:cstheme="minorHAnsi"/>
        </w:rPr>
      </w:pPr>
      <w:r>
        <w:rPr>
          <w:rFonts w:cstheme="minorHAnsi"/>
        </w:rPr>
        <w:t xml:space="preserve">Danny agrees with John and Alan Farmer stated we need to look at the big picture. </w:t>
      </w:r>
    </w:p>
    <w:p w14:paraId="2F8D0CC2" w14:textId="77777777" w:rsidR="002A6B95" w:rsidRDefault="002A6B95" w:rsidP="002A6B95">
      <w:pPr>
        <w:spacing w:after="0"/>
        <w:rPr>
          <w:rFonts w:cstheme="minorHAnsi"/>
        </w:rPr>
      </w:pPr>
    </w:p>
    <w:p w14:paraId="512F404D" w14:textId="77777777" w:rsidR="002A6B95" w:rsidRDefault="002A6B95" w:rsidP="002A6B95">
      <w:pPr>
        <w:spacing w:after="0"/>
        <w:rPr>
          <w:rFonts w:cstheme="minorHAnsi"/>
        </w:rPr>
      </w:pPr>
      <w:r>
        <w:rPr>
          <w:rFonts w:cstheme="minorHAnsi"/>
        </w:rPr>
        <w:t xml:space="preserve">Greg Donahue motioned to accept the amended budget with a second from Craig Wiggett. Motion passed.   </w:t>
      </w:r>
    </w:p>
    <w:p w14:paraId="1CC2A1F1" w14:textId="77777777" w:rsidR="002A6B95" w:rsidRDefault="002A6B95" w:rsidP="002A6B95">
      <w:pPr>
        <w:spacing w:after="0"/>
        <w:rPr>
          <w:rFonts w:cstheme="minorHAnsi"/>
        </w:rPr>
      </w:pPr>
    </w:p>
    <w:p w14:paraId="71CB5777" w14:textId="77777777" w:rsidR="002A6B95" w:rsidRDefault="002A6B95" w:rsidP="002A6B95">
      <w:pPr>
        <w:spacing w:after="0"/>
        <w:rPr>
          <w:rFonts w:cstheme="minorHAnsi"/>
          <w:b/>
          <w:bCs/>
          <w:u w:val="single"/>
        </w:rPr>
      </w:pPr>
    </w:p>
    <w:p w14:paraId="20E763EC" w14:textId="77777777" w:rsidR="002A6B95" w:rsidRPr="00320FAA" w:rsidRDefault="002A6B95" w:rsidP="002A6B95">
      <w:pPr>
        <w:spacing w:after="0"/>
        <w:rPr>
          <w:rFonts w:cstheme="minorHAnsi"/>
          <w:b/>
          <w:bCs/>
          <w:u w:val="single"/>
        </w:rPr>
      </w:pPr>
      <w:r w:rsidRPr="00320FAA">
        <w:rPr>
          <w:rFonts w:cstheme="minorHAnsi"/>
          <w:b/>
          <w:bCs/>
          <w:u w:val="single"/>
        </w:rPr>
        <w:t>Nominating Committee Report – Mike Farmer</w:t>
      </w:r>
    </w:p>
    <w:p w14:paraId="67F11997" w14:textId="77777777" w:rsidR="002A6B95" w:rsidRPr="002F4564" w:rsidRDefault="002A6B95" w:rsidP="002A6B95">
      <w:pPr>
        <w:spacing w:after="0"/>
        <w:rPr>
          <w:rFonts w:cstheme="minorHAnsi"/>
        </w:rPr>
      </w:pPr>
      <w:r w:rsidRPr="002F4564">
        <w:rPr>
          <w:rFonts w:cstheme="minorHAnsi"/>
        </w:rPr>
        <w:t>July 30, 2023</w:t>
      </w:r>
    </w:p>
    <w:p w14:paraId="276FB34A" w14:textId="77777777" w:rsidR="002A6B95" w:rsidRDefault="002A6B95" w:rsidP="002A6B95">
      <w:pPr>
        <w:spacing w:after="0"/>
        <w:rPr>
          <w:rFonts w:cstheme="minorHAnsi"/>
        </w:rPr>
      </w:pPr>
    </w:p>
    <w:p w14:paraId="033DD3E9" w14:textId="77777777" w:rsidR="002A6B95" w:rsidRPr="002F4564" w:rsidRDefault="002A6B95" w:rsidP="002A6B95">
      <w:pPr>
        <w:spacing w:after="0"/>
        <w:rPr>
          <w:rFonts w:cstheme="minorHAnsi"/>
        </w:rPr>
      </w:pPr>
      <w:r w:rsidRPr="002F4564">
        <w:rPr>
          <w:rFonts w:cstheme="minorHAnsi"/>
        </w:rPr>
        <w:t>ARCO Director Nominations report</w:t>
      </w:r>
    </w:p>
    <w:p w14:paraId="75F743B2" w14:textId="77777777" w:rsidR="002A6B95" w:rsidRDefault="002A6B95" w:rsidP="002A6B95">
      <w:pPr>
        <w:spacing w:after="0"/>
        <w:rPr>
          <w:rFonts w:cstheme="minorHAnsi"/>
        </w:rPr>
      </w:pPr>
    </w:p>
    <w:p w14:paraId="29ECEA65" w14:textId="77777777" w:rsidR="002A6B95" w:rsidRPr="002F4564" w:rsidRDefault="002A6B95" w:rsidP="002A6B95">
      <w:pPr>
        <w:spacing w:after="0"/>
        <w:rPr>
          <w:rFonts w:cstheme="minorHAnsi"/>
        </w:rPr>
      </w:pPr>
      <w:proofErr w:type="gramStart"/>
      <w:r w:rsidRPr="002F4564">
        <w:rPr>
          <w:rFonts w:cstheme="minorHAnsi"/>
        </w:rPr>
        <w:t>Nominating</w:t>
      </w:r>
      <w:proofErr w:type="gramEnd"/>
      <w:r w:rsidRPr="002F4564">
        <w:rPr>
          <w:rFonts w:cstheme="minorHAnsi"/>
        </w:rPr>
        <w:t xml:space="preserve"> Committee is charged with finding ARCO members willing to run for board positions. This year Nom Com is Missy Benson and Mike Farmer. We met on July 3</w:t>
      </w:r>
      <w:r w:rsidRPr="002F4564">
        <w:rPr>
          <w:rFonts w:cstheme="minorHAnsi"/>
          <w:vertAlign w:val="superscript"/>
        </w:rPr>
        <w:t>rd</w:t>
      </w:r>
      <w:r w:rsidRPr="002F4564">
        <w:rPr>
          <w:rFonts w:cstheme="minorHAnsi"/>
        </w:rPr>
        <w:t xml:space="preserve"> as a committee and reached out to as many ARCO members as possible in person. Our most widely distributed message was sent via email from ARCO Secretary Kim Hart. </w:t>
      </w:r>
    </w:p>
    <w:p w14:paraId="00E8F04C" w14:textId="77777777" w:rsidR="002A6B95" w:rsidRPr="002F4564" w:rsidRDefault="002A6B95" w:rsidP="002A6B95">
      <w:pPr>
        <w:spacing w:after="0"/>
        <w:rPr>
          <w:rFonts w:cstheme="minorHAnsi"/>
        </w:rPr>
      </w:pPr>
      <w:r w:rsidRPr="002F4564">
        <w:rPr>
          <w:rFonts w:cstheme="minorHAnsi"/>
        </w:rPr>
        <w:t xml:space="preserve">We have three director positions that expire this year and none of the incumbents have decided not to run again. I want to thank the three of them Kim Lampert, Kim Hart, and Lori Lockwood for their efforts. </w:t>
      </w:r>
    </w:p>
    <w:p w14:paraId="035751A7" w14:textId="77777777" w:rsidR="002A6B95" w:rsidRDefault="002A6B95" w:rsidP="002A6B95">
      <w:pPr>
        <w:spacing w:after="0"/>
        <w:rPr>
          <w:rFonts w:cstheme="minorHAnsi"/>
        </w:rPr>
      </w:pPr>
    </w:p>
    <w:p w14:paraId="47E4366E" w14:textId="77777777" w:rsidR="002A6B95" w:rsidRPr="002F4564" w:rsidRDefault="002A6B95" w:rsidP="002A6B95">
      <w:pPr>
        <w:spacing w:after="0"/>
        <w:rPr>
          <w:rFonts w:cstheme="minorHAnsi"/>
        </w:rPr>
      </w:pPr>
      <w:r w:rsidRPr="002F4564">
        <w:rPr>
          <w:rFonts w:cstheme="minorHAnsi"/>
        </w:rPr>
        <w:t>With three openings, we have four candidates for Directors this year:</w:t>
      </w:r>
    </w:p>
    <w:p w14:paraId="1908F93B" w14:textId="77777777" w:rsidR="002A6B95" w:rsidRPr="002F4564" w:rsidRDefault="002A6B95" w:rsidP="002A6B95">
      <w:pPr>
        <w:spacing w:after="0"/>
        <w:ind w:left="720"/>
        <w:rPr>
          <w:rFonts w:cstheme="minorHAnsi"/>
        </w:rPr>
      </w:pPr>
      <w:r w:rsidRPr="002F4564">
        <w:rPr>
          <w:rFonts w:cstheme="minorHAnsi"/>
        </w:rPr>
        <w:t>Cheryl Barry, 875 Hatchery Brook Road</w:t>
      </w:r>
    </w:p>
    <w:p w14:paraId="084E09CE" w14:textId="77777777" w:rsidR="002A6B95" w:rsidRPr="002F4564" w:rsidRDefault="002A6B95" w:rsidP="002A6B95">
      <w:pPr>
        <w:spacing w:after="0"/>
        <w:ind w:left="720"/>
        <w:rPr>
          <w:rFonts w:cstheme="minorHAnsi"/>
        </w:rPr>
      </w:pPr>
      <w:r w:rsidRPr="002F4564">
        <w:rPr>
          <w:rFonts w:cstheme="minorHAnsi"/>
        </w:rPr>
        <w:t>Greg Donahue, 104 Loop Road</w:t>
      </w:r>
    </w:p>
    <w:p w14:paraId="34DACE3F" w14:textId="77777777" w:rsidR="002A6B95" w:rsidRPr="002F4564" w:rsidRDefault="002A6B95" w:rsidP="002A6B95">
      <w:pPr>
        <w:spacing w:after="0"/>
        <w:ind w:left="720"/>
        <w:rPr>
          <w:rFonts w:cstheme="minorHAnsi"/>
        </w:rPr>
      </w:pPr>
      <w:r w:rsidRPr="002F4564">
        <w:rPr>
          <w:rFonts w:cstheme="minorHAnsi"/>
        </w:rPr>
        <w:t>Brad Lockwood, 106 Cowan Road</w:t>
      </w:r>
    </w:p>
    <w:p w14:paraId="49271962" w14:textId="77777777" w:rsidR="002A6B95" w:rsidRPr="002F4564" w:rsidRDefault="002A6B95" w:rsidP="002A6B95">
      <w:pPr>
        <w:spacing w:after="0"/>
        <w:ind w:left="720"/>
        <w:rPr>
          <w:rFonts w:cstheme="minorHAnsi"/>
        </w:rPr>
      </w:pPr>
      <w:r w:rsidRPr="002F4564">
        <w:rPr>
          <w:rFonts w:cstheme="minorHAnsi"/>
        </w:rPr>
        <w:t>Sandra Reynold 196 Loop Road</w:t>
      </w:r>
    </w:p>
    <w:p w14:paraId="7C059DEA" w14:textId="77777777" w:rsidR="002A6B95" w:rsidRDefault="002A6B95" w:rsidP="002A6B95">
      <w:pPr>
        <w:spacing w:after="0"/>
        <w:rPr>
          <w:rFonts w:cstheme="minorHAnsi"/>
        </w:rPr>
      </w:pPr>
    </w:p>
    <w:p w14:paraId="7E8807A0" w14:textId="77777777" w:rsidR="002A6B95" w:rsidRPr="002F4564" w:rsidRDefault="002A6B95" w:rsidP="002A6B95">
      <w:pPr>
        <w:spacing w:after="0"/>
        <w:rPr>
          <w:rFonts w:cstheme="minorHAnsi"/>
        </w:rPr>
      </w:pPr>
      <w:r w:rsidRPr="002F4564">
        <w:rPr>
          <w:rFonts w:cstheme="minorHAnsi"/>
        </w:rPr>
        <w:t xml:space="preserve">We have 140 lots and many of them have multiple owners so we have potentially almost 300 directors that can serve. Even if you only serve one or two terms it is important that we spread the work over all of us as it is 100% necessary that our ARCO Board </w:t>
      </w:r>
      <w:proofErr w:type="gramStart"/>
      <w:r w:rsidRPr="002F4564">
        <w:rPr>
          <w:rFonts w:cstheme="minorHAnsi"/>
        </w:rPr>
        <w:t>exist</w:t>
      </w:r>
      <w:proofErr w:type="gramEnd"/>
      <w:r w:rsidRPr="002F4564">
        <w:rPr>
          <w:rFonts w:cstheme="minorHAnsi"/>
        </w:rPr>
        <w:t xml:space="preserve"> and actively manages our assets. Please think about running next year or the year after to help all of us. A personal observation is that over the last 25 years we have not had many members on the Board from the Big Averill lot owners and if we are seeking “equal” representation we need volunteers from all 140 lot owners. </w:t>
      </w:r>
    </w:p>
    <w:p w14:paraId="43997B70" w14:textId="77777777" w:rsidR="002A6B95" w:rsidRPr="002F4564" w:rsidRDefault="002A6B95" w:rsidP="002A6B95">
      <w:pPr>
        <w:spacing w:after="0"/>
        <w:rPr>
          <w:rFonts w:cstheme="minorHAnsi"/>
        </w:rPr>
      </w:pPr>
    </w:p>
    <w:p w14:paraId="72214A55" w14:textId="77777777" w:rsidR="002A6B95" w:rsidRPr="002F4564" w:rsidRDefault="002A6B95" w:rsidP="002A6B95">
      <w:pPr>
        <w:spacing w:after="0"/>
        <w:rPr>
          <w:rFonts w:cstheme="minorHAnsi"/>
        </w:rPr>
      </w:pPr>
      <w:r w:rsidRPr="002F4564">
        <w:rPr>
          <w:rFonts w:cstheme="minorHAnsi"/>
        </w:rPr>
        <w:t>Sincerely</w:t>
      </w:r>
    </w:p>
    <w:p w14:paraId="022D8622" w14:textId="77777777" w:rsidR="002A6B95" w:rsidRPr="002F4564" w:rsidRDefault="002A6B95" w:rsidP="002A6B95">
      <w:pPr>
        <w:spacing w:after="0"/>
        <w:rPr>
          <w:rFonts w:cstheme="minorHAnsi"/>
        </w:rPr>
      </w:pPr>
      <w:r w:rsidRPr="002F4564">
        <w:rPr>
          <w:rFonts w:cstheme="minorHAnsi"/>
        </w:rPr>
        <w:t>Missy Benson and Mike Farmer</w:t>
      </w:r>
    </w:p>
    <w:p w14:paraId="277F8585" w14:textId="77777777" w:rsidR="002A6B95" w:rsidRPr="00320FAA" w:rsidRDefault="002A6B95" w:rsidP="002A6B95">
      <w:pPr>
        <w:spacing w:after="0"/>
        <w:rPr>
          <w:rFonts w:cstheme="minorHAnsi"/>
        </w:rPr>
      </w:pPr>
    </w:p>
    <w:p w14:paraId="6231F783" w14:textId="77777777" w:rsidR="002A6B95" w:rsidRPr="00320FAA" w:rsidRDefault="002A6B95" w:rsidP="002A6B95">
      <w:pPr>
        <w:spacing w:after="0"/>
        <w:rPr>
          <w:rFonts w:cstheme="minorHAnsi"/>
          <w:b/>
          <w:bCs/>
          <w:u w:val="single"/>
        </w:rPr>
      </w:pPr>
      <w:r w:rsidRPr="00320FAA">
        <w:rPr>
          <w:rFonts w:cstheme="minorHAnsi"/>
          <w:b/>
          <w:bCs/>
          <w:u w:val="single"/>
        </w:rPr>
        <w:t>Nominations and Elections for 202</w:t>
      </w:r>
      <w:r>
        <w:rPr>
          <w:rFonts w:cstheme="minorHAnsi"/>
          <w:b/>
          <w:bCs/>
          <w:u w:val="single"/>
        </w:rPr>
        <w:t>3</w:t>
      </w:r>
      <w:r w:rsidRPr="00320FAA">
        <w:rPr>
          <w:rFonts w:cstheme="minorHAnsi"/>
          <w:b/>
          <w:bCs/>
          <w:u w:val="single"/>
        </w:rPr>
        <w:t>-202 Nominating Committee</w:t>
      </w:r>
    </w:p>
    <w:p w14:paraId="31F15646" w14:textId="77777777" w:rsidR="002A6B95" w:rsidRPr="00320FAA" w:rsidRDefault="002A6B95" w:rsidP="002A6B95">
      <w:pPr>
        <w:spacing w:after="0"/>
        <w:rPr>
          <w:rFonts w:cstheme="minorHAnsi"/>
        </w:rPr>
      </w:pPr>
      <w:r w:rsidRPr="00320FAA">
        <w:rPr>
          <w:rFonts w:cstheme="minorHAnsi"/>
        </w:rPr>
        <w:t>Mike Farmer and Missy Benson volunteered to be on the 202</w:t>
      </w:r>
      <w:r>
        <w:rPr>
          <w:rFonts w:cstheme="minorHAnsi"/>
        </w:rPr>
        <w:t>4</w:t>
      </w:r>
      <w:r w:rsidRPr="00320FAA">
        <w:rPr>
          <w:rFonts w:cstheme="minorHAnsi"/>
        </w:rPr>
        <w:t xml:space="preserve"> nominating committee. Thank you, Mike, and Missy, for </w:t>
      </w:r>
      <w:r>
        <w:rPr>
          <w:rFonts w:cstheme="minorHAnsi"/>
        </w:rPr>
        <w:t>your continued support.</w:t>
      </w:r>
    </w:p>
    <w:p w14:paraId="128794AC" w14:textId="77777777" w:rsidR="002A6B95" w:rsidRPr="00320FAA" w:rsidRDefault="002A6B95" w:rsidP="002A6B95">
      <w:pPr>
        <w:spacing w:after="0"/>
        <w:rPr>
          <w:rFonts w:cstheme="minorHAnsi"/>
        </w:rPr>
      </w:pPr>
    </w:p>
    <w:p w14:paraId="765F4AC5" w14:textId="77777777" w:rsidR="002A6B95" w:rsidRPr="00320FAA" w:rsidRDefault="002A6B95" w:rsidP="002A6B95">
      <w:pPr>
        <w:spacing w:after="0"/>
        <w:rPr>
          <w:rFonts w:cstheme="minorHAnsi"/>
          <w:b/>
          <w:bCs/>
          <w:u w:val="single"/>
        </w:rPr>
      </w:pPr>
      <w:r w:rsidRPr="00320FAA">
        <w:rPr>
          <w:rFonts w:cstheme="minorHAnsi"/>
          <w:b/>
          <w:bCs/>
          <w:u w:val="single"/>
        </w:rPr>
        <w:t>Nominations and Elections for 202</w:t>
      </w:r>
      <w:r>
        <w:rPr>
          <w:rFonts w:cstheme="minorHAnsi"/>
          <w:b/>
          <w:bCs/>
          <w:u w:val="single"/>
        </w:rPr>
        <w:t>3</w:t>
      </w:r>
      <w:r w:rsidRPr="00320FAA">
        <w:rPr>
          <w:rFonts w:cstheme="minorHAnsi"/>
          <w:b/>
          <w:bCs/>
          <w:u w:val="single"/>
        </w:rPr>
        <w:t>-202</w:t>
      </w:r>
      <w:r>
        <w:rPr>
          <w:rFonts w:cstheme="minorHAnsi"/>
          <w:b/>
          <w:bCs/>
          <w:u w:val="single"/>
        </w:rPr>
        <w:t>4</w:t>
      </w:r>
      <w:r w:rsidRPr="00320FAA">
        <w:rPr>
          <w:rFonts w:cstheme="minorHAnsi"/>
          <w:b/>
          <w:bCs/>
          <w:u w:val="single"/>
        </w:rPr>
        <w:t xml:space="preserve"> Audit Committee</w:t>
      </w:r>
    </w:p>
    <w:p w14:paraId="40C461ED" w14:textId="77777777" w:rsidR="002A6B95" w:rsidRPr="00320FAA" w:rsidRDefault="002A6B95" w:rsidP="002A6B95">
      <w:pPr>
        <w:spacing w:after="0"/>
        <w:rPr>
          <w:rFonts w:cstheme="minorHAnsi"/>
        </w:rPr>
      </w:pPr>
      <w:r w:rsidRPr="00320FAA">
        <w:rPr>
          <w:rFonts w:cstheme="minorHAnsi"/>
        </w:rPr>
        <w:t xml:space="preserve">Peggy Lajeunesse and Connie Jackson have volunteered to serve on the audit committee for the next annual meeting. </w:t>
      </w:r>
      <w:r>
        <w:rPr>
          <w:rFonts w:cstheme="minorHAnsi"/>
        </w:rPr>
        <w:t>M</w:t>
      </w:r>
      <w:r w:rsidRPr="00320FAA">
        <w:rPr>
          <w:rFonts w:cstheme="minorHAnsi"/>
        </w:rPr>
        <w:t>aterials</w:t>
      </w:r>
      <w:r>
        <w:rPr>
          <w:rFonts w:cstheme="minorHAnsi"/>
        </w:rPr>
        <w:t xml:space="preserve"> will need to be presented to them </w:t>
      </w:r>
      <w:r w:rsidRPr="00320FAA">
        <w:rPr>
          <w:rFonts w:cstheme="minorHAnsi"/>
        </w:rPr>
        <w:t xml:space="preserve">by July 15 to allow enough time for a thorough review. Thank you, Peggy, and Connie for </w:t>
      </w:r>
      <w:r>
        <w:rPr>
          <w:rFonts w:cstheme="minorHAnsi"/>
        </w:rPr>
        <w:t>agreeing to perform this function for another year</w:t>
      </w:r>
      <w:r w:rsidRPr="00320FAA">
        <w:rPr>
          <w:rFonts w:cstheme="minorHAnsi"/>
        </w:rPr>
        <w:t>.</w:t>
      </w:r>
    </w:p>
    <w:p w14:paraId="48ED8C66" w14:textId="77777777" w:rsidR="002A6B95" w:rsidRPr="00320FAA" w:rsidRDefault="002A6B95" w:rsidP="002A6B95">
      <w:pPr>
        <w:spacing w:after="0"/>
        <w:rPr>
          <w:rFonts w:cstheme="minorHAnsi"/>
        </w:rPr>
      </w:pPr>
    </w:p>
    <w:p w14:paraId="5C3013F2" w14:textId="77777777" w:rsidR="002A6B95" w:rsidRPr="00320FAA" w:rsidRDefault="002A6B95" w:rsidP="002A6B95">
      <w:pPr>
        <w:spacing w:after="0"/>
        <w:rPr>
          <w:rFonts w:cstheme="minorHAnsi"/>
          <w:b/>
          <w:bCs/>
          <w:u w:val="single"/>
        </w:rPr>
      </w:pPr>
      <w:r w:rsidRPr="00320FAA">
        <w:rPr>
          <w:rFonts w:cstheme="minorHAnsi"/>
          <w:b/>
          <w:bCs/>
          <w:u w:val="single"/>
        </w:rPr>
        <w:t>Election Results Announcement</w:t>
      </w:r>
    </w:p>
    <w:p w14:paraId="3B7A2486" w14:textId="77777777" w:rsidR="002A6B95" w:rsidRDefault="002A6B95" w:rsidP="002A6B95">
      <w:pPr>
        <w:spacing w:after="0"/>
        <w:rPr>
          <w:rFonts w:cstheme="minorHAnsi"/>
        </w:rPr>
      </w:pPr>
      <w:r>
        <w:rPr>
          <w:rFonts w:cstheme="minorHAnsi"/>
        </w:rPr>
        <w:t xml:space="preserve">A suggestion was made to add the lot# next to the nominee names for the next election to help voters. </w:t>
      </w:r>
    </w:p>
    <w:p w14:paraId="57D7FAF3" w14:textId="77777777" w:rsidR="002A6B95" w:rsidRDefault="002A6B95" w:rsidP="002A6B95">
      <w:pPr>
        <w:spacing w:after="0"/>
        <w:rPr>
          <w:rFonts w:cstheme="minorHAnsi"/>
        </w:rPr>
      </w:pPr>
    </w:p>
    <w:p w14:paraId="13C3270E" w14:textId="77777777" w:rsidR="002A6B95" w:rsidRPr="00320FAA" w:rsidRDefault="002A6B95" w:rsidP="002A6B95">
      <w:pPr>
        <w:spacing w:after="0"/>
        <w:rPr>
          <w:rFonts w:cstheme="minorHAnsi"/>
        </w:rPr>
      </w:pPr>
      <w:r w:rsidRPr="00320FAA">
        <w:rPr>
          <w:rFonts w:cstheme="minorHAnsi"/>
        </w:rPr>
        <w:t xml:space="preserve">Ballots were counted and the following members were elected to serve on the Board of </w:t>
      </w:r>
      <w:proofErr w:type="gramStart"/>
      <w:r w:rsidRPr="00320FAA">
        <w:rPr>
          <w:rFonts w:cstheme="minorHAnsi"/>
        </w:rPr>
        <w:t>Directors;</w:t>
      </w:r>
      <w:proofErr w:type="gramEnd"/>
      <w:r w:rsidRPr="00320FAA">
        <w:rPr>
          <w:rFonts w:cstheme="minorHAnsi"/>
        </w:rPr>
        <w:t xml:space="preserve"> </w:t>
      </w:r>
    </w:p>
    <w:p w14:paraId="40BDF158" w14:textId="77777777" w:rsidR="002A6B95" w:rsidRPr="00320FAA" w:rsidRDefault="002A6B95" w:rsidP="002A6B95">
      <w:pPr>
        <w:spacing w:after="0"/>
        <w:ind w:firstLine="720"/>
        <w:rPr>
          <w:rFonts w:cstheme="minorHAnsi"/>
        </w:rPr>
        <w:sectPr w:rsidR="002A6B95" w:rsidRPr="00320FAA" w:rsidSect="002A6B95">
          <w:type w:val="continuous"/>
          <w:pgSz w:w="12240" w:h="15840"/>
          <w:pgMar w:top="720" w:right="720" w:bottom="720" w:left="720" w:header="720" w:footer="720" w:gutter="0"/>
          <w:cols w:space="720"/>
          <w:docGrid w:linePitch="360"/>
        </w:sectPr>
      </w:pPr>
    </w:p>
    <w:p w14:paraId="51E08BB8" w14:textId="77777777" w:rsidR="002A6B95" w:rsidRPr="00320FAA" w:rsidRDefault="002A6B95" w:rsidP="002A6B95">
      <w:pPr>
        <w:spacing w:after="0"/>
        <w:ind w:firstLine="720"/>
        <w:rPr>
          <w:rFonts w:cstheme="minorHAnsi"/>
        </w:rPr>
      </w:pPr>
    </w:p>
    <w:p w14:paraId="2E5CE803" w14:textId="77777777" w:rsidR="002A6B95" w:rsidRPr="00320FAA" w:rsidRDefault="002A6B95" w:rsidP="002A6B95">
      <w:pPr>
        <w:spacing w:after="0"/>
        <w:ind w:firstLine="720"/>
        <w:rPr>
          <w:rFonts w:cstheme="minorHAnsi"/>
        </w:rPr>
        <w:sectPr w:rsidR="002A6B95" w:rsidRPr="00320FAA" w:rsidSect="002A6B95">
          <w:type w:val="continuous"/>
          <w:pgSz w:w="12240" w:h="15840"/>
          <w:pgMar w:top="720" w:right="720" w:bottom="720" w:left="720" w:header="720" w:footer="720" w:gutter="0"/>
          <w:cols w:space="720"/>
          <w:docGrid w:linePitch="360"/>
        </w:sectPr>
      </w:pPr>
    </w:p>
    <w:p w14:paraId="3D3D9095" w14:textId="77777777" w:rsidR="002A6B95" w:rsidRPr="00320FAA" w:rsidRDefault="002A6B95" w:rsidP="002A6B95">
      <w:pPr>
        <w:spacing w:after="0"/>
        <w:ind w:firstLine="720"/>
        <w:rPr>
          <w:rFonts w:cstheme="minorHAnsi"/>
        </w:rPr>
      </w:pPr>
      <w:r>
        <w:rPr>
          <w:rFonts w:cstheme="minorHAnsi"/>
        </w:rPr>
        <w:t>Greg Donahue -</w:t>
      </w:r>
      <w:r w:rsidRPr="00320FAA">
        <w:rPr>
          <w:rFonts w:cstheme="minorHAnsi"/>
        </w:rPr>
        <w:t xml:space="preserve"> 2-year term</w:t>
      </w:r>
      <w:r>
        <w:rPr>
          <w:rFonts w:cstheme="minorHAnsi"/>
        </w:rPr>
        <w:t xml:space="preserve"> ending 2025</w:t>
      </w:r>
    </w:p>
    <w:p w14:paraId="7DE087A1" w14:textId="77777777" w:rsidR="002A6B95" w:rsidRPr="00320FAA" w:rsidRDefault="002A6B95" w:rsidP="002A6B95">
      <w:pPr>
        <w:spacing w:after="0"/>
        <w:ind w:firstLine="720"/>
        <w:rPr>
          <w:rFonts w:cstheme="minorHAnsi"/>
        </w:rPr>
      </w:pPr>
      <w:r>
        <w:rPr>
          <w:rFonts w:cstheme="minorHAnsi"/>
        </w:rPr>
        <w:t>Brad Lockwood</w:t>
      </w:r>
      <w:r w:rsidRPr="00320FAA">
        <w:rPr>
          <w:rFonts w:cstheme="minorHAnsi"/>
        </w:rPr>
        <w:t xml:space="preserve"> – 2-year term</w:t>
      </w:r>
      <w:r>
        <w:rPr>
          <w:rFonts w:cstheme="minorHAnsi"/>
        </w:rPr>
        <w:t xml:space="preserve"> ending 2025</w:t>
      </w:r>
    </w:p>
    <w:p w14:paraId="29C03416" w14:textId="77777777" w:rsidR="002A6B95" w:rsidRDefault="002A6B95" w:rsidP="002A6B95">
      <w:pPr>
        <w:spacing w:after="0"/>
        <w:ind w:firstLine="720"/>
        <w:rPr>
          <w:rFonts w:cstheme="minorHAnsi"/>
        </w:rPr>
      </w:pPr>
      <w:r>
        <w:rPr>
          <w:rFonts w:cstheme="minorHAnsi"/>
        </w:rPr>
        <w:t>Sandra Reynolds</w:t>
      </w:r>
      <w:r w:rsidRPr="00320FAA">
        <w:rPr>
          <w:rFonts w:cstheme="minorHAnsi"/>
        </w:rPr>
        <w:t xml:space="preserve"> – 2-year term</w:t>
      </w:r>
      <w:r>
        <w:rPr>
          <w:rFonts w:cstheme="minorHAnsi"/>
        </w:rPr>
        <w:t xml:space="preserve"> ending 2025</w:t>
      </w:r>
    </w:p>
    <w:p w14:paraId="4D9AE890" w14:textId="77777777" w:rsidR="002A6B95" w:rsidRPr="00320FAA" w:rsidRDefault="002A6B95" w:rsidP="002A6B95">
      <w:pPr>
        <w:spacing w:after="0"/>
        <w:rPr>
          <w:rFonts w:cstheme="minorHAnsi"/>
        </w:rPr>
      </w:pPr>
    </w:p>
    <w:p w14:paraId="4AD8BB79" w14:textId="77777777" w:rsidR="002A6B95" w:rsidRPr="00320FAA" w:rsidRDefault="002A6B95" w:rsidP="002A6B95">
      <w:pPr>
        <w:spacing w:after="0"/>
        <w:rPr>
          <w:rFonts w:cstheme="minorHAnsi"/>
        </w:rPr>
      </w:pPr>
      <w:r w:rsidRPr="00320FAA">
        <w:rPr>
          <w:rFonts w:cstheme="minorHAnsi"/>
        </w:rPr>
        <w:t xml:space="preserve">Thank you to our new Directors for </w:t>
      </w:r>
      <w:r>
        <w:rPr>
          <w:rFonts w:cstheme="minorHAnsi"/>
        </w:rPr>
        <w:t>volunteering</w:t>
      </w:r>
      <w:r w:rsidRPr="00320FAA">
        <w:rPr>
          <w:rFonts w:cstheme="minorHAnsi"/>
        </w:rPr>
        <w:t xml:space="preserve"> to serve our ARCO membership.</w:t>
      </w:r>
    </w:p>
    <w:p w14:paraId="779CDEA8" w14:textId="77777777" w:rsidR="002A6B95" w:rsidRDefault="002A6B95" w:rsidP="002A6B95">
      <w:pPr>
        <w:spacing w:after="0"/>
        <w:rPr>
          <w:rFonts w:cstheme="minorHAnsi"/>
          <w:b/>
          <w:bCs/>
          <w:u w:val="single"/>
        </w:rPr>
      </w:pPr>
    </w:p>
    <w:p w14:paraId="5816BABB" w14:textId="77777777" w:rsidR="002A6B95" w:rsidRDefault="002A6B95" w:rsidP="002A6B95">
      <w:pPr>
        <w:spacing w:after="0"/>
        <w:rPr>
          <w:rFonts w:cstheme="minorHAnsi"/>
          <w:b/>
          <w:bCs/>
          <w:u w:val="single"/>
        </w:rPr>
      </w:pPr>
    </w:p>
    <w:p w14:paraId="7B0680C1" w14:textId="77777777" w:rsidR="002A6B95" w:rsidRDefault="002A6B95" w:rsidP="002A6B95">
      <w:pPr>
        <w:spacing w:after="0"/>
        <w:rPr>
          <w:rFonts w:cstheme="minorHAnsi"/>
          <w:b/>
          <w:bCs/>
          <w:u w:val="single"/>
        </w:rPr>
      </w:pPr>
      <w:r>
        <w:rPr>
          <w:rFonts w:cstheme="minorHAnsi"/>
          <w:b/>
          <w:bCs/>
          <w:u w:val="single"/>
        </w:rPr>
        <w:t>Proposed ARCO Bylaws Amendments</w:t>
      </w:r>
    </w:p>
    <w:p w14:paraId="438670BD" w14:textId="77777777" w:rsidR="002A6B95" w:rsidRDefault="002A6B95" w:rsidP="002A6B95">
      <w:pPr>
        <w:spacing w:after="0"/>
        <w:rPr>
          <w:rFonts w:cstheme="minorHAnsi"/>
        </w:rPr>
      </w:pPr>
      <w:r>
        <w:rPr>
          <w:rFonts w:cstheme="minorHAnsi"/>
        </w:rPr>
        <w:t xml:space="preserve">There were three bylaws’ sections remaining that required membership voting; Article 3, Section 5; Article 6, Section 3; and Article 7, Section 4. </w:t>
      </w:r>
    </w:p>
    <w:p w14:paraId="179FC99F" w14:textId="77777777" w:rsidR="002A6B95" w:rsidRDefault="002A6B95" w:rsidP="002A6B95">
      <w:pPr>
        <w:spacing w:after="0"/>
        <w:rPr>
          <w:rFonts w:cstheme="minorHAnsi"/>
        </w:rPr>
      </w:pPr>
    </w:p>
    <w:p w14:paraId="68068CC3" w14:textId="77777777" w:rsidR="002A6B95" w:rsidRDefault="002A6B95" w:rsidP="002A6B95">
      <w:pPr>
        <w:spacing w:after="0"/>
        <w:rPr>
          <w:rFonts w:cstheme="minorHAnsi"/>
        </w:rPr>
      </w:pPr>
      <w:r>
        <w:rPr>
          <w:rFonts w:cstheme="minorHAnsi"/>
        </w:rPr>
        <w:t>Brad Lockwood motioned to accept the changes in Article 3, Section 5 as presented with a second from Josh Benson. Motion passed.</w:t>
      </w:r>
    </w:p>
    <w:p w14:paraId="5E52F0ED" w14:textId="77777777" w:rsidR="002A6B95" w:rsidRDefault="002A6B95" w:rsidP="002A6B95">
      <w:pPr>
        <w:spacing w:after="0"/>
        <w:rPr>
          <w:rFonts w:cstheme="minorHAnsi"/>
        </w:rPr>
      </w:pPr>
    </w:p>
    <w:p w14:paraId="2EF19701" w14:textId="77777777" w:rsidR="002A6B95" w:rsidRDefault="002A6B95" w:rsidP="002A6B95">
      <w:pPr>
        <w:spacing w:after="0"/>
        <w:rPr>
          <w:rFonts w:cstheme="minorHAnsi"/>
        </w:rPr>
      </w:pPr>
      <w:r>
        <w:rPr>
          <w:rFonts w:cstheme="minorHAnsi"/>
        </w:rPr>
        <w:t xml:space="preserve">Brad Lockwood motioned to accept the changes in Article 6, Section 3 as presented with a second from Missy Benson. Motion passed. </w:t>
      </w:r>
    </w:p>
    <w:p w14:paraId="053AD237" w14:textId="77777777" w:rsidR="002A6B95" w:rsidRDefault="002A6B95" w:rsidP="002A6B95">
      <w:pPr>
        <w:spacing w:after="0"/>
        <w:rPr>
          <w:rFonts w:cstheme="minorHAnsi"/>
        </w:rPr>
      </w:pPr>
    </w:p>
    <w:p w14:paraId="3C9F3B15" w14:textId="77777777" w:rsidR="002A6B95" w:rsidRPr="00AE00A5" w:rsidRDefault="002A6B95" w:rsidP="002A6B95">
      <w:pPr>
        <w:spacing w:after="0"/>
        <w:rPr>
          <w:rFonts w:cstheme="minorHAnsi"/>
        </w:rPr>
      </w:pPr>
      <w:r>
        <w:rPr>
          <w:rFonts w:cstheme="minorHAnsi"/>
        </w:rPr>
        <w:t xml:space="preserve">Mike Farmer motioned to accept the changes in Article 7, Section 4 as presented with a second from Paul Perry. Motion passed. </w:t>
      </w:r>
    </w:p>
    <w:p w14:paraId="43AA69D3" w14:textId="77777777" w:rsidR="002A6B95" w:rsidRDefault="002A6B95" w:rsidP="002A6B95">
      <w:pPr>
        <w:spacing w:after="0"/>
        <w:rPr>
          <w:rFonts w:cstheme="minorHAnsi"/>
          <w:b/>
          <w:bCs/>
          <w:u w:val="single"/>
        </w:rPr>
      </w:pPr>
    </w:p>
    <w:p w14:paraId="7BAA8B48" w14:textId="77777777" w:rsidR="002A6B95" w:rsidRDefault="002A6B95" w:rsidP="002A6B95">
      <w:pPr>
        <w:spacing w:after="0"/>
        <w:rPr>
          <w:rFonts w:cstheme="minorHAnsi"/>
        </w:rPr>
      </w:pPr>
      <w:r>
        <w:rPr>
          <w:rFonts w:cstheme="minorHAnsi"/>
          <w:b/>
          <w:bCs/>
          <w:u w:val="single"/>
        </w:rPr>
        <w:t>Proposed Zoom Account</w:t>
      </w:r>
    </w:p>
    <w:p w14:paraId="58AE3BDF" w14:textId="77777777" w:rsidR="002A6B95" w:rsidRDefault="002A6B95" w:rsidP="002A6B95">
      <w:pPr>
        <w:spacing w:after="0"/>
        <w:rPr>
          <w:rFonts w:cstheme="minorHAnsi"/>
        </w:rPr>
      </w:pPr>
      <w:r>
        <w:rPr>
          <w:rFonts w:cstheme="minorHAnsi"/>
        </w:rPr>
        <w:t>Discussed during budget conversation. ARCO will pay for an annual Zoom account.</w:t>
      </w:r>
    </w:p>
    <w:p w14:paraId="2F3BB773" w14:textId="77777777" w:rsidR="002A6B95" w:rsidRDefault="002A6B95" w:rsidP="002A6B95">
      <w:pPr>
        <w:spacing w:after="0"/>
        <w:rPr>
          <w:rFonts w:cstheme="minorHAnsi"/>
        </w:rPr>
      </w:pPr>
    </w:p>
    <w:p w14:paraId="20F97DA9" w14:textId="77777777" w:rsidR="002A6B95" w:rsidRPr="00BB75EF" w:rsidRDefault="002A6B95" w:rsidP="002A6B95">
      <w:pPr>
        <w:spacing w:after="0"/>
        <w:rPr>
          <w:rFonts w:cstheme="minorHAnsi"/>
          <w:b/>
          <w:bCs/>
          <w:u w:val="single"/>
        </w:rPr>
      </w:pPr>
      <w:r>
        <w:rPr>
          <w:rFonts w:cstheme="minorHAnsi"/>
          <w:b/>
          <w:bCs/>
          <w:u w:val="single"/>
        </w:rPr>
        <w:t>Proposed Rules for Wake Boat Use on Little Averill</w:t>
      </w:r>
    </w:p>
    <w:p w14:paraId="1E568FCB" w14:textId="77777777" w:rsidR="002A6B95" w:rsidRDefault="002A6B95" w:rsidP="002A6B95">
      <w:pPr>
        <w:spacing w:after="0"/>
        <w:rPr>
          <w:rFonts w:cstheme="minorHAnsi"/>
        </w:rPr>
      </w:pPr>
      <w:r>
        <w:rPr>
          <w:rFonts w:cstheme="minorHAnsi"/>
        </w:rPr>
        <w:t xml:space="preserve">There was discussion about the liability that would be assumed by ARCO by entering a contract with the state. Dale will contact our insurance agent to discuss. Sandra asked what the money from the state was used </w:t>
      </w:r>
      <w:proofErr w:type="gramStart"/>
      <w:r>
        <w:rPr>
          <w:rFonts w:cstheme="minorHAnsi"/>
        </w:rPr>
        <w:t>for;</w:t>
      </w:r>
      <w:proofErr w:type="gramEnd"/>
      <w:r>
        <w:rPr>
          <w:rFonts w:cstheme="minorHAnsi"/>
        </w:rPr>
        <w:t xml:space="preserve"> ramp maintenance. Jim Clemons reminded the group that the question was whether to leave </w:t>
      </w:r>
      <w:proofErr w:type="gramStart"/>
      <w:r>
        <w:rPr>
          <w:rFonts w:cstheme="minorHAnsi"/>
        </w:rPr>
        <w:t>the access</w:t>
      </w:r>
      <w:proofErr w:type="gramEnd"/>
      <w:r>
        <w:rPr>
          <w:rFonts w:cstheme="minorHAnsi"/>
        </w:rPr>
        <w:t xml:space="preserve"> open to the public. The main concern was what liability ARCO would </w:t>
      </w:r>
      <w:proofErr w:type="gramStart"/>
      <w:r>
        <w:rPr>
          <w:rFonts w:cstheme="minorHAnsi"/>
        </w:rPr>
        <w:t>be accepting</w:t>
      </w:r>
      <w:proofErr w:type="gramEnd"/>
      <w:r>
        <w:rPr>
          <w:rFonts w:cstheme="minorHAnsi"/>
        </w:rPr>
        <w:t xml:space="preserve"> by allowing public access to our private property. He suggested ARCO could </w:t>
      </w:r>
      <w:proofErr w:type="gramStart"/>
      <w:r>
        <w:rPr>
          <w:rFonts w:cstheme="minorHAnsi"/>
        </w:rPr>
        <w:t>enter</w:t>
      </w:r>
      <w:proofErr w:type="gramEnd"/>
      <w:r>
        <w:rPr>
          <w:rFonts w:cstheme="minorHAnsi"/>
        </w:rPr>
        <w:t xml:space="preserve"> a simple lease on a year-to-year basis. </w:t>
      </w:r>
    </w:p>
    <w:p w14:paraId="79D71896" w14:textId="77777777" w:rsidR="002A6B95" w:rsidRDefault="002A6B95" w:rsidP="002A6B95">
      <w:pPr>
        <w:spacing w:after="0"/>
        <w:rPr>
          <w:rFonts w:cstheme="minorHAnsi"/>
        </w:rPr>
      </w:pPr>
    </w:p>
    <w:p w14:paraId="4BD73B63" w14:textId="77777777" w:rsidR="002A6B95" w:rsidRDefault="002A6B95" w:rsidP="002A6B95">
      <w:pPr>
        <w:spacing w:after="0"/>
        <w:rPr>
          <w:rFonts w:cstheme="minorHAnsi"/>
        </w:rPr>
      </w:pPr>
      <w:r>
        <w:rPr>
          <w:rFonts w:cstheme="minorHAnsi"/>
        </w:rPr>
        <w:t>There was a motion to continue with $1,000 per year on a year-to-year basis with a simple lease. Greg Donahue seconded. Motion passed.</w:t>
      </w:r>
    </w:p>
    <w:p w14:paraId="1B0E1969" w14:textId="77777777" w:rsidR="002A6B95" w:rsidRDefault="002A6B95" w:rsidP="002A6B95">
      <w:pPr>
        <w:spacing w:after="0"/>
        <w:rPr>
          <w:rFonts w:cstheme="minorHAnsi"/>
        </w:rPr>
      </w:pPr>
    </w:p>
    <w:p w14:paraId="06F19FD3" w14:textId="77777777" w:rsidR="002A6B95" w:rsidRDefault="002A6B95" w:rsidP="002A6B95">
      <w:pPr>
        <w:spacing w:after="0"/>
        <w:rPr>
          <w:rFonts w:cstheme="minorHAnsi"/>
        </w:rPr>
      </w:pPr>
      <w:r>
        <w:rPr>
          <w:rFonts w:cstheme="minorHAnsi"/>
        </w:rPr>
        <w:t xml:space="preserve">Connie Jackson motioned to not allow wake boats to access the Little Averill launch. Motion was seconded by Craig Wiggett. Motion carried. No wake boats can launch on Little Averill by using the ARCO boat launch. </w:t>
      </w:r>
    </w:p>
    <w:p w14:paraId="7E8D0A7C" w14:textId="77777777" w:rsidR="002A6B95" w:rsidRDefault="002A6B95" w:rsidP="002A6B95">
      <w:pPr>
        <w:spacing w:after="0"/>
        <w:rPr>
          <w:rFonts w:cstheme="minorHAnsi"/>
        </w:rPr>
      </w:pPr>
    </w:p>
    <w:p w14:paraId="03D83707" w14:textId="77777777" w:rsidR="002A6B95" w:rsidRDefault="002A6B95" w:rsidP="002A6B95">
      <w:pPr>
        <w:spacing w:after="0"/>
        <w:rPr>
          <w:rFonts w:cstheme="minorHAnsi"/>
        </w:rPr>
      </w:pPr>
      <w:r>
        <w:rPr>
          <w:rFonts w:cstheme="minorHAnsi"/>
        </w:rPr>
        <w:t xml:space="preserve">Jim Clemons spoke about a petition that will be circulated throughout Averill Lakes Association (ALA) and ARCO once the results are known from the State action next year. The petition will be to allow wake boat use on either of the Averill lakes.  </w:t>
      </w:r>
    </w:p>
    <w:p w14:paraId="18C3C450" w14:textId="77777777" w:rsidR="002A6B95" w:rsidRPr="00BB75EF" w:rsidRDefault="002A6B95" w:rsidP="002A6B95">
      <w:pPr>
        <w:spacing w:after="0"/>
        <w:rPr>
          <w:rFonts w:cstheme="minorHAnsi"/>
        </w:rPr>
      </w:pPr>
    </w:p>
    <w:p w14:paraId="294EF074" w14:textId="77777777" w:rsidR="002A6B95" w:rsidRPr="00320FAA" w:rsidRDefault="002A6B95" w:rsidP="002A6B95">
      <w:pPr>
        <w:spacing w:after="0"/>
        <w:rPr>
          <w:rFonts w:cstheme="minorHAnsi"/>
          <w:b/>
          <w:bCs/>
          <w:u w:val="single"/>
        </w:rPr>
      </w:pPr>
      <w:r w:rsidRPr="00FE7492">
        <w:rPr>
          <w:rFonts w:cstheme="minorHAnsi"/>
          <w:b/>
          <w:bCs/>
          <w:u w:val="single"/>
        </w:rPr>
        <w:t>Adjournment</w:t>
      </w:r>
    </w:p>
    <w:p w14:paraId="546B5F3E" w14:textId="77777777" w:rsidR="002A6B95" w:rsidRPr="00320FAA" w:rsidRDefault="002A6B95" w:rsidP="002A6B95">
      <w:pPr>
        <w:spacing w:after="0"/>
        <w:rPr>
          <w:rFonts w:cstheme="minorHAnsi"/>
        </w:rPr>
      </w:pPr>
      <w:proofErr w:type="gramStart"/>
      <w:r>
        <w:rPr>
          <w:rFonts w:cstheme="minorHAnsi"/>
        </w:rPr>
        <w:t>M</w:t>
      </w:r>
      <w:r w:rsidRPr="00320FAA">
        <w:rPr>
          <w:rFonts w:cstheme="minorHAnsi"/>
        </w:rPr>
        <w:t>eeting</w:t>
      </w:r>
      <w:proofErr w:type="gramEnd"/>
      <w:r>
        <w:rPr>
          <w:rFonts w:cstheme="minorHAnsi"/>
        </w:rPr>
        <w:t xml:space="preserve"> was</w:t>
      </w:r>
      <w:r w:rsidRPr="00320FAA">
        <w:rPr>
          <w:rFonts w:cstheme="minorHAnsi"/>
        </w:rPr>
        <w:t xml:space="preserve"> adjourned</w:t>
      </w:r>
      <w:r>
        <w:rPr>
          <w:rFonts w:cstheme="minorHAnsi"/>
        </w:rPr>
        <w:t xml:space="preserve"> at 11:59am</w:t>
      </w:r>
      <w:r w:rsidRPr="00320FAA">
        <w:rPr>
          <w:rFonts w:cstheme="minorHAnsi"/>
        </w:rPr>
        <w:t xml:space="preserve">. </w:t>
      </w:r>
    </w:p>
    <w:p w14:paraId="3631A3D7" w14:textId="77777777" w:rsidR="002A6B95" w:rsidRPr="00320FAA" w:rsidRDefault="002A6B95" w:rsidP="002A6B95">
      <w:pPr>
        <w:spacing w:after="0"/>
        <w:rPr>
          <w:rFonts w:cstheme="minorHAnsi"/>
          <w:b/>
          <w:bCs/>
          <w:i/>
          <w:iCs/>
        </w:rPr>
      </w:pPr>
    </w:p>
    <w:p w14:paraId="29675289" w14:textId="77777777" w:rsidR="002A6B95" w:rsidRPr="00320FAA" w:rsidRDefault="002A6B95" w:rsidP="002A6B95">
      <w:pPr>
        <w:spacing w:after="0"/>
        <w:rPr>
          <w:rFonts w:cstheme="minorHAnsi"/>
        </w:rPr>
      </w:pPr>
      <w:r w:rsidRPr="00320FAA">
        <w:rPr>
          <w:rFonts w:cstheme="minorHAnsi"/>
          <w:b/>
          <w:bCs/>
          <w:i/>
          <w:iCs/>
        </w:rPr>
        <w:t xml:space="preserve">As a reminder, paper copies of meeting minutes are no longer being mailed. All minutes are sent via email and are posted on the ARCO website. If you wish to receive minutes by email, please contact </w:t>
      </w:r>
      <w:r>
        <w:rPr>
          <w:rFonts w:cstheme="minorHAnsi"/>
          <w:b/>
          <w:bCs/>
          <w:i/>
          <w:iCs/>
        </w:rPr>
        <w:t xml:space="preserve">the </w:t>
      </w:r>
      <w:r w:rsidRPr="00320FAA">
        <w:rPr>
          <w:rFonts w:cstheme="minorHAnsi"/>
          <w:b/>
          <w:bCs/>
          <w:i/>
          <w:iCs/>
        </w:rPr>
        <w:t>ARCO Secretar</w:t>
      </w:r>
      <w:r>
        <w:rPr>
          <w:rFonts w:cstheme="minorHAnsi"/>
          <w:b/>
          <w:bCs/>
          <w:i/>
          <w:iCs/>
        </w:rPr>
        <w:t>y.</w:t>
      </w:r>
      <w:r w:rsidRPr="00320FAA">
        <w:rPr>
          <w:rFonts w:cstheme="minorHAnsi"/>
          <w:b/>
          <w:bCs/>
          <w:i/>
          <w:iCs/>
        </w:rPr>
        <w:t xml:space="preserve"> </w:t>
      </w:r>
    </w:p>
    <w:p w14:paraId="61E21B5B" w14:textId="6BEDD82A" w:rsidR="00335D6A" w:rsidRDefault="00335D6A">
      <w:pPr>
        <w:rPr>
          <w:rFonts w:cstheme="minorHAnsi"/>
          <w:sz w:val="24"/>
          <w:szCs w:val="24"/>
        </w:rPr>
      </w:pPr>
    </w:p>
    <w:p w14:paraId="22C0C578" w14:textId="1E8ABA3F" w:rsidR="004C5916" w:rsidRDefault="004C5916">
      <w:pPr>
        <w:rPr>
          <w:rFonts w:cstheme="minorHAnsi"/>
          <w:sz w:val="24"/>
          <w:szCs w:val="24"/>
        </w:rPr>
      </w:pPr>
    </w:p>
    <w:p w14:paraId="23D2414E" w14:textId="4C432228" w:rsidR="004C5916" w:rsidRDefault="004C5916">
      <w:pPr>
        <w:rPr>
          <w:rFonts w:cstheme="minorHAnsi"/>
          <w:sz w:val="24"/>
          <w:szCs w:val="24"/>
        </w:rPr>
      </w:pPr>
      <w:r>
        <w:rPr>
          <w:rFonts w:cstheme="minorHAnsi"/>
          <w:sz w:val="24"/>
          <w:szCs w:val="24"/>
        </w:rPr>
        <w:br w:type="page"/>
      </w:r>
    </w:p>
    <w:p w14:paraId="016EECAF" w14:textId="77777777" w:rsidR="00F12187" w:rsidRDefault="00F12187">
      <w:r>
        <w:lastRenderedPageBreak/>
        <w:fldChar w:fldCharType="begin"/>
      </w:r>
      <w:r>
        <w:instrText xml:space="preserve"> LINK Excel.Sheet.12 "https://d.docs.live.net/c10939f43c2f9571/Desktop/ARCO%5eJINC%20FINANCIAL%20STATEEMENT%20%5e0%20BUDGET%20PROPOSAL%202024-25.xlsx" "Profit and Loss YTD Comparison!R1C1:R41C11" \a \f 4 \h </w:instrText>
      </w:r>
      <w:r>
        <w:fldChar w:fldCharType="separate"/>
      </w:r>
    </w:p>
    <w:tbl>
      <w:tblPr>
        <w:tblW w:w="10720" w:type="dxa"/>
        <w:tblLook w:val="04A0" w:firstRow="1" w:lastRow="0" w:firstColumn="1" w:lastColumn="0" w:noHBand="0" w:noVBand="1"/>
      </w:tblPr>
      <w:tblGrid>
        <w:gridCol w:w="2695"/>
        <w:gridCol w:w="272"/>
        <w:gridCol w:w="1453"/>
        <w:gridCol w:w="1453"/>
        <w:gridCol w:w="267"/>
        <w:gridCol w:w="1205"/>
        <w:gridCol w:w="1205"/>
        <w:gridCol w:w="267"/>
        <w:gridCol w:w="1727"/>
        <w:gridCol w:w="267"/>
        <w:gridCol w:w="572"/>
      </w:tblGrid>
      <w:tr w:rsidR="00F12187" w:rsidRPr="00F12187" w14:paraId="0EECA7C9" w14:textId="77777777" w:rsidTr="00F12187">
        <w:trPr>
          <w:trHeight w:val="348"/>
        </w:trPr>
        <w:tc>
          <w:tcPr>
            <w:tcW w:w="10720" w:type="dxa"/>
            <w:gridSpan w:val="11"/>
            <w:tcBorders>
              <w:top w:val="nil"/>
              <w:left w:val="nil"/>
              <w:bottom w:val="nil"/>
              <w:right w:val="nil"/>
            </w:tcBorders>
            <w:shd w:val="clear" w:color="auto" w:fill="auto"/>
            <w:noWrap/>
            <w:vAlign w:val="bottom"/>
            <w:hideMark/>
          </w:tcPr>
          <w:p w14:paraId="5C85AA8C" w14:textId="5A72CEA8" w:rsidR="00F12187" w:rsidRPr="00F12187" w:rsidRDefault="00F12187" w:rsidP="00F12187">
            <w:pPr>
              <w:spacing w:after="0" w:line="240" w:lineRule="auto"/>
              <w:jc w:val="center"/>
              <w:rPr>
                <w:rFonts w:ascii="Arial" w:eastAsia="Times New Roman" w:hAnsi="Arial" w:cs="Arial"/>
                <w:b/>
                <w:bCs/>
                <w:color w:val="000000"/>
                <w:sz w:val="28"/>
                <w:szCs w:val="28"/>
              </w:rPr>
            </w:pPr>
            <w:proofErr w:type="gramStart"/>
            <w:r w:rsidRPr="00F12187">
              <w:rPr>
                <w:rFonts w:ascii="Arial" w:eastAsia="Times New Roman" w:hAnsi="Arial" w:cs="Arial"/>
                <w:b/>
                <w:bCs/>
                <w:color w:val="000000"/>
                <w:sz w:val="28"/>
                <w:szCs w:val="28"/>
              </w:rPr>
              <w:t>ARCO,INC</w:t>
            </w:r>
            <w:proofErr w:type="gramEnd"/>
          </w:p>
        </w:tc>
      </w:tr>
      <w:tr w:rsidR="00F12187" w:rsidRPr="00F12187" w14:paraId="5E1C557D" w14:textId="77777777" w:rsidTr="00F12187">
        <w:trPr>
          <w:trHeight w:val="348"/>
        </w:trPr>
        <w:tc>
          <w:tcPr>
            <w:tcW w:w="10720" w:type="dxa"/>
            <w:gridSpan w:val="11"/>
            <w:tcBorders>
              <w:top w:val="nil"/>
              <w:left w:val="nil"/>
              <w:bottom w:val="nil"/>
              <w:right w:val="nil"/>
            </w:tcBorders>
            <w:shd w:val="clear" w:color="auto" w:fill="auto"/>
            <w:noWrap/>
            <w:vAlign w:val="bottom"/>
            <w:hideMark/>
          </w:tcPr>
          <w:p w14:paraId="27ED8537" w14:textId="77777777" w:rsidR="00F12187" w:rsidRPr="00F12187" w:rsidRDefault="00F12187" w:rsidP="00F12187">
            <w:pPr>
              <w:spacing w:after="0" w:line="240" w:lineRule="auto"/>
              <w:jc w:val="center"/>
              <w:rPr>
                <w:rFonts w:ascii="Arial" w:eastAsia="Times New Roman" w:hAnsi="Arial" w:cs="Arial"/>
                <w:b/>
                <w:bCs/>
                <w:color w:val="000000"/>
                <w:sz w:val="28"/>
                <w:szCs w:val="28"/>
              </w:rPr>
            </w:pPr>
            <w:r w:rsidRPr="00F12187">
              <w:rPr>
                <w:rFonts w:ascii="Arial" w:eastAsia="Times New Roman" w:hAnsi="Arial" w:cs="Arial"/>
                <w:b/>
                <w:bCs/>
                <w:color w:val="000000"/>
                <w:sz w:val="28"/>
                <w:szCs w:val="28"/>
              </w:rPr>
              <w:t xml:space="preserve">Financial Statement &amp; Budget Proposal </w:t>
            </w:r>
          </w:p>
        </w:tc>
      </w:tr>
      <w:tr w:rsidR="00F12187" w:rsidRPr="00F12187" w14:paraId="5F3D2BF7" w14:textId="77777777" w:rsidTr="00F12187">
        <w:trPr>
          <w:trHeight w:val="264"/>
        </w:trPr>
        <w:tc>
          <w:tcPr>
            <w:tcW w:w="10720" w:type="dxa"/>
            <w:gridSpan w:val="11"/>
            <w:tcBorders>
              <w:top w:val="nil"/>
              <w:left w:val="nil"/>
              <w:bottom w:val="nil"/>
              <w:right w:val="nil"/>
            </w:tcBorders>
            <w:shd w:val="clear" w:color="auto" w:fill="auto"/>
            <w:noWrap/>
            <w:vAlign w:val="bottom"/>
            <w:hideMark/>
          </w:tcPr>
          <w:p w14:paraId="00087355" w14:textId="77777777" w:rsidR="00F12187" w:rsidRPr="00F12187" w:rsidRDefault="00F12187" w:rsidP="00F12187">
            <w:pPr>
              <w:spacing w:after="0" w:line="240" w:lineRule="auto"/>
              <w:jc w:val="center"/>
              <w:rPr>
                <w:rFonts w:ascii="Arial" w:eastAsia="Times New Roman" w:hAnsi="Arial" w:cs="Arial"/>
                <w:b/>
                <w:bCs/>
                <w:color w:val="000000"/>
                <w:sz w:val="20"/>
                <w:szCs w:val="20"/>
              </w:rPr>
            </w:pPr>
            <w:r w:rsidRPr="00F12187">
              <w:rPr>
                <w:rFonts w:ascii="Arial" w:eastAsia="Times New Roman" w:hAnsi="Arial" w:cs="Arial"/>
                <w:b/>
                <w:bCs/>
                <w:color w:val="000000"/>
                <w:sz w:val="20"/>
                <w:szCs w:val="20"/>
              </w:rPr>
              <w:t>June 30, 2023 - June 30, 2024</w:t>
            </w:r>
          </w:p>
        </w:tc>
      </w:tr>
      <w:tr w:rsidR="00F12187" w:rsidRPr="00F12187" w14:paraId="6056265D" w14:textId="77777777" w:rsidTr="00F12187">
        <w:trPr>
          <w:trHeight w:val="264"/>
        </w:trPr>
        <w:tc>
          <w:tcPr>
            <w:tcW w:w="2695" w:type="dxa"/>
            <w:tcBorders>
              <w:top w:val="nil"/>
              <w:left w:val="nil"/>
              <w:bottom w:val="nil"/>
              <w:right w:val="nil"/>
            </w:tcBorders>
            <w:shd w:val="clear" w:color="auto" w:fill="auto"/>
            <w:noWrap/>
            <w:vAlign w:val="bottom"/>
            <w:hideMark/>
          </w:tcPr>
          <w:p w14:paraId="48CC8364" w14:textId="77777777" w:rsidR="00F12187" w:rsidRPr="00F12187" w:rsidRDefault="00F12187" w:rsidP="00F12187">
            <w:pPr>
              <w:spacing w:after="0" w:line="240" w:lineRule="auto"/>
              <w:jc w:val="center"/>
              <w:rPr>
                <w:rFonts w:ascii="Arial" w:eastAsia="Times New Roman" w:hAnsi="Arial" w:cs="Arial"/>
                <w:b/>
                <w:bCs/>
                <w:color w:val="000000"/>
                <w:sz w:val="20"/>
                <w:szCs w:val="20"/>
              </w:rPr>
            </w:pPr>
          </w:p>
        </w:tc>
        <w:tc>
          <w:tcPr>
            <w:tcW w:w="107" w:type="dxa"/>
            <w:tcBorders>
              <w:top w:val="nil"/>
              <w:left w:val="nil"/>
              <w:bottom w:val="nil"/>
              <w:right w:val="nil"/>
            </w:tcBorders>
            <w:shd w:val="clear" w:color="auto" w:fill="auto"/>
            <w:noWrap/>
            <w:vAlign w:val="bottom"/>
            <w:hideMark/>
          </w:tcPr>
          <w:p w14:paraId="68D96094"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14:paraId="765AF204"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14:paraId="1A038502"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14125374"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1E1845AF"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4361B6D"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4AC6D7B3"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727" w:type="dxa"/>
            <w:tcBorders>
              <w:top w:val="nil"/>
              <w:left w:val="nil"/>
              <w:bottom w:val="nil"/>
              <w:right w:val="nil"/>
            </w:tcBorders>
            <w:shd w:val="clear" w:color="auto" w:fill="auto"/>
            <w:noWrap/>
            <w:vAlign w:val="bottom"/>
            <w:hideMark/>
          </w:tcPr>
          <w:p w14:paraId="494DC338"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47472957"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572" w:type="dxa"/>
            <w:tcBorders>
              <w:top w:val="nil"/>
              <w:left w:val="nil"/>
              <w:bottom w:val="nil"/>
              <w:right w:val="nil"/>
            </w:tcBorders>
            <w:shd w:val="clear" w:color="auto" w:fill="auto"/>
            <w:noWrap/>
            <w:vAlign w:val="bottom"/>
            <w:hideMark/>
          </w:tcPr>
          <w:p w14:paraId="1009BAF6" w14:textId="77777777" w:rsidR="00F12187" w:rsidRPr="00F12187" w:rsidRDefault="00F12187" w:rsidP="00F12187">
            <w:pPr>
              <w:spacing w:after="0" w:line="240" w:lineRule="auto"/>
              <w:rPr>
                <w:rFonts w:ascii="Times New Roman" w:eastAsia="Times New Roman" w:hAnsi="Times New Roman" w:cs="Times New Roman"/>
                <w:sz w:val="20"/>
                <w:szCs w:val="20"/>
              </w:rPr>
            </w:pPr>
          </w:p>
        </w:tc>
      </w:tr>
      <w:tr w:rsidR="00F12187" w:rsidRPr="00F12187" w14:paraId="7E1B9C07" w14:textId="77777777" w:rsidTr="00F12187">
        <w:trPr>
          <w:trHeight w:val="480"/>
        </w:trPr>
        <w:tc>
          <w:tcPr>
            <w:tcW w:w="2695" w:type="dxa"/>
            <w:tcBorders>
              <w:top w:val="nil"/>
              <w:left w:val="nil"/>
              <w:bottom w:val="nil"/>
              <w:right w:val="nil"/>
            </w:tcBorders>
            <w:shd w:val="clear" w:color="auto" w:fill="auto"/>
            <w:noWrap/>
            <w:vAlign w:val="bottom"/>
            <w:hideMark/>
          </w:tcPr>
          <w:p w14:paraId="640AA40F"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7" w:type="dxa"/>
            <w:tcBorders>
              <w:top w:val="nil"/>
              <w:left w:val="nil"/>
              <w:bottom w:val="nil"/>
              <w:right w:val="nil"/>
            </w:tcBorders>
            <w:shd w:val="clear" w:color="969696" w:fill="B2B2B2"/>
            <w:noWrap/>
            <w:vAlign w:val="bottom"/>
            <w:hideMark/>
          </w:tcPr>
          <w:p w14:paraId="0744D155" w14:textId="77777777" w:rsidR="00F12187" w:rsidRPr="00F12187" w:rsidRDefault="00F12187" w:rsidP="00F12187">
            <w:pPr>
              <w:spacing w:after="0" w:line="240" w:lineRule="auto"/>
              <w:rPr>
                <w:rFonts w:ascii="Arial" w:eastAsia="Times New Roman" w:hAnsi="Arial" w:cs="Arial"/>
                <w:sz w:val="20"/>
                <w:szCs w:val="20"/>
              </w:rPr>
            </w:pPr>
            <w:r w:rsidRPr="00F12187">
              <w:rPr>
                <w:rFonts w:ascii="Arial" w:eastAsia="Times New Roman" w:hAnsi="Arial" w:cs="Arial"/>
                <w:sz w:val="20"/>
                <w:szCs w:val="20"/>
              </w:rPr>
              <w:t> </w:t>
            </w:r>
          </w:p>
        </w:tc>
        <w:tc>
          <w:tcPr>
            <w:tcW w:w="1453" w:type="dxa"/>
            <w:tcBorders>
              <w:top w:val="nil"/>
              <w:left w:val="nil"/>
              <w:bottom w:val="single" w:sz="4" w:space="0" w:color="auto"/>
              <w:right w:val="nil"/>
            </w:tcBorders>
            <w:shd w:val="clear" w:color="auto" w:fill="auto"/>
            <w:vAlign w:val="bottom"/>
            <w:hideMark/>
          </w:tcPr>
          <w:p w14:paraId="761F6359" w14:textId="77777777" w:rsidR="00F12187" w:rsidRPr="00F12187" w:rsidRDefault="00F12187" w:rsidP="00F12187">
            <w:pPr>
              <w:spacing w:after="0" w:line="240" w:lineRule="auto"/>
              <w:jc w:val="center"/>
              <w:rPr>
                <w:rFonts w:ascii="Arial" w:eastAsia="Times New Roman" w:hAnsi="Arial" w:cs="Arial"/>
                <w:b/>
                <w:bCs/>
                <w:color w:val="000000"/>
                <w:sz w:val="18"/>
                <w:szCs w:val="18"/>
              </w:rPr>
            </w:pPr>
            <w:r w:rsidRPr="00F12187">
              <w:rPr>
                <w:rFonts w:ascii="Arial" w:eastAsia="Times New Roman" w:hAnsi="Arial" w:cs="Arial"/>
                <w:b/>
                <w:bCs/>
                <w:color w:val="000000"/>
                <w:sz w:val="18"/>
                <w:szCs w:val="18"/>
              </w:rPr>
              <w:t>2022-23 BUDGET</w:t>
            </w:r>
          </w:p>
        </w:tc>
        <w:tc>
          <w:tcPr>
            <w:tcW w:w="1453" w:type="dxa"/>
            <w:tcBorders>
              <w:top w:val="nil"/>
              <w:left w:val="nil"/>
              <w:bottom w:val="single" w:sz="4" w:space="0" w:color="auto"/>
              <w:right w:val="nil"/>
            </w:tcBorders>
            <w:shd w:val="clear" w:color="auto" w:fill="auto"/>
            <w:vAlign w:val="bottom"/>
            <w:hideMark/>
          </w:tcPr>
          <w:p w14:paraId="2D333363" w14:textId="77777777" w:rsidR="00F12187" w:rsidRPr="00F12187" w:rsidRDefault="00F12187" w:rsidP="00F12187">
            <w:pPr>
              <w:spacing w:after="0" w:line="240" w:lineRule="auto"/>
              <w:jc w:val="center"/>
              <w:rPr>
                <w:rFonts w:ascii="Arial" w:eastAsia="Times New Roman" w:hAnsi="Arial" w:cs="Arial"/>
                <w:b/>
                <w:bCs/>
                <w:color w:val="000000"/>
                <w:sz w:val="18"/>
                <w:szCs w:val="18"/>
              </w:rPr>
            </w:pPr>
            <w:r w:rsidRPr="00F12187">
              <w:rPr>
                <w:rFonts w:ascii="Arial" w:eastAsia="Times New Roman" w:hAnsi="Arial" w:cs="Arial"/>
                <w:b/>
                <w:bCs/>
                <w:color w:val="000000"/>
                <w:sz w:val="18"/>
                <w:szCs w:val="18"/>
              </w:rPr>
              <w:t>2022-23 ACTUAL</w:t>
            </w:r>
          </w:p>
        </w:tc>
        <w:tc>
          <w:tcPr>
            <w:tcW w:w="101" w:type="dxa"/>
            <w:tcBorders>
              <w:top w:val="nil"/>
              <w:left w:val="nil"/>
              <w:bottom w:val="single" w:sz="4" w:space="0" w:color="auto"/>
              <w:right w:val="nil"/>
            </w:tcBorders>
            <w:shd w:val="clear" w:color="969696" w:fill="B2B2B2"/>
            <w:noWrap/>
            <w:vAlign w:val="bottom"/>
            <w:hideMark/>
          </w:tcPr>
          <w:p w14:paraId="20471FBA" w14:textId="77777777" w:rsidR="00F12187" w:rsidRPr="00F12187" w:rsidRDefault="00F12187" w:rsidP="00F12187">
            <w:pPr>
              <w:spacing w:after="0" w:line="240" w:lineRule="auto"/>
              <w:jc w:val="center"/>
              <w:rPr>
                <w:rFonts w:ascii="Arial" w:eastAsia="Times New Roman" w:hAnsi="Arial" w:cs="Arial"/>
                <w:b/>
                <w:bCs/>
                <w:color w:val="666666"/>
                <w:sz w:val="18"/>
                <w:szCs w:val="18"/>
              </w:rPr>
            </w:pPr>
            <w:r w:rsidRPr="00F12187">
              <w:rPr>
                <w:rFonts w:ascii="Arial" w:eastAsia="Times New Roman" w:hAnsi="Arial" w:cs="Arial"/>
                <w:b/>
                <w:bCs/>
                <w:color w:val="666666"/>
                <w:sz w:val="18"/>
                <w:szCs w:val="18"/>
              </w:rPr>
              <w:t> </w:t>
            </w:r>
          </w:p>
        </w:tc>
        <w:tc>
          <w:tcPr>
            <w:tcW w:w="1205" w:type="dxa"/>
            <w:tcBorders>
              <w:top w:val="nil"/>
              <w:left w:val="nil"/>
              <w:bottom w:val="single" w:sz="4" w:space="0" w:color="auto"/>
              <w:right w:val="nil"/>
            </w:tcBorders>
            <w:shd w:val="clear" w:color="auto" w:fill="auto"/>
            <w:vAlign w:val="bottom"/>
            <w:hideMark/>
          </w:tcPr>
          <w:p w14:paraId="6398F657" w14:textId="77777777" w:rsidR="00F12187" w:rsidRPr="00F12187" w:rsidRDefault="00F12187" w:rsidP="00F12187">
            <w:pPr>
              <w:spacing w:after="0" w:line="240" w:lineRule="auto"/>
              <w:jc w:val="center"/>
              <w:rPr>
                <w:rFonts w:ascii="Arial" w:eastAsia="Times New Roman" w:hAnsi="Arial" w:cs="Arial"/>
                <w:b/>
                <w:bCs/>
                <w:color w:val="000000"/>
                <w:sz w:val="18"/>
                <w:szCs w:val="18"/>
              </w:rPr>
            </w:pPr>
            <w:r w:rsidRPr="00F12187">
              <w:rPr>
                <w:rFonts w:ascii="Arial" w:eastAsia="Times New Roman" w:hAnsi="Arial" w:cs="Arial"/>
                <w:b/>
                <w:bCs/>
                <w:color w:val="000000"/>
                <w:sz w:val="18"/>
                <w:szCs w:val="18"/>
              </w:rPr>
              <w:t>2023-24 BUDGET</w:t>
            </w:r>
          </w:p>
        </w:tc>
        <w:tc>
          <w:tcPr>
            <w:tcW w:w="1205" w:type="dxa"/>
            <w:tcBorders>
              <w:top w:val="nil"/>
              <w:left w:val="nil"/>
              <w:bottom w:val="single" w:sz="4" w:space="0" w:color="auto"/>
              <w:right w:val="nil"/>
            </w:tcBorders>
            <w:shd w:val="clear" w:color="auto" w:fill="auto"/>
            <w:vAlign w:val="bottom"/>
            <w:hideMark/>
          </w:tcPr>
          <w:p w14:paraId="7E2F444A" w14:textId="77777777" w:rsidR="00F12187" w:rsidRPr="00F12187" w:rsidRDefault="00F12187" w:rsidP="00F12187">
            <w:pPr>
              <w:spacing w:after="0" w:line="240" w:lineRule="auto"/>
              <w:jc w:val="center"/>
              <w:rPr>
                <w:rFonts w:ascii="Arial" w:eastAsia="Times New Roman" w:hAnsi="Arial" w:cs="Arial"/>
                <w:b/>
                <w:bCs/>
                <w:color w:val="000000"/>
                <w:sz w:val="18"/>
                <w:szCs w:val="18"/>
              </w:rPr>
            </w:pPr>
            <w:r w:rsidRPr="00F12187">
              <w:rPr>
                <w:rFonts w:ascii="Arial" w:eastAsia="Times New Roman" w:hAnsi="Arial" w:cs="Arial"/>
                <w:b/>
                <w:bCs/>
                <w:color w:val="000000"/>
                <w:sz w:val="18"/>
                <w:szCs w:val="18"/>
              </w:rPr>
              <w:t>2023-24 ACTUAL</w:t>
            </w:r>
          </w:p>
        </w:tc>
        <w:tc>
          <w:tcPr>
            <w:tcW w:w="101" w:type="dxa"/>
            <w:tcBorders>
              <w:top w:val="nil"/>
              <w:left w:val="nil"/>
              <w:bottom w:val="single" w:sz="4" w:space="0" w:color="auto"/>
              <w:right w:val="nil"/>
            </w:tcBorders>
            <w:shd w:val="clear" w:color="969696" w:fill="B2B2B2"/>
            <w:noWrap/>
            <w:vAlign w:val="bottom"/>
            <w:hideMark/>
          </w:tcPr>
          <w:p w14:paraId="765BBF2B" w14:textId="77777777" w:rsidR="00F12187" w:rsidRPr="00F12187" w:rsidRDefault="00F12187" w:rsidP="00F12187">
            <w:pPr>
              <w:spacing w:after="0" w:line="240" w:lineRule="auto"/>
              <w:jc w:val="center"/>
              <w:rPr>
                <w:rFonts w:ascii="Arial" w:eastAsia="Times New Roman" w:hAnsi="Arial" w:cs="Arial"/>
                <w:b/>
                <w:bCs/>
                <w:color w:val="000000"/>
                <w:sz w:val="18"/>
                <w:szCs w:val="18"/>
              </w:rPr>
            </w:pPr>
            <w:r w:rsidRPr="00F12187">
              <w:rPr>
                <w:rFonts w:ascii="Arial" w:eastAsia="Times New Roman" w:hAnsi="Arial" w:cs="Arial"/>
                <w:b/>
                <w:bCs/>
                <w:color w:val="000000"/>
                <w:sz w:val="18"/>
                <w:szCs w:val="18"/>
              </w:rPr>
              <w:t> </w:t>
            </w:r>
          </w:p>
        </w:tc>
        <w:tc>
          <w:tcPr>
            <w:tcW w:w="1727" w:type="dxa"/>
            <w:tcBorders>
              <w:top w:val="nil"/>
              <w:left w:val="nil"/>
              <w:bottom w:val="single" w:sz="4" w:space="0" w:color="auto"/>
              <w:right w:val="nil"/>
            </w:tcBorders>
            <w:shd w:val="clear" w:color="auto" w:fill="auto"/>
            <w:vAlign w:val="bottom"/>
            <w:hideMark/>
          </w:tcPr>
          <w:p w14:paraId="38C1D13A" w14:textId="77777777" w:rsidR="00F12187" w:rsidRPr="00F12187" w:rsidRDefault="00F12187" w:rsidP="00F12187">
            <w:pPr>
              <w:spacing w:after="0" w:line="240" w:lineRule="auto"/>
              <w:jc w:val="center"/>
              <w:rPr>
                <w:rFonts w:ascii="Arial" w:eastAsia="Times New Roman" w:hAnsi="Arial" w:cs="Arial"/>
                <w:b/>
                <w:bCs/>
                <w:i/>
                <w:iCs/>
                <w:color w:val="000000"/>
                <w:sz w:val="18"/>
                <w:szCs w:val="18"/>
              </w:rPr>
            </w:pPr>
            <w:r w:rsidRPr="00F12187">
              <w:rPr>
                <w:rFonts w:ascii="Arial" w:eastAsia="Times New Roman" w:hAnsi="Arial" w:cs="Arial"/>
                <w:b/>
                <w:bCs/>
                <w:i/>
                <w:iCs/>
                <w:color w:val="000000"/>
                <w:sz w:val="18"/>
                <w:szCs w:val="18"/>
              </w:rPr>
              <w:t xml:space="preserve">2024-25 PROPOSED </w:t>
            </w:r>
          </w:p>
        </w:tc>
        <w:tc>
          <w:tcPr>
            <w:tcW w:w="101" w:type="dxa"/>
            <w:tcBorders>
              <w:top w:val="nil"/>
              <w:left w:val="nil"/>
              <w:bottom w:val="single" w:sz="4" w:space="0" w:color="auto"/>
              <w:right w:val="nil"/>
            </w:tcBorders>
            <w:shd w:val="clear" w:color="969696" w:fill="B2B2B2"/>
            <w:noWrap/>
            <w:vAlign w:val="bottom"/>
            <w:hideMark/>
          </w:tcPr>
          <w:p w14:paraId="7E847A9A" w14:textId="77777777" w:rsidR="00F12187" w:rsidRPr="00F12187" w:rsidRDefault="00F12187" w:rsidP="00F12187">
            <w:pPr>
              <w:spacing w:after="0" w:line="240" w:lineRule="auto"/>
              <w:jc w:val="center"/>
              <w:rPr>
                <w:rFonts w:ascii="Arial" w:eastAsia="Times New Roman" w:hAnsi="Arial" w:cs="Arial"/>
                <w:b/>
                <w:bCs/>
                <w:color w:val="000000"/>
                <w:sz w:val="18"/>
                <w:szCs w:val="18"/>
              </w:rPr>
            </w:pPr>
            <w:r w:rsidRPr="00F12187">
              <w:rPr>
                <w:rFonts w:ascii="Arial" w:eastAsia="Times New Roman" w:hAnsi="Arial" w:cs="Arial"/>
                <w:b/>
                <w:bCs/>
                <w:color w:val="000000"/>
                <w:sz w:val="18"/>
                <w:szCs w:val="18"/>
              </w:rPr>
              <w:t> </w:t>
            </w:r>
          </w:p>
        </w:tc>
        <w:tc>
          <w:tcPr>
            <w:tcW w:w="572" w:type="dxa"/>
            <w:tcBorders>
              <w:top w:val="nil"/>
              <w:left w:val="nil"/>
              <w:bottom w:val="single" w:sz="4" w:space="0" w:color="auto"/>
              <w:right w:val="nil"/>
            </w:tcBorders>
            <w:shd w:val="clear" w:color="auto" w:fill="auto"/>
            <w:vAlign w:val="bottom"/>
            <w:hideMark/>
          </w:tcPr>
          <w:p w14:paraId="3B6072A9" w14:textId="77777777" w:rsidR="00F12187" w:rsidRPr="00F12187" w:rsidRDefault="00F12187" w:rsidP="00F12187">
            <w:pPr>
              <w:spacing w:after="0" w:line="240" w:lineRule="auto"/>
              <w:jc w:val="center"/>
              <w:rPr>
                <w:rFonts w:ascii="Arial" w:eastAsia="Times New Roman" w:hAnsi="Arial" w:cs="Arial"/>
                <w:b/>
                <w:bCs/>
                <w:color w:val="000000"/>
                <w:sz w:val="18"/>
                <w:szCs w:val="18"/>
              </w:rPr>
            </w:pPr>
            <w:r w:rsidRPr="00F12187">
              <w:rPr>
                <w:rFonts w:ascii="Arial" w:eastAsia="Times New Roman" w:hAnsi="Arial" w:cs="Arial"/>
                <w:b/>
                <w:bCs/>
                <w:color w:val="000000"/>
                <w:sz w:val="18"/>
                <w:szCs w:val="18"/>
              </w:rPr>
              <w:t> </w:t>
            </w:r>
          </w:p>
        </w:tc>
      </w:tr>
      <w:tr w:rsidR="00F12187" w:rsidRPr="00F12187" w14:paraId="0244796C" w14:textId="77777777" w:rsidTr="00F12187">
        <w:trPr>
          <w:trHeight w:val="264"/>
        </w:trPr>
        <w:tc>
          <w:tcPr>
            <w:tcW w:w="2695" w:type="dxa"/>
            <w:tcBorders>
              <w:top w:val="nil"/>
              <w:left w:val="nil"/>
              <w:bottom w:val="nil"/>
              <w:right w:val="nil"/>
            </w:tcBorders>
            <w:shd w:val="clear" w:color="auto" w:fill="auto"/>
            <w:vAlign w:val="bottom"/>
            <w:hideMark/>
          </w:tcPr>
          <w:p w14:paraId="043DA232"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Income</w:t>
            </w:r>
          </w:p>
        </w:tc>
        <w:tc>
          <w:tcPr>
            <w:tcW w:w="107" w:type="dxa"/>
            <w:tcBorders>
              <w:top w:val="nil"/>
              <w:left w:val="nil"/>
              <w:bottom w:val="nil"/>
              <w:right w:val="nil"/>
            </w:tcBorders>
            <w:shd w:val="clear" w:color="969696" w:fill="B2B2B2"/>
            <w:noWrap/>
            <w:vAlign w:val="bottom"/>
            <w:hideMark/>
          </w:tcPr>
          <w:p w14:paraId="4B841023"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246BDC7E" w14:textId="77777777" w:rsidR="00F12187" w:rsidRPr="00F12187" w:rsidRDefault="00F12187" w:rsidP="00F12187">
            <w:pPr>
              <w:spacing w:after="0" w:line="240" w:lineRule="auto"/>
              <w:rPr>
                <w:rFonts w:ascii="Arial" w:eastAsia="Times New Roman" w:hAnsi="Arial" w:cs="Arial"/>
                <w:b/>
                <w:bCs/>
                <w:color w:val="000000"/>
                <w:sz w:val="16"/>
                <w:szCs w:val="16"/>
              </w:rPr>
            </w:pPr>
          </w:p>
        </w:tc>
        <w:tc>
          <w:tcPr>
            <w:tcW w:w="1453" w:type="dxa"/>
            <w:tcBorders>
              <w:top w:val="nil"/>
              <w:left w:val="nil"/>
              <w:bottom w:val="nil"/>
              <w:right w:val="nil"/>
            </w:tcBorders>
            <w:shd w:val="clear" w:color="auto" w:fill="auto"/>
            <w:noWrap/>
            <w:vAlign w:val="bottom"/>
            <w:hideMark/>
          </w:tcPr>
          <w:p w14:paraId="58F69614"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969696" w:fill="B2B2B2"/>
            <w:noWrap/>
            <w:vAlign w:val="bottom"/>
            <w:hideMark/>
          </w:tcPr>
          <w:p w14:paraId="06E861F9" w14:textId="77777777" w:rsidR="00F12187" w:rsidRPr="00F12187" w:rsidRDefault="00F12187" w:rsidP="00F12187">
            <w:pPr>
              <w:spacing w:after="0" w:line="240" w:lineRule="auto"/>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1C0345BB" w14:textId="77777777" w:rsidR="00F12187" w:rsidRPr="00F12187" w:rsidRDefault="00F12187" w:rsidP="00F12187">
            <w:pPr>
              <w:spacing w:after="0" w:line="240" w:lineRule="auto"/>
              <w:rPr>
                <w:rFonts w:ascii="Arial" w:eastAsia="Times New Roman" w:hAnsi="Arial" w:cs="Arial"/>
                <w:color w:val="666666"/>
                <w:sz w:val="16"/>
                <w:szCs w:val="16"/>
              </w:rPr>
            </w:pPr>
          </w:p>
        </w:tc>
        <w:tc>
          <w:tcPr>
            <w:tcW w:w="1205" w:type="dxa"/>
            <w:tcBorders>
              <w:top w:val="nil"/>
              <w:left w:val="nil"/>
              <w:bottom w:val="nil"/>
              <w:right w:val="nil"/>
            </w:tcBorders>
            <w:shd w:val="clear" w:color="auto" w:fill="auto"/>
            <w:noWrap/>
            <w:vAlign w:val="bottom"/>
            <w:hideMark/>
          </w:tcPr>
          <w:p w14:paraId="4496DA38"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969696" w:fill="B2B2B2"/>
            <w:noWrap/>
            <w:vAlign w:val="bottom"/>
            <w:hideMark/>
          </w:tcPr>
          <w:p w14:paraId="6A3E7487"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7909453E" w14:textId="77777777" w:rsidR="00F12187" w:rsidRPr="00F12187" w:rsidRDefault="00F12187" w:rsidP="00F12187">
            <w:pPr>
              <w:spacing w:after="0" w:line="240" w:lineRule="auto"/>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73B2526F"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1B11505B" w14:textId="77777777" w:rsidR="00F12187" w:rsidRPr="00F12187" w:rsidRDefault="00F12187" w:rsidP="00F12187">
            <w:pPr>
              <w:spacing w:after="0" w:line="240" w:lineRule="auto"/>
              <w:rPr>
                <w:rFonts w:ascii="Arial" w:eastAsia="Times New Roman" w:hAnsi="Arial" w:cs="Arial"/>
                <w:color w:val="000000"/>
                <w:sz w:val="16"/>
                <w:szCs w:val="16"/>
              </w:rPr>
            </w:pPr>
          </w:p>
        </w:tc>
      </w:tr>
      <w:tr w:rsidR="00F12187" w:rsidRPr="00F12187" w14:paraId="41B4BA39" w14:textId="77777777" w:rsidTr="00F12187">
        <w:trPr>
          <w:trHeight w:val="264"/>
        </w:trPr>
        <w:tc>
          <w:tcPr>
            <w:tcW w:w="2695" w:type="dxa"/>
            <w:tcBorders>
              <w:top w:val="nil"/>
              <w:left w:val="nil"/>
              <w:bottom w:val="nil"/>
              <w:right w:val="nil"/>
            </w:tcBorders>
            <w:shd w:val="clear" w:color="auto" w:fill="auto"/>
            <w:vAlign w:val="bottom"/>
            <w:hideMark/>
          </w:tcPr>
          <w:p w14:paraId="17F2C6DB"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DONATIONS</w:t>
            </w:r>
          </w:p>
        </w:tc>
        <w:tc>
          <w:tcPr>
            <w:tcW w:w="107" w:type="dxa"/>
            <w:tcBorders>
              <w:top w:val="nil"/>
              <w:left w:val="nil"/>
              <w:bottom w:val="nil"/>
              <w:right w:val="nil"/>
            </w:tcBorders>
            <w:shd w:val="clear" w:color="969696" w:fill="B2B2B2"/>
            <w:noWrap/>
            <w:vAlign w:val="bottom"/>
            <w:hideMark/>
          </w:tcPr>
          <w:p w14:paraId="57C36FE3"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7FA84E5F"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500.00  </w:t>
            </w:r>
          </w:p>
        </w:tc>
        <w:tc>
          <w:tcPr>
            <w:tcW w:w="1453" w:type="dxa"/>
            <w:tcBorders>
              <w:top w:val="nil"/>
              <w:left w:val="nil"/>
              <w:bottom w:val="nil"/>
              <w:right w:val="nil"/>
            </w:tcBorders>
            <w:shd w:val="clear" w:color="auto" w:fill="auto"/>
            <w:noWrap/>
            <w:vAlign w:val="bottom"/>
            <w:hideMark/>
          </w:tcPr>
          <w:p w14:paraId="76D39CD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  </w:t>
            </w:r>
          </w:p>
        </w:tc>
        <w:tc>
          <w:tcPr>
            <w:tcW w:w="101" w:type="dxa"/>
            <w:tcBorders>
              <w:top w:val="nil"/>
              <w:left w:val="nil"/>
              <w:bottom w:val="nil"/>
              <w:right w:val="nil"/>
            </w:tcBorders>
            <w:shd w:val="clear" w:color="969696" w:fill="B2B2B2"/>
            <w:noWrap/>
            <w:vAlign w:val="bottom"/>
            <w:hideMark/>
          </w:tcPr>
          <w:p w14:paraId="2F3456D8"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05F4709E"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500.00  </w:t>
            </w:r>
          </w:p>
        </w:tc>
        <w:tc>
          <w:tcPr>
            <w:tcW w:w="1205" w:type="dxa"/>
            <w:tcBorders>
              <w:top w:val="nil"/>
              <w:left w:val="nil"/>
              <w:bottom w:val="nil"/>
              <w:right w:val="nil"/>
            </w:tcBorders>
            <w:shd w:val="clear" w:color="auto" w:fill="auto"/>
            <w:noWrap/>
            <w:vAlign w:val="bottom"/>
            <w:hideMark/>
          </w:tcPr>
          <w:p w14:paraId="0D91103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  </w:t>
            </w:r>
          </w:p>
        </w:tc>
        <w:tc>
          <w:tcPr>
            <w:tcW w:w="101" w:type="dxa"/>
            <w:tcBorders>
              <w:top w:val="nil"/>
              <w:left w:val="nil"/>
              <w:bottom w:val="nil"/>
              <w:right w:val="nil"/>
            </w:tcBorders>
            <w:shd w:val="clear" w:color="969696" w:fill="B2B2B2"/>
            <w:noWrap/>
            <w:vAlign w:val="bottom"/>
            <w:hideMark/>
          </w:tcPr>
          <w:p w14:paraId="11275437"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2CD673B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300.00  </w:t>
            </w:r>
          </w:p>
        </w:tc>
        <w:tc>
          <w:tcPr>
            <w:tcW w:w="101" w:type="dxa"/>
            <w:tcBorders>
              <w:top w:val="nil"/>
              <w:left w:val="nil"/>
              <w:bottom w:val="nil"/>
              <w:right w:val="nil"/>
            </w:tcBorders>
            <w:shd w:val="clear" w:color="969696" w:fill="B2B2B2"/>
            <w:noWrap/>
            <w:vAlign w:val="bottom"/>
            <w:hideMark/>
          </w:tcPr>
          <w:p w14:paraId="3A22BE27"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61E5A340"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2E552A1A" w14:textId="77777777" w:rsidTr="00F12187">
        <w:trPr>
          <w:trHeight w:val="264"/>
        </w:trPr>
        <w:tc>
          <w:tcPr>
            <w:tcW w:w="2695" w:type="dxa"/>
            <w:tcBorders>
              <w:top w:val="nil"/>
              <w:left w:val="nil"/>
              <w:bottom w:val="nil"/>
              <w:right w:val="nil"/>
            </w:tcBorders>
            <w:shd w:val="clear" w:color="auto" w:fill="auto"/>
            <w:vAlign w:val="bottom"/>
            <w:hideMark/>
          </w:tcPr>
          <w:p w14:paraId="4D58ECBB"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INTEREST INCOME</w:t>
            </w:r>
          </w:p>
        </w:tc>
        <w:tc>
          <w:tcPr>
            <w:tcW w:w="107" w:type="dxa"/>
            <w:tcBorders>
              <w:top w:val="nil"/>
              <w:left w:val="nil"/>
              <w:bottom w:val="nil"/>
              <w:right w:val="nil"/>
            </w:tcBorders>
            <w:shd w:val="clear" w:color="969696" w:fill="B2B2B2"/>
            <w:noWrap/>
            <w:vAlign w:val="bottom"/>
            <w:hideMark/>
          </w:tcPr>
          <w:p w14:paraId="677E9B79"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7F1F4D1E"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25.00  </w:t>
            </w:r>
          </w:p>
        </w:tc>
        <w:tc>
          <w:tcPr>
            <w:tcW w:w="1453" w:type="dxa"/>
            <w:tcBorders>
              <w:top w:val="nil"/>
              <w:left w:val="nil"/>
              <w:bottom w:val="nil"/>
              <w:right w:val="nil"/>
            </w:tcBorders>
            <w:shd w:val="clear" w:color="auto" w:fill="auto"/>
            <w:noWrap/>
            <w:vAlign w:val="bottom"/>
            <w:hideMark/>
          </w:tcPr>
          <w:p w14:paraId="6EDE61C5"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72.00  </w:t>
            </w:r>
          </w:p>
        </w:tc>
        <w:tc>
          <w:tcPr>
            <w:tcW w:w="101" w:type="dxa"/>
            <w:tcBorders>
              <w:top w:val="nil"/>
              <w:left w:val="nil"/>
              <w:bottom w:val="nil"/>
              <w:right w:val="nil"/>
            </w:tcBorders>
            <w:shd w:val="clear" w:color="969696" w:fill="B2B2B2"/>
            <w:noWrap/>
            <w:vAlign w:val="bottom"/>
            <w:hideMark/>
          </w:tcPr>
          <w:p w14:paraId="6459B5BB"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609DA7D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25.00  </w:t>
            </w:r>
          </w:p>
        </w:tc>
        <w:tc>
          <w:tcPr>
            <w:tcW w:w="1205" w:type="dxa"/>
            <w:tcBorders>
              <w:top w:val="nil"/>
              <w:left w:val="nil"/>
              <w:bottom w:val="nil"/>
              <w:right w:val="nil"/>
            </w:tcBorders>
            <w:shd w:val="clear" w:color="auto" w:fill="auto"/>
            <w:noWrap/>
            <w:vAlign w:val="bottom"/>
            <w:hideMark/>
          </w:tcPr>
          <w:p w14:paraId="1B3BD173"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82.97  </w:t>
            </w:r>
          </w:p>
        </w:tc>
        <w:tc>
          <w:tcPr>
            <w:tcW w:w="101" w:type="dxa"/>
            <w:tcBorders>
              <w:top w:val="nil"/>
              <w:left w:val="nil"/>
              <w:bottom w:val="nil"/>
              <w:right w:val="nil"/>
            </w:tcBorders>
            <w:shd w:val="clear" w:color="969696" w:fill="B2B2B2"/>
            <w:noWrap/>
            <w:vAlign w:val="bottom"/>
            <w:hideMark/>
          </w:tcPr>
          <w:p w14:paraId="60DED80E"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60138287"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75.00  </w:t>
            </w:r>
          </w:p>
        </w:tc>
        <w:tc>
          <w:tcPr>
            <w:tcW w:w="101" w:type="dxa"/>
            <w:tcBorders>
              <w:top w:val="nil"/>
              <w:left w:val="nil"/>
              <w:bottom w:val="nil"/>
              <w:right w:val="nil"/>
            </w:tcBorders>
            <w:shd w:val="clear" w:color="969696" w:fill="B2B2B2"/>
            <w:noWrap/>
            <w:vAlign w:val="bottom"/>
            <w:hideMark/>
          </w:tcPr>
          <w:p w14:paraId="67834F08"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337BC584"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7500781D" w14:textId="77777777" w:rsidTr="00F12187">
        <w:trPr>
          <w:trHeight w:val="264"/>
        </w:trPr>
        <w:tc>
          <w:tcPr>
            <w:tcW w:w="2695" w:type="dxa"/>
            <w:tcBorders>
              <w:top w:val="nil"/>
              <w:left w:val="nil"/>
              <w:bottom w:val="nil"/>
              <w:right w:val="nil"/>
            </w:tcBorders>
            <w:shd w:val="clear" w:color="auto" w:fill="auto"/>
            <w:vAlign w:val="bottom"/>
            <w:hideMark/>
          </w:tcPr>
          <w:p w14:paraId="143CF66C"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LATE FEES CHARGED</w:t>
            </w:r>
          </w:p>
        </w:tc>
        <w:tc>
          <w:tcPr>
            <w:tcW w:w="107" w:type="dxa"/>
            <w:tcBorders>
              <w:top w:val="nil"/>
              <w:left w:val="nil"/>
              <w:bottom w:val="nil"/>
              <w:right w:val="nil"/>
            </w:tcBorders>
            <w:shd w:val="clear" w:color="969696" w:fill="B2B2B2"/>
            <w:noWrap/>
            <w:vAlign w:val="bottom"/>
            <w:hideMark/>
          </w:tcPr>
          <w:p w14:paraId="01C651F3"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30427A0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150.00  </w:t>
            </w:r>
          </w:p>
        </w:tc>
        <w:tc>
          <w:tcPr>
            <w:tcW w:w="1453" w:type="dxa"/>
            <w:tcBorders>
              <w:top w:val="nil"/>
              <w:left w:val="nil"/>
              <w:bottom w:val="nil"/>
              <w:right w:val="nil"/>
            </w:tcBorders>
            <w:shd w:val="clear" w:color="auto" w:fill="auto"/>
            <w:noWrap/>
            <w:vAlign w:val="bottom"/>
            <w:hideMark/>
          </w:tcPr>
          <w:p w14:paraId="0150DCA2"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207.02  </w:t>
            </w:r>
          </w:p>
        </w:tc>
        <w:tc>
          <w:tcPr>
            <w:tcW w:w="101" w:type="dxa"/>
            <w:tcBorders>
              <w:top w:val="nil"/>
              <w:left w:val="nil"/>
              <w:bottom w:val="nil"/>
              <w:right w:val="nil"/>
            </w:tcBorders>
            <w:shd w:val="clear" w:color="969696" w:fill="B2B2B2"/>
            <w:noWrap/>
            <w:vAlign w:val="bottom"/>
            <w:hideMark/>
          </w:tcPr>
          <w:p w14:paraId="162CD4CC"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50EC5473"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150.00  </w:t>
            </w:r>
          </w:p>
        </w:tc>
        <w:tc>
          <w:tcPr>
            <w:tcW w:w="1205" w:type="dxa"/>
            <w:tcBorders>
              <w:top w:val="nil"/>
              <w:left w:val="nil"/>
              <w:bottom w:val="nil"/>
              <w:right w:val="nil"/>
            </w:tcBorders>
            <w:shd w:val="clear" w:color="auto" w:fill="auto"/>
            <w:noWrap/>
            <w:vAlign w:val="bottom"/>
            <w:hideMark/>
          </w:tcPr>
          <w:p w14:paraId="1570A9EB"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175.00  </w:t>
            </w:r>
          </w:p>
        </w:tc>
        <w:tc>
          <w:tcPr>
            <w:tcW w:w="101" w:type="dxa"/>
            <w:tcBorders>
              <w:top w:val="nil"/>
              <w:left w:val="nil"/>
              <w:bottom w:val="nil"/>
              <w:right w:val="nil"/>
            </w:tcBorders>
            <w:shd w:val="clear" w:color="969696" w:fill="B2B2B2"/>
            <w:noWrap/>
            <w:vAlign w:val="bottom"/>
            <w:hideMark/>
          </w:tcPr>
          <w:p w14:paraId="1E3347FB"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305D3716"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150.00  </w:t>
            </w:r>
          </w:p>
        </w:tc>
        <w:tc>
          <w:tcPr>
            <w:tcW w:w="101" w:type="dxa"/>
            <w:tcBorders>
              <w:top w:val="nil"/>
              <w:left w:val="nil"/>
              <w:bottom w:val="nil"/>
              <w:right w:val="nil"/>
            </w:tcBorders>
            <w:shd w:val="clear" w:color="969696" w:fill="B2B2B2"/>
            <w:noWrap/>
            <w:vAlign w:val="bottom"/>
            <w:hideMark/>
          </w:tcPr>
          <w:p w14:paraId="031704B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251D6D8D"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1B4F696F" w14:textId="77777777" w:rsidTr="00F12187">
        <w:trPr>
          <w:trHeight w:val="264"/>
        </w:trPr>
        <w:tc>
          <w:tcPr>
            <w:tcW w:w="2695" w:type="dxa"/>
            <w:tcBorders>
              <w:top w:val="nil"/>
              <w:left w:val="nil"/>
              <w:bottom w:val="nil"/>
              <w:right w:val="nil"/>
            </w:tcBorders>
            <w:shd w:val="clear" w:color="auto" w:fill="auto"/>
            <w:vAlign w:val="bottom"/>
            <w:hideMark/>
          </w:tcPr>
          <w:p w14:paraId="2E0CE2BA"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MEMBERSHIP ASSESSMENT</w:t>
            </w:r>
          </w:p>
        </w:tc>
        <w:tc>
          <w:tcPr>
            <w:tcW w:w="107" w:type="dxa"/>
            <w:tcBorders>
              <w:top w:val="nil"/>
              <w:left w:val="nil"/>
              <w:bottom w:val="nil"/>
              <w:right w:val="nil"/>
            </w:tcBorders>
            <w:shd w:val="clear" w:color="969696" w:fill="B2B2B2"/>
            <w:noWrap/>
            <w:vAlign w:val="bottom"/>
            <w:hideMark/>
          </w:tcPr>
          <w:p w14:paraId="3F62CC84"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4C4CC0B7"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54,600.00  </w:t>
            </w:r>
          </w:p>
        </w:tc>
        <w:tc>
          <w:tcPr>
            <w:tcW w:w="1453" w:type="dxa"/>
            <w:tcBorders>
              <w:top w:val="nil"/>
              <w:left w:val="nil"/>
              <w:bottom w:val="nil"/>
              <w:right w:val="nil"/>
            </w:tcBorders>
            <w:shd w:val="clear" w:color="auto" w:fill="auto"/>
            <w:noWrap/>
            <w:vAlign w:val="bottom"/>
            <w:hideMark/>
          </w:tcPr>
          <w:p w14:paraId="378A016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54,600.00  </w:t>
            </w:r>
          </w:p>
        </w:tc>
        <w:tc>
          <w:tcPr>
            <w:tcW w:w="101" w:type="dxa"/>
            <w:tcBorders>
              <w:top w:val="nil"/>
              <w:left w:val="nil"/>
              <w:bottom w:val="nil"/>
              <w:right w:val="nil"/>
            </w:tcBorders>
            <w:shd w:val="clear" w:color="969696" w:fill="B2B2B2"/>
            <w:noWrap/>
            <w:vAlign w:val="bottom"/>
            <w:hideMark/>
          </w:tcPr>
          <w:p w14:paraId="446391FF"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3AE4C079"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56,000.00  </w:t>
            </w:r>
          </w:p>
        </w:tc>
        <w:tc>
          <w:tcPr>
            <w:tcW w:w="1205" w:type="dxa"/>
            <w:tcBorders>
              <w:top w:val="nil"/>
              <w:left w:val="nil"/>
              <w:bottom w:val="nil"/>
              <w:right w:val="nil"/>
            </w:tcBorders>
            <w:shd w:val="clear" w:color="auto" w:fill="auto"/>
            <w:noWrap/>
            <w:vAlign w:val="bottom"/>
            <w:hideMark/>
          </w:tcPr>
          <w:p w14:paraId="74B8BDD1"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56,000.00  </w:t>
            </w:r>
          </w:p>
        </w:tc>
        <w:tc>
          <w:tcPr>
            <w:tcW w:w="101" w:type="dxa"/>
            <w:tcBorders>
              <w:top w:val="nil"/>
              <w:left w:val="nil"/>
              <w:bottom w:val="nil"/>
              <w:right w:val="nil"/>
            </w:tcBorders>
            <w:shd w:val="clear" w:color="969696" w:fill="B2B2B2"/>
            <w:noWrap/>
            <w:vAlign w:val="bottom"/>
            <w:hideMark/>
          </w:tcPr>
          <w:p w14:paraId="6E56EF49"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1826C72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66,360.00  </w:t>
            </w:r>
          </w:p>
        </w:tc>
        <w:tc>
          <w:tcPr>
            <w:tcW w:w="101" w:type="dxa"/>
            <w:tcBorders>
              <w:top w:val="nil"/>
              <w:left w:val="nil"/>
              <w:bottom w:val="nil"/>
              <w:right w:val="nil"/>
            </w:tcBorders>
            <w:shd w:val="clear" w:color="969696" w:fill="B2B2B2"/>
            <w:noWrap/>
            <w:vAlign w:val="bottom"/>
            <w:hideMark/>
          </w:tcPr>
          <w:p w14:paraId="22B39C02"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5F74B4F8"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26DF1F79" w14:textId="77777777" w:rsidTr="00F12187">
        <w:trPr>
          <w:trHeight w:val="264"/>
        </w:trPr>
        <w:tc>
          <w:tcPr>
            <w:tcW w:w="2695" w:type="dxa"/>
            <w:tcBorders>
              <w:top w:val="nil"/>
              <w:left w:val="nil"/>
              <w:bottom w:val="nil"/>
              <w:right w:val="nil"/>
            </w:tcBorders>
            <w:shd w:val="clear" w:color="auto" w:fill="auto"/>
            <w:vAlign w:val="bottom"/>
            <w:hideMark/>
          </w:tcPr>
          <w:p w14:paraId="508C8AE9"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MISCELLANEOUS INCOME</w:t>
            </w:r>
          </w:p>
        </w:tc>
        <w:tc>
          <w:tcPr>
            <w:tcW w:w="107" w:type="dxa"/>
            <w:tcBorders>
              <w:top w:val="nil"/>
              <w:left w:val="nil"/>
              <w:bottom w:val="nil"/>
              <w:right w:val="nil"/>
            </w:tcBorders>
            <w:shd w:val="clear" w:color="969696" w:fill="B2B2B2"/>
            <w:noWrap/>
            <w:vAlign w:val="bottom"/>
            <w:hideMark/>
          </w:tcPr>
          <w:p w14:paraId="3AB9E057"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07E03F5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2,000.00  </w:t>
            </w:r>
          </w:p>
        </w:tc>
        <w:tc>
          <w:tcPr>
            <w:tcW w:w="1453" w:type="dxa"/>
            <w:tcBorders>
              <w:top w:val="nil"/>
              <w:left w:val="nil"/>
              <w:bottom w:val="nil"/>
              <w:right w:val="nil"/>
            </w:tcBorders>
            <w:shd w:val="clear" w:color="auto" w:fill="auto"/>
            <w:noWrap/>
            <w:vAlign w:val="bottom"/>
            <w:hideMark/>
          </w:tcPr>
          <w:p w14:paraId="40EA2533"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71A1EB64"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6BD061A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2,000.00  </w:t>
            </w:r>
          </w:p>
        </w:tc>
        <w:tc>
          <w:tcPr>
            <w:tcW w:w="1205" w:type="dxa"/>
            <w:tcBorders>
              <w:top w:val="nil"/>
              <w:left w:val="nil"/>
              <w:bottom w:val="nil"/>
              <w:right w:val="nil"/>
            </w:tcBorders>
            <w:shd w:val="clear" w:color="auto" w:fill="auto"/>
            <w:noWrap/>
            <w:vAlign w:val="bottom"/>
            <w:hideMark/>
          </w:tcPr>
          <w:p w14:paraId="343FF78D"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15089DA3"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06943FA6"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2,000.00  </w:t>
            </w:r>
          </w:p>
        </w:tc>
        <w:tc>
          <w:tcPr>
            <w:tcW w:w="101" w:type="dxa"/>
            <w:tcBorders>
              <w:top w:val="nil"/>
              <w:left w:val="nil"/>
              <w:bottom w:val="nil"/>
              <w:right w:val="nil"/>
            </w:tcBorders>
            <w:shd w:val="clear" w:color="969696" w:fill="B2B2B2"/>
            <w:noWrap/>
            <w:vAlign w:val="bottom"/>
            <w:hideMark/>
          </w:tcPr>
          <w:p w14:paraId="005A7716"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299727D0"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591DB066" w14:textId="77777777" w:rsidTr="00F12187">
        <w:trPr>
          <w:trHeight w:val="264"/>
        </w:trPr>
        <w:tc>
          <w:tcPr>
            <w:tcW w:w="2695" w:type="dxa"/>
            <w:tcBorders>
              <w:top w:val="nil"/>
              <w:left w:val="nil"/>
              <w:bottom w:val="nil"/>
              <w:right w:val="nil"/>
            </w:tcBorders>
            <w:shd w:val="clear" w:color="auto" w:fill="auto"/>
            <w:vAlign w:val="bottom"/>
            <w:hideMark/>
          </w:tcPr>
          <w:p w14:paraId="58C71CB4"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Total Income</w:t>
            </w:r>
          </w:p>
        </w:tc>
        <w:tc>
          <w:tcPr>
            <w:tcW w:w="107" w:type="dxa"/>
            <w:tcBorders>
              <w:top w:val="nil"/>
              <w:left w:val="nil"/>
              <w:bottom w:val="nil"/>
              <w:right w:val="nil"/>
            </w:tcBorders>
            <w:shd w:val="clear" w:color="969696" w:fill="B2B2B2"/>
            <w:noWrap/>
            <w:vAlign w:val="bottom"/>
            <w:hideMark/>
          </w:tcPr>
          <w:p w14:paraId="69A5049F"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single" w:sz="4" w:space="0" w:color="auto"/>
              <w:left w:val="nil"/>
              <w:bottom w:val="nil"/>
              <w:right w:val="nil"/>
            </w:tcBorders>
            <w:shd w:val="clear" w:color="auto" w:fill="auto"/>
            <w:noWrap/>
            <w:vAlign w:val="bottom"/>
            <w:hideMark/>
          </w:tcPr>
          <w:p w14:paraId="7AAF42CA"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57,275.00  </w:t>
            </w:r>
          </w:p>
        </w:tc>
        <w:tc>
          <w:tcPr>
            <w:tcW w:w="1453" w:type="dxa"/>
            <w:tcBorders>
              <w:top w:val="single" w:sz="4" w:space="0" w:color="auto"/>
              <w:left w:val="nil"/>
              <w:bottom w:val="nil"/>
              <w:right w:val="nil"/>
            </w:tcBorders>
            <w:shd w:val="clear" w:color="auto" w:fill="auto"/>
            <w:noWrap/>
            <w:vAlign w:val="bottom"/>
            <w:hideMark/>
          </w:tcPr>
          <w:p w14:paraId="30A24954"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54,979.02  </w:t>
            </w:r>
          </w:p>
        </w:tc>
        <w:tc>
          <w:tcPr>
            <w:tcW w:w="101" w:type="dxa"/>
            <w:tcBorders>
              <w:top w:val="single" w:sz="4" w:space="0" w:color="auto"/>
              <w:left w:val="nil"/>
              <w:bottom w:val="nil"/>
              <w:right w:val="nil"/>
            </w:tcBorders>
            <w:shd w:val="clear" w:color="969696" w:fill="B2B2B2"/>
            <w:noWrap/>
            <w:vAlign w:val="bottom"/>
            <w:hideMark/>
          </w:tcPr>
          <w:p w14:paraId="5CE3DE6D" w14:textId="77777777" w:rsidR="00F12187" w:rsidRPr="00F12187" w:rsidRDefault="00F12187" w:rsidP="00F12187">
            <w:pPr>
              <w:spacing w:after="0" w:line="240" w:lineRule="auto"/>
              <w:jc w:val="right"/>
              <w:rPr>
                <w:rFonts w:ascii="Arial" w:eastAsia="Times New Roman" w:hAnsi="Arial" w:cs="Arial"/>
                <w:b/>
                <w:bCs/>
                <w:color w:val="666666"/>
                <w:sz w:val="16"/>
                <w:szCs w:val="16"/>
              </w:rPr>
            </w:pPr>
            <w:r w:rsidRPr="00F12187">
              <w:rPr>
                <w:rFonts w:ascii="Arial" w:eastAsia="Times New Roman" w:hAnsi="Arial" w:cs="Arial"/>
                <w:b/>
                <w:bCs/>
                <w:color w:val="666666"/>
                <w:sz w:val="16"/>
                <w:szCs w:val="16"/>
              </w:rPr>
              <w:t> </w:t>
            </w:r>
          </w:p>
        </w:tc>
        <w:tc>
          <w:tcPr>
            <w:tcW w:w="1205" w:type="dxa"/>
            <w:tcBorders>
              <w:top w:val="single" w:sz="4" w:space="0" w:color="auto"/>
              <w:left w:val="nil"/>
              <w:bottom w:val="nil"/>
              <w:right w:val="nil"/>
            </w:tcBorders>
            <w:shd w:val="clear" w:color="auto" w:fill="auto"/>
            <w:noWrap/>
            <w:vAlign w:val="bottom"/>
            <w:hideMark/>
          </w:tcPr>
          <w:p w14:paraId="2CD8DD4E" w14:textId="77777777" w:rsidR="00F12187" w:rsidRPr="00F12187" w:rsidRDefault="00F12187" w:rsidP="00F12187">
            <w:pPr>
              <w:spacing w:after="0" w:line="240" w:lineRule="auto"/>
              <w:jc w:val="right"/>
              <w:rPr>
                <w:rFonts w:ascii="Arial" w:eastAsia="Times New Roman" w:hAnsi="Arial" w:cs="Arial"/>
                <w:b/>
                <w:bCs/>
                <w:color w:val="000000"/>
                <w:sz w:val="16"/>
                <w:szCs w:val="16"/>
              </w:rPr>
            </w:pPr>
            <w:proofErr w:type="gramStart"/>
            <w:r w:rsidRPr="00F12187">
              <w:rPr>
                <w:rFonts w:ascii="Arial" w:eastAsia="Times New Roman" w:hAnsi="Arial" w:cs="Arial"/>
                <w:b/>
                <w:bCs/>
                <w:color w:val="000000"/>
                <w:sz w:val="16"/>
                <w:szCs w:val="16"/>
              </w:rPr>
              <w:t>$  56,675.00</w:t>
            </w:r>
            <w:proofErr w:type="gramEnd"/>
            <w:r w:rsidRPr="00F12187">
              <w:rPr>
                <w:rFonts w:ascii="Arial" w:eastAsia="Times New Roman" w:hAnsi="Arial" w:cs="Arial"/>
                <w:b/>
                <w:bCs/>
                <w:color w:val="000000"/>
                <w:sz w:val="16"/>
                <w:szCs w:val="16"/>
              </w:rPr>
              <w:t xml:space="preserve">  </w:t>
            </w:r>
          </w:p>
        </w:tc>
        <w:tc>
          <w:tcPr>
            <w:tcW w:w="1205" w:type="dxa"/>
            <w:tcBorders>
              <w:top w:val="single" w:sz="4" w:space="0" w:color="auto"/>
              <w:left w:val="nil"/>
              <w:bottom w:val="nil"/>
              <w:right w:val="nil"/>
            </w:tcBorders>
            <w:shd w:val="clear" w:color="auto" w:fill="auto"/>
            <w:noWrap/>
            <w:vAlign w:val="bottom"/>
            <w:hideMark/>
          </w:tcPr>
          <w:p w14:paraId="16AECDC8" w14:textId="77777777" w:rsidR="00F12187" w:rsidRPr="00F12187" w:rsidRDefault="00F12187" w:rsidP="00F12187">
            <w:pPr>
              <w:spacing w:after="0" w:line="240" w:lineRule="auto"/>
              <w:jc w:val="right"/>
              <w:rPr>
                <w:rFonts w:ascii="Arial" w:eastAsia="Times New Roman" w:hAnsi="Arial" w:cs="Arial"/>
                <w:b/>
                <w:bCs/>
                <w:color w:val="000000"/>
                <w:sz w:val="16"/>
                <w:szCs w:val="16"/>
              </w:rPr>
            </w:pPr>
            <w:proofErr w:type="gramStart"/>
            <w:r w:rsidRPr="00F12187">
              <w:rPr>
                <w:rFonts w:ascii="Arial" w:eastAsia="Times New Roman" w:hAnsi="Arial" w:cs="Arial"/>
                <w:b/>
                <w:bCs/>
                <w:color w:val="000000"/>
                <w:sz w:val="16"/>
                <w:szCs w:val="16"/>
              </w:rPr>
              <w:t>$  56,357.97</w:t>
            </w:r>
            <w:proofErr w:type="gramEnd"/>
            <w:r w:rsidRPr="00F12187">
              <w:rPr>
                <w:rFonts w:ascii="Arial" w:eastAsia="Times New Roman" w:hAnsi="Arial" w:cs="Arial"/>
                <w:b/>
                <w:bCs/>
                <w:color w:val="000000"/>
                <w:sz w:val="16"/>
                <w:szCs w:val="16"/>
              </w:rPr>
              <w:t xml:space="preserve">  </w:t>
            </w:r>
          </w:p>
        </w:tc>
        <w:tc>
          <w:tcPr>
            <w:tcW w:w="101" w:type="dxa"/>
            <w:tcBorders>
              <w:top w:val="single" w:sz="4" w:space="0" w:color="auto"/>
              <w:left w:val="nil"/>
              <w:bottom w:val="nil"/>
              <w:right w:val="nil"/>
            </w:tcBorders>
            <w:shd w:val="clear" w:color="969696" w:fill="B2B2B2"/>
            <w:noWrap/>
            <w:vAlign w:val="bottom"/>
            <w:hideMark/>
          </w:tcPr>
          <w:p w14:paraId="4B194055"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727" w:type="dxa"/>
            <w:tcBorders>
              <w:top w:val="single" w:sz="4" w:space="0" w:color="auto"/>
              <w:left w:val="nil"/>
              <w:bottom w:val="nil"/>
              <w:right w:val="nil"/>
            </w:tcBorders>
            <w:shd w:val="clear" w:color="auto" w:fill="auto"/>
            <w:noWrap/>
            <w:vAlign w:val="bottom"/>
            <w:hideMark/>
          </w:tcPr>
          <w:p w14:paraId="22C5CC15"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66,885.00  </w:t>
            </w:r>
          </w:p>
        </w:tc>
        <w:tc>
          <w:tcPr>
            <w:tcW w:w="101" w:type="dxa"/>
            <w:tcBorders>
              <w:top w:val="single" w:sz="4" w:space="0" w:color="auto"/>
              <w:left w:val="nil"/>
              <w:bottom w:val="nil"/>
              <w:right w:val="nil"/>
            </w:tcBorders>
            <w:shd w:val="clear" w:color="969696" w:fill="B2B2B2"/>
            <w:noWrap/>
            <w:vAlign w:val="bottom"/>
            <w:hideMark/>
          </w:tcPr>
          <w:p w14:paraId="1932F4E2"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572" w:type="dxa"/>
            <w:tcBorders>
              <w:top w:val="single" w:sz="4" w:space="0" w:color="auto"/>
              <w:left w:val="nil"/>
              <w:bottom w:val="nil"/>
              <w:right w:val="nil"/>
            </w:tcBorders>
            <w:shd w:val="clear" w:color="auto" w:fill="auto"/>
            <w:noWrap/>
            <w:vAlign w:val="bottom"/>
            <w:hideMark/>
          </w:tcPr>
          <w:p w14:paraId="52E93EDE"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r>
      <w:tr w:rsidR="00F12187" w:rsidRPr="00F12187" w14:paraId="4ABE201C" w14:textId="77777777" w:rsidTr="00F12187">
        <w:trPr>
          <w:trHeight w:val="264"/>
        </w:trPr>
        <w:tc>
          <w:tcPr>
            <w:tcW w:w="2695" w:type="dxa"/>
            <w:tcBorders>
              <w:top w:val="nil"/>
              <w:left w:val="nil"/>
              <w:bottom w:val="nil"/>
              <w:right w:val="nil"/>
            </w:tcBorders>
            <w:shd w:val="clear" w:color="auto" w:fill="auto"/>
            <w:vAlign w:val="bottom"/>
            <w:hideMark/>
          </w:tcPr>
          <w:p w14:paraId="63052C84"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Expenses</w:t>
            </w:r>
          </w:p>
        </w:tc>
        <w:tc>
          <w:tcPr>
            <w:tcW w:w="107" w:type="dxa"/>
            <w:tcBorders>
              <w:top w:val="nil"/>
              <w:left w:val="nil"/>
              <w:bottom w:val="nil"/>
              <w:right w:val="nil"/>
            </w:tcBorders>
            <w:shd w:val="clear" w:color="969696" w:fill="B2B2B2"/>
            <w:noWrap/>
            <w:vAlign w:val="bottom"/>
            <w:hideMark/>
          </w:tcPr>
          <w:p w14:paraId="5889C0A2"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37AFEA48" w14:textId="77777777" w:rsidR="00F12187" w:rsidRPr="00F12187" w:rsidRDefault="00F12187" w:rsidP="00F12187">
            <w:pPr>
              <w:spacing w:after="0" w:line="240" w:lineRule="auto"/>
              <w:rPr>
                <w:rFonts w:ascii="Arial" w:eastAsia="Times New Roman" w:hAnsi="Arial" w:cs="Arial"/>
                <w:b/>
                <w:bCs/>
                <w:color w:val="000000"/>
                <w:sz w:val="16"/>
                <w:szCs w:val="16"/>
              </w:rPr>
            </w:pPr>
          </w:p>
        </w:tc>
        <w:tc>
          <w:tcPr>
            <w:tcW w:w="1453" w:type="dxa"/>
            <w:tcBorders>
              <w:top w:val="nil"/>
              <w:left w:val="nil"/>
              <w:bottom w:val="nil"/>
              <w:right w:val="nil"/>
            </w:tcBorders>
            <w:shd w:val="clear" w:color="auto" w:fill="auto"/>
            <w:noWrap/>
            <w:vAlign w:val="bottom"/>
            <w:hideMark/>
          </w:tcPr>
          <w:p w14:paraId="72BBA76B"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969696" w:fill="B2B2B2"/>
            <w:noWrap/>
            <w:vAlign w:val="bottom"/>
            <w:hideMark/>
          </w:tcPr>
          <w:p w14:paraId="241296DA" w14:textId="77777777" w:rsidR="00F12187" w:rsidRPr="00F12187" w:rsidRDefault="00F12187" w:rsidP="00F12187">
            <w:pPr>
              <w:spacing w:after="0" w:line="240" w:lineRule="auto"/>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78320115" w14:textId="77777777" w:rsidR="00F12187" w:rsidRPr="00F12187" w:rsidRDefault="00F12187" w:rsidP="00F12187">
            <w:pPr>
              <w:spacing w:after="0" w:line="240" w:lineRule="auto"/>
              <w:rPr>
                <w:rFonts w:ascii="Arial" w:eastAsia="Times New Roman" w:hAnsi="Arial" w:cs="Arial"/>
                <w:color w:val="666666"/>
                <w:sz w:val="16"/>
                <w:szCs w:val="16"/>
              </w:rPr>
            </w:pPr>
          </w:p>
        </w:tc>
        <w:tc>
          <w:tcPr>
            <w:tcW w:w="1205" w:type="dxa"/>
            <w:tcBorders>
              <w:top w:val="nil"/>
              <w:left w:val="nil"/>
              <w:bottom w:val="nil"/>
              <w:right w:val="nil"/>
            </w:tcBorders>
            <w:shd w:val="clear" w:color="auto" w:fill="auto"/>
            <w:noWrap/>
            <w:vAlign w:val="bottom"/>
            <w:hideMark/>
          </w:tcPr>
          <w:p w14:paraId="3160854E"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969696" w:fill="B2B2B2"/>
            <w:noWrap/>
            <w:vAlign w:val="bottom"/>
            <w:hideMark/>
          </w:tcPr>
          <w:p w14:paraId="5EE6D2C8"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58312D81" w14:textId="77777777" w:rsidR="00F12187" w:rsidRPr="00F12187" w:rsidRDefault="00F12187" w:rsidP="00F12187">
            <w:pPr>
              <w:spacing w:after="0" w:line="240" w:lineRule="auto"/>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71AB8873"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5C9E94C5" w14:textId="77777777" w:rsidR="00F12187" w:rsidRPr="00F12187" w:rsidRDefault="00F12187" w:rsidP="00F12187">
            <w:pPr>
              <w:spacing w:after="0" w:line="240" w:lineRule="auto"/>
              <w:rPr>
                <w:rFonts w:ascii="Arial" w:eastAsia="Times New Roman" w:hAnsi="Arial" w:cs="Arial"/>
                <w:color w:val="000000"/>
                <w:sz w:val="16"/>
                <w:szCs w:val="16"/>
              </w:rPr>
            </w:pPr>
          </w:p>
        </w:tc>
      </w:tr>
      <w:tr w:rsidR="00F12187" w:rsidRPr="00F12187" w14:paraId="4352EB06" w14:textId="77777777" w:rsidTr="00F12187">
        <w:trPr>
          <w:trHeight w:val="264"/>
        </w:trPr>
        <w:tc>
          <w:tcPr>
            <w:tcW w:w="2695" w:type="dxa"/>
            <w:tcBorders>
              <w:top w:val="nil"/>
              <w:left w:val="nil"/>
              <w:bottom w:val="nil"/>
              <w:right w:val="nil"/>
            </w:tcBorders>
            <w:shd w:val="clear" w:color="auto" w:fill="auto"/>
            <w:vAlign w:val="bottom"/>
            <w:hideMark/>
          </w:tcPr>
          <w:p w14:paraId="7AE2A424"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ACCOUNTING EXPENSE</w:t>
            </w:r>
          </w:p>
        </w:tc>
        <w:tc>
          <w:tcPr>
            <w:tcW w:w="107" w:type="dxa"/>
            <w:tcBorders>
              <w:top w:val="nil"/>
              <w:left w:val="nil"/>
              <w:bottom w:val="nil"/>
              <w:right w:val="nil"/>
            </w:tcBorders>
            <w:shd w:val="clear" w:color="969696" w:fill="B2B2B2"/>
            <w:noWrap/>
            <w:vAlign w:val="bottom"/>
            <w:hideMark/>
          </w:tcPr>
          <w:p w14:paraId="63BFEE57"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552763C9"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525.00  </w:t>
            </w:r>
          </w:p>
        </w:tc>
        <w:tc>
          <w:tcPr>
            <w:tcW w:w="1453" w:type="dxa"/>
            <w:tcBorders>
              <w:top w:val="nil"/>
              <w:left w:val="nil"/>
              <w:bottom w:val="nil"/>
              <w:right w:val="nil"/>
            </w:tcBorders>
            <w:shd w:val="clear" w:color="auto" w:fill="auto"/>
            <w:noWrap/>
            <w:vAlign w:val="bottom"/>
            <w:hideMark/>
          </w:tcPr>
          <w:p w14:paraId="632BEA3D"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26C6064C" w14:textId="77777777" w:rsidR="00F12187" w:rsidRPr="00F12187" w:rsidRDefault="00F12187" w:rsidP="00F12187">
            <w:pPr>
              <w:spacing w:after="0" w:line="240" w:lineRule="auto"/>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15EC46D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525.00  </w:t>
            </w:r>
          </w:p>
        </w:tc>
        <w:tc>
          <w:tcPr>
            <w:tcW w:w="1205" w:type="dxa"/>
            <w:tcBorders>
              <w:top w:val="nil"/>
              <w:left w:val="nil"/>
              <w:bottom w:val="nil"/>
              <w:right w:val="nil"/>
            </w:tcBorders>
            <w:shd w:val="clear" w:color="auto" w:fill="auto"/>
            <w:noWrap/>
            <w:vAlign w:val="bottom"/>
            <w:hideMark/>
          </w:tcPr>
          <w:p w14:paraId="24654BB1"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590.00  </w:t>
            </w:r>
          </w:p>
        </w:tc>
        <w:tc>
          <w:tcPr>
            <w:tcW w:w="101" w:type="dxa"/>
            <w:tcBorders>
              <w:top w:val="nil"/>
              <w:left w:val="nil"/>
              <w:bottom w:val="nil"/>
              <w:right w:val="nil"/>
            </w:tcBorders>
            <w:shd w:val="clear" w:color="969696" w:fill="B2B2B2"/>
            <w:noWrap/>
            <w:vAlign w:val="bottom"/>
            <w:hideMark/>
          </w:tcPr>
          <w:p w14:paraId="5D158CA2"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1EC0F9B2"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550.00  </w:t>
            </w:r>
          </w:p>
        </w:tc>
        <w:tc>
          <w:tcPr>
            <w:tcW w:w="101" w:type="dxa"/>
            <w:tcBorders>
              <w:top w:val="nil"/>
              <w:left w:val="nil"/>
              <w:bottom w:val="nil"/>
              <w:right w:val="nil"/>
            </w:tcBorders>
            <w:shd w:val="clear" w:color="969696" w:fill="B2B2B2"/>
            <w:noWrap/>
            <w:vAlign w:val="bottom"/>
            <w:hideMark/>
          </w:tcPr>
          <w:p w14:paraId="6C37E925"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37F81539"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22953AAB" w14:textId="77777777" w:rsidTr="00F12187">
        <w:trPr>
          <w:trHeight w:val="264"/>
        </w:trPr>
        <w:tc>
          <w:tcPr>
            <w:tcW w:w="2695" w:type="dxa"/>
            <w:tcBorders>
              <w:top w:val="nil"/>
              <w:left w:val="nil"/>
              <w:bottom w:val="nil"/>
              <w:right w:val="nil"/>
            </w:tcBorders>
            <w:shd w:val="clear" w:color="auto" w:fill="auto"/>
            <w:vAlign w:val="bottom"/>
            <w:hideMark/>
          </w:tcPr>
          <w:p w14:paraId="5F0F0B50"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ADVERTISEMENT</w:t>
            </w:r>
          </w:p>
        </w:tc>
        <w:tc>
          <w:tcPr>
            <w:tcW w:w="107" w:type="dxa"/>
            <w:tcBorders>
              <w:top w:val="nil"/>
              <w:left w:val="nil"/>
              <w:bottom w:val="nil"/>
              <w:right w:val="nil"/>
            </w:tcBorders>
            <w:shd w:val="clear" w:color="969696" w:fill="B2B2B2"/>
            <w:noWrap/>
            <w:vAlign w:val="bottom"/>
            <w:hideMark/>
          </w:tcPr>
          <w:p w14:paraId="5F31D680"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15FECF8F"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200.00  </w:t>
            </w:r>
          </w:p>
        </w:tc>
        <w:tc>
          <w:tcPr>
            <w:tcW w:w="1453" w:type="dxa"/>
            <w:tcBorders>
              <w:top w:val="nil"/>
              <w:left w:val="nil"/>
              <w:bottom w:val="nil"/>
              <w:right w:val="nil"/>
            </w:tcBorders>
            <w:shd w:val="clear" w:color="auto" w:fill="auto"/>
            <w:noWrap/>
            <w:vAlign w:val="bottom"/>
            <w:hideMark/>
          </w:tcPr>
          <w:p w14:paraId="6B6D595E"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75.00  </w:t>
            </w:r>
          </w:p>
        </w:tc>
        <w:tc>
          <w:tcPr>
            <w:tcW w:w="101" w:type="dxa"/>
            <w:tcBorders>
              <w:top w:val="nil"/>
              <w:left w:val="nil"/>
              <w:bottom w:val="nil"/>
              <w:right w:val="nil"/>
            </w:tcBorders>
            <w:shd w:val="clear" w:color="969696" w:fill="B2B2B2"/>
            <w:noWrap/>
            <w:vAlign w:val="bottom"/>
            <w:hideMark/>
          </w:tcPr>
          <w:p w14:paraId="5D0A62BC"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727A9C3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200.00  </w:t>
            </w:r>
          </w:p>
        </w:tc>
        <w:tc>
          <w:tcPr>
            <w:tcW w:w="1205" w:type="dxa"/>
            <w:tcBorders>
              <w:top w:val="nil"/>
              <w:left w:val="nil"/>
              <w:bottom w:val="nil"/>
              <w:right w:val="nil"/>
            </w:tcBorders>
            <w:shd w:val="clear" w:color="auto" w:fill="auto"/>
            <w:noWrap/>
            <w:vAlign w:val="bottom"/>
            <w:hideMark/>
          </w:tcPr>
          <w:p w14:paraId="64C8B71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75.00  </w:t>
            </w:r>
          </w:p>
        </w:tc>
        <w:tc>
          <w:tcPr>
            <w:tcW w:w="101" w:type="dxa"/>
            <w:tcBorders>
              <w:top w:val="nil"/>
              <w:left w:val="nil"/>
              <w:bottom w:val="nil"/>
              <w:right w:val="nil"/>
            </w:tcBorders>
            <w:shd w:val="clear" w:color="969696" w:fill="B2B2B2"/>
            <w:noWrap/>
            <w:vAlign w:val="bottom"/>
            <w:hideMark/>
          </w:tcPr>
          <w:p w14:paraId="03259D32"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550C297B"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150.00  </w:t>
            </w:r>
          </w:p>
        </w:tc>
        <w:tc>
          <w:tcPr>
            <w:tcW w:w="101" w:type="dxa"/>
            <w:tcBorders>
              <w:top w:val="nil"/>
              <w:left w:val="nil"/>
              <w:bottom w:val="nil"/>
              <w:right w:val="nil"/>
            </w:tcBorders>
            <w:shd w:val="clear" w:color="969696" w:fill="B2B2B2"/>
            <w:noWrap/>
            <w:vAlign w:val="bottom"/>
            <w:hideMark/>
          </w:tcPr>
          <w:p w14:paraId="4EA034DE"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731909AE"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1FC6AF65" w14:textId="77777777" w:rsidTr="00F12187">
        <w:trPr>
          <w:trHeight w:val="264"/>
        </w:trPr>
        <w:tc>
          <w:tcPr>
            <w:tcW w:w="2695" w:type="dxa"/>
            <w:tcBorders>
              <w:top w:val="nil"/>
              <w:left w:val="nil"/>
              <w:bottom w:val="nil"/>
              <w:right w:val="nil"/>
            </w:tcBorders>
            <w:shd w:val="clear" w:color="auto" w:fill="auto"/>
            <w:vAlign w:val="bottom"/>
            <w:hideMark/>
          </w:tcPr>
          <w:p w14:paraId="51F87FAC"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BANK CHARGES</w:t>
            </w:r>
          </w:p>
        </w:tc>
        <w:tc>
          <w:tcPr>
            <w:tcW w:w="107" w:type="dxa"/>
            <w:tcBorders>
              <w:top w:val="nil"/>
              <w:left w:val="nil"/>
              <w:bottom w:val="nil"/>
              <w:right w:val="nil"/>
            </w:tcBorders>
            <w:shd w:val="clear" w:color="969696" w:fill="B2B2B2"/>
            <w:noWrap/>
            <w:vAlign w:val="bottom"/>
            <w:hideMark/>
          </w:tcPr>
          <w:p w14:paraId="4546C340"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46BD38F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50.00  </w:t>
            </w:r>
          </w:p>
        </w:tc>
        <w:tc>
          <w:tcPr>
            <w:tcW w:w="1453" w:type="dxa"/>
            <w:tcBorders>
              <w:top w:val="nil"/>
              <w:left w:val="nil"/>
              <w:bottom w:val="nil"/>
              <w:right w:val="nil"/>
            </w:tcBorders>
            <w:shd w:val="clear" w:color="auto" w:fill="auto"/>
            <w:noWrap/>
            <w:vAlign w:val="bottom"/>
            <w:hideMark/>
          </w:tcPr>
          <w:p w14:paraId="643EC626"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20.00  </w:t>
            </w:r>
          </w:p>
        </w:tc>
        <w:tc>
          <w:tcPr>
            <w:tcW w:w="101" w:type="dxa"/>
            <w:tcBorders>
              <w:top w:val="nil"/>
              <w:left w:val="nil"/>
              <w:bottom w:val="nil"/>
              <w:right w:val="nil"/>
            </w:tcBorders>
            <w:shd w:val="clear" w:color="969696" w:fill="B2B2B2"/>
            <w:noWrap/>
            <w:vAlign w:val="bottom"/>
            <w:hideMark/>
          </w:tcPr>
          <w:p w14:paraId="57449404"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7CEF5316"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50.00  </w:t>
            </w:r>
          </w:p>
        </w:tc>
        <w:tc>
          <w:tcPr>
            <w:tcW w:w="1205" w:type="dxa"/>
            <w:tcBorders>
              <w:top w:val="nil"/>
              <w:left w:val="nil"/>
              <w:bottom w:val="nil"/>
              <w:right w:val="nil"/>
            </w:tcBorders>
            <w:shd w:val="clear" w:color="auto" w:fill="auto"/>
            <w:noWrap/>
            <w:vAlign w:val="bottom"/>
            <w:hideMark/>
          </w:tcPr>
          <w:p w14:paraId="045379F1"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0.20  </w:t>
            </w:r>
          </w:p>
        </w:tc>
        <w:tc>
          <w:tcPr>
            <w:tcW w:w="101" w:type="dxa"/>
            <w:tcBorders>
              <w:top w:val="nil"/>
              <w:left w:val="nil"/>
              <w:bottom w:val="nil"/>
              <w:right w:val="nil"/>
            </w:tcBorders>
            <w:shd w:val="clear" w:color="969696" w:fill="B2B2B2"/>
            <w:noWrap/>
            <w:vAlign w:val="bottom"/>
            <w:hideMark/>
          </w:tcPr>
          <w:p w14:paraId="1179CB46"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0878032A"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50.00  </w:t>
            </w:r>
          </w:p>
        </w:tc>
        <w:tc>
          <w:tcPr>
            <w:tcW w:w="101" w:type="dxa"/>
            <w:tcBorders>
              <w:top w:val="nil"/>
              <w:left w:val="nil"/>
              <w:bottom w:val="nil"/>
              <w:right w:val="nil"/>
            </w:tcBorders>
            <w:shd w:val="clear" w:color="969696" w:fill="B2B2B2"/>
            <w:noWrap/>
            <w:vAlign w:val="bottom"/>
            <w:hideMark/>
          </w:tcPr>
          <w:p w14:paraId="7F1E27B6"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42E67FEE"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28E94B26" w14:textId="77777777" w:rsidTr="00F12187">
        <w:trPr>
          <w:trHeight w:val="264"/>
        </w:trPr>
        <w:tc>
          <w:tcPr>
            <w:tcW w:w="2695" w:type="dxa"/>
            <w:tcBorders>
              <w:top w:val="nil"/>
              <w:left w:val="nil"/>
              <w:bottom w:val="nil"/>
              <w:right w:val="nil"/>
            </w:tcBorders>
            <w:shd w:val="clear" w:color="auto" w:fill="auto"/>
            <w:vAlign w:val="bottom"/>
            <w:hideMark/>
          </w:tcPr>
          <w:p w14:paraId="244378AE"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FOREST MANAGEMENT</w:t>
            </w:r>
          </w:p>
        </w:tc>
        <w:tc>
          <w:tcPr>
            <w:tcW w:w="107" w:type="dxa"/>
            <w:tcBorders>
              <w:top w:val="nil"/>
              <w:left w:val="nil"/>
              <w:bottom w:val="nil"/>
              <w:right w:val="nil"/>
            </w:tcBorders>
            <w:shd w:val="clear" w:color="969696" w:fill="B2B2B2"/>
            <w:noWrap/>
            <w:vAlign w:val="bottom"/>
            <w:hideMark/>
          </w:tcPr>
          <w:p w14:paraId="4B796D86"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0C6B7E02" w14:textId="77777777" w:rsidR="00F12187" w:rsidRPr="00F12187" w:rsidRDefault="00F12187" w:rsidP="00F12187">
            <w:pPr>
              <w:spacing w:after="0" w:line="240" w:lineRule="auto"/>
              <w:rPr>
                <w:rFonts w:ascii="Arial" w:eastAsia="Times New Roman" w:hAnsi="Arial" w:cs="Arial"/>
                <w:b/>
                <w:bCs/>
                <w:color w:val="000000"/>
                <w:sz w:val="16"/>
                <w:szCs w:val="16"/>
              </w:rPr>
            </w:pPr>
          </w:p>
        </w:tc>
        <w:tc>
          <w:tcPr>
            <w:tcW w:w="1453" w:type="dxa"/>
            <w:tcBorders>
              <w:top w:val="nil"/>
              <w:left w:val="nil"/>
              <w:bottom w:val="nil"/>
              <w:right w:val="nil"/>
            </w:tcBorders>
            <w:shd w:val="clear" w:color="auto" w:fill="auto"/>
            <w:noWrap/>
            <w:vAlign w:val="bottom"/>
            <w:hideMark/>
          </w:tcPr>
          <w:p w14:paraId="12CDBB6A"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969696" w:fill="B2B2B2"/>
            <w:noWrap/>
            <w:vAlign w:val="bottom"/>
            <w:hideMark/>
          </w:tcPr>
          <w:p w14:paraId="799B9D2F" w14:textId="77777777" w:rsidR="00F12187" w:rsidRPr="00F12187" w:rsidRDefault="00F12187" w:rsidP="00F12187">
            <w:pPr>
              <w:spacing w:after="0" w:line="240" w:lineRule="auto"/>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61E9FF72"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3,000.00  </w:t>
            </w:r>
          </w:p>
        </w:tc>
        <w:tc>
          <w:tcPr>
            <w:tcW w:w="1205" w:type="dxa"/>
            <w:tcBorders>
              <w:top w:val="nil"/>
              <w:left w:val="nil"/>
              <w:bottom w:val="nil"/>
              <w:right w:val="nil"/>
            </w:tcBorders>
            <w:shd w:val="clear" w:color="auto" w:fill="auto"/>
            <w:noWrap/>
            <w:vAlign w:val="bottom"/>
            <w:hideMark/>
          </w:tcPr>
          <w:p w14:paraId="68F99D7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1,165.50  </w:t>
            </w:r>
          </w:p>
        </w:tc>
        <w:tc>
          <w:tcPr>
            <w:tcW w:w="101" w:type="dxa"/>
            <w:tcBorders>
              <w:top w:val="nil"/>
              <w:left w:val="nil"/>
              <w:bottom w:val="nil"/>
              <w:right w:val="nil"/>
            </w:tcBorders>
            <w:shd w:val="clear" w:color="969696" w:fill="B2B2B2"/>
            <w:noWrap/>
            <w:vAlign w:val="bottom"/>
            <w:hideMark/>
          </w:tcPr>
          <w:p w14:paraId="4B1BC5E3"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03836A83"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2,055.00  </w:t>
            </w:r>
          </w:p>
        </w:tc>
        <w:tc>
          <w:tcPr>
            <w:tcW w:w="101" w:type="dxa"/>
            <w:tcBorders>
              <w:top w:val="nil"/>
              <w:left w:val="nil"/>
              <w:bottom w:val="nil"/>
              <w:right w:val="nil"/>
            </w:tcBorders>
            <w:shd w:val="clear" w:color="969696" w:fill="B2B2B2"/>
            <w:noWrap/>
            <w:vAlign w:val="bottom"/>
            <w:hideMark/>
          </w:tcPr>
          <w:p w14:paraId="6399DD48"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20CB0E1E"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4C37E60B" w14:textId="77777777" w:rsidTr="00F12187">
        <w:trPr>
          <w:trHeight w:val="264"/>
        </w:trPr>
        <w:tc>
          <w:tcPr>
            <w:tcW w:w="2695" w:type="dxa"/>
            <w:tcBorders>
              <w:top w:val="nil"/>
              <w:left w:val="nil"/>
              <w:bottom w:val="nil"/>
              <w:right w:val="nil"/>
            </w:tcBorders>
            <w:shd w:val="clear" w:color="auto" w:fill="auto"/>
            <w:vAlign w:val="bottom"/>
            <w:hideMark/>
          </w:tcPr>
          <w:p w14:paraId="18F4B7C4"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INSURANCE EXPENSE</w:t>
            </w:r>
          </w:p>
        </w:tc>
        <w:tc>
          <w:tcPr>
            <w:tcW w:w="107" w:type="dxa"/>
            <w:tcBorders>
              <w:top w:val="nil"/>
              <w:left w:val="nil"/>
              <w:bottom w:val="nil"/>
              <w:right w:val="nil"/>
            </w:tcBorders>
            <w:shd w:val="clear" w:color="969696" w:fill="B2B2B2"/>
            <w:noWrap/>
            <w:vAlign w:val="bottom"/>
            <w:hideMark/>
          </w:tcPr>
          <w:p w14:paraId="7F3A8E33"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046E3CFB"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4,500.00  </w:t>
            </w:r>
          </w:p>
        </w:tc>
        <w:tc>
          <w:tcPr>
            <w:tcW w:w="1453" w:type="dxa"/>
            <w:tcBorders>
              <w:top w:val="nil"/>
              <w:left w:val="nil"/>
              <w:bottom w:val="nil"/>
              <w:right w:val="nil"/>
            </w:tcBorders>
            <w:shd w:val="clear" w:color="auto" w:fill="auto"/>
            <w:noWrap/>
            <w:vAlign w:val="bottom"/>
            <w:hideMark/>
          </w:tcPr>
          <w:p w14:paraId="142625CE"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3,747.00  </w:t>
            </w:r>
          </w:p>
        </w:tc>
        <w:tc>
          <w:tcPr>
            <w:tcW w:w="101" w:type="dxa"/>
            <w:tcBorders>
              <w:top w:val="nil"/>
              <w:left w:val="nil"/>
              <w:bottom w:val="nil"/>
              <w:right w:val="nil"/>
            </w:tcBorders>
            <w:shd w:val="clear" w:color="969696" w:fill="B2B2B2"/>
            <w:noWrap/>
            <w:vAlign w:val="bottom"/>
            <w:hideMark/>
          </w:tcPr>
          <w:p w14:paraId="1685014B"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078F493B"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4,500.00  </w:t>
            </w:r>
          </w:p>
        </w:tc>
        <w:tc>
          <w:tcPr>
            <w:tcW w:w="1205" w:type="dxa"/>
            <w:tcBorders>
              <w:top w:val="nil"/>
              <w:left w:val="nil"/>
              <w:bottom w:val="nil"/>
              <w:right w:val="nil"/>
            </w:tcBorders>
            <w:shd w:val="clear" w:color="auto" w:fill="auto"/>
            <w:noWrap/>
            <w:vAlign w:val="bottom"/>
            <w:hideMark/>
          </w:tcPr>
          <w:p w14:paraId="1EF90BA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3,747.00  </w:t>
            </w:r>
          </w:p>
        </w:tc>
        <w:tc>
          <w:tcPr>
            <w:tcW w:w="101" w:type="dxa"/>
            <w:tcBorders>
              <w:top w:val="nil"/>
              <w:left w:val="nil"/>
              <w:bottom w:val="nil"/>
              <w:right w:val="nil"/>
            </w:tcBorders>
            <w:shd w:val="clear" w:color="969696" w:fill="B2B2B2"/>
            <w:noWrap/>
            <w:vAlign w:val="bottom"/>
            <w:hideMark/>
          </w:tcPr>
          <w:p w14:paraId="534056B0"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664A7C0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3,900.00  </w:t>
            </w:r>
          </w:p>
        </w:tc>
        <w:tc>
          <w:tcPr>
            <w:tcW w:w="101" w:type="dxa"/>
            <w:tcBorders>
              <w:top w:val="nil"/>
              <w:left w:val="nil"/>
              <w:bottom w:val="nil"/>
              <w:right w:val="nil"/>
            </w:tcBorders>
            <w:shd w:val="clear" w:color="969696" w:fill="B2B2B2"/>
            <w:noWrap/>
            <w:vAlign w:val="bottom"/>
            <w:hideMark/>
          </w:tcPr>
          <w:p w14:paraId="5285B798"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6EE116E3"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056244A4" w14:textId="77777777" w:rsidTr="00F12187">
        <w:trPr>
          <w:trHeight w:val="264"/>
        </w:trPr>
        <w:tc>
          <w:tcPr>
            <w:tcW w:w="2695" w:type="dxa"/>
            <w:tcBorders>
              <w:top w:val="nil"/>
              <w:left w:val="nil"/>
              <w:bottom w:val="nil"/>
              <w:right w:val="nil"/>
            </w:tcBorders>
            <w:shd w:val="clear" w:color="auto" w:fill="auto"/>
            <w:vAlign w:val="bottom"/>
            <w:hideMark/>
          </w:tcPr>
          <w:p w14:paraId="17811D46"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LEGAL EXPENSE</w:t>
            </w:r>
          </w:p>
        </w:tc>
        <w:tc>
          <w:tcPr>
            <w:tcW w:w="107" w:type="dxa"/>
            <w:tcBorders>
              <w:top w:val="nil"/>
              <w:left w:val="nil"/>
              <w:bottom w:val="nil"/>
              <w:right w:val="nil"/>
            </w:tcBorders>
            <w:shd w:val="clear" w:color="969696" w:fill="B2B2B2"/>
            <w:noWrap/>
            <w:vAlign w:val="bottom"/>
            <w:hideMark/>
          </w:tcPr>
          <w:p w14:paraId="4F4CC1C6"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4EB29D6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1,000.00  </w:t>
            </w:r>
          </w:p>
        </w:tc>
        <w:tc>
          <w:tcPr>
            <w:tcW w:w="1453" w:type="dxa"/>
            <w:tcBorders>
              <w:top w:val="nil"/>
              <w:left w:val="nil"/>
              <w:bottom w:val="nil"/>
              <w:right w:val="nil"/>
            </w:tcBorders>
            <w:shd w:val="clear" w:color="auto" w:fill="auto"/>
            <w:noWrap/>
            <w:vAlign w:val="bottom"/>
            <w:hideMark/>
          </w:tcPr>
          <w:p w14:paraId="354C3A8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62.50  </w:t>
            </w:r>
          </w:p>
        </w:tc>
        <w:tc>
          <w:tcPr>
            <w:tcW w:w="101" w:type="dxa"/>
            <w:tcBorders>
              <w:top w:val="nil"/>
              <w:left w:val="nil"/>
              <w:bottom w:val="nil"/>
              <w:right w:val="nil"/>
            </w:tcBorders>
            <w:shd w:val="clear" w:color="969696" w:fill="B2B2B2"/>
            <w:noWrap/>
            <w:vAlign w:val="bottom"/>
            <w:hideMark/>
          </w:tcPr>
          <w:p w14:paraId="486F026C"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65BCC2D9"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1,000.00  </w:t>
            </w:r>
          </w:p>
        </w:tc>
        <w:tc>
          <w:tcPr>
            <w:tcW w:w="1205" w:type="dxa"/>
            <w:tcBorders>
              <w:top w:val="nil"/>
              <w:left w:val="nil"/>
              <w:bottom w:val="nil"/>
              <w:right w:val="nil"/>
            </w:tcBorders>
            <w:shd w:val="clear" w:color="auto" w:fill="auto"/>
            <w:noWrap/>
            <w:vAlign w:val="bottom"/>
            <w:hideMark/>
          </w:tcPr>
          <w:p w14:paraId="158BE1F7"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3268801F"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6E07F25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1,000.00  </w:t>
            </w:r>
          </w:p>
        </w:tc>
        <w:tc>
          <w:tcPr>
            <w:tcW w:w="101" w:type="dxa"/>
            <w:tcBorders>
              <w:top w:val="nil"/>
              <w:left w:val="nil"/>
              <w:bottom w:val="nil"/>
              <w:right w:val="nil"/>
            </w:tcBorders>
            <w:shd w:val="clear" w:color="969696" w:fill="B2B2B2"/>
            <w:noWrap/>
            <w:vAlign w:val="bottom"/>
            <w:hideMark/>
          </w:tcPr>
          <w:p w14:paraId="41E9B01A"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3D15B8E0"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507B0893" w14:textId="77777777" w:rsidTr="00F12187">
        <w:trPr>
          <w:trHeight w:val="264"/>
        </w:trPr>
        <w:tc>
          <w:tcPr>
            <w:tcW w:w="2695" w:type="dxa"/>
            <w:tcBorders>
              <w:top w:val="nil"/>
              <w:left w:val="nil"/>
              <w:bottom w:val="nil"/>
              <w:right w:val="nil"/>
            </w:tcBorders>
            <w:shd w:val="clear" w:color="auto" w:fill="auto"/>
            <w:vAlign w:val="bottom"/>
            <w:hideMark/>
          </w:tcPr>
          <w:p w14:paraId="25F00432"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MEETING EXPENSES</w:t>
            </w:r>
          </w:p>
        </w:tc>
        <w:tc>
          <w:tcPr>
            <w:tcW w:w="107" w:type="dxa"/>
            <w:tcBorders>
              <w:top w:val="nil"/>
              <w:left w:val="nil"/>
              <w:bottom w:val="nil"/>
              <w:right w:val="nil"/>
            </w:tcBorders>
            <w:shd w:val="clear" w:color="969696" w:fill="B2B2B2"/>
            <w:noWrap/>
            <w:vAlign w:val="bottom"/>
            <w:hideMark/>
          </w:tcPr>
          <w:p w14:paraId="03DDC9FC"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6E9A7786"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525.00  </w:t>
            </w:r>
          </w:p>
        </w:tc>
        <w:tc>
          <w:tcPr>
            <w:tcW w:w="1453" w:type="dxa"/>
            <w:tcBorders>
              <w:top w:val="nil"/>
              <w:left w:val="nil"/>
              <w:bottom w:val="nil"/>
              <w:right w:val="nil"/>
            </w:tcBorders>
            <w:shd w:val="clear" w:color="auto" w:fill="auto"/>
            <w:noWrap/>
            <w:vAlign w:val="bottom"/>
            <w:hideMark/>
          </w:tcPr>
          <w:p w14:paraId="36E84B9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201.50  </w:t>
            </w:r>
          </w:p>
        </w:tc>
        <w:tc>
          <w:tcPr>
            <w:tcW w:w="101" w:type="dxa"/>
            <w:tcBorders>
              <w:top w:val="nil"/>
              <w:left w:val="nil"/>
              <w:bottom w:val="nil"/>
              <w:right w:val="nil"/>
            </w:tcBorders>
            <w:shd w:val="clear" w:color="969696" w:fill="B2B2B2"/>
            <w:noWrap/>
            <w:vAlign w:val="bottom"/>
            <w:hideMark/>
          </w:tcPr>
          <w:p w14:paraId="08A98A4C"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6B2B4B4A"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525.00  </w:t>
            </w:r>
          </w:p>
        </w:tc>
        <w:tc>
          <w:tcPr>
            <w:tcW w:w="1205" w:type="dxa"/>
            <w:tcBorders>
              <w:top w:val="nil"/>
              <w:left w:val="nil"/>
              <w:bottom w:val="nil"/>
              <w:right w:val="nil"/>
            </w:tcBorders>
            <w:shd w:val="clear" w:color="auto" w:fill="auto"/>
            <w:noWrap/>
            <w:vAlign w:val="bottom"/>
            <w:hideMark/>
          </w:tcPr>
          <w:p w14:paraId="76F4533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469.50  </w:t>
            </w:r>
          </w:p>
        </w:tc>
        <w:tc>
          <w:tcPr>
            <w:tcW w:w="101" w:type="dxa"/>
            <w:tcBorders>
              <w:top w:val="nil"/>
              <w:left w:val="nil"/>
              <w:bottom w:val="nil"/>
              <w:right w:val="nil"/>
            </w:tcBorders>
            <w:shd w:val="clear" w:color="969696" w:fill="B2B2B2"/>
            <w:noWrap/>
            <w:vAlign w:val="bottom"/>
            <w:hideMark/>
          </w:tcPr>
          <w:p w14:paraId="162A20A8"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69338A3F"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  </w:t>
            </w:r>
          </w:p>
        </w:tc>
        <w:tc>
          <w:tcPr>
            <w:tcW w:w="101" w:type="dxa"/>
            <w:tcBorders>
              <w:top w:val="nil"/>
              <w:left w:val="nil"/>
              <w:bottom w:val="nil"/>
              <w:right w:val="nil"/>
            </w:tcBorders>
            <w:shd w:val="clear" w:color="969696" w:fill="B2B2B2"/>
            <w:noWrap/>
            <w:vAlign w:val="bottom"/>
            <w:hideMark/>
          </w:tcPr>
          <w:p w14:paraId="794B7C15"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5FE432BB"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75D802F5" w14:textId="77777777" w:rsidTr="00F12187">
        <w:trPr>
          <w:trHeight w:val="264"/>
        </w:trPr>
        <w:tc>
          <w:tcPr>
            <w:tcW w:w="2695" w:type="dxa"/>
            <w:tcBorders>
              <w:top w:val="nil"/>
              <w:left w:val="nil"/>
              <w:bottom w:val="nil"/>
              <w:right w:val="nil"/>
            </w:tcBorders>
            <w:shd w:val="clear" w:color="auto" w:fill="auto"/>
            <w:vAlign w:val="bottom"/>
            <w:hideMark/>
          </w:tcPr>
          <w:p w14:paraId="1B04C4AC"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MISCELLANEOUS EXPENSE</w:t>
            </w:r>
          </w:p>
        </w:tc>
        <w:tc>
          <w:tcPr>
            <w:tcW w:w="107" w:type="dxa"/>
            <w:tcBorders>
              <w:top w:val="nil"/>
              <w:left w:val="nil"/>
              <w:bottom w:val="nil"/>
              <w:right w:val="nil"/>
            </w:tcBorders>
            <w:shd w:val="clear" w:color="969696" w:fill="B2B2B2"/>
            <w:noWrap/>
            <w:vAlign w:val="bottom"/>
            <w:hideMark/>
          </w:tcPr>
          <w:p w14:paraId="20F9C916"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29A4193A"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  </w:t>
            </w:r>
          </w:p>
        </w:tc>
        <w:tc>
          <w:tcPr>
            <w:tcW w:w="1453" w:type="dxa"/>
            <w:tcBorders>
              <w:top w:val="nil"/>
              <w:left w:val="nil"/>
              <w:bottom w:val="nil"/>
              <w:right w:val="nil"/>
            </w:tcBorders>
            <w:shd w:val="clear" w:color="auto" w:fill="auto"/>
            <w:noWrap/>
            <w:vAlign w:val="bottom"/>
            <w:hideMark/>
          </w:tcPr>
          <w:p w14:paraId="17687D72"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1EA13ACF"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2A59DA1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  </w:t>
            </w:r>
          </w:p>
        </w:tc>
        <w:tc>
          <w:tcPr>
            <w:tcW w:w="1205" w:type="dxa"/>
            <w:tcBorders>
              <w:top w:val="nil"/>
              <w:left w:val="nil"/>
              <w:bottom w:val="nil"/>
              <w:right w:val="nil"/>
            </w:tcBorders>
            <w:shd w:val="clear" w:color="auto" w:fill="auto"/>
            <w:noWrap/>
            <w:vAlign w:val="bottom"/>
            <w:hideMark/>
          </w:tcPr>
          <w:p w14:paraId="541145E1"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35B29D2F"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2044E2C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  </w:t>
            </w:r>
          </w:p>
        </w:tc>
        <w:tc>
          <w:tcPr>
            <w:tcW w:w="101" w:type="dxa"/>
            <w:tcBorders>
              <w:top w:val="nil"/>
              <w:left w:val="nil"/>
              <w:bottom w:val="nil"/>
              <w:right w:val="nil"/>
            </w:tcBorders>
            <w:shd w:val="clear" w:color="969696" w:fill="B2B2B2"/>
            <w:noWrap/>
            <w:vAlign w:val="bottom"/>
            <w:hideMark/>
          </w:tcPr>
          <w:p w14:paraId="0DBBAEF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743379E4"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12C2E4F9" w14:textId="77777777" w:rsidTr="00F12187">
        <w:trPr>
          <w:trHeight w:val="264"/>
        </w:trPr>
        <w:tc>
          <w:tcPr>
            <w:tcW w:w="2695" w:type="dxa"/>
            <w:tcBorders>
              <w:top w:val="nil"/>
              <w:left w:val="nil"/>
              <w:bottom w:val="nil"/>
              <w:right w:val="nil"/>
            </w:tcBorders>
            <w:shd w:val="clear" w:color="auto" w:fill="auto"/>
            <w:vAlign w:val="bottom"/>
            <w:hideMark/>
          </w:tcPr>
          <w:p w14:paraId="7AF656D4"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NEIGHBORHOOD WATCH</w:t>
            </w:r>
          </w:p>
        </w:tc>
        <w:tc>
          <w:tcPr>
            <w:tcW w:w="107" w:type="dxa"/>
            <w:tcBorders>
              <w:top w:val="nil"/>
              <w:left w:val="nil"/>
              <w:bottom w:val="nil"/>
              <w:right w:val="nil"/>
            </w:tcBorders>
            <w:shd w:val="clear" w:color="969696" w:fill="B2B2B2"/>
            <w:noWrap/>
            <w:vAlign w:val="bottom"/>
            <w:hideMark/>
          </w:tcPr>
          <w:p w14:paraId="576DFD86"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31A3D6E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  </w:t>
            </w:r>
          </w:p>
        </w:tc>
        <w:tc>
          <w:tcPr>
            <w:tcW w:w="1453" w:type="dxa"/>
            <w:tcBorders>
              <w:top w:val="nil"/>
              <w:left w:val="nil"/>
              <w:bottom w:val="nil"/>
              <w:right w:val="nil"/>
            </w:tcBorders>
            <w:shd w:val="clear" w:color="auto" w:fill="auto"/>
            <w:noWrap/>
            <w:vAlign w:val="bottom"/>
            <w:hideMark/>
          </w:tcPr>
          <w:p w14:paraId="7578DC05"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389DA62D" w14:textId="77777777" w:rsidR="00F12187" w:rsidRPr="00F12187" w:rsidRDefault="00F12187" w:rsidP="00F12187">
            <w:pPr>
              <w:spacing w:after="0" w:line="240" w:lineRule="auto"/>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12FCD7A7"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  </w:t>
            </w:r>
          </w:p>
        </w:tc>
        <w:tc>
          <w:tcPr>
            <w:tcW w:w="1205" w:type="dxa"/>
            <w:tcBorders>
              <w:top w:val="nil"/>
              <w:left w:val="nil"/>
              <w:bottom w:val="nil"/>
              <w:right w:val="nil"/>
            </w:tcBorders>
            <w:shd w:val="clear" w:color="auto" w:fill="auto"/>
            <w:noWrap/>
            <w:vAlign w:val="bottom"/>
            <w:hideMark/>
          </w:tcPr>
          <w:p w14:paraId="08E9EA3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53.97  </w:t>
            </w:r>
          </w:p>
        </w:tc>
        <w:tc>
          <w:tcPr>
            <w:tcW w:w="101" w:type="dxa"/>
            <w:tcBorders>
              <w:top w:val="nil"/>
              <w:left w:val="nil"/>
              <w:bottom w:val="nil"/>
              <w:right w:val="nil"/>
            </w:tcBorders>
            <w:shd w:val="clear" w:color="969696" w:fill="B2B2B2"/>
            <w:noWrap/>
            <w:vAlign w:val="bottom"/>
            <w:hideMark/>
          </w:tcPr>
          <w:p w14:paraId="10CA79C7"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42AE7333"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450.00  </w:t>
            </w:r>
          </w:p>
        </w:tc>
        <w:tc>
          <w:tcPr>
            <w:tcW w:w="101" w:type="dxa"/>
            <w:tcBorders>
              <w:top w:val="nil"/>
              <w:left w:val="nil"/>
              <w:bottom w:val="nil"/>
              <w:right w:val="nil"/>
            </w:tcBorders>
            <w:shd w:val="clear" w:color="969696" w:fill="B2B2B2"/>
            <w:noWrap/>
            <w:vAlign w:val="bottom"/>
            <w:hideMark/>
          </w:tcPr>
          <w:p w14:paraId="3986564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71A99B97"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6FC756D1" w14:textId="77777777" w:rsidTr="00F12187">
        <w:trPr>
          <w:trHeight w:val="264"/>
        </w:trPr>
        <w:tc>
          <w:tcPr>
            <w:tcW w:w="2695" w:type="dxa"/>
            <w:tcBorders>
              <w:top w:val="nil"/>
              <w:left w:val="nil"/>
              <w:bottom w:val="nil"/>
              <w:right w:val="nil"/>
            </w:tcBorders>
            <w:shd w:val="clear" w:color="auto" w:fill="auto"/>
            <w:vAlign w:val="bottom"/>
            <w:hideMark/>
          </w:tcPr>
          <w:p w14:paraId="59D6D456"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OFFICE SUPPLY EXPENSES</w:t>
            </w:r>
          </w:p>
        </w:tc>
        <w:tc>
          <w:tcPr>
            <w:tcW w:w="107" w:type="dxa"/>
            <w:tcBorders>
              <w:top w:val="nil"/>
              <w:left w:val="nil"/>
              <w:bottom w:val="nil"/>
              <w:right w:val="nil"/>
            </w:tcBorders>
            <w:shd w:val="clear" w:color="969696" w:fill="B2B2B2"/>
            <w:noWrap/>
            <w:vAlign w:val="bottom"/>
            <w:hideMark/>
          </w:tcPr>
          <w:p w14:paraId="219CC3B5"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160CAFC7"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175.00  </w:t>
            </w:r>
          </w:p>
        </w:tc>
        <w:tc>
          <w:tcPr>
            <w:tcW w:w="1453" w:type="dxa"/>
            <w:tcBorders>
              <w:top w:val="nil"/>
              <w:left w:val="nil"/>
              <w:bottom w:val="nil"/>
              <w:right w:val="nil"/>
            </w:tcBorders>
            <w:shd w:val="clear" w:color="auto" w:fill="auto"/>
            <w:noWrap/>
            <w:vAlign w:val="bottom"/>
            <w:hideMark/>
          </w:tcPr>
          <w:p w14:paraId="7FC02188"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39.94  </w:t>
            </w:r>
          </w:p>
        </w:tc>
        <w:tc>
          <w:tcPr>
            <w:tcW w:w="101" w:type="dxa"/>
            <w:tcBorders>
              <w:top w:val="nil"/>
              <w:left w:val="nil"/>
              <w:bottom w:val="nil"/>
              <w:right w:val="nil"/>
            </w:tcBorders>
            <w:shd w:val="clear" w:color="969696" w:fill="B2B2B2"/>
            <w:noWrap/>
            <w:vAlign w:val="bottom"/>
            <w:hideMark/>
          </w:tcPr>
          <w:p w14:paraId="08D3601C"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301AD5D5"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175.00  </w:t>
            </w:r>
          </w:p>
        </w:tc>
        <w:tc>
          <w:tcPr>
            <w:tcW w:w="1205" w:type="dxa"/>
            <w:tcBorders>
              <w:top w:val="nil"/>
              <w:left w:val="nil"/>
              <w:bottom w:val="nil"/>
              <w:right w:val="nil"/>
            </w:tcBorders>
            <w:shd w:val="clear" w:color="auto" w:fill="auto"/>
            <w:noWrap/>
            <w:vAlign w:val="bottom"/>
            <w:hideMark/>
          </w:tcPr>
          <w:p w14:paraId="108A270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535.75  </w:t>
            </w:r>
          </w:p>
        </w:tc>
        <w:tc>
          <w:tcPr>
            <w:tcW w:w="101" w:type="dxa"/>
            <w:tcBorders>
              <w:top w:val="nil"/>
              <w:left w:val="nil"/>
              <w:bottom w:val="nil"/>
              <w:right w:val="nil"/>
            </w:tcBorders>
            <w:shd w:val="clear" w:color="969696" w:fill="B2B2B2"/>
            <w:noWrap/>
            <w:vAlign w:val="bottom"/>
            <w:hideMark/>
          </w:tcPr>
          <w:p w14:paraId="1F08A298"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295273A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400.00  </w:t>
            </w:r>
          </w:p>
        </w:tc>
        <w:tc>
          <w:tcPr>
            <w:tcW w:w="101" w:type="dxa"/>
            <w:tcBorders>
              <w:top w:val="nil"/>
              <w:left w:val="nil"/>
              <w:bottom w:val="nil"/>
              <w:right w:val="nil"/>
            </w:tcBorders>
            <w:shd w:val="clear" w:color="969696" w:fill="B2B2B2"/>
            <w:noWrap/>
            <w:vAlign w:val="bottom"/>
            <w:hideMark/>
          </w:tcPr>
          <w:p w14:paraId="5B2B2CE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22674B7A"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54580DE9" w14:textId="77777777" w:rsidTr="00F12187">
        <w:trPr>
          <w:trHeight w:val="264"/>
        </w:trPr>
        <w:tc>
          <w:tcPr>
            <w:tcW w:w="2695" w:type="dxa"/>
            <w:tcBorders>
              <w:top w:val="nil"/>
              <w:left w:val="nil"/>
              <w:bottom w:val="nil"/>
              <w:right w:val="nil"/>
            </w:tcBorders>
            <w:shd w:val="clear" w:color="auto" w:fill="auto"/>
            <w:vAlign w:val="bottom"/>
            <w:hideMark/>
          </w:tcPr>
          <w:p w14:paraId="4D5A856A"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POSTAGE EXPENSE</w:t>
            </w:r>
          </w:p>
        </w:tc>
        <w:tc>
          <w:tcPr>
            <w:tcW w:w="107" w:type="dxa"/>
            <w:tcBorders>
              <w:top w:val="nil"/>
              <w:left w:val="nil"/>
              <w:bottom w:val="nil"/>
              <w:right w:val="nil"/>
            </w:tcBorders>
            <w:shd w:val="clear" w:color="969696" w:fill="B2B2B2"/>
            <w:noWrap/>
            <w:vAlign w:val="bottom"/>
            <w:hideMark/>
          </w:tcPr>
          <w:p w14:paraId="24BD0628"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02A1ED6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300.00  </w:t>
            </w:r>
          </w:p>
        </w:tc>
        <w:tc>
          <w:tcPr>
            <w:tcW w:w="1453" w:type="dxa"/>
            <w:tcBorders>
              <w:top w:val="nil"/>
              <w:left w:val="nil"/>
              <w:bottom w:val="nil"/>
              <w:right w:val="nil"/>
            </w:tcBorders>
            <w:shd w:val="clear" w:color="auto" w:fill="auto"/>
            <w:noWrap/>
            <w:vAlign w:val="bottom"/>
            <w:hideMark/>
          </w:tcPr>
          <w:p w14:paraId="191E074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129.65  </w:t>
            </w:r>
          </w:p>
        </w:tc>
        <w:tc>
          <w:tcPr>
            <w:tcW w:w="101" w:type="dxa"/>
            <w:tcBorders>
              <w:top w:val="nil"/>
              <w:left w:val="nil"/>
              <w:bottom w:val="nil"/>
              <w:right w:val="nil"/>
            </w:tcBorders>
            <w:shd w:val="clear" w:color="969696" w:fill="B2B2B2"/>
            <w:noWrap/>
            <w:vAlign w:val="bottom"/>
            <w:hideMark/>
          </w:tcPr>
          <w:p w14:paraId="3008F2E0"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625A56F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300.00  </w:t>
            </w:r>
          </w:p>
        </w:tc>
        <w:tc>
          <w:tcPr>
            <w:tcW w:w="1205" w:type="dxa"/>
            <w:tcBorders>
              <w:top w:val="nil"/>
              <w:left w:val="nil"/>
              <w:bottom w:val="nil"/>
              <w:right w:val="nil"/>
            </w:tcBorders>
            <w:shd w:val="clear" w:color="auto" w:fill="auto"/>
            <w:noWrap/>
            <w:vAlign w:val="bottom"/>
            <w:hideMark/>
          </w:tcPr>
          <w:p w14:paraId="3EC60DAE"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118.44  </w:t>
            </w:r>
          </w:p>
        </w:tc>
        <w:tc>
          <w:tcPr>
            <w:tcW w:w="101" w:type="dxa"/>
            <w:tcBorders>
              <w:top w:val="nil"/>
              <w:left w:val="nil"/>
              <w:bottom w:val="nil"/>
              <w:right w:val="nil"/>
            </w:tcBorders>
            <w:shd w:val="clear" w:color="969696" w:fill="B2B2B2"/>
            <w:noWrap/>
            <w:vAlign w:val="bottom"/>
            <w:hideMark/>
          </w:tcPr>
          <w:p w14:paraId="4F07938B"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70B41256"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295.00  </w:t>
            </w:r>
          </w:p>
        </w:tc>
        <w:tc>
          <w:tcPr>
            <w:tcW w:w="101" w:type="dxa"/>
            <w:tcBorders>
              <w:top w:val="nil"/>
              <w:left w:val="nil"/>
              <w:bottom w:val="nil"/>
              <w:right w:val="nil"/>
            </w:tcBorders>
            <w:shd w:val="clear" w:color="969696" w:fill="B2B2B2"/>
            <w:noWrap/>
            <w:vAlign w:val="bottom"/>
            <w:hideMark/>
          </w:tcPr>
          <w:p w14:paraId="47305B16"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25233FEC"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02524D2F" w14:textId="77777777" w:rsidTr="00F12187">
        <w:trPr>
          <w:trHeight w:val="264"/>
        </w:trPr>
        <w:tc>
          <w:tcPr>
            <w:tcW w:w="2695" w:type="dxa"/>
            <w:tcBorders>
              <w:top w:val="nil"/>
              <w:left w:val="nil"/>
              <w:bottom w:val="nil"/>
              <w:right w:val="nil"/>
            </w:tcBorders>
            <w:shd w:val="clear" w:color="auto" w:fill="auto"/>
            <w:vAlign w:val="bottom"/>
            <w:hideMark/>
          </w:tcPr>
          <w:p w14:paraId="511A80EE"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PRINTING EXPENSE</w:t>
            </w:r>
          </w:p>
        </w:tc>
        <w:tc>
          <w:tcPr>
            <w:tcW w:w="107" w:type="dxa"/>
            <w:tcBorders>
              <w:top w:val="nil"/>
              <w:left w:val="nil"/>
              <w:bottom w:val="nil"/>
              <w:right w:val="nil"/>
            </w:tcBorders>
            <w:shd w:val="clear" w:color="969696" w:fill="B2B2B2"/>
            <w:noWrap/>
            <w:vAlign w:val="bottom"/>
            <w:hideMark/>
          </w:tcPr>
          <w:p w14:paraId="00D109C6"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6E70A63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250.00  </w:t>
            </w:r>
          </w:p>
        </w:tc>
        <w:tc>
          <w:tcPr>
            <w:tcW w:w="1453" w:type="dxa"/>
            <w:tcBorders>
              <w:top w:val="nil"/>
              <w:left w:val="nil"/>
              <w:bottom w:val="nil"/>
              <w:right w:val="nil"/>
            </w:tcBorders>
            <w:shd w:val="clear" w:color="auto" w:fill="auto"/>
            <w:noWrap/>
            <w:vAlign w:val="bottom"/>
            <w:hideMark/>
          </w:tcPr>
          <w:p w14:paraId="72A4F859"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3DD86372"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316BE2A8"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250.00  </w:t>
            </w:r>
          </w:p>
        </w:tc>
        <w:tc>
          <w:tcPr>
            <w:tcW w:w="1205" w:type="dxa"/>
            <w:tcBorders>
              <w:top w:val="nil"/>
              <w:left w:val="nil"/>
              <w:bottom w:val="nil"/>
              <w:right w:val="nil"/>
            </w:tcBorders>
            <w:shd w:val="clear" w:color="auto" w:fill="auto"/>
            <w:noWrap/>
            <w:vAlign w:val="bottom"/>
            <w:hideMark/>
          </w:tcPr>
          <w:p w14:paraId="12E3237F"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2ED57829"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4E6F7923" w14:textId="77777777" w:rsidR="00F12187" w:rsidRPr="00F12187" w:rsidRDefault="00F12187" w:rsidP="00F12187">
            <w:pPr>
              <w:spacing w:after="0" w:line="240" w:lineRule="auto"/>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25870F0E"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49594FAC"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32A4FF3B" w14:textId="77777777" w:rsidTr="00F12187">
        <w:trPr>
          <w:trHeight w:val="264"/>
        </w:trPr>
        <w:tc>
          <w:tcPr>
            <w:tcW w:w="2695" w:type="dxa"/>
            <w:tcBorders>
              <w:top w:val="nil"/>
              <w:left w:val="nil"/>
              <w:bottom w:val="nil"/>
              <w:right w:val="nil"/>
            </w:tcBorders>
            <w:shd w:val="clear" w:color="auto" w:fill="auto"/>
            <w:vAlign w:val="bottom"/>
            <w:hideMark/>
          </w:tcPr>
          <w:p w14:paraId="2A67B36E"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BRUSH HOGGING</w:t>
            </w:r>
          </w:p>
        </w:tc>
        <w:tc>
          <w:tcPr>
            <w:tcW w:w="107" w:type="dxa"/>
            <w:tcBorders>
              <w:top w:val="nil"/>
              <w:left w:val="nil"/>
              <w:bottom w:val="nil"/>
              <w:right w:val="nil"/>
            </w:tcBorders>
            <w:shd w:val="clear" w:color="969696" w:fill="B2B2B2"/>
            <w:noWrap/>
            <w:vAlign w:val="bottom"/>
            <w:hideMark/>
          </w:tcPr>
          <w:p w14:paraId="675B5502"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35D91A99"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3,000.00  </w:t>
            </w:r>
          </w:p>
        </w:tc>
        <w:tc>
          <w:tcPr>
            <w:tcW w:w="1453" w:type="dxa"/>
            <w:tcBorders>
              <w:top w:val="nil"/>
              <w:left w:val="nil"/>
              <w:bottom w:val="nil"/>
              <w:right w:val="nil"/>
            </w:tcBorders>
            <w:shd w:val="clear" w:color="auto" w:fill="auto"/>
            <w:noWrap/>
            <w:vAlign w:val="bottom"/>
            <w:hideMark/>
          </w:tcPr>
          <w:p w14:paraId="64DE367F"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2,800.00  </w:t>
            </w:r>
          </w:p>
        </w:tc>
        <w:tc>
          <w:tcPr>
            <w:tcW w:w="101" w:type="dxa"/>
            <w:tcBorders>
              <w:top w:val="nil"/>
              <w:left w:val="nil"/>
              <w:bottom w:val="nil"/>
              <w:right w:val="nil"/>
            </w:tcBorders>
            <w:shd w:val="clear" w:color="969696" w:fill="B2B2B2"/>
            <w:noWrap/>
            <w:vAlign w:val="bottom"/>
            <w:hideMark/>
          </w:tcPr>
          <w:p w14:paraId="3BDD9AF3"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3F8E3CEF"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3,000.00  </w:t>
            </w:r>
          </w:p>
        </w:tc>
        <w:tc>
          <w:tcPr>
            <w:tcW w:w="1205" w:type="dxa"/>
            <w:tcBorders>
              <w:top w:val="nil"/>
              <w:left w:val="nil"/>
              <w:bottom w:val="nil"/>
              <w:right w:val="nil"/>
            </w:tcBorders>
            <w:shd w:val="clear" w:color="auto" w:fill="auto"/>
            <w:noWrap/>
            <w:vAlign w:val="bottom"/>
            <w:hideMark/>
          </w:tcPr>
          <w:p w14:paraId="4EC482C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2,800.00  </w:t>
            </w:r>
          </w:p>
        </w:tc>
        <w:tc>
          <w:tcPr>
            <w:tcW w:w="101" w:type="dxa"/>
            <w:tcBorders>
              <w:top w:val="nil"/>
              <w:left w:val="nil"/>
              <w:bottom w:val="nil"/>
              <w:right w:val="nil"/>
            </w:tcBorders>
            <w:shd w:val="clear" w:color="969696" w:fill="B2B2B2"/>
            <w:noWrap/>
            <w:vAlign w:val="bottom"/>
            <w:hideMark/>
          </w:tcPr>
          <w:p w14:paraId="63DAD47A"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5D163CA3"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3,000.00  </w:t>
            </w:r>
          </w:p>
        </w:tc>
        <w:tc>
          <w:tcPr>
            <w:tcW w:w="101" w:type="dxa"/>
            <w:tcBorders>
              <w:top w:val="nil"/>
              <w:left w:val="nil"/>
              <w:bottom w:val="nil"/>
              <w:right w:val="nil"/>
            </w:tcBorders>
            <w:shd w:val="clear" w:color="969696" w:fill="B2B2B2"/>
            <w:noWrap/>
            <w:vAlign w:val="bottom"/>
            <w:hideMark/>
          </w:tcPr>
          <w:p w14:paraId="39211DC5"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467FDF44"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74E6B89D" w14:textId="77777777" w:rsidTr="00F12187">
        <w:trPr>
          <w:trHeight w:val="264"/>
        </w:trPr>
        <w:tc>
          <w:tcPr>
            <w:tcW w:w="2695" w:type="dxa"/>
            <w:tcBorders>
              <w:top w:val="nil"/>
              <w:left w:val="nil"/>
              <w:bottom w:val="nil"/>
              <w:right w:val="nil"/>
            </w:tcBorders>
            <w:shd w:val="clear" w:color="auto" w:fill="auto"/>
            <w:vAlign w:val="bottom"/>
            <w:hideMark/>
          </w:tcPr>
          <w:p w14:paraId="7EE057DE"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SUMMER ROAD MAINTENANCE</w:t>
            </w:r>
          </w:p>
        </w:tc>
        <w:tc>
          <w:tcPr>
            <w:tcW w:w="107" w:type="dxa"/>
            <w:tcBorders>
              <w:top w:val="nil"/>
              <w:left w:val="nil"/>
              <w:bottom w:val="nil"/>
              <w:right w:val="nil"/>
            </w:tcBorders>
            <w:shd w:val="clear" w:color="969696" w:fill="B2B2B2"/>
            <w:noWrap/>
            <w:vAlign w:val="bottom"/>
            <w:hideMark/>
          </w:tcPr>
          <w:p w14:paraId="7F97CCE4"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7D9C40B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21,000.00  </w:t>
            </w:r>
          </w:p>
        </w:tc>
        <w:tc>
          <w:tcPr>
            <w:tcW w:w="1453" w:type="dxa"/>
            <w:tcBorders>
              <w:top w:val="nil"/>
              <w:left w:val="nil"/>
              <w:bottom w:val="nil"/>
              <w:right w:val="nil"/>
            </w:tcBorders>
            <w:shd w:val="clear" w:color="auto" w:fill="auto"/>
            <w:noWrap/>
            <w:vAlign w:val="bottom"/>
            <w:hideMark/>
          </w:tcPr>
          <w:p w14:paraId="6E6C5A84"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21,925.00  </w:t>
            </w:r>
          </w:p>
        </w:tc>
        <w:tc>
          <w:tcPr>
            <w:tcW w:w="101" w:type="dxa"/>
            <w:tcBorders>
              <w:top w:val="nil"/>
              <w:left w:val="nil"/>
              <w:bottom w:val="nil"/>
              <w:right w:val="nil"/>
            </w:tcBorders>
            <w:shd w:val="clear" w:color="969696" w:fill="B2B2B2"/>
            <w:noWrap/>
            <w:vAlign w:val="bottom"/>
            <w:hideMark/>
          </w:tcPr>
          <w:p w14:paraId="4DD95B49"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268FD79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22,000.00  </w:t>
            </w:r>
          </w:p>
        </w:tc>
        <w:tc>
          <w:tcPr>
            <w:tcW w:w="1205" w:type="dxa"/>
            <w:tcBorders>
              <w:top w:val="nil"/>
              <w:left w:val="nil"/>
              <w:bottom w:val="nil"/>
              <w:right w:val="nil"/>
            </w:tcBorders>
            <w:shd w:val="clear" w:color="auto" w:fill="auto"/>
            <w:noWrap/>
            <w:vAlign w:val="bottom"/>
            <w:hideMark/>
          </w:tcPr>
          <w:p w14:paraId="774D7332"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400.00  </w:t>
            </w:r>
          </w:p>
        </w:tc>
        <w:tc>
          <w:tcPr>
            <w:tcW w:w="101" w:type="dxa"/>
            <w:tcBorders>
              <w:top w:val="nil"/>
              <w:left w:val="nil"/>
              <w:bottom w:val="nil"/>
              <w:right w:val="nil"/>
            </w:tcBorders>
            <w:shd w:val="clear" w:color="969696" w:fill="B2B2B2"/>
            <w:noWrap/>
            <w:vAlign w:val="bottom"/>
            <w:hideMark/>
          </w:tcPr>
          <w:p w14:paraId="714934BB"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2078D59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33,000.00  </w:t>
            </w:r>
          </w:p>
        </w:tc>
        <w:tc>
          <w:tcPr>
            <w:tcW w:w="101" w:type="dxa"/>
            <w:tcBorders>
              <w:top w:val="nil"/>
              <w:left w:val="nil"/>
              <w:bottom w:val="nil"/>
              <w:right w:val="nil"/>
            </w:tcBorders>
            <w:shd w:val="clear" w:color="969696" w:fill="B2B2B2"/>
            <w:noWrap/>
            <w:vAlign w:val="bottom"/>
            <w:hideMark/>
          </w:tcPr>
          <w:p w14:paraId="56A775E5"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7162C32E"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2A85EE62" w14:textId="77777777" w:rsidTr="00F12187">
        <w:trPr>
          <w:trHeight w:val="264"/>
        </w:trPr>
        <w:tc>
          <w:tcPr>
            <w:tcW w:w="2695" w:type="dxa"/>
            <w:tcBorders>
              <w:top w:val="nil"/>
              <w:left w:val="nil"/>
              <w:bottom w:val="nil"/>
              <w:right w:val="nil"/>
            </w:tcBorders>
            <w:shd w:val="clear" w:color="auto" w:fill="auto"/>
            <w:vAlign w:val="bottom"/>
            <w:hideMark/>
          </w:tcPr>
          <w:p w14:paraId="52455772"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WINTER ROADS</w:t>
            </w:r>
          </w:p>
        </w:tc>
        <w:tc>
          <w:tcPr>
            <w:tcW w:w="107" w:type="dxa"/>
            <w:tcBorders>
              <w:top w:val="nil"/>
              <w:left w:val="nil"/>
              <w:bottom w:val="nil"/>
              <w:right w:val="nil"/>
            </w:tcBorders>
            <w:shd w:val="clear" w:color="969696" w:fill="B2B2B2"/>
            <w:noWrap/>
            <w:vAlign w:val="bottom"/>
            <w:hideMark/>
          </w:tcPr>
          <w:p w14:paraId="4938865B"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18873803"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23,100.00  </w:t>
            </w:r>
          </w:p>
        </w:tc>
        <w:tc>
          <w:tcPr>
            <w:tcW w:w="1453" w:type="dxa"/>
            <w:tcBorders>
              <w:top w:val="nil"/>
              <w:left w:val="nil"/>
              <w:bottom w:val="nil"/>
              <w:right w:val="nil"/>
            </w:tcBorders>
            <w:shd w:val="clear" w:color="auto" w:fill="auto"/>
            <w:noWrap/>
            <w:vAlign w:val="bottom"/>
            <w:hideMark/>
          </w:tcPr>
          <w:p w14:paraId="167C9499"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17,720.00  </w:t>
            </w:r>
          </w:p>
        </w:tc>
        <w:tc>
          <w:tcPr>
            <w:tcW w:w="101" w:type="dxa"/>
            <w:tcBorders>
              <w:top w:val="nil"/>
              <w:left w:val="nil"/>
              <w:bottom w:val="nil"/>
              <w:right w:val="nil"/>
            </w:tcBorders>
            <w:shd w:val="clear" w:color="969696" w:fill="B2B2B2"/>
            <w:noWrap/>
            <w:vAlign w:val="bottom"/>
            <w:hideMark/>
          </w:tcPr>
          <w:p w14:paraId="445D6C53"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4F119593"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23,000.00  </w:t>
            </w:r>
          </w:p>
        </w:tc>
        <w:tc>
          <w:tcPr>
            <w:tcW w:w="1205" w:type="dxa"/>
            <w:tcBorders>
              <w:top w:val="nil"/>
              <w:left w:val="nil"/>
              <w:bottom w:val="nil"/>
              <w:right w:val="nil"/>
            </w:tcBorders>
            <w:shd w:val="clear" w:color="auto" w:fill="auto"/>
            <w:noWrap/>
            <w:vAlign w:val="bottom"/>
            <w:hideMark/>
          </w:tcPr>
          <w:p w14:paraId="70A4180B"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25,526.00  </w:t>
            </w:r>
          </w:p>
        </w:tc>
        <w:tc>
          <w:tcPr>
            <w:tcW w:w="101" w:type="dxa"/>
            <w:tcBorders>
              <w:top w:val="nil"/>
              <w:left w:val="nil"/>
              <w:bottom w:val="nil"/>
              <w:right w:val="nil"/>
            </w:tcBorders>
            <w:shd w:val="clear" w:color="969696" w:fill="B2B2B2"/>
            <w:noWrap/>
            <w:vAlign w:val="bottom"/>
            <w:hideMark/>
          </w:tcPr>
          <w:p w14:paraId="623B508F"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188E73D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21,500.00  </w:t>
            </w:r>
          </w:p>
        </w:tc>
        <w:tc>
          <w:tcPr>
            <w:tcW w:w="101" w:type="dxa"/>
            <w:tcBorders>
              <w:top w:val="nil"/>
              <w:left w:val="nil"/>
              <w:bottom w:val="nil"/>
              <w:right w:val="nil"/>
            </w:tcBorders>
            <w:shd w:val="clear" w:color="969696" w:fill="B2B2B2"/>
            <w:noWrap/>
            <w:vAlign w:val="bottom"/>
            <w:hideMark/>
          </w:tcPr>
          <w:p w14:paraId="2BFDC1B0"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40FC4F95"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1784DA1A" w14:textId="77777777" w:rsidTr="00F12187">
        <w:trPr>
          <w:trHeight w:val="264"/>
        </w:trPr>
        <w:tc>
          <w:tcPr>
            <w:tcW w:w="2695" w:type="dxa"/>
            <w:tcBorders>
              <w:top w:val="nil"/>
              <w:left w:val="nil"/>
              <w:bottom w:val="nil"/>
              <w:right w:val="nil"/>
            </w:tcBorders>
            <w:shd w:val="clear" w:color="auto" w:fill="auto"/>
            <w:vAlign w:val="bottom"/>
            <w:hideMark/>
          </w:tcPr>
          <w:p w14:paraId="6F16E49D"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SHERIFF EXPENSE</w:t>
            </w:r>
          </w:p>
        </w:tc>
        <w:tc>
          <w:tcPr>
            <w:tcW w:w="107" w:type="dxa"/>
            <w:tcBorders>
              <w:top w:val="nil"/>
              <w:left w:val="nil"/>
              <w:bottom w:val="nil"/>
              <w:right w:val="nil"/>
            </w:tcBorders>
            <w:shd w:val="clear" w:color="969696" w:fill="B2B2B2"/>
            <w:noWrap/>
            <w:vAlign w:val="bottom"/>
            <w:hideMark/>
          </w:tcPr>
          <w:p w14:paraId="5C4D5205"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1D5074BE"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2,100.00  </w:t>
            </w:r>
          </w:p>
        </w:tc>
        <w:tc>
          <w:tcPr>
            <w:tcW w:w="1453" w:type="dxa"/>
            <w:tcBorders>
              <w:top w:val="nil"/>
              <w:left w:val="nil"/>
              <w:bottom w:val="nil"/>
              <w:right w:val="nil"/>
            </w:tcBorders>
            <w:shd w:val="clear" w:color="auto" w:fill="auto"/>
            <w:noWrap/>
            <w:vAlign w:val="bottom"/>
            <w:hideMark/>
          </w:tcPr>
          <w:p w14:paraId="329B5838"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1,005.00  </w:t>
            </w:r>
          </w:p>
        </w:tc>
        <w:tc>
          <w:tcPr>
            <w:tcW w:w="101" w:type="dxa"/>
            <w:tcBorders>
              <w:top w:val="nil"/>
              <w:left w:val="nil"/>
              <w:bottom w:val="nil"/>
              <w:right w:val="nil"/>
            </w:tcBorders>
            <w:shd w:val="clear" w:color="969696" w:fill="B2B2B2"/>
            <w:noWrap/>
            <w:vAlign w:val="bottom"/>
            <w:hideMark/>
          </w:tcPr>
          <w:p w14:paraId="0C9422DB"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2A09DC1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0.00  </w:t>
            </w:r>
          </w:p>
        </w:tc>
        <w:tc>
          <w:tcPr>
            <w:tcW w:w="1205" w:type="dxa"/>
            <w:tcBorders>
              <w:top w:val="nil"/>
              <w:left w:val="nil"/>
              <w:bottom w:val="nil"/>
              <w:right w:val="nil"/>
            </w:tcBorders>
            <w:shd w:val="clear" w:color="auto" w:fill="auto"/>
            <w:noWrap/>
            <w:vAlign w:val="bottom"/>
            <w:hideMark/>
          </w:tcPr>
          <w:p w14:paraId="574E12FC"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157.50  </w:t>
            </w:r>
          </w:p>
        </w:tc>
        <w:tc>
          <w:tcPr>
            <w:tcW w:w="101" w:type="dxa"/>
            <w:tcBorders>
              <w:top w:val="nil"/>
              <w:left w:val="nil"/>
              <w:bottom w:val="nil"/>
              <w:right w:val="nil"/>
            </w:tcBorders>
            <w:shd w:val="clear" w:color="969696" w:fill="B2B2B2"/>
            <w:noWrap/>
            <w:vAlign w:val="bottom"/>
            <w:hideMark/>
          </w:tcPr>
          <w:p w14:paraId="693B2E34"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1E6866DF" w14:textId="77777777" w:rsidR="00F12187" w:rsidRPr="00F12187" w:rsidRDefault="00F12187" w:rsidP="00F12187">
            <w:pPr>
              <w:spacing w:after="0" w:line="240" w:lineRule="auto"/>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263F34A8"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61D3DAFC"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6FBFE34D" w14:textId="77777777" w:rsidTr="00F12187">
        <w:trPr>
          <w:trHeight w:val="264"/>
        </w:trPr>
        <w:tc>
          <w:tcPr>
            <w:tcW w:w="2695" w:type="dxa"/>
            <w:tcBorders>
              <w:top w:val="nil"/>
              <w:left w:val="nil"/>
              <w:bottom w:val="nil"/>
              <w:right w:val="nil"/>
            </w:tcBorders>
            <w:shd w:val="clear" w:color="auto" w:fill="auto"/>
            <w:vAlign w:val="bottom"/>
            <w:hideMark/>
          </w:tcPr>
          <w:p w14:paraId="5EAFE824"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ZOOM</w:t>
            </w:r>
          </w:p>
        </w:tc>
        <w:tc>
          <w:tcPr>
            <w:tcW w:w="107" w:type="dxa"/>
            <w:tcBorders>
              <w:top w:val="nil"/>
              <w:left w:val="nil"/>
              <w:bottom w:val="nil"/>
              <w:right w:val="nil"/>
            </w:tcBorders>
            <w:shd w:val="clear" w:color="969696" w:fill="B2B2B2"/>
            <w:noWrap/>
            <w:vAlign w:val="bottom"/>
            <w:hideMark/>
          </w:tcPr>
          <w:p w14:paraId="1D699EF9"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78046D87" w14:textId="77777777" w:rsidR="00F12187" w:rsidRPr="00F12187" w:rsidRDefault="00F12187" w:rsidP="00F12187">
            <w:pPr>
              <w:spacing w:after="0" w:line="240" w:lineRule="auto"/>
              <w:rPr>
                <w:rFonts w:ascii="Arial" w:eastAsia="Times New Roman" w:hAnsi="Arial" w:cs="Arial"/>
                <w:b/>
                <w:bCs/>
                <w:color w:val="000000"/>
                <w:sz w:val="16"/>
                <w:szCs w:val="16"/>
              </w:rPr>
            </w:pPr>
          </w:p>
        </w:tc>
        <w:tc>
          <w:tcPr>
            <w:tcW w:w="1453" w:type="dxa"/>
            <w:tcBorders>
              <w:top w:val="nil"/>
              <w:left w:val="nil"/>
              <w:bottom w:val="nil"/>
              <w:right w:val="nil"/>
            </w:tcBorders>
            <w:shd w:val="clear" w:color="auto" w:fill="auto"/>
            <w:noWrap/>
            <w:vAlign w:val="bottom"/>
            <w:hideMark/>
          </w:tcPr>
          <w:p w14:paraId="5CEAC149"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969696" w:fill="B2B2B2"/>
            <w:noWrap/>
            <w:vAlign w:val="bottom"/>
            <w:hideMark/>
          </w:tcPr>
          <w:p w14:paraId="3506076E" w14:textId="77777777" w:rsidR="00F12187" w:rsidRPr="00F12187" w:rsidRDefault="00F12187" w:rsidP="00F12187">
            <w:pPr>
              <w:spacing w:after="0" w:line="240" w:lineRule="auto"/>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4357CEBE"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500.00  </w:t>
            </w:r>
          </w:p>
        </w:tc>
        <w:tc>
          <w:tcPr>
            <w:tcW w:w="1205" w:type="dxa"/>
            <w:tcBorders>
              <w:top w:val="nil"/>
              <w:left w:val="nil"/>
              <w:bottom w:val="nil"/>
              <w:right w:val="nil"/>
            </w:tcBorders>
            <w:shd w:val="clear" w:color="auto" w:fill="auto"/>
            <w:noWrap/>
            <w:vAlign w:val="bottom"/>
            <w:hideMark/>
          </w:tcPr>
          <w:p w14:paraId="1AA32951" w14:textId="77777777" w:rsidR="00F12187" w:rsidRPr="00F12187" w:rsidRDefault="00F12187" w:rsidP="00F12187">
            <w:pPr>
              <w:spacing w:after="0" w:line="240" w:lineRule="auto"/>
              <w:jc w:val="right"/>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0074B72F"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18A446BD" w14:textId="77777777" w:rsidR="00F12187" w:rsidRPr="00F12187" w:rsidRDefault="00F12187" w:rsidP="00F12187">
            <w:pPr>
              <w:spacing w:after="0" w:line="240" w:lineRule="auto"/>
              <w:rPr>
                <w:rFonts w:ascii="Arial" w:eastAsia="Times New Roman" w:hAnsi="Arial" w:cs="Arial"/>
                <w:color w:val="000000"/>
                <w:sz w:val="16"/>
                <w:szCs w:val="16"/>
              </w:rPr>
            </w:pPr>
          </w:p>
        </w:tc>
        <w:tc>
          <w:tcPr>
            <w:tcW w:w="101" w:type="dxa"/>
            <w:tcBorders>
              <w:top w:val="nil"/>
              <w:left w:val="nil"/>
              <w:bottom w:val="nil"/>
              <w:right w:val="nil"/>
            </w:tcBorders>
            <w:shd w:val="clear" w:color="969696" w:fill="B2B2B2"/>
            <w:noWrap/>
            <w:vAlign w:val="bottom"/>
            <w:hideMark/>
          </w:tcPr>
          <w:p w14:paraId="713A9122"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6EDEADD6"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24562CE2" w14:textId="77777777" w:rsidTr="00F12187">
        <w:trPr>
          <w:trHeight w:val="264"/>
        </w:trPr>
        <w:tc>
          <w:tcPr>
            <w:tcW w:w="2695" w:type="dxa"/>
            <w:tcBorders>
              <w:top w:val="nil"/>
              <w:left w:val="nil"/>
              <w:bottom w:val="nil"/>
              <w:right w:val="nil"/>
            </w:tcBorders>
            <w:shd w:val="clear" w:color="auto" w:fill="auto"/>
            <w:vAlign w:val="bottom"/>
            <w:hideMark/>
          </w:tcPr>
          <w:p w14:paraId="2F7FE4DA"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WEBSITE FEE</w:t>
            </w:r>
          </w:p>
        </w:tc>
        <w:tc>
          <w:tcPr>
            <w:tcW w:w="107" w:type="dxa"/>
            <w:tcBorders>
              <w:top w:val="nil"/>
              <w:left w:val="nil"/>
              <w:bottom w:val="nil"/>
              <w:right w:val="nil"/>
            </w:tcBorders>
            <w:shd w:val="clear" w:color="969696" w:fill="B2B2B2"/>
            <w:noWrap/>
            <w:vAlign w:val="bottom"/>
            <w:hideMark/>
          </w:tcPr>
          <w:p w14:paraId="587B5DFA"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0FD13769"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225.00  </w:t>
            </w:r>
          </w:p>
        </w:tc>
        <w:tc>
          <w:tcPr>
            <w:tcW w:w="1453" w:type="dxa"/>
            <w:tcBorders>
              <w:top w:val="nil"/>
              <w:left w:val="nil"/>
              <w:bottom w:val="nil"/>
              <w:right w:val="nil"/>
            </w:tcBorders>
            <w:shd w:val="clear" w:color="auto" w:fill="auto"/>
            <w:noWrap/>
            <w:vAlign w:val="bottom"/>
            <w:hideMark/>
          </w:tcPr>
          <w:p w14:paraId="684766B9"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702.64  </w:t>
            </w:r>
          </w:p>
        </w:tc>
        <w:tc>
          <w:tcPr>
            <w:tcW w:w="101" w:type="dxa"/>
            <w:tcBorders>
              <w:top w:val="nil"/>
              <w:left w:val="nil"/>
              <w:bottom w:val="nil"/>
              <w:right w:val="nil"/>
            </w:tcBorders>
            <w:shd w:val="clear" w:color="969696" w:fill="B2B2B2"/>
            <w:noWrap/>
            <w:vAlign w:val="bottom"/>
            <w:hideMark/>
          </w:tcPr>
          <w:p w14:paraId="163CAE29"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30F22467"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250.00  </w:t>
            </w:r>
          </w:p>
        </w:tc>
        <w:tc>
          <w:tcPr>
            <w:tcW w:w="1205" w:type="dxa"/>
            <w:tcBorders>
              <w:top w:val="nil"/>
              <w:left w:val="nil"/>
              <w:bottom w:val="nil"/>
              <w:right w:val="nil"/>
            </w:tcBorders>
            <w:shd w:val="clear" w:color="auto" w:fill="auto"/>
            <w:noWrap/>
            <w:vAlign w:val="bottom"/>
            <w:hideMark/>
          </w:tcPr>
          <w:p w14:paraId="546B3E29"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203.88  </w:t>
            </w:r>
          </w:p>
        </w:tc>
        <w:tc>
          <w:tcPr>
            <w:tcW w:w="101" w:type="dxa"/>
            <w:tcBorders>
              <w:top w:val="nil"/>
              <w:left w:val="nil"/>
              <w:bottom w:val="nil"/>
              <w:right w:val="nil"/>
            </w:tcBorders>
            <w:shd w:val="clear" w:color="969696" w:fill="B2B2B2"/>
            <w:noWrap/>
            <w:vAlign w:val="bottom"/>
            <w:hideMark/>
          </w:tcPr>
          <w:p w14:paraId="313C9452"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7C12D711"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225.00  </w:t>
            </w:r>
          </w:p>
        </w:tc>
        <w:tc>
          <w:tcPr>
            <w:tcW w:w="101" w:type="dxa"/>
            <w:tcBorders>
              <w:top w:val="nil"/>
              <w:left w:val="nil"/>
              <w:bottom w:val="nil"/>
              <w:right w:val="nil"/>
            </w:tcBorders>
            <w:shd w:val="clear" w:color="969696" w:fill="B2B2B2"/>
            <w:noWrap/>
            <w:vAlign w:val="bottom"/>
            <w:hideMark/>
          </w:tcPr>
          <w:p w14:paraId="79D199B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7903DD85"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6B2CFD1B" w14:textId="77777777" w:rsidTr="00F12187">
        <w:trPr>
          <w:trHeight w:val="264"/>
        </w:trPr>
        <w:tc>
          <w:tcPr>
            <w:tcW w:w="2695" w:type="dxa"/>
            <w:tcBorders>
              <w:top w:val="nil"/>
              <w:left w:val="nil"/>
              <w:bottom w:val="nil"/>
              <w:right w:val="nil"/>
            </w:tcBorders>
            <w:shd w:val="clear" w:color="auto" w:fill="auto"/>
            <w:vAlign w:val="bottom"/>
            <w:hideMark/>
          </w:tcPr>
          <w:p w14:paraId="19048D6E"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WELL MAINTENANCE</w:t>
            </w:r>
          </w:p>
        </w:tc>
        <w:tc>
          <w:tcPr>
            <w:tcW w:w="107" w:type="dxa"/>
            <w:tcBorders>
              <w:top w:val="nil"/>
              <w:left w:val="nil"/>
              <w:bottom w:val="nil"/>
              <w:right w:val="nil"/>
            </w:tcBorders>
            <w:shd w:val="clear" w:color="969696" w:fill="B2B2B2"/>
            <w:noWrap/>
            <w:vAlign w:val="bottom"/>
            <w:hideMark/>
          </w:tcPr>
          <w:p w14:paraId="5EB278B2"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nil"/>
              <w:left w:val="nil"/>
              <w:bottom w:val="nil"/>
              <w:right w:val="nil"/>
            </w:tcBorders>
            <w:shd w:val="clear" w:color="auto" w:fill="auto"/>
            <w:noWrap/>
            <w:vAlign w:val="bottom"/>
            <w:hideMark/>
          </w:tcPr>
          <w:p w14:paraId="7FCD264B"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100.00  </w:t>
            </w:r>
          </w:p>
        </w:tc>
        <w:tc>
          <w:tcPr>
            <w:tcW w:w="1453" w:type="dxa"/>
            <w:tcBorders>
              <w:top w:val="nil"/>
              <w:left w:val="nil"/>
              <w:bottom w:val="nil"/>
              <w:right w:val="nil"/>
            </w:tcBorders>
            <w:shd w:val="clear" w:color="auto" w:fill="auto"/>
            <w:noWrap/>
            <w:vAlign w:val="bottom"/>
            <w:hideMark/>
          </w:tcPr>
          <w:p w14:paraId="7C42FF15"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110.00  </w:t>
            </w:r>
          </w:p>
        </w:tc>
        <w:tc>
          <w:tcPr>
            <w:tcW w:w="101" w:type="dxa"/>
            <w:tcBorders>
              <w:top w:val="nil"/>
              <w:left w:val="nil"/>
              <w:bottom w:val="nil"/>
              <w:right w:val="nil"/>
            </w:tcBorders>
            <w:shd w:val="clear" w:color="969696" w:fill="B2B2B2"/>
            <w:noWrap/>
            <w:vAlign w:val="bottom"/>
            <w:hideMark/>
          </w:tcPr>
          <w:p w14:paraId="3140C1F0" w14:textId="77777777" w:rsidR="00F12187" w:rsidRPr="00F12187" w:rsidRDefault="00F12187" w:rsidP="00F12187">
            <w:pPr>
              <w:spacing w:after="0" w:line="240" w:lineRule="auto"/>
              <w:jc w:val="right"/>
              <w:rPr>
                <w:rFonts w:ascii="Arial" w:eastAsia="Times New Roman" w:hAnsi="Arial" w:cs="Arial"/>
                <w:color w:val="666666"/>
                <w:sz w:val="16"/>
                <w:szCs w:val="16"/>
              </w:rPr>
            </w:pPr>
            <w:r w:rsidRPr="00F12187">
              <w:rPr>
                <w:rFonts w:ascii="Arial" w:eastAsia="Times New Roman" w:hAnsi="Arial" w:cs="Arial"/>
                <w:color w:val="666666"/>
                <w:sz w:val="16"/>
                <w:szCs w:val="16"/>
              </w:rPr>
              <w:t> </w:t>
            </w:r>
          </w:p>
        </w:tc>
        <w:tc>
          <w:tcPr>
            <w:tcW w:w="1205" w:type="dxa"/>
            <w:tcBorders>
              <w:top w:val="nil"/>
              <w:left w:val="nil"/>
              <w:bottom w:val="nil"/>
              <w:right w:val="nil"/>
            </w:tcBorders>
            <w:shd w:val="clear" w:color="auto" w:fill="auto"/>
            <w:noWrap/>
            <w:vAlign w:val="bottom"/>
            <w:hideMark/>
          </w:tcPr>
          <w:p w14:paraId="1C5CF107"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150.00  </w:t>
            </w:r>
          </w:p>
        </w:tc>
        <w:tc>
          <w:tcPr>
            <w:tcW w:w="1205" w:type="dxa"/>
            <w:tcBorders>
              <w:top w:val="nil"/>
              <w:left w:val="nil"/>
              <w:bottom w:val="nil"/>
              <w:right w:val="nil"/>
            </w:tcBorders>
            <w:shd w:val="clear" w:color="auto" w:fill="auto"/>
            <w:noWrap/>
            <w:vAlign w:val="bottom"/>
            <w:hideMark/>
          </w:tcPr>
          <w:p w14:paraId="34974F0B"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110.00  </w:t>
            </w:r>
          </w:p>
        </w:tc>
        <w:tc>
          <w:tcPr>
            <w:tcW w:w="101" w:type="dxa"/>
            <w:tcBorders>
              <w:top w:val="nil"/>
              <w:left w:val="nil"/>
              <w:bottom w:val="nil"/>
              <w:right w:val="nil"/>
            </w:tcBorders>
            <w:shd w:val="clear" w:color="969696" w:fill="B2B2B2"/>
            <w:noWrap/>
            <w:vAlign w:val="bottom"/>
            <w:hideMark/>
          </w:tcPr>
          <w:p w14:paraId="2BC026FF" w14:textId="77777777" w:rsidR="00F12187" w:rsidRPr="00F12187" w:rsidRDefault="00F12187" w:rsidP="00F12187">
            <w:pPr>
              <w:spacing w:after="0" w:line="240" w:lineRule="auto"/>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1727" w:type="dxa"/>
            <w:tcBorders>
              <w:top w:val="nil"/>
              <w:left w:val="nil"/>
              <w:bottom w:val="nil"/>
              <w:right w:val="nil"/>
            </w:tcBorders>
            <w:shd w:val="clear" w:color="auto" w:fill="auto"/>
            <w:noWrap/>
            <w:vAlign w:val="bottom"/>
            <w:hideMark/>
          </w:tcPr>
          <w:p w14:paraId="05A4E1DA"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110.00  </w:t>
            </w:r>
          </w:p>
        </w:tc>
        <w:tc>
          <w:tcPr>
            <w:tcW w:w="101" w:type="dxa"/>
            <w:tcBorders>
              <w:top w:val="nil"/>
              <w:left w:val="nil"/>
              <w:bottom w:val="nil"/>
              <w:right w:val="nil"/>
            </w:tcBorders>
            <w:shd w:val="clear" w:color="969696" w:fill="B2B2B2"/>
            <w:noWrap/>
            <w:vAlign w:val="bottom"/>
            <w:hideMark/>
          </w:tcPr>
          <w:p w14:paraId="21791A2D" w14:textId="77777777" w:rsidR="00F12187" w:rsidRPr="00F12187" w:rsidRDefault="00F12187" w:rsidP="00F12187">
            <w:pPr>
              <w:spacing w:after="0" w:line="240" w:lineRule="auto"/>
              <w:jc w:val="right"/>
              <w:rPr>
                <w:rFonts w:ascii="Arial" w:eastAsia="Times New Roman" w:hAnsi="Arial" w:cs="Arial"/>
                <w:color w:val="000000"/>
                <w:sz w:val="16"/>
                <w:szCs w:val="16"/>
              </w:rPr>
            </w:pPr>
            <w:r w:rsidRPr="00F12187">
              <w:rPr>
                <w:rFonts w:ascii="Arial" w:eastAsia="Times New Roman" w:hAnsi="Arial" w:cs="Arial"/>
                <w:color w:val="000000"/>
                <w:sz w:val="16"/>
                <w:szCs w:val="16"/>
              </w:rPr>
              <w:t> </w:t>
            </w:r>
          </w:p>
        </w:tc>
        <w:tc>
          <w:tcPr>
            <w:tcW w:w="572" w:type="dxa"/>
            <w:tcBorders>
              <w:top w:val="nil"/>
              <w:left w:val="nil"/>
              <w:bottom w:val="nil"/>
              <w:right w:val="nil"/>
            </w:tcBorders>
            <w:shd w:val="clear" w:color="auto" w:fill="auto"/>
            <w:noWrap/>
            <w:vAlign w:val="bottom"/>
            <w:hideMark/>
          </w:tcPr>
          <w:p w14:paraId="3DEDE9BE" w14:textId="77777777" w:rsidR="00F12187" w:rsidRPr="00F12187" w:rsidRDefault="00F12187" w:rsidP="00F12187">
            <w:pPr>
              <w:spacing w:after="0" w:line="240" w:lineRule="auto"/>
              <w:jc w:val="right"/>
              <w:rPr>
                <w:rFonts w:ascii="Arial" w:eastAsia="Times New Roman" w:hAnsi="Arial" w:cs="Arial"/>
                <w:color w:val="000000"/>
                <w:sz w:val="16"/>
                <w:szCs w:val="16"/>
              </w:rPr>
            </w:pPr>
          </w:p>
        </w:tc>
      </w:tr>
      <w:tr w:rsidR="00F12187" w:rsidRPr="00F12187" w14:paraId="50D3C8C9" w14:textId="77777777" w:rsidTr="00F12187">
        <w:trPr>
          <w:trHeight w:val="264"/>
        </w:trPr>
        <w:tc>
          <w:tcPr>
            <w:tcW w:w="2695" w:type="dxa"/>
            <w:tcBorders>
              <w:top w:val="nil"/>
              <w:left w:val="nil"/>
              <w:bottom w:val="nil"/>
              <w:right w:val="nil"/>
            </w:tcBorders>
            <w:shd w:val="clear" w:color="auto" w:fill="auto"/>
            <w:vAlign w:val="bottom"/>
            <w:hideMark/>
          </w:tcPr>
          <w:p w14:paraId="37F6E1E8"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Total Expenses</w:t>
            </w:r>
          </w:p>
        </w:tc>
        <w:tc>
          <w:tcPr>
            <w:tcW w:w="107" w:type="dxa"/>
            <w:tcBorders>
              <w:top w:val="nil"/>
              <w:left w:val="nil"/>
              <w:bottom w:val="nil"/>
              <w:right w:val="nil"/>
            </w:tcBorders>
            <w:shd w:val="clear" w:color="969696" w:fill="B2B2B2"/>
            <w:noWrap/>
            <w:vAlign w:val="bottom"/>
            <w:hideMark/>
          </w:tcPr>
          <w:p w14:paraId="154546BE"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single" w:sz="4" w:space="0" w:color="auto"/>
              <w:left w:val="nil"/>
              <w:bottom w:val="nil"/>
              <w:right w:val="nil"/>
            </w:tcBorders>
            <w:shd w:val="clear" w:color="auto" w:fill="auto"/>
            <w:noWrap/>
            <w:vAlign w:val="bottom"/>
            <w:hideMark/>
          </w:tcPr>
          <w:p w14:paraId="1DB7A91D"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57,250.00  </w:t>
            </w:r>
          </w:p>
        </w:tc>
        <w:tc>
          <w:tcPr>
            <w:tcW w:w="1453" w:type="dxa"/>
            <w:tcBorders>
              <w:top w:val="single" w:sz="4" w:space="0" w:color="auto"/>
              <w:left w:val="nil"/>
              <w:bottom w:val="nil"/>
              <w:right w:val="nil"/>
            </w:tcBorders>
            <w:shd w:val="clear" w:color="auto" w:fill="auto"/>
            <w:noWrap/>
            <w:vAlign w:val="bottom"/>
            <w:hideMark/>
          </w:tcPr>
          <w:p w14:paraId="29DF78F4"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48,538.23  </w:t>
            </w:r>
          </w:p>
        </w:tc>
        <w:tc>
          <w:tcPr>
            <w:tcW w:w="101" w:type="dxa"/>
            <w:tcBorders>
              <w:top w:val="single" w:sz="4" w:space="0" w:color="auto"/>
              <w:left w:val="nil"/>
              <w:bottom w:val="nil"/>
              <w:right w:val="nil"/>
            </w:tcBorders>
            <w:shd w:val="clear" w:color="969696" w:fill="B2B2B2"/>
            <w:noWrap/>
            <w:vAlign w:val="bottom"/>
            <w:hideMark/>
          </w:tcPr>
          <w:p w14:paraId="7D30040D" w14:textId="77777777" w:rsidR="00F12187" w:rsidRPr="00F12187" w:rsidRDefault="00F12187" w:rsidP="00F12187">
            <w:pPr>
              <w:spacing w:after="0" w:line="240" w:lineRule="auto"/>
              <w:jc w:val="right"/>
              <w:rPr>
                <w:rFonts w:ascii="Arial" w:eastAsia="Times New Roman" w:hAnsi="Arial" w:cs="Arial"/>
                <w:b/>
                <w:bCs/>
                <w:color w:val="666666"/>
                <w:sz w:val="16"/>
                <w:szCs w:val="16"/>
              </w:rPr>
            </w:pPr>
            <w:r w:rsidRPr="00F12187">
              <w:rPr>
                <w:rFonts w:ascii="Arial" w:eastAsia="Times New Roman" w:hAnsi="Arial" w:cs="Arial"/>
                <w:b/>
                <w:bCs/>
                <w:color w:val="666666"/>
                <w:sz w:val="16"/>
                <w:szCs w:val="16"/>
              </w:rPr>
              <w:t> </w:t>
            </w:r>
          </w:p>
        </w:tc>
        <w:tc>
          <w:tcPr>
            <w:tcW w:w="1205" w:type="dxa"/>
            <w:tcBorders>
              <w:top w:val="single" w:sz="4" w:space="0" w:color="auto"/>
              <w:left w:val="nil"/>
              <w:bottom w:val="nil"/>
              <w:right w:val="nil"/>
            </w:tcBorders>
            <w:shd w:val="clear" w:color="auto" w:fill="auto"/>
            <w:noWrap/>
            <w:vAlign w:val="bottom"/>
            <w:hideMark/>
          </w:tcPr>
          <w:p w14:paraId="361857A4" w14:textId="77777777" w:rsidR="00F12187" w:rsidRPr="00F12187" w:rsidRDefault="00F12187" w:rsidP="00F12187">
            <w:pPr>
              <w:spacing w:after="0" w:line="240" w:lineRule="auto"/>
              <w:jc w:val="right"/>
              <w:rPr>
                <w:rFonts w:ascii="Arial" w:eastAsia="Times New Roman" w:hAnsi="Arial" w:cs="Arial"/>
                <w:b/>
                <w:bCs/>
                <w:color w:val="000000"/>
                <w:sz w:val="16"/>
                <w:szCs w:val="16"/>
              </w:rPr>
            </w:pPr>
            <w:proofErr w:type="gramStart"/>
            <w:r w:rsidRPr="00F12187">
              <w:rPr>
                <w:rFonts w:ascii="Arial" w:eastAsia="Times New Roman" w:hAnsi="Arial" w:cs="Arial"/>
                <w:b/>
                <w:bCs/>
                <w:color w:val="000000"/>
                <w:sz w:val="16"/>
                <w:szCs w:val="16"/>
              </w:rPr>
              <w:t>$  59,625.00</w:t>
            </w:r>
            <w:proofErr w:type="gramEnd"/>
            <w:r w:rsidRPr="00F12187">
              <w:rPr>
                <w:rFonts w:ascii="Arial" w:eastAsia="Times New Roman" w:hAnsi="Arial" w:cs="Arial"/>
                <w:b/>
                <w:bCs/>
                <w:color w:val="000000"/>
                <w:sz w:val="16"/>
                <w:szCs w:val="16"/>
              </w:rPr>
              <w:t xml:space="preserve">  </w:t>
            </w:r>
          </w:p>
        </w:tc>
        <w:tc>
          <w:tcPr>
            <w:tcW w:w="1205" w:type="dxa"/>
            <w:tcBorders>
              <w:top w:val="single" w:sz="4" w:space="0" w:color="auto"/>
              <w:left w:val="nil"/>
              <w:bottom w:val="nil"/>
              <w:right w:val="nil"/>
            </w:tcBorders>
            <w:shd w:val="clear" w:color="auto" w:fill="auto"/>
            <w:noWrap/>
            <w:vAlign w:val="bottom"/>
            <w:hideMark/>
          </w:tcPr>
          <w:p w14:paraId="5EE6FE3A" w14:textId="77777777" w:rsidR="00F12187" w:rsidRPr="00F12187" w:rsidRDefault="00F12187" w:rsidP="00F12187">
            <w:pPr>
              <w:spacing w:after="0" w:line="240" w:lineRule="auto"/>
              <w:jc w:val="right"/>
              <w:rPr>
                <w:rFonts w:ascii="Arial" w:eastAsia="Times New Roman" w:hAnsi="Arial" w:cs="Arial"/>
                <w:b/>
                <w:bCs/>
                <w:color w:val="000000"/>
                <w:sz w:val="16"/>
                <w:szCs w:val="16"/>
              </w:rPr>
            </w:pPr>
            <w:proofErr w:type="gramStart"/>
            <w:r w:rsidRPr="00F12187">
              <w:rPr>
                <w:rFonts w:ascii="Arial" w:eastAsia="Times New Roman" w:hAnsi="Arial" w:cs="Arial"/>
                <w:b/>
                <w:bCs/>
                <w:color w:val="000000"/>
                <w:sz w:val="16"/>
                <w:szCs w:val="16"/>
              </w:rPr>
              <w:t>$  35,952.74</w:t>
            </w:r>
            <w:proofErr w:type="gramEnd"/>
            <w:r w:rsidRPr="00F12187">
              <w:rPr>
                <w:rFonts w:ascii="Arial" w:eastAsia="Times New Roman" w:hAnsi="Arial" w:cs="Arial"/>
                <w:b/>
                <w:bCs/>
                <w:color w:val="000000"/>
                <w:sz w:val="16"/>
                <w:szCs w:val="16"/>
              </w:rPr>
              <w:t xml:space="preserve">  </w:t>
            </w:r>
          </w:p>
        </w:tc>
        <w:tc>
          <w:tcPr>
            <w:tcW w:w="101" w:type="dxa"/>
            <w:tcBorders>
              <w:top w:val="single" w:sz="4" w:space="0" w:color="auto"/>
              <w:left w:val="nil"/>
              <w:bottom w:val="nil"/>
              <w:right w:val="nil"/>
            </w:tcBorders>
            <w:shd w:val="clear" w:color="969696" w:fill="B2B2B2"/>
            <w:noWrap/>
            <w:vAlign w:val="bottom"/>
            <w:hideMark/>
          </w:tcPr>
          <w:p w14:paraId="5EB3D421"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727" w:type="dxa"/>
            <w:tcBorders>
              <w:top w:val="single" w:sz="4" w:space="0" w:color="auto"/>
              <w:left w:val="nil"/>
              <w:bottom w:val="nil"/>
              <w:right w:val="nil"/>
            </w:tcBorders>
            <w:shd w:val="clear" w:color="auto" w:fill="auto"/>
            <w:noWrap/>
            <w:vAlign w:val="bottom"/>
            <w:hideMark/>
          </w:tcPr>
          <w:p w14:paraId="33DDE6C2"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66,885.00  </w:t>
            </w:r>
          </w:p>
        </w:tc>
        <w:tc>
          <w:tcPr>
            <w:tcW w:w="101" w:type="dxa"/>
            <w:tcBorders>
              <w:top w:val="single" w:sz="4" w:space="0" w:color="auto"/>
              <w:left w:val="nil"/>
              <w:bottom w:val="nil"/>
              <w:right w:val="nil"/>
            </w:tcBorders>
            <w:shd w:val="clear" w:color="969696" w:fill="B2B2B2"/>
            <w:noWrap/>
            <w:vAlign w:val="bottom"/>
            <w:hideMark/>
          </w:tcPr>
          <w:p w14:paraId="62EA621D"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572" w:type="dxa"/>
            <w:tcBorders>
              <w:top w:val="single" w:sz="4" w:space="0" w:color="auto"/>
              <w:left w:val="nil"/>
              <w:bottom w:val="nil"/>
              <w:right w:val="nil"/>
            </w:tcBorders>
            <w:shd w:val="clear" w:color="auto" w:fill="auto"/>
            <w:noWrap/>
            <w:vAlign w:val="bottom"/>
            <w:hideMark/>
          </w:tcPr>
          <w:p w14:paraId="54C2D0DE"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r>
      <w:tr w:rsidR="00F12187" w:rsidRPr="00F12187" w14:paraId="4F59CF32" w14:textId="77777777" w:rsidTr="00F12187">
        <w:trPr>
          <w:trHeight w:val="264"/>
        </w:trPr>
        <w:tc>
          <w:tcPr>
            <w:tcW w:w="2695" w:type="dxa"/>
            <w:tcBorders>
              <w:top w:val="nil"/>
              <w:left w:val="nil"/>
              <w:bottom w:val="nil"/>
              <w:right w:val="nil"/>
            </w:tcBorders>
            <w:shd w:val="clear" w:color="auto" w:fill="auto"/>
            <w:vAlign w:val="bottom"/>
            <w:hideMark/>
          </w:tcPr>
          <w:p w14:paraId="67CAB5B0"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Net Operating Income</w:t>
            </w:r>
          </w:p>
        </w:tc>
        <w:tc>
          <w:tcPr>
            <w:tcW w:w="107" w:type="dxa"/>
            <w:tcBorders>
              <w:top w:val="nil"/>
              <w:left w:val="nil"/>
              <w:bottom w:val="nil"/>
              <w:right w:val="nil"/>
            </w:tcBorders>
            <w:shd w:val="clear" w:color="969696" w:fill="B2B2B2"/>
            <w:noWrap/>
            <w:vAlign w:val="bottom"/>
            <w:hideMark/>
          </w:tcPr>
          <w:p w14:paraId="66A905A4"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single" w:sz="4" w:space="0" w:color="auto"/>
              <w:left w:val="nil"/>
              <w:bottom w:val="nil"/>
              <w:right w:val="nil"/>
            </w:tcBorders>
            <w:shd w:val="clear" w:color="auto" w:fill="auto"/>
            <w:noWrap/>
            <w:vAlign w:val="bottom"/>
            <w:hideMark/>
          </w:tcPr>
          <w:p w14:paraId="7D4A4336"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25.00  </w:t>
            </w:r>
          </w:p>
        </w:tc>
        <w:tc>
          <w:tcPr>
            <w:tcW w:w="1453" w:type="dxa"/>
            <w:tcBorders>
              <w:top w:val="single" w:sz="4" w:space="0" w:color="auto"/>
              <w:left w:val="nil"/>
              <w:bottom w:val="nil"/>
              <w:right w:val="nil"/>
            </w:tcBorders>
            <w:shd w:val="clear" w:color="auto" w:fill="auto"/>
            <w:noWrap/>
            <w:vAlign w:val="bottom"/>
            <w:hideMark/>
          </w:tcPr>
          <w:p w14:paraId="25015845"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6,440.79  </w:t>
            </w:r>
          </w:p>
        </w:tc>
        <w:tc>
          <w:tcPr>
            <w:tcW w:w="101" w:type="dxa"/>
            <w:tcBorders>
              <w:top w:val="single" w:sz="4" w:space="0" w:color="auto"/>
              <w:left w:val="nil"/>
              <w:bottom w:val="nil"/>
              <w:right w:val="nil"/>
            </w:tcBorders>
            <w:shd w:val="clear" w:color="969696" w:fill="B2B2B2"/>
            <w:noWrap/>
            <w:vAlign w:val="bottom"/>
            <w:hideMark/>
          </w:tcPr>
          <w:p w14:paraId="3FA4070A" w14:textId="77777777" w:rsidR="00F12187" w:rsidRPr="00F12187" w:rsidRDefault="00F12187" w:rsidP="00F12187">
            <w:pPr>
              <w:spacing w:after="0" w:line="240" w:lineRule="auto"/>
              <w:jc w:val="right"/>
              <w:rPr>
                <w:rFonts w:ascii="Arial" w:eastAsia="Times New Roman" w:hAnsi="Arial" w:cs="Arial"/>
                <w:b/>
                <w:bCs/>
                <w:color w:val="666666"/>
                <w:sz w:val="16"/>
                <w:szCs w:val="16"/>
              </w:rPr>
            </w:pPr>
            <w:r w:rsidRPr="00F12187">
              <w:rPr>
                <w:rFonts w:ascii="Arial" w:eastAsia="Times New Roman" w:hAnsi="Arial" w:cs="Arial"/>
                <w:b/>
                <w:bCs/>
                <w:color w:val="666666"/>
                <w:sz w:val="16"/>
                <w:szCs w:val="16"/>
              </w:rPr>
              <w:t> </w:t>
            </w:r>
          </w:p>
        </w:tc>
        <w:tc>
          <w:tcPr>
            <w:tcW w:w="1205" w:type="dxa"/>
            <w:tcBorders>
              <w:top w:val="single" w:sz="4" w:space="0" w:color="auto"/>
              <w:left w:val="nil"/>
              <w:bottom w:val="nil"/>
              <w:right w:val="nil"/>
            </w:tcBorders>
            <w:shd w:val="clear" w:color="auto" w:fill="auto"/>
            <w:noWrap/>
            <w:vAlign w:val="bottom"/>
            <w:hideMark/>
          </w:tcPr>
          <w:p w14:paraId="12AED869"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w:t>
            </w:r>
            <w:proofErr w:type="gramStart"/>
            <w:r w:rsidRPr="00F12187">
              <w:rPr>
                <w:rFonts w:ascii="Arial" w:eastAsia="Times New Roman" w:hAnsi="Arial" w:cs="Arial"/>
                <w:b/>
                <w:bCs/>
                <w:color w:val="000000"/>
                <w:sz w:val="16"/>
                <w:szCs w:val="16"/>
              </w:rPr>
              <w:t>$  2,950.00</w:t>
            </w:r>
            <w:proofErr w:type="gramEnd"/>
            <w:r w:rsidRPr="00F12187">
              <w:rPr>
                <w:rFonts w:ascii="Arial" w:eastAsia="Times New Roman" w:hAnsi="Arial" w:cs="Arial"/>
                <w:b/>
                <w:bCs/>
                <w:color w:val="000000"/>
                <w:sz w:val="16"/>
                <w:szCs w:val="16"/>
              </w:rPr>
              <w:t xml:space="preserve">  </w:t>
            </w:r>
          </w:p>
        </w:tc>
        <w:tc>
          <w:tcPr>
            <w:tcW w:w="1205" w:type="dxa"/>
            <w:tcBorders>
              <w:top w:val="single" w:sz="4" w:space="0" w:color="auto"/>
              <w:left w:val="nil"/>
              <w:bottom w:val="nil"/>
              <w:right w:val="nil"/>
            </w:tcBorders>
            <w:shd w:val="clear" w:color="auto" w:fill="auto"/>
            <w:noWrap/>
            <w:vAlign w:val="bottom"/>
            <w:hideMark/>
          </w:tcPr>
          <w:p w14:paraId="58B0FC73" w14:textId="77777777" w:rsidR="00F12187" w:rsidRPr="00F12187" w:rsidRDefault="00F12187" w:rsidP="00F12187">
            <w:pPr>
              <w:spacing w:after="0" w:line="240" w:lineRule="auto"/>
              <w:jc w:val="right"/>
              <w:rPr>
                <w:rFonts w:ascii="Arial" w:eastAsia="Times New Roman" w:hAnsi="Arial" w:cs="Arial"/>
                <w:b/>
                <w:bCs/>
                <w:color w:val="000000"/>
                <w:sz w:val="16"/>
                <w:szCs w:val="16"/>
              </w:rPr>
            </w:pPr>
            <w:proofErr w:type="gramStart"/>
            <w:r w:rsidRPr="00F12187">
              <w:rPr>
                <w:rFonts w:ascii="Arial" w:eastAsia="Times New Roman" w:hAnsi="Arial" w:cs="Arial"/>
                <w:b/>
                <w:bCs/>
                <w:color w:val="000000"/>
                <w:sz w:val="16"/>
                <w:szCs w:val="16"/>
              </w:rPr>
              <w:t>$  20,405.23</w:t>
            </w:r>
            <w:proofErr w:type="gramEnd"/>
            <w:r w:rsidRPr="00F12187">
              <w:rPr>
                <w:rFonts w:ascii="Arial" w:eastAsia="Times New Roman" w:hAnsi="Arial" w:cs="Arial"/>
                <w:b/>
                <w:bCs/>
                <w:color w:val="000000"/>
                <w:sz w:val="16"/>
                <w:szCs w:val="16"/>
              </w:rPr>
              <w:t xml:space="preserve">  </w:t>
            </w:r>
          </w:p>
        </w:tc>
        <w:tc>
          <w:tcPr>
            <w:tcW w:w="101" w:type="dxa"/>
            <w:tcBorders>
              <w:top w:val="single" w:sz="4" w:space="0" w:color="auto"/>
              <w:left w:val="nil"/>
              <w:bottom w:val="nil"/>
              <w:right w:val="nil"/>
            </w:tcBorders>
            <w:shd w:val="clear" w:color="969696" w:fill="B2B2B2"/>
            <w:noWrap/>
            <w:vAlign w:val="bottom"/>
            <w:hideMark/>
          </w:tcPr>
          <w:p w14:paraId="18D1AC7C"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727" w:type="dxa"/>
            <w:tcBorders>
              <w:top w:val="single" w:sz="4" w:space="0" w:color="auto"/>
              <w:left w:val="nil"/>
              <w:bottom w:val="nil"/>
              <w:right w:val="nil"/>
            </w:tcBorders>
            <w:shd w:val="clear" w:color="auto" w:fill="auto"/>
            <w:noWrap/>
            <w:vAlign w:val="bottom"/>
            <w:hideMark/>
          </w:tcPr>
          <w:p w14:paraId="3ED2C952"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0.00  </w:t>
            </w:r>
          </w:p>
        </w:tc>
        <w:tc>
          <w:tcPr>
            <w:tcW w:w="101" w:type="dxa"/>
            <w:tcBorders>
              <w:top w:val="single" w:sz="4" w:space="0" w:color="auto"/>
              <w:left w:val="nil"/>
              <w:bottom w:val="nil"/>
              <w:right w:val="nil"/>
            </w:tcBorders>
            <w:shd w:val="clear" w:color="969696" w:fill="B2B2B2"/>
            <w:noWrap/>
            <w:vAlign w:val="bottom"/>
            <w:hideMark/>
          </w:tcPr>
          <w:p w14:paraId="37821213"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572" w:type="dxa"/>
            <w:tcBorders>
              <w:top w:val="single" w:sz="4" w:space="0" w:color="auto"/>
              <w:left w:val="nil"/>
              <w:bottom w:val="nil"/>
              <w:right w:val="nil"/>
            </w:tcBorders>
            <w:shd w:val="clear" w:color="auto" w:fill="auto"/>
            <w:noWrap/>
            <w:vAlign w:val="bottom"/>
            <w:hideMark/>
          </w:tcPr>
          <w:p w14:paraId="13FC4117"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r>
      <w:tr w:rsidR="00F12187" w:rsidRPr="00F12187" w14:paraId="3928988C" w14:textId="77777777" w:rsidTr="00F12187">
        <w:trPr>
          <w:trHeight w:val="264"/>
        </w:trPr>
        <w:tc>
          <w:tcPr>
            <w:tcW w:w="2695" w:type="dxa"/>
            <w:tcBorders>
              <w:top w:val="nil"/>
              <w:left w:val="nil"/>
              <w:bottom w:val="nil"/>
              <w:right w:val="nil"/>
            </w:tcBorders>
            <w:shd w:val="clear" w:color="auto" w:fill="auto"/>
            <w:vAlign w:val="bottom"/>
            <w:hideMark/>
          </w:tcPr>
          <w:p w14:paraId="436E81B6"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Net Income</w:t>
            </w:r>
          </w:p>
        </w:tc>
        <w:tc>
          <w:tcPr>
            <w:tcW w:w="107" w:type="dxa"/>
            <w:tcBorders>
              <w:top w:val="nil"/>
              <w:left w:val="nil"/>
              <w:bottom w:val="nil"/>
              <w:right w:val="nil"/>
            </w:tcBorders>
            <w:shd w:val="clear" w:color="969696" w:fill="B2B2B2"/>
            <w:noWrap/>
            <w:vAlign w:val="bottom"/>
            <w:hideMark/>
          </w:tcPr>
          <w:p w14:paraId="01730713" w14:textId="77777777" w:rsidR="00F12187" w:rsidRPr="00F12187" w:rsidRDefault="00F12187" w:rsidP="00F12187">
            <w:pPr>
              <w:spacing w:after="0" w:line="240" w:lineRule="auto"/>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453" w:type="dxa"/>
            <w:tcBorders>
              <w:top w:val="single" w:sz="4" w:space="0" w:color="auto"/>
              <w:left w:val="nil"/>
              <w:bottom w:val="nil"/>
              <w:right w:val="nil"/>
            </w:tcBorders>
            <w:shd w:val="clear" w:color="auto" w:fill="auto"/>
            <w:noWrap/>
            <w:vAlign w:val="bottom"/>
            <w:hideMark/>
          </w:tcPr>
          <w:p w14:paraId="34E32338"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25.00  </w:t>
            </w:r>
          </w:p>
        </w:tc>
        <w:tc>
          <w:tcPr>
            <w:tcW w:w="1453" w:type="dxa"/>
            <w:tcBorders>
              <w:top w:val="single" w:sz="4" w:space="0" w:color="auto"/>
              <w:left w:val="nil"/>
              <w:bottom w:val="nil"/>
              <w:right w:val="nil"/>
            </w:tcBorders>
            <w:shd w:val="clear" w:color="auto" w:fill="auto"/>
            <w:noWrap/>
            <w:vAlign w:val="bottom"/>
            <w:hideMark/>
          </w:tcPr>
          <w:p w14:paraId="08CAE17B"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6,440.79  </w:t>
            </w:r>
          </w:p>
        </w:tc>
        <w:tc>
          <w:tcPr>
            <w:tcW w:w="101" w:type="dxa"/>
            <w:tcBorders>
              <w:top w:val="single" w:sz="4" w:space="0" w:color="auto"/>
              <w:left w:val="nil"/>
              <w:bottom w:val="nil"/>
              <w:right w:val="nil"/>
            </w:tcBorders>
            <w:shd w:val="clear" w:color="969696" w:fill="B2B2B2"/>
            <w:noWrap/>
            <w:vAlign w:val="bottom"/>
            <w:hideMark/>
          </w:tcPr>
          <w:p w14:paraId="6A38EB42" w14:textId="77777777" w:rsidR="00F12187" w:rsidRPr="00F12187" w:rsidRDefault="00F12187" w:rsidP="00F12187">
            <w:pPr>
              <w:spacing w:after="0" w:line="240" w:lineRule="auto"/>
              <w:jc w:val="right"/>
              <w:rPr>
                <w:rFonts w:ascii="Arial" w:eastAsia="Times New Roman" w:hAnsi="Arial" w:cs="Arial"/>
                <w:b/>
                <w:bCs/>
                <w:color w:val="666666"/>
                <w:sz w:val="16"/>
                <w:szCs w:val="16"/>
              </w:rPr>
            </w:pPr>
            <w:r w:rsidRPr="00F12187">
              <w:rPr>
                <w:rFonts w:ascii="Arial" w:eastAsia="Times New Roman" w:hAnsi="Arial" w:cs="Arial"/>
                <w:b/>
                <w:bCs/>
                <w:color w:val="666666"/>
                <w:sz w:val="16"/>
                <w:szCs w:val="16"/>
              </w:rPr>
              <w:t> </w:t>
            </w:r>
          </w:p>
        </w:tc>
        <w:tc>
          <w:tcPr>
            <w:tcW w:w="1205" w:type="dxa"/>
            <w:tcBorders>
              <w:top w:val="single" w:sz="4" w:space="0" w:color="auto"/>
              <w:left w:val="nil"/>
              <w:bottom w:val="nil"/>
              <w:right w:val="nil"/>
            </w:tcBorders>
            <w:shd w:val="clear" w:color="auto" w:fill="auto"/>
            <w:noWrap/>
            <w:vAlign w:val="bottom"/>
            <w:hideMark/>
          </w:tcPr>
          <w:p w14:paraId="24A634AF"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w:t>
            </w:r>
            <w:proofErr w:type="gramStart"/>
            <w:r w:rsidRPr="00F12187">
              <w:rPr>
                <w:rFonts w:ascii="Arial" w:eastAsia="Times New Roman" w:hAnsi="Arial" w:cs="Arial"/>
                <w:b/>
                <w:bCs/>
                <w:color w:val="000000"/>
                <w:sz w:val="16"/>
                <w:szCs w:val="16"/>
              </w:rPr>
              <w:t>$  2,950.00</w:t>
            </w:r>
            <w:proofErr w:type="gramEnd"/>
            <w:r w:rsidRPr="00F12187">
              <w:rPr>
                <w:rFonts w:ascii="Arial" w:eastAsia="Times New Roman" w:hAnsi="Arial" w:cs="Arial"/>
                <w:b/>
                <w:bCs/>
                <w:color w:val="000000"/>
                <w:sz w:val="16"/>
                <w:szCs w:val="16"/>
              </w:rPr>
              <w:t xml:space="preserve">  </w:t>
            </w:r>
          </w:p>
        </w:tc>
        <w:tc>
          <w:tcPr>
            <w:tcW w:w="1205" w:type="dxa"/>
            <w:tcBorders>
              <w:top w:val="single" w:sz="4" w:space="0" w:color="auto"/>
              <w:left w:val="nil"/>
              <w:bottom w:val="nil"/>
              <w:right w:val="nil"/>
            </w:tcBorders>
            <w:shd w:val="clear" w:color="auto" w:fill="auto"/>
            <w:noWrap/>
            <w:vAlign w:val="bottom"/>
            <w:hideMark/>
          </w:tcPr>
          <w:p w14:paraId="173FD65F" w14:textId="77777777" w:rsidR="00F12187" w:rsidRPr="00F12187" w:rsidRDefault="00F12187" w:rsidP="00F12187">
            <w:pPr>
              <w:spacing w:after="0" w:line="240" w:lineRule="auto"/>
              <w:jc w:val="right"/>
              <w:rPr>
                <w:rFonts w:ascii="Arial" w:eastAsia="Times New Roman" w:hAnsi="Arial" w:cs="Arial"/>
                <w:b/>
                <w:bCs/>
                <w:color w:val="000000"/>
                <w:sz w:val="16"/>
                <w:szCs w:val="16"/>
              </w:rPr>
            </w:pPr>
            <w:proofErr w:type="gramStart"/>
            <w:r w:rsidRPr="00F12187">
              <w:rPr>
                <w:rFonts w:ascii="Arial" w:eastAsia="Times New Roman" w:hAnsi="Arial" w:cs="Arial"/>
                <w:b/>
                <w:bCs/>
                <w:color w:val="000000"/>
                <w:sz w:val="16"/>
                <w:szCs w:val="16"/>
              </w:rPr>
              <w:t>$  20,405.23</w:t>
            </w:r>
            <w:proofErr w:type="gramEnd"/>
            <w:r w:rsidRPr="00F12187">
              <w:rPr>
                <w:rFonts w:ascii="Arial" w:eastAsia="Times New Roman" w:hAnsi="Arial" w:cs="Arial"/>
                <w:b/>
                <w:bCs/>
                <w:color w:val="000000"/>
                <w:sz w:val="16"/>
                <w:szCs w:val="16"/>
              </w:rPr>
              <w:t xml:space="preserve">  </w:t>
            </w:r>
          </w:p>
        </w:tc>
        <w:tc>
          <w:tcPr>
            <w:tcW w:w="101" w:type="dxa"/>
            <w:tcBorders>
              <w:top w:val="single" w:sz="4" w:space="0" w:color="auto"/>
              <w:left w:val="nil"/>
              <w:bottom w:val="nil"/>
              <w:right w:val="nil"/>
            </w:tcBorders>
            <w:shd w:val="clear" w:color="969696" w:fill="B2B2B2"/>
            <w:noWrap/>
            <w:vAlign w:val="bottom"/>
            <w:hideMark/>
          </w:tcPr>
          <w:p w14:paraId="070FC837"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1727" w:type="dxa"/>
            <w:tcBorders>
              <w:top w:val="single" w:sz="4" w:space="0" w:color="auto"/>
              <w:left w:val="nil"/>
              <w:bottom w:val="nil"/>
              <w:right w:val="nil"/>
            </w:tcBorders>
            <w:shd w:val="clear" w:color="auto" w:fill="auto"/>
            <w:noWrap/>
            <w:vAlign w:val="bottom"/>
            <w:hideMark/>
          </w:tcPr>
          <w:p w14:paraId="0380A752"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xml:space="preserve">$                   0.00  </w:t>
            </w:r>
          </w:p>
        </w:tc>
        <w:tc>
          <w:tcPr>
            <w:tcW w:w="101" w:type="dxa"/>
            <w:tcBorders>
              <w:top w:val="single" w:sz="4" w:space="0" w:color="auto"/>
              <w:left w:val="nil"/>
              <w:bottom w:val="nil"/>
              <w:right w:val="nil"/>
            </w:tcBorders>
            <w:shd w:val="clear" w:color="969696" w:fill="B2B2B2"/>
            <w:noWrap/>
            <w:vAlign w:val="bottom"/>
            <w:hideMark/>
          </w:tcPr>
          <w:p w14:paraId="799FB73F"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c>
          <w:tcPr>
            <w:tcW w:w="572" w:type="dxa"/>
            <w:tcBorders>
              <w:top w:val="single" w:sz="4" w:space="0" w:color="auto"/>
              <w:left w:val="nil"/>
              <w:bottom w:val="nil"/>
              <w:right w:val="nil"/>
            </w:tcBorders>
            <w:shd w:val="clear" w:color="auto" w:fill="auto"/>
            <w:noWrap/>
            <w:vAlign w:val="bottom"/>
            <w:hideMark/>
          </w:tcPr>
          <w:p w14:paraId="7F45F082" w14:textId="77777777" w:rsidR="00F12187" w:rsidRPr="00F12187" w:rsidRDefault="00F12187" w:rsidP="00F12187">
            <w:pPr>
              <w:spacing w:after="0" w:line="240" w:lineRule="auto"/>
              <w:jc w:val="right"/>
              <w:rPr>
                <w:rFonts w:ascii="Arial" w:eastAsia="Times New Roman" w:hAnsi="Arial" w:cs="Arial"/>
                <w:b/>
                <w:bCs/>
                <w:color w:val="000000"/>
                <w:sz w:val="16"/>
                <w:szCs w:val="16"/>
              </w:rPr>
            </w:pPr>
            <w:r w:rsidRPr="00F12187">
              <w:rPr>
                <w:rFonts w:ascii="Arial" w:eastAsia="Times New Roman" w:hAnsi="Arial" w:cs="Arial"/>
                <w:b/>
                <w:bCs/>
                <w:color w:val="000000"/>
                <w:sz w:val="16"/>
                <w:szCs w:val="16"/>
              </w:rPr>
              <w:t> </w:t>
            </w:r>
          </w:p>
        </w:tc>
      </w:tr>
      <w:tr w:rsidR="00F12187" w:rsidRPr="00F12187" w14:paraId="77A39685" w14:textId="77777777" w:rsidTr="00F12187">
        <w:trPr>
          <w:trHeight w:val="264"/>
        </w:trPr>
        <w:tc>
          <w:tcPr>
            <w:tcW w:w="2695" w:type="dxa"/>
            <w:tcBorders>
              <w:top w:val="nil"/>
              <w:left w:val="nil"/>
              <w:bottom w:val="nil"/>
              <w:right w:val="nil"/>
            </w:tcBorders>
            <w:shd w:val="clear" w:color="auto" w:fill="auto"/>
            <w:vAlign w:val="bottom"/>
            <w:hideMark/>
          </w:tcPr>
          <w:p w14:paraId="65710D4C" w14:textId="77777777" w:rsidR="00F12187" w:rsidRPr="00F12187" w:rsidRDefault="00F12187" w:rsidP="00F12187">
            <w:pPr>
              <w:spacing w:after="0" w:line="240" w:lineRule="auto"/>
              <w:jc w:val="right"/>
              <w:rPr>
                <w:rFonts w:ascii="Arial" w:eastAsia="Times New Roman" w:hAnsi="Arial" w:cs="Arial"/>
                <w:b/>
                <w:bCs/>
                <w:color w:val="000000"/>
                <w:sz w:val="16"/>
                <w:szCs w:val="16"/>
              </w:rPr>
            </w:pPr>
          </w:p>
        </w:tc>
        <w:tc>
          <w:tcPr>
            <w:tcW w:w="107" w:type="dxa"/>
            <w:tcBorders>
              <w:top w:val="nil"/>
              <w:left w:val="nil"/>
              <w:bottom w:val="nil"/>
              <w:right w:val="nil"/>
            </w:tcBorders>
            <w:shd w:val="clear" w:color="auto" w:fill="auto"/>
            <w:noWrap/>
            <w:vAlign w:val="bottom"/>
            <w:hideMark/>
          </w:tcPr>
          <w:p w14:paraId="3D17FFAA"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14:paraId="5CB7FB8A"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14:paraId="1939D4B9"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5AA26CC9"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43441F9"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03D3B6F7"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6C1EDC79"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727" w:type="dxa"/>
            <w:tcBorders>
              <w:top w:val="nil"/>
              <w:left w:val="nil"/>
              <w:bottom w:val="nil"/>
              <w:right w:val="nil"/>
            </w:tcBorders>
            <w:shd w:val="clear" w:color="auto" w:fill="auto"/>
            <w:noWrap/>
            <w:vAlign w:val="bottom"/>
            <w:hideMark/>
          </w:tcPr>
          <w:p w14:paraId="76FCF761"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61AB33F4"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572" w:type="dxa"/>
            <w:tcBorders>
              <w:top w:val="nil"/>
              <w:left w:val="nil"/>
              <w:bottom w:val="nil"/>
              <w:right w:val="nil"/>
            </w:tcBorders>
            <w:shd w:val="clear" w:color="auto" w:fill="auto"/>
            <w:noWrap/>
            <w:vAlign w:val="bottom"/>
            <w:hideMark/>
          </w:tcPr>
          <w:p w14:paraId="7FF5113F" w14:textId="77777777" w:rsidR="00F12187" w:rsidRPr="00F12187" w:rsidRDefault="00F12187" w:rsidP="00F12187">
            <w:pPr>
              <w:spacing w:after="0" w:line="240" w:lineRule="auto"/>
              <w:rPr>
                <w:rFonts w:ascii="Times New Roman" w:eastAsia="Times New Roman" w:hAnsi="Times New Roman" w:cs="Times New Roman"/>
                <w:sz w:val="20"/>
                <w:szCs w:val="20"/>
              </w:rPr>
            </w:pPr>
          </w:p>
        </w:tc>
      </w:tr>
      <w:tr w:rsidR="00F12187" w:rsidRPr="00F12187" w14:paraId="6E7B273D" w14:textId="77777777" w:rsidTr="00F12187">
        <w:trPr>
          <w:trHeight w:val="264"/>
        </w:trPr>
        <w:tc>
          <w:tcPr>
            <w:tcW w:w="2695" w:type="dxa"/>
            <w:tcBorders>
              <w:top w:val="nil"/>
              <w:left w:val="nil"/>
              <w:bottom w:val="nil"/>
              <w:right w:val="nil"/>
            </w:tcBorders>
            <w:shd w:val="clear" w:color="auto" w:fill="auto"/>
            <w:vAlign w:val="bottom"/>
            <w:hideMark/>
          </w:tcPr>
          <w:p w14:paraId="59D2573D"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7" w:type="dxa"/>
            <w:tcBorders>
              <w:top w:val="nil"/>
              <w:left w:val="nil"/>
              <w:bottom w:val="nil"/>
              <w:right w:val="nil"/>
            </w:tcBorders>
            <w:shd w:val="clear" w:color="auto" w:fill="auto"/>
            <w:noWrap/>
            <w:vAlign w:val="bottom"/>
            <w:hideMark/>
          </w:tcPr>
          <w:p w14:paraId="7569A0CA"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14:paraId="704A5938"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453" w:type="dxa"/>
            <w:tcBorders>
              <w:top w:val="nil"/>
              <w:left w:val="nil"/>
              <w:bottom w:val="nil"/>
              <w:right w:val="nil"/>
            </w:tcBorders>
            <w:shd w:val="clear" w:color="auto" w:fill="auto"/>
            <w:noWrap/>
            <w:vAlign w:val="bottom"/>
            <w:hideMark/>
          </w:tcPr>
          <w:p w14:paraId="6F4DB2A6"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12CB8D82"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60069CD"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78E7B270"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6BB57223"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727" w:type="dxa"/>
            <w:tcBorders>
              <w:top w:val="nil"/>
              <w:left w:val="nil"/>
              <w:bottom w:val="nil"/>
              <w:right w:val="nil"/>
            </w:tcBorders>
            <w:shd w:val="clear" w:color="auto" w:fill="auto"/>
            <w:noWrap/>
            <w:vAlign w:val="bottom"/>
            <w:hideMark/>
          </w:tcPr>
          <w:p w14:paraId="2AE8A7DF"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3A7CD2EE"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572" w:type="dxa"/>
            <w:tcBorders>
              <w:top w:val="nil"/>
              <w:left w:val="nil"/>
              <w:bottom w:val="nil"/>
              <w:right w:val="nil"/>
            </w:tcBorders>
            <w:shd w:val="clear" w:color="auto" w:fill="auto"/>
            <w:noWrap/>
            <w:vAlign w:val="bottom"/>
            <w:hideMark/>
          </w:tcPr>
          <w:p w14:paraId="61B4C1C9" w14:textId="77777777" w:rsidR="00F12187" w:rsidRPr="00F12187" w:rsidRDefault="00F12187" w:rsidP="00F12187">
            <w:pPr>
              <w:spacing w:after="0" w:line="240" w:lineRule="auto"/>
              <w:rPr>
                <w:rFonts w:ascii="Times New Roman" w:eastAsia="Times New Roman" w:hAnsi="Times New Roman" w:cs="Times New Roman"/>
                <w:sz w:val="20"/>
                <w:szCs w:val="20"/>
              </w:rPr>
            </w:pPr>
          </w:p>
        </w:tc>
      </w:tr>
      <w:tr w:rsidR="00F12187" w:rsidRPr="00F12187" w14:paraId="7E901963" w14:textId="77777777" w:rsidTr="00F12187">
        <w:trPr>
          <w:trHeight w:val="264"/>
        </w:trPr>
        <w:tc>
          <w:tcPr>
            <w:tcW w:w="10720" w:type="dxa"/>
            <w:gridSpan w:val="11"/>
            <w:tcBorders>
              <w:top w:val="nil"/>
              <w:left w:val="nil"/>
              <w:bottom w:val="nil"/>
              <w:right w:val="nil"/>
            </w:tcBorders>
            <w:shd w:val="clear" w:color="auto" w:fill="auto"/>
            <w:noWrap/>
            <w:vAlign w:val="bottom"/>
            <w:hideMark/>
          </w:tcPr>
          <w:p w14:paraId="059D4C98" w14:textId="77777777" w:rsidR="00F12187" w:rsidRPr="00F12187" w:rsidRDefault="00F12187" w:rsidP="00F12187">
            <w:pPr>
              <w:spacing w:after="0" w:line="240" w:lineRule="auto"/>
              <w:rPr>
                <w:rFonts w:ascii="Arial" w:eastAsia="Times New Roman" w:hAnsi="Arial" w:cs="Arial"/>
                <w:sz w:val="20"/>
                <w:szCs w:val="20"/>
              </w:rPr>
            </w:pPr>
            <w:r w:rsidRPr="00F12187">
              <w:rPr>
                <w:rFonts w:ascii="Arial" w:eastAsia="Times New Roman" w:hAnsi="Arial" w:cs="Arial"/>
                <w:sz w:val="20"/>
                <w:szCs w:val="20"/>
              </w:rPr>
              <w:t xml:space="preserve">NOTE: The Spring Road Repair Invoice for $22,495.75 was paid in July this year rather than in June as in years past.  </w:t>
            </w:r>
          </w:p>
        </w:tc>
      </w:tr>
      <w:tr w:rsidR="00F12187" w:rsidRPr="00F12187" w14:paraId="006CACD9" w14:textId="77777777" w:rsidTr="00F12187">
        <w:trPr>
          <w:trHeight w:val="264"/>
        </w:trPr>
        <w:tc>
          <w:tcPr>
            <w:tcW w:w="10720" w:type="dxa"/>
            <w:gridSpan w:val="11"/>
            <w:tcBorders>
              <w:top w:val="nil"/>
              <w:left w:val="nil"/>
              <w:bottom w:val="nil"/>
              <w:right w:val="nil"/>
            </w:tcBorders>
            <w:shd w:val="clear" w:color="auto" w:fill="auto"/>
            <w:noWrap/>
            <w:vAlign w:val="bottom"/>
            <w:hideMark/>
          </w:tcPr>
          <w:p w14:paraId="792AF7AD" w14:textId="77777777" w:rsidR="00F12187" w:rsidRPr="00F12187" w:rsidRDefault="00F12187" w:rsidP="00F12187">
            <w:pPr>
              <w:spacing w:after="0" w:line="240" w:lineRule="auto"/>
              <w:rPr>
                <w:rFonts w:ascii="Arial" w:eastAsia="Times New Roman" w:hAnsi="Arial" w:cs="Arial"/>
                <w:sz w:val="20"/>
                <w:szCs w:val="20"/>
              </w:rPr>
            </w:pPr>
            <w:r w:rsidRPr="00F12187">
              <w:rPr>
                <w:rFonts w:ascii="Arial" w:eastAsia="Times New Roman" w:hAnsi="Arial" w:cs="Arial"/>
                <w:sz w:val="20"/>
                <w:szCs w:val="20"/>
              </w:rPr>
              <w:t xml:space="preserve">Had it been paid in June then our actual income for last fiscal year is a loss of $2009.52. Very close to the approved </w:t>
            </w:r>
          </w:p>
        </w:tc>
      </w:tr>
      <w:tr w:rsidR="00F12187" w:rsidRPr="00F12187" w14:paraId="0C80F546" w14:textId="77777777" w:rsidTr="00F12187">
        <w:trPr>
          <w:trHeight w:val="264"/>
        </w:trPr>
        <w:tc>
          <w:tcPr>
            <w:tcW w:w="4255" w:type="dxa"/>
            <w:gridSpan w:val="3"/>
            <w:tcBorders>
              <w:top w:val="nil"/>
              <w:left w:val="nil"/>
              <w:bottom w:val="nil"/>
              <w:right w:val="nil"/>
            </w:tcBorders>
            <w:shd w:val="clear" w:color="auto" w:fill="auto"/>
            <w:noWrap/>
            <w:vAlign w:val="bottom"/>
            <w:hideMark/>
          </w:tcPr>
          <w:p w14:paraId="642FC431" w14:textId="77777777" w:rsidR="00F12187" w:rsidRPr="00F12187" w:rsidRDefault="00F12187" w:rsidP="00F12187">
            <w:pPr>
              <w:spacing w:after="0" w:line="240" w:lineRule="auto"/>
              <w:rPr>
                <w:rFonts w:ascii="Arial" w:eastAsia="Times New Roman" w:hAnsi="Arial" w:cs="Arial"/>
                <w:sz w:val="20"/>
                <w:szCs w:val="20"/>
              </w:rPr>
            </w:pPr>
            <w:r w:rsidRPr="00F12187">
              <w:rPr>
                <w:rFonts w:ascii="Arial" w:eastAsia="Times New Roman" w:hAnsi="Arial" w:cs="Arial"/>
                <w:sz w:val="20"/>
                <w:szCs w:val="20"/>
              </w:rPr>
              <w:t xml:space="preserve">budget shortfall from last year of $2950.  </w:t>
            </w:r>
          </w:p>
        </w:tc>
        <w:tc>
          <w:tcPr>
            <w:tcW w:w="1453" w:type="dxa"/>
            <w:tcBorders>
              <w:top w:val="nil"/>
              <w:left w:val="nil"/>
              <w:bottom w:val="nil"/>
              <w:right w:val="nil"/>
            </w:tcBorders>
            <w:shd w:val="clear" w:color="auto" w:fill="auto"/>
            <w:noWrap/>
            <w:vAlign w:val="bottom"/>
            <w:hideMark/>
          </w:tcPr>
          <w:p w14:paraId="178670F5" w14:textId="77777777" w:rsidR="00F12187" w:rsidRPr="00F12187" w:rsidRDefault="00F12187" w:rsidP="00F12187">
            <w:pPr>
              <w:spacing w:after="0" w:line="240" w:lineRule="auto"/>
              <w:rPr>
                <w:rFonts w:ascii="Arial" w:eastAsia="Times New Roman" w:hAnsi="Arial" w:cs="Arial"/>
                <w:sz w:val="20"/>
                <w:szCs w:val="20"/>
              </w:rPr>
            </w:pPr>
          </w:p>
        </w:tc>
        <w:tc>
          <w:tcPr>
            <w:tcW w:w="101" w:type="dxa"/>
            <w:tcBorders>
              <w:top w:val="nil"/>
              <w:left w:val="nil"/>
              <w:bottom w:val="nil"/>
              <w:right w:val="nil"/>
            </w:tcBorders>
            <w:shd w:val="clear" w:color="auto" w:fill="auto"/>
            <w:noWrap/>
            <w:vAlign w:val="bottom"/>
            <w:hideMark/>
          </w:tcPr>
          <w:p w14:paraId="1BA82E30"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1E00B058"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1B79EFB2"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2FED3D55"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727" w:type="dxa"/>
            <w:tcBorders>
              <w:top w:val="nil"/>
              <w:left w:val="nil"/>
              <w:bottom w:val="nil"/>
              <w:right w:val="nil"/>
            </w:tcBorders>
            <w:shd w:val="clear" w:color="auto" w:fill="auto"/>
            <w:noWrap/>
            <w:vAlign w:val="bottom"/>
            <w:hideMark/>
          </w:tcPr>
          <w:p w14:paraId="3B56AC2A"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101" w:type="dxa"/>
            <w:tcBorders>
              <w:top w:val="nil"/>
              <w:left w:val="nil"/>
              <w:bottom w:val="nil"/>
              <w:right w:val="nil"/>
            </w:tcBorders>
            <w:shd w:val="clear" w:color="auto" w:fill="auto"/>
            <w:noWrap/>
            <w:vAlign w:val="bottom"/>
            <w:hideMark/>
          </w:tcPr>
          <w:p w14:paraId="07178946" w14:textId="77777777" w:rsidR="00F12187" w:rsidRPr="00F12187" w:rsidRDefault="00F12187" w:rsidP="00F12187">
            <w:pPr>
              <w:spacing w:after="0" w:line="240" w:lineRule="auto"/>
              <w:rPr>
                <w:rFonts w:ascii="Times New Roman" w:eastAsia="Times New Roman" w:hAnsi="Times New Roman" w:cs="Times New Roman"/>
                <w:sz w:val="20"/>
                <w:szCs w:val="20"/>
              </w:rPr>
            </w:pPr>
          </w:p>
        </w:tc>
        <w:tc>
          <w:tcPr>
            <w:tcW w:w="572" w:type="dxa"/>
            <w:tcBorders>
              <w:top w:val="nil"/>
              <w:left w:val="nil"/>
              <w:bottom w:val="nil"/>
              <w:right w:val="nil"/>
            </w:tcBorders>
            <w:shd w:val="clear" w:color="auto" w:fill="auto"/>
            <w:noWrap/>
            <w:vAlign w:val="bottom"/>
            <w:hideMark/>
          </w:tcPr>
          <w:p w14:paraId="2CF9F6E2" w14:textId="77777777" w:rsidR="00F12187" w:rsidRPr="00F12187" w:rsidRDefault="00F12187" w:rsidP="00F12187">
            <w:pPr>
              <w:spacing w:after="0" w:line="240" w:lineRule="auto"/>
              <w:rPr>
                <w:rFonts w:ascii="Times New Roman" w:eastAsia="Times New Roman" w:hAnsi="Times New Roman" w:cs="Times New Roman"/>
                <w:sz w:val="20"/>
                <w:szCs w:val="20"/>
              </w:rPr>
            </w:pPr>
          </w:p>
        </w:tc>
      </w:tr>
      <w:tr w:rsidR="00F12187" w:rsidRPr="00F12187" w14:paraId="38445BC5" w14:textId="77777777" w:rsidTr="00F12187">
        <w:trPr>
          <w:trHeight w:val="264"/>
        </w:trPr>
        <w:tc>
          <w:tcPr>
            <w:tcW w:w="10720" w:type="dxa"/>
            <w:gridSpan w:val="11"/>
            <w:tcBorders>
              <w:top w:val="nil"/>
              <w:left w:val="nil"/>
              <w:bottom w:val="nil"/>
              <w:right w:val="nil"/>
            </w:tcBorders>
            <w:shd w:val="clear" w:color="auto" w:fill="auto"/>
            <w:noWrap/>
            <w:vAlign w:val="bottom"/>
            <w:hideMark/>
          </w:tcPr>
          <w:p w14:paraId="4A4E489C" w14:textId="77777777" w:rsidR="00F12187" w:rsidRPr="00F12187" w:rsidRDefault="00F12187" w:rsidP="00F12187">
            <w:pPr>
              <w:spacing w:after="0" w:line="240" w:lineRule="auto"/>
              <w:jc w:val="center"/>
              <w:rPr>
                <w:rFonts w:ascii="Arial" w:eastAsia="Times New Roman" w:hAnsi="Arial" w:cs="Arial"/>
                <w:color w:val="000000"/>
                <w:sz w:val="16"/>
                <w:szCs w:val="16"/>
              </w:rPr>
            </w:pPr>
            <w:r w:rsidRPr="00F12187">
              <w:rPr>
                <w:rFonts w:ascii="Arial" w:eastAsia="Times New Roman" w:hAnsi="Arial" w:cs="Arial"/>
                <w:color w:val="000000"/>
                <w:sz w:val="16"/>
                <w:szCs w:val="16"/>
              </w:rPr>
              <w:t xml:space="preserve">Thursday, Jul 18, </w:t>
            </w:r>
            <w:proofErr w:type="gramStart"/>
            <w:r w:rsidRPr="00F12187">
              <w:rPr>
                <w:rFonts w:ascii="Arial" w:eastAsia="Times New Roman" w:hAnsi="Arial" w:cs="Arial"/>
                <w:color w:val="000000"/>
                <w:sz w:val="16"/>
                <w:szCs w:val="16"/>
              </w:rPr>
              <w:t>2024</w:t>
            </w:r>
            <w:proofErr w:type="gramEnd"/>
            <w:r w:rsidRPr="00F12187">
              <w:rPr>
                <w:rFonts w:ascii="Arial" w:eastAsia="Times New Roman" w:hAnsi="Arial" w:cs="Arial"/>
                <w:color w:val="000000"/>
                <w:sz w:val="16"/>
                <w:szCs w:val="16"/>
              </w:rPr>
              <w:t xml:space="preserve"> 10:41:46 AM GMT-7 - Accrual Basis</w:t>
            </w:r>
          </w:p>
        </w:tc>
      </w:tr>
    </w:tbl>
    <w:p w14:paraId="46823598" w14:textId="318158E7" w:rsidR="004C5916" w:rsidRDefault="00F12187">
      <w:pPr>
        <w:rPr>
          <w:rFonts w:cstheme="minorHAnsi"/>
          <w:sz w:val="24"/>
          <w:szCs w:val="24"/>
        </w:rPr>
      </w:pPr>
      <w:r>
        <w:rPr>
          <w:rFonts w:cstheme="minorHAnsi"/>
          <w:sz w:val="24"/>
          <w:szCs w:val="24"/>
        </w:rPr>
        <w:fldChar w:fldCharType="end"/>
      </w:r>
    </w:p>
    <w:p w14:paraId="0CC62746" w14:textId="297689C8" w:rsidR="00335D6A" w:rsidRDefault="00335D6A" w:rsidP="00942F43">
      <w:pPr>
        <w:jc w:val="center"/>
        <w:rPr>
          <w:rFonts w:cstheme="minorHAnsi"/>
          <w:sz w:val="24"/>
          <w:szCs w:val="24"/>
        </w:rPr>
      </w:pPr>
    </w:p>
    <w:p w14:paraId="59A84688" w14:textId="4146ACC5" w:rsidR="009D2656" w:rsidRDefault="009D2656">
      <w:pPr>
        <w:rPr>
          <w:noProof/>
        </w:rPr>
      </w:pPr>
    </w:p>
    <w:p w14:paraId="231C1DB6" w14:textId="43907601" w:rsidR="00753F9C" w:rsidRDefault="00753F9C" w:rsidP="00942F43">
      <w:pPr>
        <w:ind w:right="-540"/>
        <w:rPr>
          <w:rFonts w:cstheme="minorHAnsi"/>
          <w:sz w:val="24"/>
          <w:szCs w:val="24"/>
        </w:rPr>
      </w:pPr>
    </w:p>
    <w:p w14:paraId="44327900" w14:textId="77777777" w:rsidR="00A970C2" w:rsidRDefault="00335D6A" w:rsidP="00A970C2">
      <w:pPr>
        <w:spacing w:after="71"/>
        <w:ind w:left="4044"/>
      </w:pPr>
      <w:r>
        <w:rPr>
          <w:rFonts w:cstheme="minorHAnsi"/>
          <w:sz w:val="24"/>
          <w:szCs w:val="24"/>
        </w:rPr>
        <w:br w:type="page"/>
      </w:r>
      <w:proofErr w:type="gramStart"/>
      <w:r w:rsidR="00A970C2">
        <w:rPr>
          <w:rFonts w:ascii="Arial" w:eastAsia="Arial" w:hAnsi="Arial" w:cs="Arial"/>
          <w:sz w:val="32"/>
        </w:rPr>
        <w:lastRenderedPageBreak/>
        <w:t>ARCO,INC</w:t>
      </w:r>
      <w:proofErr w:type="gramEnd"/>
    </w:p>
    <w:p w14:paraId="5F58CE63" w14:textId="77777777" w:rsidR="00A970C2" w:rsidRDefault="00A970C2" w:rsidP="00A970C2">
      <w:pPr>
        <w:spacing w:after="46"/>
        <w:ind w:left="4043"/>
      </w:pPr>
      <w:r>
        <w:rPr>
          <w:rFonts w:ascii="Arial" w:eastAsia="Arial" w:hAnsi="Arial" w:cs="Arial"/>
          <w:sz w:val="24"/>
        </w:rPr>
        <w:t>Balance Sheet</w:t>
      </w:r>
    </w:p>
    <w:p w14:paraId="6CF2A08D" w14:textId="77777777" w:rsidR="00A970C2" w:rsidRDefault="00A970C2" w:rsidP="00A970C2">
      <w:pPr>
        <w:spacing w:after="272"/>
        <w:ind w:left="3936"/>
      </w:pPr>
      <w:r>
        <w:rPr>
          <w:rFonts w:ascii="Arial" w:eastAsia="Arial" w:hAnsi="Arial" w:cs="Arial"/>
          <w:sz w:val="20"/>
        </w:rPr>
        <w:t>As of June 30, 2024</w:t>
      </w:r>
    </w:p>
    <w:tbl>
      <w:tblPr>
        <w:tblStyle w:val="TableGrid0"/>
        <w:tblW w:w="11524" w:type="dxa"/>
        <w:tblInd w:w="-936" w:type="dxa"/>
        <w:tblCellMar>
          <w:top w:w="33" w:type="dxa"/>
          <w:bottom w:w="16" w:type="dxa"/>
          <w:right w:w="72" w:type="dxa"/>
        </w:tblCellMar>
        <w:tblLook w:val="04A0" w:firstRow="1" w:lastRow="0" w:firstColumn="1" w:lastColumn="0" w:noHBand="0" w:noVBand="1"/>
      </w:tblPr>
      <w:tblGrid>
        <w:gridCol w:w="10548"/>
        <w:gridCol w:w="976"/>
      </w:tblGrid>
      <w:tr w:rsidR="00A970C2" w14:paraId="79AB80E1" w14:textId="77777777" w:rsidTr="00D514EE">
        <w:trPr>
          <w:trHeight w:val="302"/>
        </w:trPr>
        <w:tc>
          <w:tcPr>
            <w:tcW w:w="10548" w:type="dxa"/>
            <w:tcBorders>
              <w:top w:val="single" w:sz="4" w:space="0" w:color="000000"/>
              <w:left w:val="nil"/>
              <w:bottom w:val="single" w:sz="4" w:space="0" w:color="000000"/>
              <w:right w:val="nil"/>
            </w:tcBorders>
          </w:tcPr>
          <w:p w14:paraId="33063357" w14:textId="77777777" w:rsidR="00A970C2" w:rsidRDefault="00A970C2" w:rsidP="00D514EE"/>
        </w:tc>
        <w:tc>
          <w:tcPr>
            <w:tcW w:w="976" w:type="dxa"/>
            <w:tcBorders>
              <w:top w:val="single" w:sz="4" w:space="0" w:color="000000"/>
              <w:left w:val="nil"/>
              <w:bottom w:val="single" w:sz="4" w:space="0" w:color="000000"/>
              <w:right w:val="nil"/>
            </w:tcBorders>
          </w:tcPr>
          <w:p w14:paraId="0FEC5CA9" w14:textId="77777777" w:rsidR="00A970C2" w:rsidRDefault="00A970C2" w:rsidP="00D514EE">
            <w:pPr>
              <w:jc w:val="right"/>
            </w:pPr>
            <w:r>
              <w:rPr>
                <w:rFonts w:ascii="Arial" w:eastAsia="Arial" w:hAnsi="Arial" w:cs="Arial"/>
                <w:sz w:val="17"/>
              </w:rPr>
              <w:t>TOTAL</w:t>
            </w:r>
          </w:p>
        </w:tc>
      </w:tr>
      <w:tr w:rsidR="00A970C2" w14:paraId="2B8AA447" w14:textId="77777777" w:rsidTr="00D514EE">
        <w:trPr>
          <w:trHeight w:val="1118"/>
        </w:trPr>
        <w:tc>
          <w:tcPr>
            <w:tcW w:w="10548" w:type="dxa"/>
            <w:tcBorders>
              <w:top w:val="single" w:sz="4" w:space="0" w:color="000000"/>
              <w:left w:val="nil"/>
              <w:bottom w:val="nil"/>
              <w:right w:val="nil"/>
            </w:tcBorders>
          </w:tcPr>
          <w:p w14:paraId="437C2E80" w14:textId="77777777" w:rsidR="00A970C2" w:rsidRDefault="00A970C2" w:rsidP="00D514EE">
            <w:pPr>
              <w:spacing w:after="52"/>
              <w:ind w:left="72"/>
            </w:pPr>
            <w:r>
              <w:rPr>
                <w:rFonts w:ascii="Arial" w:eastAsia="Arial" w:hAnsi="Arial" w:cs="Arial"/>
                <w:sz w:val="18"/>
              </w:rPr>
              <w:t>ASSETS</w:t>
            </w:r>
          </w:p>
          <w:p w14:paraId="0E10BA99" w14:textId="77777777" w:rsidR="00A970C2" w:rsidRDefault="00A970C2" w:rsidP="00D514EE">
            <w:pPr>
              <w:spacing w:after="52"/>
              <w:ind w:left="192"/>
            </w:pPr>
            <w:r>
              <w:rPr>
                <w:rFonts w:ascii="Arial" w:eastAsia="Arial" w:hAnsi="Arial" w:cs="Arial"/>
                <w:sz w:val="18"/>
              </w:rPr>
              <w:t>Current Assets</w:t>
            </w:r>
          </w:p>
          <w:p w14:paraId="32D327BF" w14:textId="77777777" w:rsidR="00A970C2" w:rsidRDefault="00A970C2" w:rsidP="00D514EE">
            <w:pPr>
              <w:spacing w:after="52"/>
              <w:ind w:left="252"/>
            </w:pPr>
            <w:r>
              <w:rPr>
                <w:rFonts w:ascii="Arial" w:eastAsia="Arial" w:hAnsi="Arial" w:cs="Arial"/>
                <w:sz w:val="18"/>
              </w:rPr>
              <w:t>Bank Accounts</w:t>
            </w:r>
          </w:p>
          <w:p w14:paraId="69A88BA6" w14:textId="77777777" w:rsidR="00A970C2" w:rsidRDefault="00A970C2" w:rsidP="00D514EE">
            <w:pPr>
              <w:ind w:left="312"/>
            </w:pPr>
            <w:r>
              <w:rPr>
                <w:rFonts w:ascii="Arial" w:eastAsia="Arial" w:hAnsi="Arial" w:cs="Arial"/>
                <w:sz w:val="18"/>
              </w:rPr>
              <w:t>PEOPLES UNITED BANK OP. ACCOUNT</w:t>
            </w:r>
          </w:p>
        </w:tc>
        <w:tc>
          <w:tcPr>
            <w:tcW w:w="976" w:type="dxa"/>
            <w:tcBorders>
              <w:top w:val="single" w:sz="4" w:space="0" w:color="000000"/>
              <w:left w:val="nil"/>
              <w:bottom w:val="nil"/>
              <w:right w:val="nil"/>
            </w:tcBorders>
            <w:vAlign w:val="bottom"/>
          </w:tcPr>
          <w:p w14:paraId="0202412A" w14:textId="77777777" w:rsidR="00A970C2" w:rsidRDefault="00A970C2" w:rsidP="00D514EE">
            <w:pPr>
              <w:jc w:val="right"/>
            </w:pPr>
            <w:r>
              <w:rPr>
                <w:rFonts w:ascii="Arial" w:eastAsia="Arial" w:hAnsi="Arial" w:cs="Arial"/>
                <w:sz w:val="18"/>
              </w:rPr>
              <w:t>647.94</w:t>
            </w:r>
          </w:p>
        </w:tc>
      </w:tr>
      <w:tr w:rsidR="00A970C2" w14:paraId="20EF55B0" w14:textId="77777777" w:rsidTr="00D514EE">
        <w:trPr>
          <w:trHeight w:val="276"/>
        </w:trPr>
        <w:tc>
          <w:tcPr>
            <w:tcW w:w="10548" w:type="dxa"/>
            <w:tcBorders>
              <w:top w:val="nil"/>
              <w:left w:val="nil"/>
              <w:bottom w:val="nil"/>
              <w:right w:val="nil"/>
            </w:tcBorders>
          </w:tcPr>
          <w:p w14:paraId="00CCFE3B" w14:textId="77777777" w:rsidR="00A970C2" w:rsidRDefault="00A970C2" w:rsidP="00D514EE">
            <w:pPr>
              <w:ind w:left="312"/>
            </w:pPr>
            <w:r>
              <w:rPr>
                <w:rFonts w:ascii="Arial" w:eastAsia="Arial" w:hAnsi="Arial" w:cs="Arial"/>
                <w:sz w:val="18"/>
              </w:rPr>
              <w:t>PEOPLES UNITED MMKT. ACCOUNT</w:t>
            </w:r>
          </w:p>
        </w:tc>
        <w:tc>
          <w:tcPr>
            <w:tcW w:w="976" w:type="dxa"/>
            <w:tcBorders>
              <w:top w:val="nil"/>
              <w:left w:val="nil"/>
              <w:bottom w:val="nil"/>
              <w:right w:val="nil"/>
            </w:tcBorders>
          </w:tcPr>
          <w:p w14:paraId="5341DE05" w14:textId="77777777" w:rsidR="00A970C2" w:rsidRDefault="00A970C2" w:rsidP="00D514EE">
            <w:pPr>
              <w:ind w:left="101"/>
            </w:pPr>
            <w:r>
              <w:rPr>
                <w:rFonts w:ascii="Arial" w:eastAsia="Arial" w:hAnsi="Arial" w:cs="Arial"/>
                <w:sz w:val="18"/>
              </w:rPr>
              <w:t>73,013.66</w:t>
            </w:r>
          </w:p>
        </w:tc>
      </w:tr>
      <w:tr w:rsidR="00A970C2" w14:paraId="6DC61EC4" w14:textId="77777777" w:rsidTr="00D514EE">
        <w:trPr>
          <w:trHeight w:val="259"/>
        </w:trPr>
        <w:tc>
          <w:tcPr>
            <w:tcW w:w="10548" w:type="dxa"/>
            <w:tcBorders>
              <w:top w:val="nil"/>
              <w:left w:val="nil"/>
              <w:bottom w:val="single" w:sz="2" w:space="0" w:color="C0C0C0"/>
              <w:right w:val="nil"/>
            </w:tcBorders>
          </w:tcPr>
          <w:p w14:paraId="18B70726" w14:textId="77777777" w:rsidR="00A970C2" w:rsidRDefault="00A970C2" w:rsidP="00D514EE">
            <w:pPr>
              <w:ind w:left="312"/>
            </w:pPr>
            <w:r>
              <w:rPr>
                <w:rFonts w:ascii="Arial" w:eastAsia="Arial" w:hAnsi="Arial" w:cs="Arial"/>
                <w:sz w:val="18"/>
              </w:rPr>
              <w:t>PEOPLES UNITED SAVINGS ACCOUNT</w:t>
            </w:r>
          </w:p>
        </w:tc>
        <w:tc>
          <w:tcPr>
            <w:tcW w:w="976" w:type="dxa"/>
            <w:tcBorders>
              <w:top w:val="nil"/>
              <w:left w:val="nil"/>
              <w:bottom w:val="single" w:sz="2" w:space="0" w:color="C0C0C0"/>
              <w:right w:val="nil"/>
            </w:tcBorders>
          </w:tcPr>
          <w:p w14:paraId="4099F7D9" w14:textId="77777777" w:rsidR="00A970C2" w:rsidRDefault="00A970C2" w:rsidP="00D514EE">
            <w:pPr>
              <w:jc w:val="right"/>
            </w:pPr>
            <w:r>
              <w:rPr>
                <w:rFonts w:ascii="Arial" w:eastAsia="Arial" w:hAnsi="Arial" w:cs="Arial"/>
                <w:sz w:val="18"/>
              </w:rPr>
              <w:t>7,464.78</w:t>
            </w:r>
          </w:p>
        </w:tc>
      </w:tr>
      <w:tr w:rsidR="00A970C2" w14:paraId="5829297D" w14:textId="77777777" w:rsidTr="00D514EE">
        <w:trPr>
          <w:trHeight w:val="324"/>
        </w:trPr>
        <w:tc>
          <w:tcPr>
            <w:tcW w:w="10548" w:type="dxa"/>
            <w:tcBorders>
              <w:top w:val="single" w:sz="2" w:space="0" w:color="C0C0C0"/>
              <w:left w:val="nil"/>
              <w:bottom w:val="nil"/>
              <w:right w:val="nil"/>
            </w:tcBorders>
          </w:tcPr>
          <w:p w14:paraId="6497245C" w14:textId="77777777" w:rsidR="00A970C2" w:rsidRDefault="00A970C2" w:rsidP="00D514EE">
            <w:pPr>
              <w:ind w:left="252"/>
            </w:pPr>
            <w:r>
              <w:rPr>
                <w:rFonts w:ascii="Arial" w:eastAsia="Arial" w:hAnsi="Arial" w:cs="Arial"/>
                <w:b/>
                <w:sz w:val="18"/>
              </w:rPr>
              <w:t>Total Bank Accounts</w:t>
            </w:r>
          </w:p>
        </w:tc>
        <w:tc>
          <w:tcPr>
            <w:tcW w:w="976" w:type="dxa"/>
            <w:tcBorders>
              <w:top w:val="single" w:sz="2" w:space="0" w:color="C0C0C0"/>
              <w:left w:val="nil"/>
              <w:bottom w:val="nil"/>
              <w:right w:val="nil"/>
            </w:tcBorders>
          </w:tcPr>
          <w:p w14:paraId="155AD1A3" w14:textId="77777777" w:rsidR="00A970C2" w:rsidRDefault="00A970C2" w:rsidP="00D514EE">
            <w:pPr>
              <w:jc w:val="both"/>
            </w:pPr>
            <w:r>
              <w:rPr>
                <w:rFonts w:ascii="Arial" w:eastAsia="Arial" w:hAnsi="Arial" w:cs="Arial"/>
                <w:b/>
                <w:sz w:val="18"/>
              </w:rPr>
              <w:t>$81,126.38</w:t>
            </w:r>
          </w:p>
        </w:tc>
      </w:tr>
      <w:tr w:rsidR="00A970C2" w14:paraId="6012D119" w14:textId="77777777" w:rsidTr="00D514EE">
        <w:trPr>
          <w:trHeight w:val="561"/>
        </w:trPr>
        <w:tc>
          <w:tcPr>
            <w:tcW w:w="10548" w:type="dxa"/>
            <w:tcBorders>
              <w:top w:val="nil"/>
              <w:left w:val="nil"/>
              <w:bottom w:val="single" w:sz="2" w:space="0" w:color="C0C0C0"/>
              <w:right w:val="nil"/>
            </w:tcBorders>
          </w:tcPr>
          <w:p w14:paraId="3E2980FE" w14:textId="77777777" w:rsidR="00A970C2" w:rsidRDefault="00A970C2" w:rsidP="00D514EE">
            <w:pPr>
              <w:spacing w:after="52"/>
              <w:ind w:left="252"/>
            </w:pPr>
            <w:r>
              <w:rPr>
                <w:rFonts w:ascii="Arial" w:eastAsia="Arial" w:hAnsi="Arial" w:cs="Arial"/>
                <w:sz w:val="18"/>
              </w:rPr>
              <w:t>Accounts Receivable</w:t>
            </w:r>
          </w:p>
          <w:p w14:paraId="59466F48" w14:textId="77777777" w:rsidR="00A970C2" w:rsidRDefault="00A970C2" w:rsidP="00D514EE">
            <w:pPr>
              <w:ind w:left="312"/>
            </w:pPr>
            <w:r>
              <w:rPr>
                <w:rFonts w:ascii="Arial" w:eastAsia="Arial" w:hAnsi="Arial" w:cs="Arial"/>
                <w:sz w:val="18"/>
              </w:rPr>
              <w:t>Accounts Receivable</w:t>
            </w:r>
          </w:p>
        </w:tc>
        <w:tc>
          <w:tcPr>
            <w:tcW w:w="976" w:type="dxa"/>
            <w:tcBorders>
              <w:top w:val="nil"/>
              <w:left w:val="nil"/>
              <w:bottom w:val="single" w:sz="2" w:space="0" w:color="C0C0C0"/>
              <w:right w:val="nil"/>
            </w:tcBorders>
            <w:vAlign w:val="bottom"/>
          </w:tcPr>
          <w:p w14:paraId="7E280348" w14:textId="77777777" w:rsidR="00A970C2" w:rsidRDefault="00A970C2" w:rsidP="00D514EE">
            <w:pPr>
              <w:jc w:val="right"/>
            </w:pPr>
            <w:r>
              <w:rPr>
                <w:rFonts w:ascii="Arial" w:eastAsia="Arial" w:hAnsi="Arial" w:cs="Arial"/>
                <w:sz w:val="18"/>
              </w:rPr>
              <w:t>2,000.00</w:t>
            </w:r>
          </w:p>
        </w:tc>
      </w:tr>
      <w:tr w:rsidR="00A970C2" w14:paraId="164C5A2E" w14:textId="77777777" w:rsidTr="00D514EE">
        <w:trPr>
          <w:trHeight w:val="324"/>
        </w:trPr>
        <w:tc>
          <w:tcPr>
            <w:tcW w:w="10548" w:type="dxa"/>
            <w:tcBorders>
              <w:top w:val="single" w:sz="2" w:space="0" w:color="C0C0C0"/>
              <w:left w:val="nil"/>
              <w:bottom w:val="nil"/>
              <w:right w:val="nil"/>
            </w:tcBorders>
          </w:tcPr>
          <w:p w14:paraId="4CEC944F" w14:textId="77777777" w:rsidR="00A970C2" w:rsidRDefault="00A970C2" w:rsidP="00D514EE">
            <w:pPr>
              <w:ind w:left="252"/>
            </w:pPr>
            <w:r>
              <w:rPr>
                <w:rFonts w:ascii="Arial" w:eastAsia="Arial" w:hAnsi="Arial" w:cs="Arial"/>
                <w:b/>
                <w:sz w:val="18"/>
              </w:rPr>
              <w:t>Total Accounts Receivable</w:t>
            </w:r>
          </w:p>
        </w:tc>
        <w:tc>
          <w:tcPr>
            <w:tcW w:w="976" w:type="dxa"/>
            <w:tcBorders>
              <w:top w:val="single" w:sz="2" w:space="0" w:color="C0C0C0"/>
              <w:left w:val="nil"/>
              <w:bottom w:val="nil"/>
              <w:right w:val="nil"/>
            </w:tcBorders>
          </w:tcPr>
          <w:p w14:paraId="2B026794" w14:textId="77777777" w:rsidR="00A970C2" w:rsidRDefault="00A970C2" w:rsidP="00D514EE">
            <w:pPr>
              <w:ind w:left="101"/>
            </w:pPr>
            <w:r>
              <w:rPr>
                <w:rFonts w:ascii="Arial" w:eastAsia="Arial" w:hAnsi="Arial" w:cs="Arial"/>
                <w:b/>
                <w:sz w:val="18"/>
              </w:rPr>
              <w:t>$2,000.00</w:t>
            </w:r>
          </w:p>
        </w:tc>
      </w:tr>
      <w:tr w:rsidR="00A970C2" w14:paraId="05C76E88" w14:textId="77777777" w:rsidTr="00D514EE">
        <w:trPr>
          <w:trHeight w:val="561"/>
        </w:trPr>
        <w:tc>
          <w:tcPr>
            <w:tcW w:w="10548" w:type="dxa"/>
            <w:tcBorders>
              <w:top w:val="nil"/>
              <w:left w:val="nil"/>
              <w:bottom w:val="single" w:sz="2" w:space="0" w:color="C0C0C0"/>
              <w:right w:val="nil"/>
            </w:tcBorders>
          </w:tcPr>
          <w:p w14:paraId="0A2C6025" w14:textId="77777777" w:rsidR="00A970C2" w:rsidRDefault="00A970C2" w:rsidP="00D514EE">
            <w:pPr>
              <w:ind w:left="312" w:right="7515" w:hanging="60"/>
            </w:pPr>
            <w:r>
              <w:rPr>
                <w:rFonts w:ascii="Arial" w:eastAsia="Arial" w:hAnsi="Arial" w:cs="Arial"/>
                <w:sz w:val="18"/>
              </w:rPr>
              <w:t>Other Current Assets Undeposited Funds</w:t>
            </w:r>
          </w:p>
        </w:tc>
        <w:tc>
          <w:tcPr>
            <w:tcW w:w="976" w:type="dxa"/>
            <w:tcBorders>
              <w:top w:val="nil"/>
              <w:left w:val="nil"/>
              <w:bottom w:val="single" w:sz="2" w:space="0" w:color="C0C0C0"/>
              <w:right w:val="nil"/>
            </w:tcBorders>
            <w:vAlign w:val="bottom"/>
          </w:tcPr>
          <w:p w14:paraId="63711F37" w14:textId="77777777" w:rsidR="00A970C2" w:rsidRDefault="00A970C2" w:rsidP="00D514EE">
            <w:pPr>
              <w:jc w:val="right"/>
            </w:pPr>
            <w:r>
              <w:rPr>
                <w:rFonts w:ascii="Arial" w:eastAsia="Arial" w:hAnsi="Arial" w:cs="Arial"/>
                <w:sz w:val="18"/>
              </w:rPr>
              <w:t>0.00</w:t>
            </w:r>
          </w:p>
        </w:tc>
      </w:tr>
      <w:tr w:rsidR="00A970C2" w14:paraId="48827707" w14:textId="77777777" w:rsidTr="00D514EE">
        <w:trPr>
          <w:trHeight w:val="333"/>
        </w:trPr>
        <w:tc>
          <w:tcPr>
            <w:tcW w:w="10548" w:type="dxa"/>
            <w:tcBorders>
              <w:top w:val="single" w:sz="2" w:space="0" w:color="C0C0C0"/>
              <w:left w:val="nil"/>
              <w:bottom w:val="single" w:sz="2" w:space="0" w:color="C0C0C0"/>
              <w:right w:val="nil"/>
            </w:tcBorders>
          </w:tcPr>
          <w:p w14:paraId="4EE7F9F3" w14:textId="77777777" w:rsidR="00A970C2" w:rsidRDefault="00A970C2" w:rsidP="00D514EE">
            <w:pPr>
              <w:ind w:left="252"/>
            </w:pPr>
            <w:r>
              <w:rPr>
                <w:rFonts w:ascii="Arial" w:eastAsia="Arial" w:hAnsi="Arial" w:cs="Arial"/>
                <w:b/>
                <w:sz w:val="18"/>
              </w:rPr>
              <w:t>Total Other Current Assets</w:t>
            </w:r>
          </w:p>
        </w:tc>
        <w:tc>
          <w:tcPr>
            <w:tcW w:w="976" w:type="dxa"/>
            <w:tcBorders>
              <w:top w:val="single" w:sz="2" w:space="0" w:color="C0C0C0"/>
              <w:left w:val="nil"/>
              <w:bottom w:val="single" w:sz="2" w:space="0" w:color="C0C0C0"/>
              <w:right w:val="nil"/>
            </w:tcBorders>
          </w:tcPr>
          <w:p w14:paraId="346CAF01" w14:textId="77777777" w:rsidR="00A970C2" w:rsidRDefault="00A970C2" w:rsidP="00D514EE">
            <w:pPr>
              <w:jc w:val="right"/>
            </w:pPr>
            <w:r>
              <w:rPr>
                <w:rFonts w:ascii="Arial" w:eastAsia="Arial" w:hAnsi="Arial" w:cs="Arial"/>
                <w:b/>
                <w:sz w:val="18"/>
              </w:rPr>
              <w:t>$0.00</w:t>
            </w:r>
          </w:p>
        </w:tc>
      </w:tr>
      <w:tr w:rsidR="00A970C2" w14:paraId="2F80EF60" w14:textId="77777777" w:rsidTr="00D514EE">
        <w:trPr>
          <w:trHeight w:val="333"/>
        </w:trPr>
        <w:tc>
          <w:tcPr>
            <w:tcW w:w="10548" w:type="dxa"/>
            <w:tcBorders>
              <w:top w:val="single" w:sz="2" w:space="0" w:color="C0C0C0"/>
              <w:left w:val="nil"/>
              <w:bottom w:val="single" w:sz="2" w:space="0" w:color="C0C0C0"/>
              <w:right w:val="nil"/>
            </w:tcBorders>
          </w:tcPr>
          <w:p w14:paraId="501D3430" w14:textId="77777777" w:rsidR="00A970C2" w:rsidRDefault="00A970C2" w:rsidP="00D514EE">
            <w:pPr>
              <w:ind w:left="192"/>
            </w:pPr>
            <w:r>
              <w:rPr>
                <w:rFonts w:ascii="Arial" w:eastAsia="Arial" w:hAnsi="Arial" w:cs="Arial"/>
                <w:b/>
                <w:sz w:val="18"/>
              </w:rPr>
              <w:t>Total Current Assets</w:t>
            </w:r>
          </w:p>
        </w:tc>
        <w:tc>
          <w:tcPr>
            <w:tcW w:w="976" w:type="dxa"/>
            <w:tcBorders>
              <w:top w:val="single" w:sz="2" w:space="0" w:color="C0C0C0"/>
              <w:left w:val="nil"/>
              <w:bottom w:val="single" w:sz="2" w:space="0" w:color="C0C0C0"/>
              <w:right w:val="nil"/>
            </w:tcBorders>
          </w:tcPr>
          <w:p w14:paraId="0B67FDD1" w14:textId="77777777" w:rsidR="00A970C2" w:rsidRDefault="00A970C2" w:rsidP="00D514EE">
            <w:pPr>
              <w:jc w:val="both"/>
            </w:pPr>
            <w:r>
              <w:rPr>
                <w:rFonts w:ascii="Arial" w:eastAsia="Arial" w:hAnsi="Arial" w:cs="Arial"/>
                <w:b/>
                <w:sz w:val="18"/>
              </w:rPr>
              <w:t>$83,126.38</w:t>
            </w:r>
          </w:p>
        </w:tc>
      </w:tr>
      <w:tr w:rsidR="00A970C2" w14:paraId="7BB76E3F" w14:textId="77777777" w:rsidTr="00D514EE">
        <w:trPr>
          <w:trHeight w:val="360"/>
        </w:trPr>
        <w:tc>
          <w:tcPr>
            <w:tcW w:w="10548" w:type="dxa"/>
            <w:tcBorders>
              <w:top w:val="single" w:sz="2" w:space="0" w:color="C0C0C0"/>
              <w:left w:val="nil"/>
              <w:bottom w:val="double" w:sz="8" w:space="0" w:color="000000"/>
              <w:right w:val="nil"/>
            </w:tcBorders>
          </w:tcPr>
          <w:p w14:paraId="006C156A" w14:textId="77777777" w:rsidR="00A970C2" w:rsidRDefault="00A970C2" w:rsidP="00D514EE">
            <w:pPr>
              <w:ind w:left="72"/>
            </w:pPr>
            <w:r>
              <w:rPr>
                <w:rFonts w:ascii="Arial" w:eastAsia="Arial" w:hAnsi="Arial" w:cs="Arial"/>
                <w:b/>
                <w:sz w:val="18"/>
              </w:rPr>
              <w:t>TOTAL ASSETS</w:t>
            </w:r>
          </w:p>
        </w:tc>
        <w:tc>
          <w:tcPr>
            <w:tcW w:w="976" w:type="dxa"/>
            <w:tcBorders>
              <w:top w:val="single" w:sz="2" w:space="0" w:color="C0C0C0"/>
              <w:left w:val="nil"/>
              <w:bottom w:val="double" w:sz="8" w:space="0" w:color="000000"/>
              <w:right w:val="nil"/>
            </w:tcBorders>
          </w:tcPr>
          <w:p w14:paraId="4D7E2753" w14:textId="77777777" w:rsidR="00A970C2" w:rsidRDefault="00A970C2" w:rsidP="00D514EE">
            <w:pPr>
              <w:jc w:val="both"/>
            </w:pPr>
            <w:r>
              <w:rPr>
                <w:rFonts w:ascii="Arial" w:eastAsia="Arial" w:hAnsi="Arial" w:cs="Arial"/>
                <w:b/>
                <w:sz w:val="18"/>
              </w:rPr>
              <w:t>$83,126.38</w:t>
            </w:r>
          </w:p>
        </w:tc>
      </w:tr>
      <w:tr w:rsidR="00A970C2" w14:paraId="3E673771" w14:textId="77777777" w:rsidTr="00D514EE">
        <w:trPr>
          <w:trHeight w:val="1399"/>
        </w:trPr>
        <w:tc>
          <w:tcPr>
            <w:tcW w:w="10548" w:type="dxa"/>
            <w:tcBorders>
              <w:top w:val="double" w:sz="8" w:space="0" w:color="000000"/>
              <w:left w:val="nil"/>
              <w:bottom w:val="single" w:sz="2" w:space="0" w:color="C0C0C0"/>
              <w:right w:val="nil"/>
            </w:tcBorders>
          </w:tcPr>
          <w:p w14:paraId="470D5D0C" w14:textId="77777777" w:rsidR="00A970C2" w:rsidRDefault="00A970C2" w:rsidP="00D514EE">
            <w:pPr>
              <w:spacing w:after="52"/>
              <w:ind w:left="72"/>
            </w:pPr>
            <w:r>
              <w:rPr>
                <w:rFonts w:ascii="Arial" w:eastAsia="Arial" w:hAnsi="Arial" w:cs="Arial"/>
                <w:sz w:val="18"/>
              </w:rPr>
              <w:t>LIABILITIES AND EQUITY</w:t>
            </w:r>
          </w:p>
          <w:p w14:paraId="66B7806E" w14:textId="77777777" w:rsidR="00A970C2" w:rsidRDefault="00A970C2" w:rsidP="00D514EE">
            <w:pPr>
              <w:spacing w:after="52"/>
              <w:ind w:left="192"/>
            </w:pPr>
            <w:r>
              <w:rPr>
                <w:rFonts w:ascii="Arial" w:eastAsia="Arial" w:hAnsi="Arial" w:cs="Arial"/>
                <w:sz w:val="18"/>
              </w:rPr>
              <w:t>Liabilities</w:t>
            </w:r>
          </w:p>
          <w:p w14:paraId="28C6EB75" w14:textId="77777777" w:rsidR="00A970C2" w:rsidRDefault="00A970C2" w:rsidP="00D514EE">
            <w:pPr>
              <w:spacing w:after="52"/>
              <w:ind w:left="252"/>
            </w:pPr>
            <w:r>
              <w:rPr>
                <w:rFonts w:ascii="Arial" w:eastAsia="Arial" w:hAnsi="Arial" w:cs="Arial"/>
                <w:sz w:val="18"/>
              </w:rPr>
              <w:t>Current Liabilities</w:t>
            </w:r>
          </w:p>
          <w:p w14:paraId="7243A5C4" w14:textId="77777777" w:rsidR="00A970C2" w:rsidRDefault="00A970C2" w:rsidP="00D514EE">
            <w:pPr>
              <w:spacing w:after="52"/>
              <w:ind w:left="312"/>
            </w:pPr>
            <w:r>
              <w:rPr>
                <w:rFonts w:ascii="Arial" w:eastAsia="Arial" w:hAnsi="Arial" w:cs="Arial"/>
                <w:sz w:val="18"/>
              </w:rPr>
              <w:t>Accounts Payable</w:t>
            </w:r>
          </w:p>
          <w:p w14:paraId="283B4E3C" w14:textId="77777777" w:rsidR="00A970C2" w:rsidRDefault="00A970C2" w:rsidP="00D514EE">
            <w:pPr>
              <w:ind w:left="372"/>
            </w:pPr>
            <w:r>
              <w:rPr>
                <w:rFonts w:ascii="Arial" w:eastAsia="Arial" w:hAnsi="Arial" w:cs="Arial"/>
                <w:sz w:val="18"/>
              </w:rPr>
              <w:t>Accounts Payable</w:t>
            </w:r>
          </w:p>
        </w:tc>
        <w:tc>
          <w:tcPr>
            <w:tcW w:w="976" w:type="dxa"/>
            <w:tcBorders>
              <w:top w:val="double" w:sz="8" w:space="0" w:color="000000"/>
              <w:left w:val="nil"/>
              <w:bottom w:val="single" w:sz="2" w:space="0" w:color="C0C0C0"/>
              <w:right w:val="nil"/>
            </w:tcBorders>
            <w:vAlign w:val="bottom"/>
          </w:tcPr>
          <w:p w14:paraId="06351B5B" w14:textId="77777777" w:rsidR="00A970C2" w:rsidRDefault="00A970C2" w:rsidP="00D514EE">
            <w:pPr>
              <w:jc w:val="right"/>
            </w:pPr>
            <w:r>
              <w:rPr>
                <w:rFonts w:ascii="Arial" w:eastAsia="Arial" w:hAnsi="Arial" w:cs="Arial"/>
                <w:sz w:val="18"/>
              </w:rPr>
              <w:t>0.00</w:t>
            </w:r>
          </w:p>
        </w:tc>
      </w:tr>
      <w:tr w:rsidR="00A970C2" w14:paraId="13ADDFBD" w14:textId="77777777" w:rsidTr="00D514EE">
        <w:trPr>
          <w:trHeight w:val="333"/>
        </w:trPr>
        <w:tc>
          <w:tcPr>
            <w:tcW w:w="10548" w:type="dxa"/>
            <w:tcBorders>
              <w:top w:val="single" w:sz="2" w:space="0" w:color="C0C0C0"/>
              <w:left w:val="nil"/>
              <w:bottom w:val="single" w:sz="2" w:space="0" w:color="C0C0C0"/>
              <w:right w:val="nil"/>
            </w:tcBorders>
          </w:tcPr>
          <w:p w14:paraId="18C6CB89" w14:textId="77777777" w:rsidR="00A970C2" w:rsidRDefault="00A970C2" w:rsidP="00D514EE">
            <w:pPr>
              <w:ind w:left="312"/>
            </w:pPr>
            <w:r>
              <w:rPr>
                <w:rFonts w:ascii="Arial" w:eastAsia="Arial" w:hAnsi="Arial" w:cs="Arial"/>
                <w:b/>
                <w:sz w:val="18"/>
              </w:rPr>
              <w:t>Total Accounts Payable</w:t>
            </w:r>
          </w:p>
        </w:tc>
        <w:tc>
          <w:tcPr>
            <w:tcW w:w="976" w:type="dxa"/>
            <w:tcBorders>
              <w:top w:val="single" w:sz="2" w:space="0" w:color="C0C0C0"/>
              <w:left w:val="nil"/>
              <w:bottom w:val="single" w:sz="2" w:space="0" w:color="C0C0C0"/>
              <w:right w:val="nil"/>
            </w:tcBorders>
          </w:tcPr>
          <w:p w14:paraId="1D7B0650" w14:textId="77777777" w:rsidR="00A970C2" w:rsidRDefault="00A970C2" w:rsidP="00D514EE">
            <w:pPr>
              <w:jc w:val="right"/>
            </w:pPr>
            <w:r>
              <w:rPr>
                <w:rFonts w:ascii="Arial" w:eastAsia="Arial" w:hAnsi="Arial" w:cs="Arial"/>
                <w:b/>
                <w:sz w:val="18"/>
              </w:rPr>
              <w:t>$0.00</w:t>
            </w:r>
          </w:p>
        </w:tc>
      </w:tr>
      <w:tr w:rsidR="00A970C2" w14:paraId="26F1678B" w14:textId="77777777" w:rsidTr="00D514EE">
        <w:trPr>
          <w:trHeight w:val="333"/>
        </w:trPr>
        <w:tc>
          <w:tcPr>
            <w:tcW w:w="10548" w:type="dxa"/>
            <w:tcBorders>
              <w:top w:val="single" w:sz="2" w:space="0" w:color="C0C0C0"/>
              <w:left w:val="nil"/>
              <w:bottom w:val="single" w:sz="2" w:space="0" w:color="C0C0C0"/>
              <w:right w:val="nil"/>
            </w:tcBorders>
          </w:tcPr>
          <w:p w14:paraId="106D23BD" w14:textId="77777777" w:rsidR="00A970C2" w:rsidRDefault="00A970C2" w:rsidP="00D514EE">
            <w:pPr>
              <w:ind w:left="252"/>
            </w:pPr>
            <w:r>
              <w:rPr>
                <w:rFonts w:ascii="Arial" w:eastAsia="Arial" w:hAnsi="Arial" w:cs="Arial"/>
                <w:b/>
                <w:sz w:val="18"/>
              </w:rPr>
              <w:t>Total Current Liabilities</w:t>
            </w:r>
          </w:p>
        </w:tc>
        <w:tc>
          <w:tcPr>
            <w:tcW w:w="976" w:type="dxa"/>
            <w:tcBorders>
              <w:top w:val="single" w:sz="2" w:space="0" w:color="C0C0C0"/>
              <w:left w:val="nil"/>
              <w:bottom w:val="single" w:sz="2" w:space="0" w:color="C0C0C0"/>
              <w:right w:val="nil"/>
            </w:tcBorders>
          </w:tcPr>
          <w:p w14:paraId="4600C77A" w14:textId="77777777" w:rsidR="00A970C2" w:rsidRDefault="00A970C2" w:rsidP="00D514EE">
            <w:pPr>
              <w:jc w:val="right"/>
            </w:pPr>
            <w:r>
              <w:rPr>
                <w:rFonts w:ascii="Arial" w:eastAsia="Arial" w:hAnsi="Arial" w:cs="Arial"/>
                <w:b/>
                <w:sz w:val="18"/>
              </w:rPr>
              <w:t>$0.00</w:t>
            </w:r>
          </w:p>
        </w:tc>
      </w:tr>
      <w:tr w:rsidR="00A970C2" w14:paraId="239BE632" w14:textId="77777777" w:rsidTr="00D514EE">
        <w:trPr>
          <w:trHeight w:val="324"/>
        </w:trPr>
        <w:tc>
          <w:tcPr>
            <w:tcW w:w="10548" w:type="dxa"/>
            <w:tcBorders>
              <w:top w:val="single" w:sz="2" w:space="0" w:color="C0C0C0"/>
              <w:left w:val="nil"/>
              <w:bottom w:val="nil"/>
              <w:right w:val="nil"/>
            </w:tcBorders>
          </w:tcPr>
          <w:p w14:paraId="161DF945" w14:textId="77777777" w:rsidR="00A970C2" w:rsidRDefault="00A970C2" w:rsidP="00D514EE">
            <w:pPr>
              <w:ind w:left="192"/>
            </w:pPr>
            <w:r>
              <w:rPr>
                <w:rFonts w:ascii="Arial" w:eastAsia="Arial" w:hAnsi="Arial" w:cs="Arial"/>
                <w:b/>
                <w:sz w:val="18"/>
              </w:rPr>
              <w:t>Total Liabilities</w:t>
            </w:r>
          </w:p>
        </w:tc>
        <w:tc>
          <w:tcPr>
            <w:tcW w:w="976" w:type="dxa"/>
            <w:tcBorders>
              <w:top w:val="single" w:sz="2" w:space="0" w:color="C0C0C0"/>
              <w:left w:val="nil"/>
              <w:bottom w:val="nil"/>
              <w:right w:val="nil"/>
            </w:tcBorders>
          </w:tcPr>
          <w:p w14:paraId="16F08145" w14:textId="77777777" w:rsidR="00A970C2" w:rsidRDefault="00A970C2" w:rsidP="00D514EE">
            <w:pPr>
              <w:jc w:val="right"/>
            </w:pPr>
            <w:r>
              <w:rPr>
                <w:rFonts w:ascii="Arial" w:eastAsia="Arial" w:hAnsi="Arial" w:cs="Arial"/>
                <w:b/>
                <w:sz w:val="18"/>
              </w:rPr>
              <w:t>$0.00</w:t>
            </w:r>
          </w:p>
        </w:tc>
      </w:tr>
      <w:tr w:rsidR="00A970C2" w14:paraId="34561F8A" w14:textId="77777777" w:rsidTr="00D514EE">
        <w:trPr>
          <w:trHeight w:val="578"/>
        </w:trPr>
        <w:tc>
          <w:tcPr>
            <w:tcW w:w="10548" w:type="dxa"/>
            <w:tcBorders>
              <w:top w:val="nil"/>
              <w:left w:val="nil"/>
              <w:bottom w:val="nil"/>
              <w:right w:val="nil"/>
            </w:tcBorders>
          </w:tcPr>
          <w:p w14:paraId="2EDAD37F" w14:textId="77777777" w:rsidR="00A970C2" w:rsidRDefault="00A970C2" w:rsidP="00D514EE">
            <w:pPr>
              <w:spacing w:after="52"/>
              <w:ind w:left="192"/>
            </w:pPr>
            <w:r>
              <w:rPr>
                <w:rFonts w:ascii="Arial" w:eastAsia="Arial" w:hAnsi="Arial" w:cs="Arial"/>
                <w:sz w:val="18"/>
              </w:rPr>
              <w:t>Equity</w:t>
            </w:r>
          </w:p>
          <w:p w14:paraId="1BF085FB" w14:textId="77777777" w:rsidR="00A970C2" w:rsidRDefault="00A970C2" w:rsidP="00D514EE">
            <w:pPr>
              <w:ind w:left="252"/>
            </w:pPr>
            <w:r>
              <w:rPr>
                <w:rFonts w:ascii="Arial" w:eastAsia="Arial" w:hAnsi="Arial" w:cs="Arial"/>
                <w:sz w:val="18"/>
              </w:rPr>
              <w:t>Opening Bal Equity</w:t>
            </w:r>
          </w:p>
        </w:tc>
        <w:tc>
          <w:tcPr>
            <w:tcW w:w="976" w:type="dxa"/>
            <w:tcBorders>
              <w:top w:val="nil"/>
              <w:left w:val="nil"/>
              <w:bottom w:val="nil"/>
              <w:right w:val="nil"/>
            </w:tcBorders>
            <w:vAlign w:val="bottom"/>
          </w:tcPr>
          <w:p w14:paraId="7550B5AA" w14:textId="77777777" w:rsidR="00A970C2" w:rsidRDefault="00A970C2" w:rsidP="00D514EE">
            <w:pPr>
              <w:ind w:left="101"/>
            </w:pPr>
            <w:r>
              <w:rPr>
                <w:rFonts w:ascii="Arial" w:eastAsia="Arial" w:hAnsi="Arial" w:cs="Arial"/>
                <w:sz w:val="18"/>
              </w:rPr>
              <w:t>33,093.62</w:t>
            </w:r>
          </w:p>
        </w:tc>
      </w:tr>
      <w:tr w:rsidR="00A970C2" w14:paraId="11DA5216" w14:textId="77777777" w:rsidTr="00D514EE">
        <w:trPr>
          <w:trHeight w:val="276"/>
        </w:trPr>
        <w:tc>
          <w:tcPr>
            <w:tcW w:w="10548" w:type="dxa"/>
            <w:tcBorders>
              <w:top w:val="nil"/>
              <w:left w:val="nil"/>
              <w:bottom w:val="nil"/>
              <w:right w:val="nil"/>
            </w:tcBorders>
          </w:tcPr>
          <w:p w14:paraId="6704B072" w14:textId="77777777" w:rsidR="00A970C2" w:rsidRDefault="00A970C2" w:rsidP="00D514EE">
            <w:pPr>
              <w:ind w:left="252"/>
            </w:pPr>
            <w:r>
              <w:rPr>
                <w:rFonts w:ascii="Arial" w:eastAsia="Arial" w:hAnsi="Arial" w:cs="Arial"/>
                <w:sz w:val="18"/>
              </w:rPr>
              <w:t>Retained Earnings</w:t>
            </w:r>
          </w:p>
        </w:tc>
        <w:tc>
          <w:tcPr>
            <w:tcW w:w="976" w:type="dxa"/>
            <w:tcBorders>
              <w:top w:val="nil"/>
              <w:left w:val="nil"/>
              <w:bottom w:val="nil"/>
              <w:right w:val="nil"/>
            </w:tcBorders>
          </w:tcPr>
          <w:p w14:paraId="39F1F1E9" w14:textId="77777777" w:rsidR="00A970C2" w:rsidRDefault="00A970C2" w:rsidP="00D514EE">
            <w:pPr>
              <w:ind w:left="101"/>
            </w:pPr>
            <w:r>
              <w:rPr>
                <w:rFonts w:ascii="Arial" w:eastAsia="Arial" w:hAnsi="Arial" w:cs="Arial"/>
                <w:sz w:val="18"/>
              </w:rPr>
              <w:t>29,627.53</w:t>
            </w:r>
          </w:p>
        </w:tc>
      </w:tr>
      <w:tr w:rsidR="00A970C2" w14:paraId="52B034B8" w14:textId="77777777" w:rsidTr="00D514EE">
        <w:trPr>
          <w:trHeight w:val="259"/>
        </w:trPr>
        <w:tc>
          <w:tcPr>
            <w:tcW w:w="10548" w:type="dxa"/>
            <w:tcBorders>
              <w:top w:val="nil"/>
              <w:left w:val="nil"/>
              <w:bottom w:val="single" w:sz="2" w:space="0" w:color="C0C0C0"/>
              <w:right w:val="nil"/>
            </w:tcBorders>
          </w:tcPr>
          <w:p w14:paraId="7F8BD2AE" w14:textId="77777777" w:rsidR="00A970C2" w:rsidRDefault="00A970C2" w:rsidP="00D514EE">
            <w:pPr>
              <w:ind w:left="252"/>
            </w:pPr>
            <w:r>
              <w:rPr>
                <w:rFonts w:ascii="Arial" w:eastAsia="Arial" w:hAnsi="Arial" w:cs="Arial"/>
                <w:sz w:val="18"/>
              </w:rPr>
              <w:t>Net Income</w:t>
            </w:r>
          </w:p>
        </w:tc>
        <w:tc>
          <w:tcPr>
            <w:tcW w:w="976" w:type="dxa"/>
            <w:tcBorders>
              <w:top w:val="nil"/>
              <w:left w:val="nil"/>
              <w:bottom w:val="single" w:sz="2" w:space="0" w:color="C0C0C0"/>
              <w:right w:val="nil"/>
            </w:tcBorders>
          </w:tcPr>
          <w:p w14:paraId="321E625C" w14:textId="77777777" w:rsidR="00A970C2" w:rsidRDefault="00A970C2" w:rsidP="00D514EE">
            <w:pPr>
              <w:ind w:left="101"/>
            </w:pPr>
            <w:r>
              <w:rPr>
                <w:rFonts w:ascii="Arial" w:eastAsia="Arial" w:hAnsi="Arial" w:cs="Arial"/>
                <w:sz w:val="18"/>
              </w:rPr>
              <w:t>20,405.23</w:t>
            </w:r>
          </w:p>
        </w:tc>
      </w:tr>
      <w:tr w:rsidR="00A970C2" w14:paraId="4DB80ECB" w14:textId="77777777" w:rsidTr="00D514EE">
        <w:trPr>
          <w:trHeight w:val="333"/>
        </w:trPr>
        <w:tc>
          <w:tcPr>
            <w:tcW w:w="10548" w:type="dxa"/>
            <w:tcBorders>
              <w:top w:val="single" w:sz="2" w:space="0" w:color="C0C0C0"/>
              <w:left w:val="nil"/>
              <w:bottom w:val="single" w:sz="2" w:space="0" w:color="C0C0C0"/>
              <w:right w:val="nil"/>
            </w:tcBorders>
          </w:tcPr>
          <w:p w14:paraId="4CE353C1" w14:textId="77777777" w:rsidR="00A970C2" w:rsidRDefault="00A970C2" w:rsidP="00D514EE">
            <w:pPr>
              <w:ind w:left="192"/>
            </w:pPr>
            <w:r>
              <w:rPr>
                <w:rFonts w:ascii="Arial" w:eastAsia="Arial" w:hAnsi="Arial" w:cs="Arial"/>
                <w:b/>
                <w:sz w:val="18"/>
              </w:rPr>
              <w:t>Total Equity</w:t>
            </w:r>
          </w:p>
        </w:tc>
        <w:tc>
          <w:tcPr>
            <w:tcW w:w="976" w:type="dxa"/>
            <w:tcBorders>
              <w:top w:val="single" w:sz="2" w:space="0" w:color="C0C0C0"/>
              <w:left w:val="nil"/>
              <w:bottom w:val="single" w:sz="2" w:space="0" w:color="C0C0C0"/>
              <w:right w:val="nil"/>
            </w:tcBorders>
          </w:tcPr>
          <w:p w14:paraId="4810F5F2" w14:textId="77777777" w:rsidR="00A970C2" w:rsidRDefault="00A970C2" w:rsidP="00D514EE">
            <w:pPr>
              <w:jc w:val="both"/>
            </w:pPr>
            <w:r>
              <w:rPr>
                <w:rFonts w:ascii="Arial" w:eastAsia="Arial" w:hAnsi="Arial" w:cs="Arial"/>
                <w:b/>
                <w:sz w:val="18"/>
              </w:rPr>
              <w:t>$83,126.38</w:t>
            </w:r>
          </w:p>
        </w:tc>
      </w:tr>
      <w:tr w:rsidR="00A970C2" w14:paraId="5960E22E" w14:textId="77777777" w:rsidTr="00D514EE">
        <w:trPr>
          <w:trHeight w:val="361"/>
        </w:trPr>
        <w:tc>
          <w:tcPr>
            <w:tcW w:w="10548" w:type="dxa"/>
            <w:tcBorders>
              <w:top w:val="single" w:sz="2" w:space="0" w:color="C0C0C0"/>
              <w:left w:val="nil"/>
              <w:bottom w:val="double" w:sz="8" w:space="0" w:color="000000"/>
              <w:right w:val="nil"/>
            </w:tcBorders>
          </w:tcPr>
          <w:p w14:paraId="291C5F55" w14:textId="77777777" w:rsidR="00A970C2" w:rsidRDefault="00A970C2" w:rsidP="00D514EE">
            <w:pPr>
              <w:ind w:left="72"/>
            </w:pPr>
            <w:r>
              <w:rPr>
                <w:rFonts w:ascii="Arial" w:eastAsia="Arial" w:hAnsi="Arial" w:cs="Arial"/>
                <w:b/>
                <w:sz w:val="18"/>
              </w:rPr>
              <w:t>TOTAL LIABILITIES AND EQUITY</w:t>
            </w:r>
          </w:p>
        </w:tc>
        <w:tc>
          <w:tcPr>
            <w:tcW w:w="976" w:type="dxa"/>
            <w:tcBorders>
              <w:top w:val="single" w:sz="2" w:space="0" w:color="C0C0C0"/>
              <w:left w:val="nil"/>
              <w:bottom w:val="double" w:sz="8" w:space="0" w:color="000000"/>
              <w:right w:val="nil"/>
            </w:tcBorders>
          </w:tcPr>
          <w:p w14:paraId="408214B3" w14:textId="77777777" w:rsidR="00A970C2" w:rsidRDefault="00A970C2" w:rsidP="00D514EE">
            <w:pPr>
              <w:jc w:val="both"/>
            </w:pPr>
            <w:r>
              <w:rPr>
                <w:rFonts w:ascii="Arial" w:eastAsia="Arial" w:hAnsi="Arial" w:cs="Arial"/>
                <w:b/>
                <w:sz w:val="18"/>
              </w:rPr>
              <w:t>$83,126.38</w:t>
            </w:r>
          </w:p>
        </w:tc>
      </w:tr>
    </w:tbl>
    <w:p w14:paraId="08B55B1D" w14:textId="74D1DFAA" w:rsidR="00335D6A" w:rsidRDefault="00A970C2" w:rsidP="00A425EE">
      <w:pPr>
        <w:ind w:left="-720" w:right="-540"/>
        <w:rPr>
          <w:rFonts w:cstheme="minorHAnsi"/>
          <w:sz w:val="24"/>
          <w:szCs w:val="24"/>
        </w:rPr>
      </w:pPr>
      <w:r>
        <w:tab/>
      </w:r>
      <w:r>
        <w:rPr>
          <w:rFonts w:ascii="Arial" w:eastAsia="Arial" w:hAnsi="Arial" w:cs="Arial"/>
          <w:b/>
          <w:color w:val="A6A6A6"/>
          <w:sz w:val="18"/>
        </w:rPr>
        <w:t xml:space="preserve">Accrual </w:t>
      </w:r>
      <w:proofErr w:type="gramStart"/>
      <w:r>
        <w:rPr>
          <w:rFonts w:ascii="Arial" w:eastAsia="Arial" w:hAnsi="Arial" w:cs="Arial"/>
          <w:b/>
          <w:color w:val="A6A6A6"/>
          <w:sz w:val="18"/>
        </w:rPr>
        <w:t>Basis  Tuesday</w:t>
      </w:r>
      <w:proofErr w:type="gramEnd"/>
      <w:r>
        <w:rPr>
          <w:rFonts w:ascii="Arial" w:eastAsia="Arial" w:hAnsi="Arial" w:cs="Arial"/>
          <w:b/>
          <w:color w:val="A6A6A6"/>
          <w:sz w:val="18"/>
        </w:rPr>
        <w:t>, July 16, 2024 09:41 PM GMT-04:00</w:t>
      </w:r>
    </w:p>
    <w:p w14:paraId="146CF229" w14:textId="7244A0FE" w:rsidR="00942F43" w:rsidRDefault="00942F43">
      <w:pPr>
        <w:rPr>
          <w:rFonts w:cstheme="minorHAnsi"/>
          <w:sz w:val="20"/>
          <w:szCs w:val="20"/>
        </w:rPr>
      </w:pPr>
      <w:r>
        <w:rPr>
          <w:rFonts w:cstheme="minorHAnsi"/>
          <w:sz w:val="20"/>
          <w:szCs w:val="20"/>
        </w:rPr>
        <w:br w:type="page"/>
      </w:r>
    </w:p>
    <w:p w14:paraId="76C90915" w14:textId="77777777" w:rsidR="00253693" w:rsidRDefault="00253693">
      <w:pPr>
        <w:rPr>
          <w:rFonts w:cstheme="minorHAnsi"/>
          <w:sz w:val="20"/>
          <w:szCs w:val="20"/>
        </w:rPr>
      </w:pPr>
    </w:p>
    <w:p w14:paraId="62F16A75" w14:textId="77777777" w:rsidR="00253693" w:rsidRPr="00313860" w:rsidRDefault="00253693" w:rsidP="00253693">
      <w:pPr>
        <w:autoSpaceDE w:val="0"/>
        <w:autoSpaceDN w:val="0"/>
        <w:adjustRightInd w:val="0"/>
        <w:spacing w:after="0" w:line="276" w:lineRule="auto"/>
        <w:jc w:val="center"/>
        <w:rPr>
          <w:rFonts w:ascii="Times New Roman" w:hAnsi="Times New Roman" w:cs="Times New Roman"/>
          <w:b/>
          <w:bCs/>
          <w:color w:val="3F3F3F"/>
          <w:sz w:val="52"/>
          <w:szCs w:val="52"/>
        </w:rPr>
      </w:pPr>
    </w:p>
    <w:p w14:paraId="628E07A2" w14:textId="77777777" w:rsidR="00253693" w:rsidRDefault="00253693" w:rsidP="00253693">
      <w:pPr>
        <w:autoSpaceDE w:val="0"/>
        <w:autoSpaceDN w:val="0"/>
        <w:adjustRightInd w:val="0"/>
        <w:spacing w:after="0" w:line="276" w:lineRule="auto"/>
        <w:jc w:val="center"/>
        <w:rPr>
          <w:rFonts w:ascii="Times New Roman" w:hAnsi="Times New Roman" w:cs="Times New Roman"/>
          <w:b/>
          <w:bCs/>
          <w:color w:val="3F3F3F"/>
          <w:sz w:val="52"/>
          <w:szCs w:val="52"/>
        </w:rPr>
      </w:pPr>
    </w:p>
    <w:p w14:paraId="7DC7B8BA"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52"/>
          <w:szCs w:val="52"/>
        </w:rPr>
      </w:pPr>
      <w:r w:rsidRPr="00F62B9C">
        <w:rPr>
          <w:rFonts w:ascii="Times New Roman" w:hAnsi="Times New Roman" w:cs="Times New Roman"/>
          <w:b/>
          <w:bCs/>
          <w:sz w:val="52"/>
          <w:szCs w:val="52"/>
        </w:rPr>
        <w:t>BYLAWS</w:t>
      </w:r>
    </w:p>
    <w:p w14:paraId="7206A078"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52"/>
          <w:szCs w:val="52"/>
        </w:rPr>
      </w:pPr>
    </w:p>
    <w:p w14:paraId="034700D3"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52"/>
          <w:szCs w:val="52"/>
        </w:rPr>
      </w:pPr>
    </w:p>
    <w:p w14:paraId="55F7616A"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52"/>
          <w:szCs w:val="52"/>
        </w:rPr>
      </w:pPr>
      <w:r w:rsidRPr="00F62B9C">
        <w:rPr>
          <w:rFonts w:ascii="Times New Roman" w:hAnsi="Times New Roman" w:cs="Times New Roman"/>
          <w:b/>
          <w:bCs/>
          <w:sz w:val="52"/>
          <w:szCs w:val="52"/>
        </w:rPr>
        <w:t>OF</w:t>
      </w:r>
    </w:p>
    <w:p w14:paraId="0E60F349"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3861DE7C"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1DA0FFE9"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sz w:val="42"/>
          <w:szCs w:val="42"/>
        </w:rPr>
      </w:pPr>
      <w:r w:rsidRPr="00F62B9C">
        <w:rPr>
          <w:rFonts w:ascii="Times New Roman" w:hAnsi="Times New Roman" w:cs="Times New Roman"/>
          <w:b/>
          <w:sz w:val="42"/>
          <w:szCs w:val="42"/>
        </w:rPr>
        <w:t>Averill Recreational Camp Owners, Inc.</w:t>
      </w:r>
    </w:p>
    <w:p w14:paraId="44863E59"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6D12B8B7"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02454343"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Adopted May 30, 1999</w:t>
      </w:r>
    </w:p>
    <w:p w14:paraId="363221B4"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September 3, 2000</w:t>
      </w:r>
    </w:p>
    <w:p w14:paraId="3C43D15B"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September 2, 2001</w:t>
      </w:r>
    </w:p>
    <w:p w14:paraId="10C36E2C"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September 5, 2004</w:t>
      </w:r>
    </w:p>
    <w:p w14:paraId="346646DB"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August 31, 2008</w:t>
      </w:r>
    </w:p>
    <w:p w14:paraId="52B9143A"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August 6, 2016</w:t>
      </w:r>
    </w:p>
    <w:p w14:paraId="2149D8A7"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36"/>
          <w:szCs w:val="36"/>
        </w:rPr>
      </w:pPr>
      <w:r w:rsidRPr="00F62B9C">
        <w:rPr>
          <w:rFonts w:ascii="Times New Roman" w:hAnsi="Times New Roman" w:cs="Times New Roman"/>
          <w:sz w:val="36"/>
          <w:szCs w:val="36"/>
        </w:rPr>
        <w:t>Revised June 17, 2023</w:t>
      </w:r>
    </w:p>
    <w:p w14:paraId="29094181"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6322CC9A"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sz w:val="42"/>
          <w:szCs w:val="42"/>
        </w:rPr>
      </w:pPr>
    </w:p>
    <w:p w14:paraId="49100883" w14:textId="77777777" w:rsidR="00253693" w:rsidRPr="00F62B9C" w:rsidRDefault="00253693" w:rsidP="00253693">
      <w:pPr>
        <w:autoSpaceDE w:val="0"/>
        <w:autoSpaceDN w:val="0"/>
        <w:adjustRightInd w:val="0"/>
        <w:spacing w:after="0" w:line="276" w:lineRule="auto"/>
        <w:jc w:val="right"/>
        <w:rPr>
          <w:rFonts w:ascii="Times New Roman" w:hAnsi="Times New Roman" w:cs="Times New Roman"/>
          <w:sz w:val="42"/>
          <w:szCs w:val="42"/>
        </w:rPr>
      </w:pPr>
    </w:p>
    <w:p w14:paraId="072357E5" w14:textId="77777777" w:rsidR="00253693" w:rsidRPr="00F62B9C" w:rsidRDefault="00253693" w:rsidP="00253693">
      <w:pPr>
        <w:autoSpaceDE w:val="0"/>
        <w:autoSpaceDN w:val="0"/>
        <w:adjustRightInd w:val="0"/>
        <w:spacing w:after="0" w:line="276" w:lineRule="auto"/>
        <w:jc w:val="right"/>
        <w:rPr>
          <w:rFonts w:ascii="Times New Roman" w:hAnsi="Times New Roman" w:cs="Times New Roman"/>
          <w:sz w:val="42"/>
          <w:szCs w:val="42"/>
        </w:rPr>
      </w:pPr>
    </w:p>
    <w:p w14:paraId="71EF988C" w14:textId="77777777" w:rsidR="00253693" w:rsidRDefault="00253693" w:rsidP="00253693">
      <w:pPr>
        <w:spacing w:after="0"/>
        <w:rPr>
          <w:rFonts w:ascii="Times New Roman" w:hAnsi="Times New Roman" w:cs="Times New Roman"/>
          <w:b/>
          <w:bCs/>
          <w:sz w:val="42"/>
          <w:szCs w:val="42"/>
          <w:u w:val="single"/>
        </w:rPr>
      </w:pPr>
      <w:r>
        <w:rPr>
          <w:rFonts w:ascii="Times New Roman" w:hAnsi="Times New Roman" w:cs="Times New Roman"/>
          <w:b/>
          <w:bCs/>
          <w:sz w:val="42"/>
          <w:szCs w:val="42"/>
          <w:u w:val="single"/>
        </w:rPr>
        <w:br w:type="page"/>
      </w:r>
    </w:p>
    <w:p w14:paraId="0FBC2115" w14:textId="77777777" w:rsidR="00253693" w:rsidRPr="003C047E" w:rsidRDefault="00253693" w:rsidP="00253693">
      <w:pPr>
        <w:spacing w:after="0"/>
        <w:jc w:val="center"/>
        <w:rPr>
          <w:rFonts w:ascii="Times New Roman" w:hAnsi="Times New Roman" w:cs="Times New Roman"/>
          <w:b/>
          <w:bCs/>
          <w:sz w:val="42"/>
          <w:szCs w:val="42"/>
        </w:rPr>
      </w:pPr>
      <w:r w:rsidRPr="003C047E">
        <w:rPr>
          <w:rFonts w:ascii="Times New Roman" w:hAnsi="Times New Roman" w:cs="Times New Roman"/>
          <w:b/>
          <w:bCs/>
          <w:sz w:val="42"/>
          <w:szCs w:val="42"/>
        </w:rPr>
        <w:lastRenderedPageBreak/>
        <w:t>CONTENTS</w:t>
      </w:r>
    </w:p>
    <w:sdt>
      <w:sdtPr>
        <w:rPr>
          <w:rFonts w:asciiTheme="minorHAnsi" w:eastAsiaTheme="minorHAnsi" w:hAnsiTheme="minorHAnsi" w:cstheme="minorBidi"/>
          <w:color w:val="auto"/>
          <w:sz w:val="22"/>
          <w:szCs w:val="22"/>
        </w:rPr>
        <w:id w:val="766349374"/>
        <w:docPartObj>
          <w:docPartGallery w:val="Table of Contents"/>
          <w:docPartUnique/>
        </w:docPartObj>
      </w:sdtPr>
      <w:sdtEndPr>
        <w:rPr>
          <w:b/>
          <w:bCs/>
          <w:noProof/>
        </w:rPr>
      </w:sdtEndPr>
      <w:sdtContent>
        <w:p w14:paraId="3F4DDD99" w14:textId="77777777" w:rsidR="00253693" w:rsidRPr="003C047E" w:rsidRDefault="00253693" w:rsidP="00253693">
          <w:pPr>
            <w:pStyle w:val="Heading1"/>
            <w:spacing w:before="0"/>
          </w:pPr>
        </w:p>
        <w:p w14:paraId="293B0E8D" w14:textId="77777777" w:rsidR="00253693" w:rsidRPr="00A64CA7" w:rsidRDefault="00253693" w:rsidP="00253693">
          <w:pPr>
            <w:pStyle w:val="TOC1"/>
            <w:tabs>
              <w:tab w:val="right" w:leader="dot" w:pos="9350"/>
            </w:tabs>
            <w:rPr>
              <w:rFonts w:eastAsiaTheme="minorEastAsia"/>
              <w:noProof/>
              <w:kern w:val="2"/>
            </w:rPr>
          </w:pPr>
          <w:r w:rsidRPr="00F62B9C">
            <w:fldChar w:fldCharType="begin"/>
          </w:r>
          <w:r w:rsidRPr="00F62B9C">
            <w:instrText xml:space="preserve"> TOC \o "1-3" \h \z \u </w:instrText>
          </w:r>
          <w:r w:rsidRPr="00F62B9C">
            <w:fldChar w:fldCharType="separate"/>
          </w:r>
          <w:hyperlink w:anchor="_Toc138831563" w:history="1">
            <w:r w:rsidRPr="003F1694">
              <w:rPr>
                <w:rStyle w:val="Hyperlink"/>
                <w:rFonts w:ascii="Times New Roman" w:hAnsi="Times New Roman" w:cs="Times New Roman"/>
                <w:b/>
                <w:bCs/>
                <w:noProof/>
              </w:rPr>
              <w:t>ARTICLE 1</w:t>
            </w:r>
            <w:r>
              <w:rPr>
                <w:noProof/>
                <w:webHidden/>
              </w:rPr>
              <w:tab/>
            </w:r>
            <w:r>
              <w:rPr>
                <w:noProof/>
                <w:webHidden/>
              </w:rPr>
              <w:fldChar w:fldCharType="begin"/>
            </w:r>
            <w:r>
              <w:rPr>
                <w:noProof/>
                <w:webHidden/>
              </w:rPr>
              <w:instrText xml:space="preserve"> PAGEREF _Toc138831563 \h </w:instrText>
            </w:r>
            <w:r>
              <w:rPr>
                <w:noProof/>
                <w:webHidden/>
              </w:rPr>
            </w:r>
            <w:r>
              <w:rPr>
                <w:noProof/>
                <w:webHidden/>
              </w:rPr>
              <w:fldChar w:fldCharType="separate"/>
            </w:r>
            <w:r>
              <w:rPr>
                <w:noProof/>
                <w:webHidden/>
              </w:rPr>
              <w:t>4</w:t>
            </w:r>
            <w:r>
              <w:rPr>
                <w:noProof/>
                <w:webHidden/>
              </w:rPr>
              <w:fldChar w:fldCharType="end"/>
            </w:r>
          </w:hyperlink>
        </w:p>
        <w:p w14:paraId="59A9F423" w14:textId="77777777" w:rsidR="00253693" w:rsidRPr="00A64CA7" w:rsidRDefault="00B87DCF" w:rsidP="00253693">
          <w:pPr>
            <w:pStyle w:val="TOC2"/>
            <w:tabs>
              <w:tab w:val="right" w:leader="dot" w:pos="9350"/>
            </w:tabs>
            <w:rPr>
              <w:rFonts w:eastAsiaTheme="minorEastAsia"/>
              <w:noProof/>
              <w:kern w:val="2"/>
            </w:rPr>
          </w:pPr>
          <w:hyperlink w:anchor="_Toc138831564" w:history="1">
            <w:r w:rsidR="00253693" w:rsidRPr="003F1694">
              <w:rPr>
                <w:rStyle w:val="Hyperlink"/>
                <w:rFonts w:ascii="Times New Roman" w:hAnsi="Times New Roman" w:cs="Times New Roman"/>
                <w:b/>
                <w:bCs/>
                <w:noProof/>
              </w:rPr>
              <w:t>PURPOSES AND NAME</w:t>
            </w:r>
            <w:r w:rsidR="00253693">
              <w:rPr>
                <w:noProof/>
                <w:webHidden/>
              </w:rPr>
              <w:tab/>
            </w:r>
            <w:r w:rsidR="00253693">
              <w:rPr>
                <w:noProof/>
                <w:webHidden/>
              </w:rPr>
              <w:fldChar w:fldCharType="begin"/>
            </w:r>
            <w:r w:rsidR="00253693">
              <w:rPr>
                <w:noProof/>
                <w:webHidden/>
              </w:rPr>
              <w:instrText xml:space="preserve"> PAGEREF _Toc138831564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6807D667" w14:textId="77777777" w:rsidR="00253693" w:rsidRPr="00A64CA7" w:rsidRDefault="00B87DCF" w:rsidP="00253693">
          <w:pPr>
            <w:pStyle w:val="TOC3"/>
            <w:tabs>
              <w:tab w:val="right" w:leader="dot" w:pos="9350"/>
            </w:tabs>
            <w:rPr>
              <w:rFonts w:eastAsiaTheme="minorEastAsia"/>
              <w:noProof/>
              <w:kern w:val="2"/>
            </w:rPr>
          </w:pPr>
          <w:hyperlink w:anchor="_Toc138831565"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_Toc138831565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0FB918A5" w14:textId="77777777" w:rsidR="00253693" w:rsidRPr="00A64CA7" w:rsidRDefault="00B87DCF" w:rsidP="00253693">
          <w:pPr>
            <w:pStyle w:val="TOC3"/>
            <w:tabs>
              <w:tab w:val="right" w:leader="dot" w:pos="9350"/>
            </w:tabs>
            <w:rPr>
              <w:rFonts w:eastAsiaTheme="minorEastAsia"/>
              <w:noProof/>
              <w:kern w:val="2"/>
            </w:rPr>
          </w:pPr>
          <w:hyperlink w:anchor="_Toc138831566"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_Toc138831566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4AF322A5" w14:textId="77777777" w:rsidR="00253693" w:rsidRPr="00A64CA7" w:rsidRDefault="00B87DCF" w:rsidP="00253693">
          <w:pPr>
            <w:pStyle w:val="TOC1"/>
            <w:tabs>
              <w:tab w:val="right" w:leader="dot" w:pos="9350"/>
            </w:tabs>
            <w:rPr>
              <w:rFonts w:eastAsiaTheme="minorEastAsia"/>
              <w:noProof/>
              <w:kern w:val="2"/>
            </w:rPr>
          </w:pPr>
          <w:hyperlink w:anchor="_Toc138831567" w:history="1">
            <w:r w:rsidR="00253693" w:rsidRPr="003F1694">
              <w:rPr>
                <w:rStyle w:val="Hyperlink"/>
                <w:rFonts w:ascii="Times New Roman" w:hAnsi="Times New Roman" w:cs="Times New Roman"/>
                <w:b/>
                <w:bCs/>
                <w:noProof/>
              </w:rPr>
              <w:t>ARTICLE 2</w:t>
            </w:r>
            <w:r w:rsidR="00253693">
              <w:rPr>
                <w:noProof/>
                <w:webHidden/>
              </w:rPr>
              <w:tab/>
            </w:r>
            <w:r w:rsidR="00253693">
              <w:rPr>
                <w:noProof/>
                <w:webHidden/>
              </w:rPr>
              <w:fldChar w:fldCharType="begin"/>
            </w:r>
            <w:r w:rsidR="00253693">
              <w:rPr>
                <w:noProof/>
                <w:webHidden/>
              </w:rPr>
              <w:instrText xml:space="preserve"> PAGEREF _Toc138831567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6C84F053" w14:textId="77777777" w:rsidR="00253693" w:rsidRPr="00A64CA7" w:rsidRDefault="00B87DCF" w:rsidP="00253693">
          <w:pPr>
            <w:pStyle w:val="TOC2"/>
            <w:tabs>
              <w:tab w:val="right" w:leader="dot" w:pos="9350"/>
            </w:tabs>
            <w:rPr>
              <w:rFonts w:eastAsiaTheme="minorEastAsia"/>
              <w:noProof/>
              <w:kern w:val="2"/>
            </w:rPr>
          </w:pPr>
          <w:hyperlink w:anchor="_Toc138831568" w:history="1">
            <w:r w:rsidR="00253693" w:rsidRPr="003F1694">
              <w:rPr>
                <w:rStyle w:val="Hyperlink"/>
                <w:rFonts w:ascii="Times New Roman" w:hAnsi="Times New Roman" w:cs="Times New Roman"/>
                <w:b/>
                <w:bCs/>
                <w:noProof/>
              </w:rPr>
              <w:t>MEMBERSHIP</w:t>
            </w:r>
            <w:r w:rsidR="00253693">
              <w:rPr>
                <w:noProof/>
                <w:webHidden/>
              </w:rPr>
              <w:tab/>
            </w:r>
            <w:r w:rsidR="00253693">
              <w:rPr>
                <w:noProof/>
                <w:webHidden/>
              </w:rPr>
              <w:fldChar w:fldCharType="begin"/>
            </w:r>
            <w:r w:rsidR="00253693">
              <w:rPr>
                <w:noProof/>
                <w:webHidden/>
              </w:rPr>
              <w:instrText xml:space="preserve"> PAGEREF _Toc138831568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43049EEE" w14:textId="77777777" w:rsidR="00253693" w:rsidRPr="00A64CA7" w:rsidRDefault="00B87DCF" w:rsidP="00253693">
          <w:pPr>
            <w:pStyle w:val="TOC3"/>
            <w:tabs>
              <w:tab w:val="right" w:leader="dot" w:pos="9350"/>
            </w:tabs>
            <w:rPr>
              <w:rFonts w:eastAsiaTheme="minorEastAsia"/>
              <w:noProof/>
              <w:kern w:val="2"/>
            </w:rPr>
          </w:pPr>
          <w:hyperlink w:anchor="_Toc138831569"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_Toc138831569 \h </w:instrText>
            </w:r>
            <w:r w:rsidR="00253693">
              <w:rPr>
                <w:noProof/>
                <w:webHidden/>
              </w:rPr>
            </w:r>
            <w:r w:rsidR="00253693">
              <w:rPr>
                <w:noProof/>
                <w:webHidden/>
              </w:rPr>
              <w:fldChar w:fldCharType="separate"/>
            </w:r>
            <w:r w:rsidR="00253693">
              <w:rPr>
                <w:noProof/>
                <w:webHidden/>
              </w:rPr>
              <w:t>4</w:t>
            </w:r>
            <w:r w:rsidR="00253693">
              <w:rPr>
                <w:noProof/>
                <w:webHidden/>
              </w:rPr>
              <w:fldChar w:fldCharType="end"/>
            </w:r>
          </w:hyperlink>
        </w:p>
        <w:p w14:paraId="2351F731" w14:textId="77777777" w:rsidR="00253693" w:rsidRPr="00A64CA7" w:rsidRDefault="00B87DCF" w:rsidP="00253693">
          <w:pPr>
            <w:pStyle w:val="TOC1"/>
            <w:tabs>
              <w:tab w:val="right" w:leader="dot" w:pos="9350"/>
            </w:tabs>
            <w:rPr>
              <w:rFonts w:eastAsiaTheme="minorEastAsia"/>
              <w:noProof/>
              <w:kern w:val="2"/>
            </w:rPr>
          </w:pPr>
          <w:hyperlink w:anchor="_Toc138831570" w:history="1">
            <w:r w:rsidR="00253693" w:rsidRPr="003F1694">
              <w:rPr>
                <w:rStyle w:val="Hyperlink"/>
                <w:rFonts w:ascii="Times New Roman" w:hAnsi="Times New Roman" w:cs="Times New Roman"/>
                <w:b/>
                <w:bCs/>
                <w:noProof/>
              </w:rPr>
              <w:t>ARTICLE 3</w:t>
            </w:r>
            <w:r w:rsidR="00253693">
              <w:rPr>
                <w:noProof/>
                <w:webHidden/>
              </w:rPr>
              <w:tab/>
            </w:r>
            <w:r w:rsidR="00253693">
              <w:rPr>
                <w:noProof/>
                <w:webHidden/>
              </w:rPr>
              <w:fldChar w:fldCharType="begin"/>
            </w:r>
            <w:r w:rsidR="00253693">
              <w:rPr>
                <w:noProof/>
                <w:webHidden/>
              </w:rPr>
              <w:instrText xml:space="preserve"> PAGEREF _Toc138831570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1A84C767" w14:textId="77777777" w:rsidR="00253693" w:rsidRPr="00A64CA7" w:rsidRDefault="00B87DCF" w:rsidP="00253693">
          <w:pPr>
            <w:pStyle w:val="TOC2"/>
            <w:tabs>
              <w:tab w:val="right" w:leader="dot" w:pos="9350"/>
            </w:tabs>
            <w:rPr>
              <w:rFonts w:eastAsiaTheme="minorEastAsia"/>
              <w:noProof/>
              <w:kern w:val="2"/>
            </w:rPr>
          </w:pPr>
          <w:hyperlink w:anchor="_Toc138831571" w:history="1">
            <w:r w:rsidR="00253693" w:rsidRPr="003F1694">
              <w:rPr>
                <w:rStyle w:val="Hyperlink"/>
                <w:rFonts w:ascii="Times New Roman" w:hAnsi="Times New Roman" w:cs="Times New Roman"/>
                <w:b/>
                <w:bCs/>
                <w:noProof/>
              </w:rPr>
              <w:t>BOARD OF DIRECTORS</w:t>
            </w:r>
            <w:r w:rsidR="00253693">
              <w:rPr>
                <w:noProof/>
                <w:webHidden/>
              </w:rPr>
              <w:tab/>
            </w:r>
            <w:r w:rsidR="00253693">
              <w:rPr>
                <w:noProof/>
                <w:webHidden/>
              </w:rPr>
              <w:fldChar w:fldCharType="begin"/>
            </w:r>
            <w:r w:rsidR="00253693">
              <w:rPr>
                <w:noProof/>
                <w:webHidden/>
              </w:rPr>
              <w:instrText xml:space="preserve"> PAGEREF _Toc138831571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72E28186" w14:textId="77777777" w:rsidR="00253693" w:rsidRPr="00A64CA7" w:rsidRDefault="00B87DCF" w:rsidP="00253693">
          <w:pPr>
            <w:pStyle w:val="TOC3"/>
            <w:tabs>
              <w:tab w:val="right" w:leader="dot" w:pos="9350"/>
            </w:tabs>
            <w:rPr>
              <w:rFonts w:eastAsiaTheme="minorEastAsia"/>
              <w:noProof/>
              <w:kern w:val="2"/>
            </w:rPr>
          </w:pPr>
          <w:hyperlink w:anchor="_Toc138831572"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_Toc138831572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768FD9FA" w14:textId="77777777" w:rsidR="00253693" w:rsidRPr="00A64CA7" w:rsidRDefault="00B87DCF" w:rsidP="00253693">
          <w:pPr>
            <w:pStyle w:val="TOC3"/>
            <w:tabs>
              <w:tab w:val="right" w:leader="dot" w:pos="9350"/>
            </w:tabs>
            <w:rPr>
              <w:rFonts w:eastAsiaTheme="minorEastAsia"/>
              <w:noProof/>
              <w:kern w:val="2"/>
            </w:rPr>
          </w:pPr>
          <w:hyperlink w:anchor="_Toc138831573"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_Toc138831573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07AA4608" w14:textId="77777777" w:rsidR="00253693" w:rsidRPr="00A64CA7" w:rsidRDefault="00B87DCF" w:rsidP="00253693">
          <w:pPr>
            <w:pStyle w:val="TOC3"/>
            <w:tabs>
              <w:tab w:val="right" w:leader="dot" w:pos="9350"/>
            </w:tabs>
            <w:rPr>
              <w:rFonts w:eastAsiaTheme="minorEastAsia"/>
              <w:noProof/>
              <w:kern w:val="2"/>
            </w:rPr>
          </w:pPr>
          <w:hyperlink w:anchor="_Toc138831574" w:history="1">
            <w:r w:rsidR="00253693" w:rsidRPr="003F1694">
              <w:rPr>
                <w:rStyle w:val="Hyperlink"/>
                <w:rFonts w:ascii="Times New Roman" w:hAnsi="Times New Roman" w:cs="Times New Roman"/>
                <w:b/>
                <w:bCs/>
                <w:noProof/>
              </w:rPr>
              <w:t>SECTION 3</w:t>
            </w:r>
            <w:r w:rsidR="00253693">
              <w:rPr>
                <w:noProof/>
                <w:webHidden/>
              </w:rPr>
              <w:tab/>
            </w:r>
            <w:r w:rsidR="00253693">
              <w:rPr>
                <w:noProof/>
                <w:webHidden/>
              </w:rPr>
              <w:fldChar w:fldCharType="begin"/>
            </w:r>
            <w:r w:rsidR="00253693">
              <w:rPr>
                <w:noProof/>
                <w:webHidden/>
              </w:rPr>
              <w:instrText xml:space="preserve"> PAGEREF _Toc138831574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2A4D5E46" w14:textId="77777777" w:rsidR="00253693" w:rsidRPr="00A64CA7" w:rsidRDefault="00B87DCF" w:rsidP="00253693">
          <w:pPr>
            <w:pStyle w:val="TOC3"/>
            <w:tabs>
              <w:tab w:val="right" w:leader="dot" w:pos="9350"/>
            </w:tabs>
            <w:rPr>
              <w:rFonts w:eastAsiaTheme="minorEastAsia"/>
              <w:noProof/>
              <w:kern w:val="2"/>
            </w:rPr>
          </w:pPr>
          <w:hyperlink w:anchor="_Toc138831575" w:history="1">
            <w:r w:rsidR="00253693" w:rsidRPr="003F1694">
              <w:rPr>
                <w:rStyle w:val="Hyperlink"/>
                <w:rFonts w:ascii="Times New Roman" w:hAnsi="Times New Roman" w:cs="Times New Roman"/>
                <w:b/>
                <w:bCs/>
                <w:noProof/>
              </w:rPr>
              <w:t>SECTION 4</w:t>
            </w:r>
            <w:r w:rsidR="00253693">
              <w:rPr>
                <w:noProof/>
                <w:webHidden/>
              </w:rPr>
              <w:tab/>
            </w:r>
            <w:r w:rsidR="00253693">
              <w:rPr>
                <w:noProof/>
                <w:webHidden/>
              </w:rPr>
              <w:fldChar w:fldCharType="begin"/>
            </w:r>
            <w:r w:rsidR="00253693">
              <w:rPr>
                <w:noProof/>
                <w:webHidden/>
              </w:rPr>
              <w:instrText xml:space="preserve"> PAGEREF _Toc138831575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75267433" w14:textId="77777777" w:rsidR="00253693" w:rsidRPr="00A64CA7" w:rsidRDefault="00B87DCF" w:rsidP="00253693">
          <w:pPr>
            <w:pStyle w:val="TOC3"/>
            <w:tabs>
              <w:tab w:val="right" w:leader="dot" w:pos="9350"/>
            </w:tabs>
            <w:rPr>
              <w:rFonts w:eastAsiaTheme="minorEastAsia"/>
              <w:noProof/>
              <w:kern w:val="2"/>
            </w:rPr>
          </w:pPr>
          <w:hyperlink w:anchor="_Toc138831576" w:history="1">
            <w:r w:rsidR="00253693" w:rsidRPr="003F1694">
              <w:rPr>
                <w:rStyle w:val="Hyperlink"/>
                <w:rFonts w:ascii="Times New Roman" w:hAnsi="Times New Roman" w:cs="Times New Roman"/>
                <w:b/>
                <w:bCs/>
                <w:noProof/>
              </w:rPr>
              <w:t>SECTION 5</w:t>
            </w:r>
            <w:r w:rsidR="00253693">
              <w:rPr>
                <w:noProof/>
                <w:webHidden/>
              </w:rPr>
              <w:tab/>
            </w:r>
            <w:r w:rsidR="00253693">
              <w:rPr>
                <w:noProof/>
                <w:webHidden/>
              </w:rPr>
              <w:fldChar w:fldCharType="begin"/>
            </w:r>
            <w:r w:rsidR="00253693">
              <w:rPr>
                <w:noProof/>
                <w:webHidden/>
              </w:rPr>
              <w:instrText xml:space="preserve"> PAGEREF _Toc138831576 \h </w:instrText>
            </w:r>
            <w:r w:rsidR="00253693">
              <w:rPr>
                <w:noProof/>
                <w:webHidden/>
              </w:rPr>
            </w:r>
            <w:r w:rsidR="00253693">
              <w:rPr>
                <w:noProof/>
                <w:webHidden/>
              </w:rPr>
              <w:fldChar w:fldCharType="separate"/>
            </w:r>
            <w:r w:rsidR="00253693">
              <w:rPr>
                <w:noProof/>
                <w:webHidden/>
              </w:rPr>
              <w:t>5</w:t>
            </w:r>
            <w:r w:rsidR="00253693">
              <w:rPr>
                <w:noProof/>
                <w:webHidden/>
              </w:rPr>
              <w:fldChar w:fldCharType="end"/>
            </w:r>
          </w:hyperlink>
        </w:p>
        <w:p w14:paraId="5F44C163" w14:textId="77777777" w:rsidR="00253693" w:rsidRPr="00A64CA7" w:rsidRDefault="00B87DCF" w:rsidP="00253693">
          <w:pPr>
            <w:pStyle w:val="TOC1"/>
            <w:tabs>
              <w:tab w:val="right" w:leader="dot" w:pos="9350"/>
            </w:tabs>
            <w:rPr>
              <w:rFonts w:eastAsiaTheme="minorEastAsia"/>
              <w:noProof/>
              <w:kern w:val="2"/>
            </w:rPr>
          </w:pPr>
          <w:hyperlink w:anchor="_Toc138831577" w:history="1">
            <w:r w:rsidR="00253693" w:rsidRPr="003F1694">
              <w:rPr>
                <w:rStyle w:val="Hyperlink"/>
                <w:rFonts w:ascii="Times New Roman" w:hAnsi="Times New Roman" w:cs="Times New Roman"/>
                <w:b/>
                <w:bCs/>
                <w:noProof/>
              </w:rPr>
              <w:t>ARTICLE 4</w:t>
            </w:r>
            <w:r w:rsidR="00253693">
              <w:rPr>
                <w:noProof/>
                <w:webHidden/>
              </w:rPr>
              <w:tab/>
            </w:r>
            <w:r w:rsidR="00253693">
              <w:rPr>
                <w:noProof/>
                <w:webHidden/>
              </w:rPr>
              <w:fldChar w:fldCharType="begin"/>
            </w:r>
            <w:r w:rsidR="00253693">
              <w:rPr>
                <w:noProof/>
                <w:webHidden/>
              </w:rPr>
              <w:instrText xml:space="preserve"> PAGEREF _Toc138831577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6BBBCC5A" w14:textId="77777777" w:rsidR="00253693" w:rsidRPr="00A64CA7" w:rsidRDefault="00B87DCF" w:rsidP="00253693">
          <w:pPr>
            <w:pStyle w:val="TOC2"/>
            <w:tabs>
              <w:tab w:val="right" w:leader="dot" w:pos="9350"/>
            </w:tabs>
            <w:rPr>
              <w:rFonts w:eastAsiaTheme="minorEastAsia"/>
              <w:noProof/>
              <w:kern w:val="2"/>
            </w:rPr>
          </w:pPr>
          <w:hyperlink w:anchor="_Toc138831578" w:history="1">
            <w:r w:rsidR="00253693" w:rsidRPr="003F1694">
              <w:rPr>
                <w:rStyle w:val="Hyperlink"/>
                <w:rFonts w:ascii="Times New Roman" w:hAnsi="Times New Roman" w:cs="Times New Roman"/>
                <w:b/>
                <w:bCs/>
                <w:noProof/>
              </w:rPr>
              <w:t>OFFICERS</w:t>
            </w:r>
            <w:r w:rsidR="00253693">
              <w:rPr>
                <w:noProof/>
                <w:webHidden/>
              </w:rPr>
              <w:tab/>
            </w:r>
            <w:r w:rsidR="00253693">
              <w:rPr>
                <w:noProof/>
                <w:webHidden/>
              </w:rPr>
              <w:fldChar w:fldCharType="begin"/>
            </w:r>
            <w:r w:rsidR="00253693">
              <w:rPr>
                <w:noProof/>
                <w:webHidden/>
              </w:rPr>
              <w:instrText xml:space="preserve"> PAGEREF _Toc138831578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1E9B8D49" w14:textId="77777777" w:rsidR="00253693" w:rsidRPr="00A64CA7" w:rsidRDefault="00B87DCF" w:rsidP="00253693">
          <w:pPr>
            <w:pStyle w:val="TOC3"/>
            <w:tabs>
              <w:tab w:val="left" w:pos="1815"/>
              <w:tab w:val="right" w:leader="dot" w:pos="9350"/>
            </w:tabs>
            <w:rPr>
              <w:rFonts w:eastAsiaTheme="minorEastAsia"/>
              <w:noProof/>
              <w:kern w:val="2"/>
            </w:rPr>
          </w:pPr>
          <w:hyperlink w:anchor="_Toc138831579" w:history="1">
            <w:r w:rsidR="00253693" w:rsidRPr="003F1694">
              <w:rPr>
                <w:rStyle w:val="Hyperlink"/>
                <w:rFonts w:ascii="Times New Roman" w:hAnsi="Times New Roman" w:cs="Times New Roman"/>
                <w:b/>
                <w:bCs/>
                <w:noProof/>
              </w:rPr>
              <w:t>SECTION 1</w:t>
            </w:r>
            <w:r w:rsidR="00253693" w:rsidRPr="00A64CA7">
              <w:rPr>
                <w:rFonts w:eastAsiaTheme="minorEastAsia"/>
                <w:noProof/>
                <w:kern w:val="2"/>
              </w:rPr>
              <w:tab/>
            </w:r>
            <w:r w:rsidR="00253693" w:rsidRPr="003F1694">
              <w:rPr>
                <w:rStyle w:val="Hyperlink"/>
                <w:rFonts w:ascii="Times New Roman" w:hAnsi="Times New Roman" w:cs="Times New Roman"/>
                <w:b/>
                <w:bCs/>
                <w:noProof/>
              </w:rPr>
              <w:t>PRESIDENT</w:t>
            </w:r>
            <w:r w:rsidR="00253693">
              <w:rPr>
                <w:noProof/>
                <w:webHidden/>
              </w:rPr>
              <w:tab/>
            </w:r>
            <w:r w:rsidR="00253693">
              <w:rPr>
                <w:noProof/>
                <w:webHidden/>
              </w:rPr>
              <w:fldChar w:fldCharType="begin"/>
            </w:r>
            <w:r w:rsidR="00253693">
              <w:rPr>
                <w:noProof/>
                <w:webHidden/>
              </w:rPr>
              <w:instrText xml:space="preserve"> PAGEREF _Toc138831579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5087F545" w14:textId="77777777" w:rsidR="00253693" w:rsidRPr="00A64CA7" w:rsidRDefault="00B87DCF" w:rsidP="00253693">
          <w:pPr>
            <w:pStyle w:val="TOC3"/>
            <w:tabs>
              <w:tab w:val="left" w:pos="1815"/>
              <w:tab w:val="right" w:leader="dot" w:pos="9350"/>
            </w:tabs>
            <w:rPr>
              <w:rFonts w:eastAsiaTheme="minorEastAsia"/>
              <w:noProof/>
              <w:kern w:val="2"/>
            </w:rPr>
          </w:pPr>
          <w:hyperlink w:anchor="_Toc138831580" w:history="1">
            <w:r w:rsidR="00253693" w:rsidRPr="003F1694">
              <w:rPr>
                <w:rStyle w:val="Hyperlink"/>
                <w:rFonts w:ascii="Times New Roman" w:hAnsi="Times New Roman" w:cs="Times New Roman"/>
                <w:b/>
                <w:bCs/>
                <w:noProof/>
              </w:rPr>
              <w:t>SECTION 2</w:t>
            </w:r>
            <w:r w:rsidR="00253693" w:rsidRPr="00A64CA7">
              <w:rPr>
                <w:rFonts w:eastAsiaTheme="minorEastAsia"/>
                <w:noProof/>
                <w:kern w:val="2"/>
              </w:rPr>
              <w:tab/>
            </w:r>
            <w:r w:rsidR="00253693" w:rsidRPr="003F1694">
              <w:rPr>
                <w:rStyle w:val="Hyperlink"/>
                <w:rFonts w:ascii="Times New Roman" w:hAnsi="Times New Roman" w:cs="Times New Roman"/>
                <w:b/>
                <w:bCs/>
                <w:noProof/>
              </w:rPr>
              <w:t>VICE PRESIDENT</w:t>
            </w:r>
            <w:r w:rsidR="00253693">
              <w:rPr>
                <w:noProof/>
                <w:webHidden/>
              </w:rPr>
              <w:tab/>
            </w:r>
            <w:r w:rsidR="00253693">
              <w:rPr>
                <w:noProof/>
                <w:webHidden/>
              </w:rPr>
              <w:fldChar w:fldCharType="begin"/>
            </w:r>
            <w:r w:rsidR="00253693">
              <w:rPr>
                <w:noProof/>
                <w:webHidden/>
              </w:rPr>
              <w:instrText xml:space="preserve"> PAGEREF _Toc138831580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0AD94A69" w14:textId="77777777" w:rsidR="00253693" w:rsidRPr="00A64CA7" w:rsidRDefault="00B87DCF" w:rsidP="00253693">
          <w:pPr>
            <w:pStyle w:val="TOC3"/>
            <w:tabs>
              <w:tab w:val="left" w:pos="1815"/>
              <w:tab w:val="right" w:leader="dot" w:pos="9350"/>
            </w:tabs>
            <w:rPr>
              <w:rFonts w:eastAsiaTheme="minorEastAsia"/>
              <w:noProof/>
              <w:kern w:val="2"/>
            </w:rPr>
          </w:pPr>
          <w:hyperlink w:anchor="_Toc138831581" w:history="1">
            <w:r w:rsidR="00253693" w:rsidRPr="003F1694">
              <w:rPr>
                <w:rStyle w:val="Hyperlink"/>
                <w:rFonts w:ascii="Times New Roman" w:hAnsi="Times New Roman" w:cs="Times New Roman"/>
                <w:b/>
                <w:bCs/>
                <w:noProof/>
              </w:rPr>
              <w:t>SECTION 3</w:t>
            </w:r>
            <w:r w:rsidR="00253693" w:rsidRPr="00A64CA7">
              <w:rPr>
                <w:rFonts w:eastAsiaTheme="minorEastAsia"/>
                <w:noProof/>
                <w:kern w:val="2"/>
              </w:rPr>
              <w:tab/>
            </w:r>
            <w:r w:rsidR="00253693" w:rsidRPr="003F1694">
              <w:rPr>
                <w:rStyle w:val="Hyperlink"/>
                <w:rFonts w:ascii="Times New Roman" w:hAnsi="Times New Roman" w:cs="Times New Roman"/>
                <w:b/>
                <w:bCs/>
                <w:noProof/>
              </w:rPr>
              <w:t>TREASURER</w:t>
            </w:r>
            <w:r w:rsidR="00253693">
              <w:rPr>
                <w:noProof/>
                <w:webHidden/>
              </w:rPr>
              <w:tab/>
            </w:r>
            <w:r w:rsidR="00253693">
              <w:rPr>
                <w:noProof/>
                <w:webHidden/>
              </w:rPr>
              <w:fldChar w:fldCharType="begin"/>
            </w:r>
            <w:r w:rsidR="00253693">
              <w:rPr>
                <w:noProof/>
                <w:webHidden/>
              </w:rPr>
              <w:instrText xml:space="preserve"> PAGEREF _Toc138831581 \h </w:instrText>
            </w:r>
            <w:r w:rsidR="00253693">
              <w:rPr>
                <w:noProof/>
                <w:webHidden/>
              </w:rPr>
            </w:r>
            <w:r w:rsidR="00253693">
              <w:rPr>
                <w:noProof/>
                <w:webHidden/>
              </w:rPr>
              <w:fldChar w:fldCharType="separate"/>
            </w:r>
            <w:r w:rsidR="00253693">
              <w:rPr>
                <w:noProof/>
                <w:webHidden/>
              </w:rPr>
              <w:t>6</w:t>
            </w:r>
            <w:r w:rsidR="00253693">
              <w:rPr>
                <w:noProof/>
                <w:webHidden/>
              </w:rPr>
              <w:fldChar w:fldCharType="end"/>
            </w:r>
          </w:hyperlink>
        </w:p>
        <w:p w14:paraId="4D0858AA" w14:textId="77777777" w:rsidR="00253693" w:rsidRPr="00A64CA7" w:rsidRDefault="00B87DCF" w:rsidP="00253693">
          <w:pPr>
            <w:pStyle w:val="TOC3"/>
            <w:tabs>
              <w:tab w:val="left" w:pos="1815"/>
              <w:tab w:val="right" w:leader="dot" w:pos="9350"/>
            </w:tabs>
            <w:rPr>
              <w:rFonts w:eastAsiaTheme="minorEastAsia"/>
              <w:noProof/>
              <w:kern w:val="2"/>
            </w:rPr>
          </w:pPr>
          <w:hyperlink w:anchor="_Toc138831582" w:history="1">
            <w:r w:rsidR="00253693" w:rsidRPr="003F1694">
              <w:rPr>
                <w:rStyle w:val="Hyperlink"/>
                <w:rFonts w:ascii="Times New Roman" w:hAnsi="Times New Roman" w:cs="Times New Roman"/>
                <w:b/>
                <w:bCs/>
                <w:noProof/>
              </w:rPr>
              <w:t>SECTION 4</w:t>
            </w:r>
            <w:r w:rsidR="00253693" w:rsidRPr="00A64CA7">
              <w:rPr>
                <w:rFonts w:eastAsiaTheme="minorEastAsia"/>
                <w:noProof/>
                <w:kern w:val="2"/>
              </w:rPr>
              <w:tab/>
            </w:r>
            <w:r w:rsidR="00253693" w:rsidRPr="003F1694">
              <w:rPr>
                <w:rStyle w:val="Hyperlink"/>
                <w:rFonts w:ascii="Times New Roman" w:hAnsi="Times New Roman" w:cs="Times New Roman"/>
                <w:b/>
                <w:bCs/>
                <w:noProof/>
              </w:rPr>
              <w:t>SECRETARY</w:t>
            </w:r>
            <w:r w:rsidR="00253693">
              <w:rPr>
                <w:noProof/>
                <w:webHidden/>
              </w:rPr>
              <w:tab/>
            </w:r>
            <w:r w:rsidR="00253693">
              <w:rPr>
                <w:noProof/>
                <w:webHidden/>
              </w:rPr>
              <w:fldChar w:fldCharType="begin"/>
            </w:r>
            <w:r w:rsidR="00253693">
              <w:rPr>
                <w:noProof/>
                <w:webHidden/>
              </w:rPr>
              <w:instrText xml:space="preserve"> PAGEREF _Toc138831582 \h </w:instrText>
            </w:r>
            <w:r w:rsidR="00253693">
              <w:rPr>
                <w:noProof/>
                <w:webHidden/>
              </w:rPr>
            </w:r>
            <w:r w:rsidR="00253693">
              <w:rPr>
                <w:noProof/>
                <w:webHidden/>
              </w:rPr>
              <w:fldChar w:fldCharType="separate"/>
            </w:r>
            <w:r w:rsidR="00253693">
              <w:rPr>
                <w:noProof/>
                <w:webHidden/>
              </w:rPr>
              <w:t>7</w:t>
            </w:r>
            <w:r w:rsidR="00253693">
              <w:rPr>
                <w:noProof/>
                <w:webHidden/>
              </w:rPr>
              <w:fldChar w:fldCharType="end"/>
            </w:r>
          </w:hyperlink>
        </w:p>
        <w:p w14:paraId="543E4647" w14:textId="77777777" w:rsidR="00253693" w:rsidRPr="00A64CA7" w:rsidRDefault="00B87DCF" w:rsidP="00253693">
          <w:pPr>
            <w:pStyle w:val="TOC3"/>
            <w:tabs>
              <w:tab w:val="left" w:pos="1815"/>
              <w:tab w:val="right" w:leader="dot" w:pos="9350"/>
            </w:tabs>
            <w:rPr>
              <w:rFonts w:eastAsiaTheme="minorEastAsia"/>
              <w:noProof/>
              <w:kern w:val="2"/>
            </w:rPr>
          </w:pPr>
          <w:hyperlink w:anchor="_Toc138831583" w:history="1">
            <w:r w:rsidR="00253693" w:rsidRPr="003F1694">
              <w:rPr>
                <w:rStyle w:val="Hyperlink"/>
                <w:rFonts w:ascii="Times New Roman" w:hAnsi="Times New Roman" w:cs="Times New Roman"/>
                <w:b/>
                <w:bCs/>
                <w:noProof/>
              </w:rPr>
              <w:t>SECTION 5</w:t>
            </w:r>
            <w:r w:rsidR="00253693" w:rsidRPr="00A64CA7">
              <w:rPr>
                <w:rFonts w:eastAsiaTheme="minorEastAsia"/>
                <w:noProof/>
                <w:kern w:val="2"/>
              </w:rPr>
              <w:tab/>
            </w:r>
            <w:r w:rsidR="00253693" w:rsidRPr="003F1694">
              <w:rPr>
                <w:rStyle w:val="Hyperlink"/>
                <w:rFonts w:ascii="Times New Roman" w:hAnsi="Times New Roman" w:cs="Times New Roman"/>
                <w:b/>
                <w:bCs/>
                <w:noProof/>
              </w:rPr>
              <w:t>ROAD COMMISSIONER</w:t>
            </w:r>
            <w:r w:rsidR="00253693">
              <w:rPr>
                <w:noProof/>
                <w:webHidden/>
              </w:rPr>
              <w:tab/>
            </w:r>
            <w:r w:rsidR="00253693">
              <w:rPr>
                <w:noProof/>
                <w:webHidden/>
              </w:rPr>
              <w:fldChar w:fldCharType="begin"/>
            </w:r>
            <w:r w:rsidR="00253693">
              <w:rPr>
                <w:noProof/>
                <w:webHidden/>
              </w:rPr>
              <w:instrText xml:space="preserve"> PAGEREF _Toc138831583 \h </w:instrText>
            </w:r>
            <w:r w:rsidR="00253693">
              <w:rPr>
                <w:noProof/>
                <w:webHidden/>
              </w:rPr>
            </w:r>
            <w:r w:rsidR="00253693">
              <w:rPr>
                <w:noProof/>
                <w:webHidden/>
              </w:rPr>
              <w:fldChar w:fldCharType="separate"/>
            </w:r>
            <w:r w:rsidR="00253693">
              <w:rPr>
                <w:noProof/>
                <w:webHidden/>
              </w:rPr>
              <w:t>7</w:t>
            </w:r>
            <w:r w:rsidR="00253693">
              <w:rPr>
                <w:noProof/>
                <w:webHidden/>
              </w:rPr>
              <w:fldChar w:fldCharType="end"/>
            </w:r>
          </w:hyperlink>
        </w:p>
        <w:p w14:paraId="741AE76F" w14:textId="77777777" w:rsidR="00253693" w:rsidRPr="00A64CA7" w:rsidRDefault="00B87DCF" w:rsidP="00253693">
          <w:pPr>
            <w:pStyle w:val="TOC3"/>
            <w:tabs>
              <w:tab w:val="left" w:pos="1815"/>
              <w:tab w:val="right" w:leader="dot" w:pos="9350"/>
            </w:tabs>
            <w:rPr>
              <w:rFonts w:eastAsiaTheme="minorEastAsia"/>
              <w:noProof/>
              <w:kern w:val="2"/>
            </w:rPr>
          </w:pPr>
          <w:hyperlink w:anchor="_Toc138831584" w:history="1">
            <w:r w:rsidR="00253693" w:rsidRPr="003F1694">
              <w:rPr>
                <w:rStyle w:val="Hyperlink"/>
                <w:rFonts w:ascii="Times New Roman" w:hAnsi="Times New Roman" w:cs="Times New Roman"/>
                <w:b/>
                <w:bCs/>
                <w:noProof/>
              </w:rPr>
              <w:t>SECTION 6</w:t>
            </w:r>
            <w:r w:rsidR="00253693" w:rsidRPr="00A64CA7">
              <w:rPr>
                <w:rFonts w:eastAsiaTheme="minorEastAsia"/>
                <w:noProof/>
                <w:kern w:val="2"/>
              </w:rPr>
              <w:tab/>
            </w:r>
            <w:r w:rsidR="00253693" w:rsidRPr="003F1694">
              <w:rPr>
                <w:rStyle w:val="Hyperlink"/>
                <w:rFonts w:ascii="Times New Roman" w:hAnsi="Times New Roman" w:cs="Times New Roman"/>
                <w:b/>
                <w:bCs/>
                <w:noProof/>
              </w:rPr>
              <w:t>TERMS of OFFICE</w:t>
            </w:r>
            <w:r w:rsidR="00253693">
              <w:rPr>
                <w:noProof/>
                <w:webHidden/>
              </w:rPr>
              <w:tab/>
            </w:r>
            <w:r w:rsidR="00253693">
              <w:rPr>
                <w:noProof/>
                <w:webHidden/>
              </w:rPr>
              <w:fldChar w:fldCharType="begin"/>
            </w:r>
            <w:r w:rsidR="00253693">
              <w:rPr>
                <w:noProof/>
                <w:webHidden/>
              </w:rPr>
              <w:instrText xml:space="preserve"> PAGEREF _Toc138831584 \h </w:instrText>
            </w:r>
            <w:r w:rsidR="00253693">
              <w:rPr>
                <w:noProof/>
                <w:webHidden/>
              </w:rPr>
            </w:r>
            <w:r w:rsidR="00253693">
              <w:rPr>
                <w:noProof/>
                <w:webHidden/>
              </w:rPr>
              <w:fldChar w:fldCharType="separate"/>
            </w:r>
            <w:r w:rsidR="00253693">
              <w:rPr>
                <w:noProof/>
                <w:webHidden/>
              </w:rPr>
              <w:t>7</w:t>
            </w:r>
            <w:r w:rsidR="00253693">
              <w:rPr>
                <w:noProof/>
                <w:webHidden/>
              </w:rPr>
              <w:fldChar w:fldCharType="end"/>
            </w:r>
          </w:hyperlink>
        </w:p>
        <w:p w14:paraId="472D7EC4" w14:textId="77777777" w:rsidR="00253693" w:rsidRPr="00A64CA7" w:rsidRDefault="00B87DCF" w:rsidP="00253693">
          <w:pPr>
            <w:pStyle w:val="TOC1"/>
            <w:tabs>
              <w:tab w:val="right" w:leader="dot" w:pos="9350"/>
            </w:tabs>
            <w:rPr>
              <w:rFonts w:eastAsiaTheme="minorEastAsia"/>
              <w:noProof/>
              <w:kern w:val="2"/>
            </w:rPr>
          </w:pPr>
          <w:hyperlink w:anchor="_Toc138831585" w:history="1">
            <w:r w:rsidR="00253693" w:rsidRPr="003F1694">
              <w:rPr>
                <w:rStyle w:val="Hyperlink"/>
                <w:rFonts w:ascii="Times New Roman" w:hAnsi="Times New Roman" w:cs="Times New Roman"/>
                <w:b/>
                <w:bCs/>
                <w:noProof/>
              </w:rPr>
              <w:t>ARTICLE 5</w:t>
            </w:r>
            <w:r w:rsidR="00253693">
              <w:rPr>
                <w:noProof/>
                <w:webHidden/>
              </w:rPr>
              <w:tab/>
            </w:r>
            <w:r w:rsidR="00253693">
              <w:rPr>
                <w:noProof/>
                <w:webHidden/>
              </w:rPr>
              <w:fldChar w:fldCharType="begin"/>
            </w:r>
            <w:r w:rsidR="00253693">
              <w:rPr>
                <w:noProof/>
                <w:webHidden/>
              </w:rPr>
              <w:instrText xml:space="preserve"> PAGEREF _Toc138831585 \h </w:instrText>
            </w:r>
            <w:r w:rsidR="00253693">
              <w:rPr>
                <w:noProof/>
                <w:webHidden/>
              </w:rPr>
            </w:r>
            <w:r w:rsidR="00253693">
              <w:rPr>
                <w:noProof/>
                <w:webHidden/>
              </w:rPr>
              <w:fldChar w:fldCharType="separate"/>
            </w:r>
            <w:r w:rsidR="00253693">
              <w:rPr>
                <w:noProof/>
                <w:webHidden/>
              </w:rPr>
              <w:t>8</w:t>
            </w:r>
            <w:r w:rsidR="00253693">
              <w:rPr>
                <w:noProof/>
                <w:webHidden/>
              </w:rPr>
              <w:fldChar w:fldCharType="end"/>
            </w:r>
          </w:hyperlink>
        </w:p>
        <w:p w14:paraId="3764FF58" w14:textId="77777777" w:rsidR="00253693" w:rsidRPr="00A64CA7" w:rsidRDefault="00B87DCF" w:rsidP="00253693">
          <w:pPr>
            <w:pStyle w:val="TOC2"/>
            <w:tabs>
              <w:tab w:val="right" w:leader="dot" w:pos="9350"/>
            </w:tabs>
            <w:rPr>
              <w:rFonts w:eastAsiaTheme="minorEastAsia"/>
              <w:noProof/>
              <w:kern w:val="2"/>
            </w:rPr>
          </w:pPr>
          <w:hyperlink w:anchor="_Toc138831586" w:history="1">
            <w:r w:rsidR="00253693" w:rsidRPr="003F1694">
              <w:rPr>
                <w:rStyle w:val="Hyperlink"/>
                <w:rFonts w:ascii="Times New Roman" w:hAnsi="Times New Roman" w:cs="Times New Roman"/>
                <w:b/>
                <w:bCs/>
                <w:noProof/>
              </w:rPr>
              <w:t>AUDITORS</w:t>
            </w:r>
            <w:r w:rsidR="00253693">
              <w:rPr>
                <w:noProof/>
                <w:webHidden/>
              </w:rPr>
              <w:tab/>
            </w:r>
            <w:r w:rsidR="00253693">
              <w:rPr>
                <w:noProof/>
                <w:webHidden/>
              </w:rPr>
              <w:fldChar w:fldCharType="begin"/>
            </w:r>
            <w:r w:rsidR="00253693">
              <w:rPr>
                <w:noProof/>
                <w:webHidden/>
              </w:rPr>
              <w:instrText xml:space="preserve"> PAGEREF _Toc138831586 \h </w:instrText>
            </w:r>
            <w:r w:rsidR="00253693">
              <w:rPr>
                <w:noProof/>
                <w:webHidden/>
              </w:rPr>
            </w:r>
            <w:r w:rsidR="00253693">
              <w:rPr>
                <w:noProof/>
                <w:webHidden/>
              </w:rPr>
              <w:fldChar w:fldCharType="separate"/>
            </w:r>
            <w:r w:rsidR="00253693">
              <w:rPr>
                <w:noProof/>
                <w:webHidden/>
              </w:rPr>
              <w:t>8</w:t>
            </w:r>
            <w:r w:rsidR="00253693">
              <w:rPr>
                <w:noProof/>
                <w:webHidden/>
              </w:rPr>
              <w:fldChar w:fldCharType="end"/>
            </w:r>
          </w:hyperlink>
        </w:p>
        <w:p w14:paraId="38A49A27" w14:textId="77777777" w:rsidR="00253693" w:rsidRPr="00A64CA7" w:rsidRDefault="00B87DCF" w:rsidP="00253693">
          <w:pPr>
            <w:pStyle w:val="TOC3"/>
            <w:tabs>
              <w:tab w:val="right" w:leader="dot" w:pos="9350"/>
            </w:tabs>
            <w:rPr>
              <w:rFonts w:eastAsiaTheme="minorEastAsia"/>
              <w:noProof/>
              <w:kern w:val="2"/>
            </w:rPr>
          </w:pPr>
          <w:hyperlink w:anchor="_Toc138831587"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_Toc138831587 \h </w:instrText>
            </w:r>
            <w:r w:rsidR="00253693">
              <w:rPr>
                <w:noProof/>
                <w:webHidden/>
              </w:rPr>
            </w:r>
            <w:r w:rsidR="00253693">
              <w:rPr>
                <w:noProof/>
                <w:webHidden/>
              </w:rPr>
              <w:fldChar w:fldCharType="separate"/>
            </w:r>
            <w:r w:rsidR="00253693">
              <w:rPr>
                <w:noProof/>
                <w:webHidden/>
              </w:rPr>
              <w:t>8</w:t>
            </w:r>
            <w:r w:rsidR="00253693">
              <w:rPr>
                <w:noProof/>
                <w:webHidden/>
              </w:rPr>
              <w:fldChar w:fldCharType="end"/>
            </w:r>
          </w:hyperlink>
        </w:p>
        <w:p w14:paraId="1DBA9313" w14:textId="77777777" w:rsidR="00253693" w:rsidRPr="00A64CA7" w:rsidRDefault="00B87DCF" w:rsidP="00253693">
          <w:pPr>
            <w:pStyle w:val="TOC3"/>
            <w:tabs>
              <w:tab w:val="right" w:leader="dot" w:pos="9350"/>
            </w:tabs>
            <w:rPr>
              <w:rFonts w:eastAsiaTheme="minorEastAsia"/>
              <w:noProof/>
              <w:kern w:val="2"/>
            </w:rPr>
          </w:pPr>
          <w:hyperlink w:anchor="_Toc138831588"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_Toc138831588 \h </w:instrText>
            </w:r>
            <w:r w:rsidR="00253693">
              <w:rPr>
                <w:noProof/>
                <w:webHidden/>
              </w:rPr>
            </w:r>
            <w:r w:rsidR="00253693">
              <w:rPr>
                <w:noProof/>
                <w:webHidden/>
              </w:rPr>
              <w:fldChar w:fldCharType="separate"/>
            </w:r>
            <w:r w:rsidR="00253693">
              <w:rPr>
                <w:noProof/>
                <w:webHidden/>
              </w:rPr>
              <w:t>8</w:t>
            </w:r>
            <w:r w:rsidR="00253693">
              <w:rPr>
                <w:noProof/>
                <w:webHidden/>
              </w:rPr>
              <w:fldChar w:fldCharType="end"/>
            </w:r>
          </w:hyperlink>
        </w:p>
        <w:p w14:paraId="19A90FA1" w14:textId="77777777" w:rsidR="00253693" w:rsidRPr="00A64CA7" w:rsidRDefault="00B87DCF" w:rsidP="00253693">
          <w:pPr>
            <w:pStyle w:val="TOC1"/>
            <w:tabs>
              <w:tab w:val="right" w:leader="dot" w:pos="9350"/>
            </w:tabs>
            <w:rPr>
              <w:rFonts w:eastAsiaTheme="minorEastAsia"/>
              <w:noProof/>
              <w:kern w:val="2"/>
            </w:rPr>
          </w:pPr>
          <w:hyperlink w:anchor="_Toc138831589" w:history="1">
            <w:r w:rsidR="00253693" w:rsidRPr="003F1694">
              <w:rPr>
                <w:rStyle w:val="Hyperlink"/>
                <w:rFonts w:ascii="Times New Roman" w:hAnsi="Times New Roman" w:cs="Times New Roman"/>
                <w:b/>
                <w:bCs/>
                <w:noProof/>
              </w:rPr>
              <w:t>ARTICLE 6</w:t>
            </w:r>
            <w:r w:rsidR="00253693">
              <w:rPr>
                <w:noProof/>
                <w:webHidden/>
              </w:rPr>
              <w:tab/>
            </w:r>
            <w:r w:rsidR="00253693">
              <w:rPr>
                <w:noProof/>
                <w:webHidden/>
              </w:rPr>
              <w:fldChar w:fldCharType="begin"/>
            </w:r>
            <w:r w:rsidR="00253693">
              <w:rPr>
                <w:noProof/>
                <w:webHidden/>
              </w:rPr>
              <w:instrText xml:space="preserve"> PAGEREF _Toc138831589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05C95128" w14:textId="77777777" w:rsidR="00253693" w:rsidRPr="00A64CA7" w:rsidRDefault="00B87DCF" w:rsidP="00253693">
          <w:pPr>
            <w:pStyle w:val="TOC2"/>
            <w:tabs>
              <w:tab w:val="right" w:leader="dot" w:pos="9350"/>
            </w:tabs>
            <w:rPr>
              <w:rFonts w:eastAsiaTheme="minorEastAsia"/>
              <w:noProof/>
              <w:kern w:val="2"/>
            </w:rPr>
          </w:pPr>
          <w:hyperlink w:anchor="_Toc138831590" w:history="1">
            <w:r w:rsidR="00253693" w:rsidRPr="003F1694">
              <w:rPr>
                <w:rStyle w:val="Hyperlink"/>
                <w:rFonts w:ascii="Times New Roman" w:hAnsi="Times New Roman" w:cs="Times New Roman"/>
                <w:b/>
                <w:bCs/>
                <w:noProof/>
              </w:rPr>
              <w:t>BUDGET AND ASSESSMENTS</w:t>
            </w:r>
            <w:r w:rsidR="00253693">
              <w:rPr>
                <w:noProof/>
                <w:webHidden/>
              </w:rPr>
              <w:tab/>
            </w:r>
            <w:r w:rsidR="00253693">
              <w:rPr>
                <w:noProof/>
                <w:webHidden/>
              </w:rPr>
              <w:fldChar w:fldCharType="begin"/>
            </w:r>
            <w:r w:rsidR="00253693">
              <w:rPr>
                <w:noProof/>
                <w:webHidden/>
              </w:rPr>
              <w:instrText xml:space="preserve"> PAGEREF _Toc138831590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173B31D1" w14:textId="77777777" w:rsidR="00253693" w:rsidRPr="00A64CA7" w:rsidRDefault="00B87DCF" w:rsidP="00253693">
          <w:pPr>
            <w:pStyle w:val="TOC3"/>
            <w:tabs>
              <w:tab w:val="right" w:leader="dot" w:pos="9350"/>
            </w:tabs>
            <w:rPr>
              <w:rFonts w:eastAsiaTheme="minorEastAsia"/>
              <w:noProof/>
              <w:kern w:val="2"/>
            </w:rPr>
          </w:pPr>
          <w:hyperlink w:anchor="_Toc138831591"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_Toc138831591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54F2E0F0" w14:textId="77777777" w:rsidR="00253693" w:rsidRPr="00A64CA7" w:rsidRDefault="00B87DCF" w:rsidP="00253693">
          <w:pPr>
            <w:pStyle w:val="TOC3"/>
            <w:tabs>
              <w:tab w:val="right" w:leader="dot" w:pos="9350"/>
            </w:tabs>
            <w:rPr>
              <w:rFonts w:eastAsiaTheme="minorEastAsia"/>
              <w:noProof/>
              <w:kern w:val="2"/>
            </w:rPr>
          </w:pPr>
          <w:hyperlink w:anchor="_Toc138831592"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_Toc138831592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04AC3201" w14:textId="77777777" w:rsidR="00253693" w:rsidRPr="00A64CA7" w:rsidRDefault="00B87DCF" w:rsidP="00253693">
          <w:pPr>
            <w:pStyle w:val="TOC3"/>
            <w:tabs>
              <w:tab w:val="right" w:leader="dot" w:pos="9350"/>
            </w:tabs>
            <w:rPr>
              <w:rFonts w:eastAsiaTheme="minorEastAsia"/>
              <w:noProof/>
              <w:kern w:val="2"/>
            </w:rPr>
          </w:pPr>
          <w:hyperlink w:anchor="_Toc138831593" w:history="1">
            <w:r w:rsidR="00253693" w:rsidRPr="003F1694">
              <w:rPr>
                <w:rStyle w:val="Hyperlink"/>
                <w:rFonts w:ascii="Times New Roman" w:hAnsi="Times New Roman" w:cs="Times New Roman"/>
                <w:b/>
                <w:bCs/>
                <w:noProof/>
              </w:rPr>
              <w:t>SECTION 3</w:t>
            </w:r>
            <w:r w:rsidR="00253693">
              <w:rPr>
                <w:noProof/>
                <w:webHidden/>
              </w:rPr>
              <w:tab/>
            </w:r>
            <w:r w:rsidR="00253693">
              <w:rPr>
                <w:noProof/>
                <w:webHidden/>
              </w:rPr>
              <w:fldChar w:fldCharType="begin"/>
            </w:r>
            <w:r w:rsidR="00253693">
              <w:rPr>
                <w:noProof/>
                <w:webHidden/>
              </w:rPr>
              <w:instrText xml:space="preserve"> PAGEREF _Toc138831593 \h </w:instrText>
            </w:r>
            <w:r w:rsidR="00253693">
              <w:rPr>
                <w:noProof/>
                <w:webHidden/>
              </w:rPr>
            </w:r>
            <w:r w:rsidR="00253693">
              <w:rPr>
                <w:noProof/>
                <w:webHidden/>
              </w:rPr>
              <w:fldChar w:fldCharType="separate"/>
            </w:r>
            <w:r w:rsidR="00253693">
              <w:rPr>
                <w:noProof/>
                <w:webHidden/>
              </w:rPr>
              <w:t>9</w:t>
            </w:r>
            <w:r w:rsidR="00253693">
              <w:rPr>
                <w:noProof/>
                <w:webHidden/>
              </w:rPr>
              <w:fldChar w:fldCharType="end"/>
            </w:r>
          </w:hyperlink>
        </w:p>
        <w:p w14:paraId="5D070988" w14:textId="77777777" w:rsidR="00253693" w:rsidRPr="00A64CA7" w:rsidRDefault="00B87DCF" w:rsidP="00253693">
          <w:pPr>
            <w:pStyle w:val="TOC1"/>
            <w:tabs>
              <w:tab w:val="right" w:leader="dot" w:pos="9350"/>
            </w:tabs>
            <w:rPr>
              <w:rFonts w:eastAsiaTheme="minorEastAsia"/>
              <w:noProof/>
              <w:kern w:val="2"/>
            </w:rPr>
          </w:pPr>
          <w:hyperlink w:anchor="_Toc138831594" w:history="1">
            <w:r w:rsidR="00253693" w:rsidRPr="003F1694">
              <w:rPr>
                <w:rStyle w:val="Hyperlink"/>
                <w:rFonts w:ascii="Times New Roman" w:hAnsi="Times New Roman" w:cs="Times New Roman"/>
                <w:b/>
                <w:bCs/>
                <w:noProof/>
              </w:rPr>
              <w:t>ARTICLE 7</w:t>
            </w:r>
            <w:r w:rsidR="00253693">
              <w:rPr>
                <w:noProof/>
                <w:webHidden/>
              </w:rPr>
              <w:tab/>
            </w:r>
            <w:r w:rsidR="00253693">
              <w:rPr>
                <w:noProof/>
                <w:webHidden/>
              </w:rPr>
              <w:fldChar w:fldCharType="begin"/>
            </w:r>
            <w:r w:rsidR="00253693">
              <w:rPr>
                <w:noProof/>
                <w:webHidden/>
              </w:rPr>
              <w:instrText xml:space="preserve"> PAGEREF _Toc138831594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720596F2" w14:textId="77777777" w:rsidR="00253693" w:rsidRPr="00A64CA7" w:rsidRDefault="00B87DCF" w:rsidP="00253693">
          <w:pPr>
            <w:pStyle w:val="TOC2"/>
            <w:tabs>
              <w:tab w:val="right" w:leader="dot" w:pos="9350"/>
            </w:tabs>
            <w:rPr>
              <w:rFonts w:eastAsiaTheme="minorEastAsia"/>
              <w:noProof/>
              <w:kern w:val="2"/>
            </w:rPr>
          </w:pPr>
          <w:hyperlink w:anchor="_Toc138831595" w:history="1">
            <w:r w:rsidR="00253693" w:rsidRPr="003F1694">
              <w:rPr>
                <w:rStyle w:val="Hyperlink"/>
                <w:rFonts w:ascii="Times New Roman" w:hAnsi="Times New Roman" w:cs="Times New Roman"/>
                <w:b/>
                <w:bCs/>
                <w:noProof/>
              </w:rPr>
              <w:t>MEETINGS / VOTE</w:t>
            </w:r>
            <w:r w:rsidR="00253693">
              <w:rPr>
                <w:noProof/>
                <w:webHidden/>
              </w:rPr>
              <w:tab/>
            </w:r>
            <w:r w:rsidR="00253693">
              <w:rPr>
                <w:noProof/>
                <w:webHidden/>
              </w:rPr>
              <w:fldChar w:fldCharType="begin"/>
            </w:r>
            <w:r w:rsidR="00253693">
              <w:rPr>
                <w:noProof/>
                <w:webHidden/>
              </w:rPr>
              <w:instrText xml:space="preserve"> PAGEREF _Toc138831595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5B7CBB5F" w14:textId="77777777" w:rsidR="00253693" w:rsidRPr="00A64CA7" w:rsidRDefault="00B87DCF" w:rsidP="00253693">
          <w:pPr>
            <w:pStyle w:val="TOC3"/>
            <w:tabs>
              <w:tab w:val="right" w:leader="dot" w:pos="9350"/>
            </w:tabs>
            <w:rPr>
              <w:rFonts w:eastAsiaTheme="minorEastAsia"/>
              <w:noProof/>
              <w:kern w:val="2"/>
            </w:rPr>
          </w:pPr>
          <w:hyperlink w:anchor="_Toc138831596"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_Toc138831596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5B2D1648" w14:textId="77777777" w:rsidR="00253693" w:rsidRPr="00A64CA7" w:rsidRDefault="00B87DCF" w:rsidP="00253693">
          <w:pPr>
            <w:pStyle w:val="TOC3"/>
            <w:tabs>
              <w:tab w:val="right" w:leader="dot" w:pos="9350"/>
            </w:tabs>
            <w:rPr>
              <w:rFonts w:eastAsiaTheme="minorEastAsia"/>
              <w:noProof/>
              <w:kern w:val="2"/>
            </w:rPr>
          </w:pPr>
          <w:hyperlink w:anchor="_Toc138831597"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_Toc138831597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6BBCC223" w14:textId="77777777" w:rsidR="00253693" w:rsidRPr="00A64CA7" w:rsidRDefault="00B87DCF" w:rsidP="00253693">
          <w:pPr>
            <w:pStyle w:val="TOC3"/>
            <w:tabs>
              <w:tab w:val="right" w:leader="dot" w:pos="9350"/>
            </w:tabs>
            <w:rPr>
              <w:rFonts w:eastAsiaTheme="minorEastAsia"/>
              <w:noProof/>
              <w:kern w:val="2"/>
            </w:rPr>
          </w:pPr>
          <w:hyperlink w:anchor="_Toc138831598" w:history="1">
            <w:r w:rsidR="00253693" w:rsidRPr="003F1694">
              <w:rPr>
                <w:rStyle w:val="Hyperlink"/>
                <w:rFonts w:ascii="Times New Roman" w:hAnsi="Times New Roman" w:cs="Times New Roman"/>
                <w:b/>
                <w:bCs/>
                <w:noProof/>
              </w:rPr>
              <w:t>SECTION 3</w:t>
            </w:r>
            <w:r w:rsidR="00253693">
              <w:rPr>
                <w:noProof/>
                <w:webHidden/>
              </w:rPr>
              <w:tab/>
            </w:r>
            <w:r w:rsidR="00253693">
              <w:rPr>
                <w:noProof/>
                <w:webHidden/>
              </w:rPr>
              <w:fldChar w:fldCharType="begin"/>
            </w:r>
            <w:r w:rsidR="00253693">
              <w:rPr>
                <w:noProof/>
                <w:webHidden/>
              </w:rPr>
              <w:instrText xml:space="preserve"> PAGEREF _Toc138831598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4370ADD4" w14:textId="77777777" w:rsidR="00253693" w:rsidRPr="00A64CA7" w:rsidRDefault="00B87DCF" w:rsidP="00253693">
          <w:pPr>
            <w:pStyle w:val="TOC3"/>
            <w:tabs>
              <w:tab w:val="right" w:leader="dot" w:pos="9350"/>
            </w:tabs>
            <w:rPr>
              <w:rFonts w:eastAsiaTheme="minorEastAsia"/>
              <w:noProof/>
              <w:kern w:val="2"/>
            </w:rPr>
          </w:pPr>
          <w:hyperlink w:anchor="_Toc138831599" w:history="1">
            <w:r w:rsidR="00253693" w:rsidRPr="003F1694">
              <w:rPr>
                <w:rStyle w:val="Hyperlink"/>
                <w:rFonts w:ascii="Times New Roman" w:hAnsi="Times New Roman" w:cs="Times New Roman"/>
                <w:b/>
                <w:bCs/>
                <w:noProof/>
              </w:rPr>
              <w:t>SECTION 4</w:t>
            </w:r>
            <w:r w:rsidR="00253693">
              <w:rPr>
                <w:noProof/>
                <w:webHidden/>
              </w:rPr>
              <w:tab/>
            </w:r>
            <w:r w:rsidR="00253693">
              <w:rPr>
                <w:noProof/>
                <w:webHidden/>
              </w:rPr>
              <w:fldChar w:fldCharType="begin"/>
            </w:r>
            <w:r w:rsidR="00253693">
              <w:rPr>
                <w:noProof/>
                <w:webHidden/>
              </w:rPr>
              <w:instrText xml:space="preserve"> PAGEREF _Toc138831599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54C97442" w14:textId="77777777" w:rsidR="00253693" w:rsidRPr="00A64CA7" w:rsidRDefault="00B87DCF" w:rsidP="00253693">
          <w:pPr>
            <w:pStyle w:val="TOC1"/>
            <w:tabs>
              <w:tab w:val="right" w:leader="dot" w:pos="9350"/>
            </w:tabs>
            <w:rPr>
              <w:rFonts w:eastAsiaTheme="minorEastAsia"/>
              <w:noProof/>
              <w:kern w:val="2"/>
            </w:rPr>
          </w:pPr>
          <w:hyperlink w:anchor="_Toc138831600" w:history="1">
            <w:r w:rsidR="00253693" w:rsidRPr="003F1694">
              <w:rPr>
                <w:rStyle w:val="Hyperlink"/>
                <w:rFonts w:ascii="Times New Roman" w:hAnsi="Times New Roman" w:cs="Times New Roman"/>
                <w:b/>
                <w:bCs/>
                <w:noProof/>
              </w:rPr>
              <w:t>ARTICLE 8</w:t>
            </w:r>
            <w:r w:rsidR="00253693">
              <w:rPr>
                <w:noProof/>
                <w:webHidden/>
              </w:rPr>
              <w:tab/>
            </w:r>
            <w:r w:rsidR="00253693">
              <w:rPr>
                <w:noProof/>
                <w:webHidden/>
              </w:rPr>
              <w:fldChar w:fldCharType="begin"/>
            </w:r>
            <w:r w:rsidR="00253693">
              <w:rPr>
                <w:noProof/>
                <w:webHidden/>
              </w:rPr>
              <w:instrText xml:space="preserve"> PAGEREF _Toc138831600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4F7DE470" w14:textId="77777777" w:rsidR="00253693" w:rsidRPr="00A64CA7" w:rsidRDefault="00B87DCF" w:rsidP="00253693">
          <w:pPr>
            <w:pStyle w:val="TOC2"/>
            <w:tabs>
              <w:tab w:val="right" w:leader="dot" w:pos="9350"/>
            </w:tabs>
            <w:rPr>
              <w:rFonts w:eastAsiaTheme="minorEastAsia"/>
              <w:noProof/>
              <w:kern w:val="2"/>
            </w:rPr>
          </w:pPr>
          <w:hyperlink w:anchor="_Toc138831601" w:history="1">
            <w:r w:rsidR="00253693" w:rsidRPr="003F1694">
              <w:rPr>
                <w:rStyle w:val="Hyperlink"/>
                <w:rFonts w:ascii="Times New Roman" w:hAnsi="Times New Roman" w:cs="Times New Roman"/>
                <w:b/>
                <w:bCs/>
                <w:noProof/>
              </w:rPr>
              <w:t>AMENDMENT OF BY~LAWS</w:t>
            </w:r>
            <w:r w:rsidR="00253693">
              <w:rPr>
                <w:noProof/>
                <w:webHidden/>
              </w:rPr>
              <w:tab/>
            </w:r>
            <w:r w:rsidR="00253693">
              <w:rPr>
                <w:noProof/>
                <w:webHidden/>
              </w:rPr>
              <w:fldChar w:fldCharType="begin"/>
            </w:r>
            <w:r w:rsidR="00253693">
              <w:rPr>
                <w:noProof/>
                <w:webHidden/>
              </w:rPr>
              <w:instrText xml:space="preserve"> PAGEREF _Toc138831601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2BB17C13" w14:textId="77777777" w:rsidR="00253693" w:rsidRPr="00A64CA7" w:rsidRDefault="00B87DCF" w:rsidP="00253693">
          <w:pPr>
            <w:pStyle w:val="TOC3"/>
            <w:tabs>
              <w:tab w:val="right" w:leader="dot" w:pos="9350"/>
            </w:tabs>
            <w:rPr>
              <w:rFonts w:eastAsiaTheme="minorEastAsia"/>
              <w:noProof/>
              <w:kern w:val="2"/>
            </w:rPr>
          </w:pPr>
          <w:hyperlink w:anchor="_Toc138831602"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_Toc138831602 \h </w:instrText>
            </w:r>
            <w:r w:rsidR="00253693">
              <w:rPr>
                <w:noProof/>
                <w:webHidden/>
              </w:rPr>
            </w:r>
            <w:r w:rsidR="00253693">
              <w:rPr>
                <w:noProof/>
                <w:webHidden/>
              </w:rPr>
              <w:fldChar w:fldCharType="separate"/>
            </w:r>
            <w:r w:rsidR="00253693">
              <w:rPr>
                <w:noProof/>
                <w:webHidden/>
              </w:rPr>
              <w:t>10</w:t>
            </w:r>
            <w:r w:rsidR="00253693">
              <w:rPr>
                <w:noProof/>
                <w:webHidden/>
              </w:rPr>
              <w:fldChar w:fldCharType="end"/>
            </w:r>
          </w:hyperlink>
        </w:p>
        <w:p w14:paraId="52F1A125" w14:textId="77777777" w:rsidR="00253693" w:rsidRPr="00A64CA7" w:rsidRDefault="00B87DCF" w:rsidP="00253693">
          <w:pPr>
            <w:pStyle w:val="TOC1"/>
            <w:tabs>
              <w:tab w:val="right" w:leader="dot" w:pos="9350"/>
            </w:tabs>
            <w:rPr>
              <w:rFonts w:eastAsiaTheme="minorEastAsia"/>
              <w:noProof/>
              <w:kern w:val="2"/>
            </w:rPr>
          </w:pPr>
          <w:hyperlink w:anchor="_Toc138831603" w:history="1">
            <w:r w:rsidR="00253693" w:rsidRPr="003F1694">
              <w:rPr>
                <w:rStyle w:val="Hyperlink"/>
                <w:rFonts w:ascii="Times New Roman" w:hAnsi="Times New Roman" w:cs="Times New Roman"/>
                <w:b/>
                <w:bCs/>
                <w:noProof/>
              </w:rPr>
              <w:t>ARTICLE 9</w:t>
            </w:r>
            <w:r w:rsidR="00253693">
              <w:rPr>
                <w:noProof/>
                <w:webHidden/>
              </w:rPr>
              <w:tab/>
            </w:r>
            <w:r w:rsidR="00253693">
              <w:rPr>
                <w:noProof/>
                <w:webHidden/>
              </w:rPr>
              <w:fldChar w:fldCharType="begin"/>
            </w:r>
            <w:r w:rsidR="00253693">
              <w:rPr>
                <w:noProof/>
                <w:webHidden/>
              </w:rPr>
              <w:instrText xml:space="preserve"> PAGEREF _Toc138831603 \h </w:instrText>
            </w:r>
            <w:r w:rsidR="00253693">
              <w:rPr>
                <w:noProof/>
                <w:webHidden/>
              </w:rPr>
            </w:r>
            <w:r w:rsidR="00253693">
              <w:rPr>
                <w:noProof/>
                <w:webHidden/>
              </w:rPr>
              <w:fldChar w:fldCharType="separate"/>
            </w:r>
            <w:r w:rsidR="00253693">
              <w:rPr>
                <w:noProof/>
                <w:webHidden/>
              </w:rPr>
              <w:t>11</w:t>
            </w:r>
            <w:r w:rsidR="00253693">
              <w:rPr>
                <w:noProof/>
                <w:webHidden/>
              </w:rPr>
              <w:fldChar w:fldCharType="end"/>
            </w:r>
          </w:hyperlink>
        </w:p>
        <w:p w14:paraId="1ABFE3C8" w14:textId="77777777" w:rsidR="00253693" w:rsidRPr="00A64CA7" w:rsidRDefault="00B87DCF" w:rsidP="00253693">
          <w:pPr>
            <w:pStyle w:val="TOC2"/>
            <w:tabs>
              <w:tab w:val="right" w:leader="dot" w:pos="9350"/>
            </w:tabs>
            <w:rPr>
              <w:rFonts w:eastAsiaTheme="minorEastAsia"/>
              <w:noProof/>
              <w:kern w:val="2"/>
            </w:rPr>
          </w:pPr>
          <w:hyperlink w:anchor="_Toc138831604" w:history="1">
            <w:r w:rsidR="00253693" w:rsidRPr="003F1694">
              <w:rPr>
                <w:rStyle w:val="Hyperlink"/>
                <w:rFonts w:ascii="Times New Roman" w:hAnsi="Times New Roman" w:cs="Times New Roman"/>
                <w:b/>
                <w:bCs/>
                <w:noProof/>
              </w:rPr>
              <w:t>MISCELLANEOUS</w:t>
            </w:r>
            <w:r w:rsidR="00253693">
              <w:rPr>
                <w:noProof/>
                <w:webHidden/>
              </w:rPr>
              <w:tab/>
            </w:r>
            <w:r w:rsidR="00253693">
              <w:rPr>
                <w:noProof/>
                <w:webHidden/>
              </w:rPr>
              <w:fldChar w:fldCharType="begin"/>
            </w:r>
            <w:r w:rsidR="00253693">
              <w:rPr>
                <w:noProof/>
                <w:webHidden/>
              </w:rPr>
              <w:instrText xml:space="preserve"> PAGEREF _Toc138831604 \h </w:instrText>
            </w:r>
            <w:r w:rsidR="00253693">
              <w:rPr>
                <w:noProof/>
                <w:webHidden/>
              </w:rPr>
            </w:r>
            <w:r w:rsidR="00253693">
              <w:rPr>
                <w:noProof/>
                <w:webHidden/>
              </w:rPr>
              <w:fldChar w:fldCharType="separate"/>
            </w:r>
            <w:r w:rsidR="00253693">
              <w:rPr>
                <w:noProof/>
                <w:webHidden/>
              </w:rPr>
              <w:t>11</w:t>
            </w:r>
            <w:r w:rsidR="00253693">
              <w:rPr>
                <w:noProof/>
                <w:webHidden/>
              </w:rPr>
              <w:fldChar w:fldCharType="end"/>
            </w:r>
          </w:hyperlink>
        </w:p>
        <w:p w14:paraId="4E92333E" w14:textId="77777777" w:rsidR="00253693" w:rsidRPr="00A64CA7" w:rsidRDefault="00B87DCF" w:rsidP="00253693">
          <w:pPr>
            <w:pStyle w:val="TOC3"/>
            <w:tabs>
              <w:tab w:val="right" w:leader="dot" w:pos="9350"/>
            </w:tabs>
            <w:rPr>
              <w:rFonts w:eastAsiaTheme="minorEastAsia"/>
              <w:noProof/>
              <w:kern w:val="2"/>
            </w:rPr>
          </w:pPr>
          <w:hyperlink w:anchor="_Toc138831605" w:history="1">
            <w:r w:rsidR="00253693" w:rsidRPr="003F1694">
              <w:rPr>
                <w:rStyle w:val="Hyperlink"/>
                <w:rFonts w:ascii="Times New Roman" w:hAnsi="Times New Roman" w:cs="Times New Roman"/>
                <w:b/>
                <w:bCs/>
                <w:noProof/>
              </w:rPr>
              <w:t>SECTION 1</w:t>
            </w:r>
            <w:r w:rsidR="00253693">
              <w:rPr>
                <w:noProof/>
                <w:webHidden/>
              </w:rPr>
              <w:tab/>
            </w:r>
            <w:r w:rsidR="00253693">
              <w:rPr>
                <w:noProof/>
                <w:webHidden/>
              </w:rPr>
              <w:fldChar w:fldCharType="begin"/>
            </w:r>
            <w:r w:rsidR="00253693">
              <w:rPr>
                <w:noProof/>
                <w:webHidden/>
              </w:rPr>
              <w:instrText xml:space="preserve"> PAGEREF _Toc138831605 \h </w:instrText>
            </w:r>
            <w:r w:rsidR="00253693">
              <w:rPr>
                <w:noProof/>
                <w:webHidden/>
              </w:rPr>
            </w:r>
            <w:r w:rsidR="00253693">
              <w:rPr>
                <w:noProof/>
                <w:webHidden/>
              </w:rPr>
              <w:fldChar w:fldCharType="separate"/>
            </w:r>
            <w:r w:rsidR="00253693">
              <w:rPr>
                <w:noProof/>
                <w:webHidden/>
              </w:rPr>
              <w:t>11</w:t>
            </w:r>
            <w:r w:rsidR="00253693">
              <w:rPr>
                <w:noProof/>
                <w:webHidden/>
              </w:rPr>
              <w:fldChar w:fldCharType="end"/>
            </w:r>
          </w:hyperlink>
        </w:p>
        <w:p w14:paraId="59C4A538" w14:textId="77777777" w:rsidR="00253693" w:rsidRPr="00A64CA7" w:rsidRDefault="00B87DCF" w:rsidP="00253693">
          <w:pPr>
            <w:pStyle w:val="TOC3"/>
            <w:tabs>
              <w:tab w:val="right" w:leader="dot" w:pos="9350"/>
            </w:tabs>
            <w:rPr>
              <w:rFonts w:eastAsiaTheme="minorEastAsia"/>
              <w:noProof/>
              <w:kern w:val="2"/>
            </w:rPr>
          </w:pPr>
          <w:hyperlink w:anchor="_Toc138831606" w:history="1">
            <w:r w:rsidR="00253693" w:rsidRPr="003F1694">
              <w:rPr>
                <w:rStyle w:val="Hyperlink"/>
                <w:rFonts w:ascii="Times New Roman" w:hAnsi="Times New Roman" w:cs="Times New Roman"/>
                <w:b/>
                <w:bCs/>
                <w:noProof/>
              </w:rPr>
              <w:t>SECTION 2</w:t>
            </w:r>
            <w:r w:rsidR="00253693">
              <w:rPr>
                <w:noProof/>
                <w:webHidden/>
              </w:rPr>
              <w:tab/>
            </w:r>
            <w:r w:rsidR="00253693">
              <w:rPr>
                <w:noProof/>
                <w:webHidden/>
              </w:rPr>
              <w:fldChar w:fldCharType="begin"/>
            </w:r>
            <w:r w:rsidR="00253693">
              <w:rPr>
                <w:noProof/>
                <w:webHidden/>
              </w:rPr>
              <w:instrText xml:space="preserve"> PAGEREF _Toc138831606 \h </w:instrText>
            </w:r>
            <w:r w:rsidR="00253693">
              <w:rPr>
                <w:noProof/>
                <w:webHidden/>
              </w:rPr>
            </w:r>
            <w:r w:rsidR="00253693">
              <w:rPr>
                <w:noProof/>
                <w:webHidden/>
              </w:rPr>
              <w:fldChar w:fldCharType="separate"/>
            </w:r>
            <w:r w:rsidR="00253693">
              <w:rPr>
                <w:noProof/>
                <w:webHidden/>
              </w:rPr>
              <w:t>11</w:t>
            </w:r>
            <w:r w:rsidR="00253693">
              <w:rPr>
                <w:noProof/>
                <w:webHidden/>
              </w:rPr>
              <w:fldChar w:fldCharType="end"/>
            </w:r>
          </w:hyperlink>
        </w:p>
        <w:p w14:paraId="68032B0F" w14:textId="77777777" w:rsidR="00253693" w:rsidRPr="00F62B9C" w:rsidRDefault="00253693" w:rsidP="00253693">
          <w:pPr>
            <w:spacing w:after="0"/>
          </w:pPr>
          <w:r w:rsidRPr="00F62B9C">
            <w:rPr>
              <w:b/>
              <w:bCs/>
              <w:noProof/>
            </w:rPr>
            <w:fldChar w:fldCharType="end"/>
          </w:r>
        </w:p>
      </w:sdtContent>
    </w:sdt>
    <w:p w14:paraId="5C97D6DC" w14:textId="77777777" w:rsidR="00253693" w:rsidRPr="00F62B9C" w:rsidRDefault="00253693" w:rsidP="00253693">
      <w:pPr>
        <w:spacing w:after="0"/>
        <w:rPr>
          <w:rFonts w:ascii="Times New Roman" w:hAnsi="Times New Roman" w:cs="Times New Roman"/>
          <w:b/>
          <w:bCs/>
          <w:sz w:val="42"/>
          <w:szCs w:val="42"/>
          <w:u w:val="single"/>
        </w:rPr>
      </w:pPr>
      <w:r w:rsidRPr="00F62B9C">
        <w:rPr>
          <w:rFonts w:ascii="Times New Roman" w:hAnsi="Times New Roman" w:cs="Times New Roman"/>
          <w:b/>
          <w:bCs/>
          <w:sz w:val="42"/>
          <w:szCs w:val="42"/>
          <w:u w:val="single"/>
        </w:rPr>
        <w:br w:type="page"/>
      </w:r>
    </w:p>
    <w:p w14:paraId="481A8BCA"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2" w:name="_Toc138831563"/>
      <w:r w:rsidRPr="00F62B9C">
        <w:rPr>
          <w:rFonts w:ascii="Times New Roman" w:hAnsi="Times New Roman" w:cs="Times New Roman"/>
          <w:b/>
          <w:bCs/>
          <w:color w:val="auto"/>
          <w:sz w:val="44"/>
          <w:szCs w:val="44"/>
          <w:u w:val="single"/>
        </w:rPr>
        <w:lastRenderedPageBreak/>
        <w:t>ARTICLE 1</w:t>
      </w:r>
      <w:bookmarkEnd w:id="2"/>
    </w:p>
    <w:p w14:paraId="3D71A45E"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3" w:name="_Toc138831564"/>
      <w:r w:rsidRPr="00F62B9C">
        <w:rPr>
          <w:rFonts w:ascii="Times New Roman" w:hAnsi="Times New Roman" w:cs="Times New Roman"/>
          <w:b/>
          <w:bCs/>
          <w:color w:val="auto"/>
          <w:sz w:val="32"/>
          <w:szCs w:val="32"/>
        </w:rPr>
        <w:t>PURPOSES AND NAME</w:t>
      </w:r>
      <w:bookmarkEnd w:id="3"/>
    </w:p>
    <w:p w14:paraId="4BBB77C6" w14:textId="77777777" w:rsidR="00253693" w:rsidRDefault="00253693" w:rsidP="00253693">
      <w:pPr>
        <w:pStyle w:val="Heading3"/>
        <w:spacing w:before="0"/>
        <w:rPr>
          <w:rFonts w:ascii="Times New Roman" w:hAnsi="Times New Roman" w:cs="Times New Roman"/>
          <w:b/>
          <w:bCs/>
          <w:color w:val="auto"/>
          <w:sz w:val="28"/>
          <w:szCs w:val="28"/>
        </w:rPr>
      </w:pPr>
    </w:p>
    <w:p w14:paraId="71EEC7A9"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4" w:name="_Toc138831565"/>
      <w:r w:rsidRPr="00F62B9C">
        <w:rPr>
          <w:rFonts w:ascii="Times New Roman" w:hAnsi="Times New Roman" w:cs="Times New Roman"/>
          <w:b/>
          <w:bCs/>
          <w:color w:val="auto"/>
          <w:sz w:val="28"/>
          <w:szCs w:val="28"/>
        </w:rPr>
        <w:t>SECTION 1</w:t>
      </w:r>
      <w:bookmarkEnd w:id="4"/>
      <w:r w:rsidRPr="00F62B9C">
        <w:rPr>
          <w:rFonts w:ascii="Times New Roman" w:hAnsi="Times New Roman" w:cs="Times New Roman"/>
          <w:b/>
          <w:bCs/>
          <w:color w:val="auto"/>
          <w:sz w:val="28"/>
          <w:szCs w:val="28"/>
        </w:rPr>
        <w:tab/>
      </w:r>
    </w:p>
    <w:p w14:paraId="706E8B56" w14:textId="77777777" w:rsidR="00253693" w:rsidRPr="006677A4" w:rsidRDefault="00253693" w:rsidP="00253693">
      <w:pPr>
        <w:autoSpaceDE w:val="0"/>
        <w:autoSpaceDN w:val="0"/>
        <w:adjustRightInd w:val="0"/>
        <w:spacing w:after="0" w:line="276" w:lineRule="auto"/>
        <w:rPr>
          <w:rFonts w:ascii="Times New Roman" w:hAnsi="Times New Roman" w:cs="Times New Roman"/>
          <w:b/>
          <w:bCs/>
          <w:sz w:val="24"/>
          <w:szCs w:val="24"/>
        </w:rPr>
      </w:pPr>
    </w:p>
    <w:p w14:paraId="5BE466A4"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purpose of this member-benefit non-profit Corporation are to provide centralized representation to all the camp owners of those 140 lots, located in the unincorporated town of Averill, Vermont, conveyed to such owners or their predecessors by Champion Realty Corporation, and currently collectively known as "AVERILL RECREATIONAL CAMP OWNERS, INC." ("ARCO"), to provide continued management of the area known as the "common areas" as established by and in accordance with the grant of Champion Realty Corporation to the Corporation dated September 15, 2000 for the good of all the owners; to collect assessments as deemed necessary or appropriate for maintenance of the "common areas" to include but not limited to roads, water pumps, and beach areas; to procure general liability insurance as deemed necessary to appropriate to protect the Corporation and its members, to promote and preserve the integrity of the area as it now exists, in accordance with guidelines as were stipulated in the above-mentioned conveyances and prior lease agreements from Champion Realty Corporation; and to conduct any legal business that comes before the Corporation.</w:t>
      </w:r>
    </w:p>
    <w:p w14:paraId="644279EB"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654C0C21"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5" w:name="_Toc138831566"/>
      <w:r w:rsidRPr="00F62B9C">
        <w:rPr>
          <w:rFonts w:ascii="Times New Roman" w:hAnsi="Times New Roman" w:cs="Times New Roman"/>
          <w:b/>
          <w:bCs/>
          <w:color w:val="auto"/>
          <w:sz w:val="28"/>
          <w:szCs w:val="28"/>
        </w:rPr>
        <w:t>SECTION 2</w:t>
      </w:r>
      <w:bookmarkEnd w:id="5"/>
    </w:p>
    <w:p w14:paraId="317A2D13"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371FF8A3"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name of this Corporation is "Averill Recreational Camp Owners, Inc."</w:t>
      </w:r>
    </w:p>
    <w:p w14:paraId="60924AAC" w14:textId="77777777" w:rsidR="00253693" w:rsidRPr="00F62B9C" w:rsidRDefault="00253693" w:rsidP="00253693">
      <w:pPr>
        <w:autoSpaceDE w:val="0"/>
        <w:autoSpaceDN w:val="0"/>
        <w:adjustRightInd w:val="0"/>
        <w:spacing w:after="0" w:line="276" w:lineRule="auto"/>
        <w:jc w:val="center"/>
        <w:rPr>
          <w:rFonts w:ascii="Times New Roman" w:hAnsi="Times New Roman" w:cs="Times New Roman"/>
          <w:b/>
          <w:bCs/>
          <w:sz w:val="42"/>
          <w:szCs w:val="42"/>
          <w:u w:val="single"/>
        </w:rPr>
      </w:pPr>
    </w:p>
    <w:p w14:paraId="674790EF"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6" w:name="_Toc138831567"/>
      <w:r w:rsidRPr="00F62B9C">
        <w:rPr>
          <w:rFonts w:ascii="Times New Roman" w:hAnsi="Times New Roman" w:cs="Times New Roman"/>
          <w:b/>
          <w:bCs/>
          <w:color w:val="auto"/>
          <w:sz w:val="44"/>
          <w:szCs w:val="44"/>
          <w:u w:val="single"/>
        </w:rPr>
        <w:t>ARTICLE 2</w:t>
      </w:r>
      <w:bookmarkEnd w:id="6"/>
    </w:p>
    <w:p w14:paraId="3F90029B"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7" w:name="_Toc138831568"/>
      <w:r w:rsidRPr="00F62B9C">
        <w:rPr>
          <w:rFonts w:ascii="Times New Roman" w:hAnsi="Times New Roman" w:cs="Times New Roman"/>
          <w:b/>
          <w:bCs/>
          <w:color w:val="auto"/>
          <w:sz w:val="32"/>
          <w:szCs w:val="32"/>
        </w:rPr>
        <w:t>MEMBERSHIP</w:t>
      </w:r>
      <w:bookmarkEnd w:id="7"/>
    </w:p>
    <w:p w14:paraId="12C0CFB9"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8" w:name="_Toc138831569"/>
      <w:r w:rsidRPr="00F62B9C">
        <w:rPr>
          <w:rFonts w:ascii="Times New Roman" w:hAnsi="Times New Roman" w:cs="Times New Roman"/>
          <w:b/>
          <w:bCs/>
          <w:color w:val="auto"/>
          <w:sz w:val="28"/>
          <w:szCs w:val="28"/>
        </w:rPr>
        <w:t>SECTION 1</w:t>
      </w:r>
      <w:bookmarkEnd w:id="8"/>
    </w:p>
    <w:p w14:paraId="09EDB6C4" w14:textId="77777777" w:rsidR="00253693" w:rsidRPr="00F62B9C" w:rsidRDefault="00253693" w:rsidP="00253693">
      <w:pPr>
        <w:autoSpaceDE w:val="0"/>
        <w:autoSpaceDN w:val="0"/>
        <w:adjustRightInd w:val="0"/>
        <w:spacing w:after="0" w:line="276" w:lineRule="auto"/>
        <w:rPr>
          <w:rFonts w:ascii="Times New Roman" w:hAnsi="Times New Roman" w:cs="Times New Roman"/>
          <w:sz w:val="35"/>
          <w:szCs w:val="35"/>
        </w:rPr>
      </w:pPr>
    </w:p>
    <w:p w14:paraId="7F892669"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Corporation shall be a membership corporation, with membership consisting of the owners of record of the ARCO lots.</w:t>
      </w:r>
    </w:p>
    <w:p w14:paraId="4B93869A" w14:textId="77777777" w:rsidR="00253693" w:rsidRDefault="00253693" w:rsidP="00253693">
      <w:pPr>
        <w:spacing w:after="0"/>
        <w:rPr>
          <w:rFonts w:ascii="Times New Roman" w:hAnsi="Times New Roman" w:cs="Times New Roman"/>
          <w:b/>
          <w:bCs/>
          <w:sz w:val="27"/>
          <w:szCs w:val="27"/>
        </w:rPr>
      </w:pPr>
      <w:r>
        <w:rPr>
          <w:rFonts w:ascii="Times New Roman" w:hAnsi="Times New Roman" w:cs="Times New Roman"/>
          <w:b/>
          <w:bCs/>
          <w:sz w:val="27"/>
          <w:szCs w:val="27"/>
        </w:rPr>
        <w:br w:type="page"/>
      </w:r>
    </w:p>
    <w:p w14:paraId="759F908B" w14:textId="77777777" w:rsidR="00253693" w:rsidRPr="00F62B9C" w:rsidRDefault="00253693" w:rsidP="00253693">
      <w:pPr>
        <w:spacing w:after="0" w:line="276" w:lineRule="auto"/>
        <w:rPr>
          <w:rFonts w:ascii="Times New Roman" w:hAnsi="Times New Roman" w:cs="Times New Roman"/>
          <w:b/>
          <w:bCs/>
          <w:sz w:val="27"/>
          <w:szCs w:val="27"/>
        </w:rPr>
      </w:pPr>
    </w:p>
    <w:p w14:paraId="05791318"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9" w:name="_Toc138831570"/>
      <w:r w:rsidRPr="00F62B9C">
        <w:rPr>
          <w:rFonts w:ascii="Times New Roman" w:hAnsi="Times New Roman" w:cs="Times New Roman"/>
          <w:b/>
          <w:bCs/>
          <w:color w:val="auto"/>
          <w:sz w:val="44"/>
          <w:szCs w:val="44"/>
          <w:u w:val="single"/>
        </w:rPr>
        <w:t>ARTICLE 3</w:t>
      </w:r>
      <w:bookmarkEnd w:id="9"/>
    </w:p>
    <w:p w14:paraId="10DE3718"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10" w:name="_Toc138831571"/>
      <w:r w:rsidRPr="00F62B9C">
        <w:rPr>
          <w:rFonts w:ascii="Times New Roman" w:hAnsi="Times New Roman" w:cs="Times New Roman"/>
          <w:b/>
          <w:bCs/>
          <w:color w:val="auto"/>
          <w:sz w:val="32"/>
          <w:szCs w:val="32"/>
        </w:rPr>
        <w:t>BOARD OF DIRECTORS</w:t>
      </w:r>
      <w:bookmarkEnd w:id="10"/>
    </w:p>
    <w:p w14:paraId="37F4501D" w14:textId="77777777" w:rsidR="00253693" w:rsidRDefault="00253693" w:rsidP="00253693">
      <w:pPr>
        <w:pStyle w:val="Heading3"/>
        <w:spacing w:before="0"/>
        <w:rPr>
          <w:rFonts w:ascii="Times New Roman" w:hAnsi="Times New Roman" w:cs="Times New Roman"/>
          <w:b/>
          <w:bCs/>
          <w:color w:val="auto"/>
          <w:sz w:val="28"/>
          <w:szCs w:val="28"/>
        </w:rPr>
      </w:pPr>
    </w:p>
    <w:p w14:paraId="32B22B72"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1" w:name="_Toc138831572"/>
      <w:r w:rsidRPr="00F62B9C">
        <w:rPr>
          <w:rFonts w:ascii="Times New Roman" w:hAnsi="Times New Roman" w:cs="Times New Roman"/>
          <w:b/>
          <w:bCs/>
          <w:color w:val="auto"/>
          <w:sz w:val="28"/>
          <w:szCs w:val="28"/>
        </w:rPr>
        <w:t>SECTION 1</w:t>
      </w:r>
      <w:bookmarkEnd w:id="11"/>
    </w:p>
    <w:p w14:paraId="7839961E"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5440F7B4"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Corporation shall be managed by a Board of Directors consisting of a minimum of five (5) and a maximum of seven (7) members. All Directors must be members in good standing, with all assessments imposed by the Corporation paid in full. The Board of Directors shall have authority to manage the affairs of the Corporation in accordance with the Corporation's Articles of Incorporation, the Bylaws, and applicable rules, regulations, covenants, and laws.</w:t>
      </w:r>
    </w:p>
    <w:p w14:paraId="5B6BA981"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4C529008"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2" w:name="_Toc138831573"/>
      <w:r w:rsidRPr="00F62B9C">
        <w:rPr>
          <w:rFonts w:ascii="Times New Roman" w:hAnsi="Times New Roman" w:cs="Times New Roman"/>
          <w:b/>
          <w:bCs/>
          <w:color w:val="auto"/>
          <w:sz w:val="28"/>
          <w:szCs w:val="28"/>
        </w:rPr>
        <w:t>SECTION 2</w:t>
      </w:r>
      <w:bookmarkEnd w:id="12"/>
    </w:p>
    <w:p w14:paraId="166C5867"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5588248F"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 xml:space="preserve">Directors shall be elected for two-year terms by the membership at annual meetings thereof. Directors may only hold office for three (3) consecutive terms. </w:t>
      </w:r>
    </w:p>
    <w:p w14:paraId="62EF642E"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14E31793"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3" w:name="_Toc138831574"/>
      <w:r w:rsidRPr="00F62B9C">
        <w:rPr>
          <w:rFonts w:ascii="Times New Roman" w:hAnsi="Times New Roman" w:cs="Times New Roman"/>
          <w:b/>
          <w:bCs/>
          <w:color w:val="auto"/>
          <w:sz w:val="28"/>
          <w:szCs w:val="28"/>
        </w:rPr>
        <w:t>SECTION 3</w:t>
      </w:r>
      <w:bookmarkEnd w:id="13"/>
    </w:p>
    <w:p w14:paraId="670C143A"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5570ED41"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Board of Directors shall elect from among its members a President, Vice President,</w:t>
      </w:r>
    </w:p>
    <w:p w14:paraId="684ABDF0" w14:textId="77777777" w:rsidR="00253693" w:rsidRPr="00F62B9C" w:rsidRDefault="00253693" w:rsidP="00253693">
      <w:pPr>
        <w:autoSpaceDE w:val="0"/>
        <w:autoSpaceDN w:val="0"/>
        <w:adjustRightInd w:val="0"/>
        <w:spacing w:after="0" w:line="276" w:lineRule="auto"/>
        <w:rPr>
          <w:rFonts w:ascii="Times New Roman" w:hAnsi="Times New Roman" w:cs="Times New Roman"/>
          <w:sz w:val="24"/>
          <w:szCs w:val="24"/>
        </w:rPr>
      </w:pPr>
      <w:r w:rsidRPr="00F62B9C">
        <w:rPr>
          <w:rFonts w:ascii="Times New Roman" w:hAnsi="Times New Roman" w:cs="Times New Roman"/>
          <w:sz w:val="24"/>
          <w:szCs w:val="24"/>
        </w:rPr>
        <w:t xml:space="preserve">Secretary, and Treasurer. </w:t>
      </w:r>
    </w:p>
    <w:p w14:paraId="16658C89"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50CD3045"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4" w:name="_Toc138831575"/>
      <w:r w:rsidRPr="00F62B9C">
        <w:rPr>
          <w:rFonts w:ascii="Times New Roman" w:hAnsi="Times New Roman" w:cs="Times New Roman"/>
          <w:b/>
          <w:bCs/>
          <w:color w:val="auto"/>
          <w:sz w:val="28"/>
          <w:szCs w:val="28"/>
        </w:rPr>
        <w:t>SECTION 4</w:t>
      </w:r>
      <w:bookmarkEnd w:id="14"/>
    </w:p>
    <w:p w14:paraId="6AC1B25D" w14:textId="77777777" w:rsidR="00253693" w:rsidRPr="006677A4" w:rsidRDefault="00253693" w:rsidP="00253693">
      <w:pPr>
        <w:pStyle w:val="Heading3"/>
        <w:spacing w:before="0"/>
        <w:rPr>
          <w:rFonts w:ascii="Times New Roman" w:hAnsi="Times New Roman" w:cs="Times New Roman"/>
          <w:b/>
          <w:bCs/>
          <w:color w:val="auto"/>
        </w:rPr>
      </w:pPr>
    </w:p>
    <w:p w14:paraId="23E477D2"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A simple majority of the Board of Directors shall constitute a quorum at any meeting of the Board of Directors.</w:t>
      </w:r>
    </w:p>
    <w:p w14:paraId="0ED58B8F"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31579F61" w14:textId="77777777" w:rsidR="00253693" w:rsidRPr="00621241" w:rsidRDefault="00253693" w:rsidP="00253693">
      <w:pPr>
        <w:pStyle w:val="Heading3"/>
        <w:spacing w:before="0"/>
        <w:rPr>
          <w:rFonts w:ascii="Times New Roman" w:hAnsi="Times New Roman" w:cs="Times New Roman"/>
          <w:b/>
          <w:bCs/>
          <w:color w:val="auto"/>
          <w:sz w:val="28"/>
          <w:szCs w:val="28"/>
        </w:rPr>
      </w:pPr>
      <w:bookmarkStart w:id="15" w:name="_Toc138831576"/>
      <w:r w:rsidRPr="00621241">
        <w:rPr>
          <w:rFonts w:ascii="Times New Roman" w:hAnsi="Times New Roman" w:cs="Times New Roman"/>
          <w:b/>
          <w:bCs/>
          <w:color w:val="auto"/>
          <w:sz w:val="28"/>
          <w:szCs w:val="28"/>
        </w:rPr>
        <w:t>SECTION 5</w:t>
      </w:r>
      <w:bookmarkEnd w:id="15"/>
    </w:p>
    <w:p w14:paraId="098A0915" w14:textId="0F3EAA58" w:rsidR="00253693" w:rsidRPr="00C227E5" w:rsidRDefault="00253693" w:rsidP="00253693">
      <w:pPr>
        <w:autoSpaceDE w:val="0"/>
        <w:autoSpaceDN w:val="0"/>
        <w:adjustRightInd w:val="0"/>
        <w:spacing w:after="0" w:line="276" w:lineRule="auto"/>
        <w:rPr>
          <w:rFonts w:ascii="Times New Roman" w:hAnsi="Times New Roman" w:cs="Times New Roman"/>
          <w:b/>
          <w:bCs/>
          <w:sz w:val="31"/>
          <w:szCs w:val="31"/>
        </w:rPr>
      </w:pPr>
    </w:p>
    <w:p w14:paraId="0F8B30FD" w14:textId="77777777" w:rsidR="00253693" w:rsidRPr="00C227E5"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C227E5">
        <w:rPr>
          <w:rFonts w:ascii="Times New Roman" w:hAnsi="Times New Roman" w:cs="Times New Roman"/>
          <w:sz w:val="24"/>
          <w:szCs w:val="24"/>
        </w:rPr>
        <w:t xml:space="preserve">A vacancy on the Board of Directors, unless such vacancy results in fewer than five (5) members, shall be filled by the membership at the next meeting thereof. If a vacancy on the Board of Directors results in fewer than five (5) members, the Board shall fill such vacancy with an appointee, serving only until the next meeting of the membership. Any successor elected by the membership shall serve for the unexpired term of his or her predecessor. </w:t>
      </w:r>
    </w:p>
    <w:p w14:paraId="69E322E3" w14:textId="77777777" w:rsidR="00253693" w:rsidRPr="00C227E5" w:rsidRDefault="00253693" w:rsidP="00253693">
      <w:pPr>
        <w:autoSpaceDE w:val="0"/>
        <w:autoSpaceDN w:val="0"/>
        <w:adjustRightInd w:val="0"/>
        <w:spacing w:after="0" w:line="276" w:lineRule="auto"/>
        <w:rPr>
          <w:rFonts w:ascii="Times New Roman" w:hAnsi="Times New Roman" w:cs="Times New Roman"/>
          <w:b/>
          <w:bCs/>
          <w:sz w:val="42"/>
          <w:szCs w:val="42"/>
        </w:rPr>
      </w:pPr>
    </w:p>
    <w:p w14:paraId="49BE5B85" w14:textId="77777777" w:rsidR="00253693" w:rsidRDefault="00253693" w:rsidP="00253693">
      <w:pPr>
        <w:spacing w:after="0"/>
        <w:rPr>
          <w:rFonts w:ascii="Times New Roman" w:hAnsi="Times New Roman" w:cs="Times New Roman"/>
          <w:b/>
          <w:bCs/>
          <w:color w:val="3D3D3D"/>
          <w:sz w:val="42"/>
          <w:szCs w:val="42"/>
          <w:u w:val="single"/>
        </w:rPr>
      </w:pPr>
      <w:r>
        <w:rPr>
          <w:rFonts w:ascii="Times New Roman" w:hAnsi="Times New Roman" w:cs="Times New Roman"/>
          <w:b/>
          <w:bCs/>
          <w:color w:val="3D3D3D"/>
          <w:sz w:val="42"/>
          <w:szCs w:val="42"/>
          <w:u w:val="single"/>
        </w:rPr>
        <w:br w:type="page"/>
      </w:r>
    </w:p>
    <w:p w14:paraId="26C9DD3A"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16" w:name="_Toc138831577"/>
      <w:r w:rsidRPr="00F62B9C">
        <w:rPr>
          <w:rFonts w:ascii="Times New Roman" w:hAnsi="Times New Roman" w:cs="Times New Roman"/>
          <w:b/>
          <w:bCs/>
          <w:color w:val="auto"/>
          <w:sz w:val="44"/>
          <w:szCs w:val="44"/>
          <w:u w:val="single"/>
        </w:rPr>
        <w:lastRenderedPageBreak/>
        <w:t>ARTICLE 4</w:t>
      </w:r>
      <w:bookmarkEnd w:id="16"/>
    </w:p>
    <w:p w14:paraId="2938C0BB"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17" w:name="_Toc138831578"/>
      <w:r w:rsidRPr="00F62B9C">
        <w:rPr>
          <w:rFonts w:ascii="Times New Roman" w:hAnsi="Times New Roman" w:cs="Times New Roman"/>
          <w:b/>
          <w:bCs/>
          <w:color w:val="auto"/>
          <w:sz w:val="32"/>
          <w:szCs w:val="32"/>
        </w:rPr>
        <w:t>OFFICERS</w:t>
      </w:r>
      <w:bookmarkEnd w:id="17"/>
    </w:p>
    <w:p w14:paraId="0146846E"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5"/>
          <w:szCs w:val="35"/>
        </w:rPr>
      </w:pPr>
    </w:p>
    <w:p w14:paraId="09530FCF"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8" w:name="_Toc138831579"/>
      <w:r w:rsidRPr="00F62B9C">
        <w:rPr>
          <w:rFonts w:ascii="Times New Roman" w:hAnsi="Times New Roman" w:cs="Times New Roman"/>
          <w:b/>
          <w:bCs/>
          <w:color w:val="auto"/>
          <w:sz w:val="28"/>
          <w:szCs w:val="28"/>
        </w:rPr>
        <w:t>SECTION 1</w:t>
      </w:r>
      <w:r w:rsidRPr="00F62B9C">
        <w:rPr>
          <w:rFonts w:ascii="Times New Roman" w:hAnsi="Times New Roman" w:cs="Times New Roman"/>
          <w:b/>
          <w:bCs/>
          <w:color w:val="auto"/>
          <w:sz w:val="28"/>
          <w:szCs w:val="28"/>
        </w:rPr>
        <w:tab/>
        <w:t>PRESIDENT</w:t>
      </w:r>
      <w:bookmarkEnd w:id="18"/>
    </w:p>
    <w:p w14:paraId="5292333E" w14:textId="77777777" w:rsidR="00253693" w:rsidRPr="006677A4" w:rsidRDefault="00253693" w:rsidP="00253693">
      <w:pPr>
        <w:autoSpaceDE w:val="0"/>
        <w:autoSpaceDN w:val="0"/>
        <w:adjustRightInd w:val="0"/>
        <w:spacing w:after="0" w:line="276" w:lineRule="auto"/>
        <w:rPr>
          <w:rFonts w:ascii="Times New Roman" w:hAnsi="Times New Roman" w:cs="Times New Roman"/>
          <w:b/>
          <w:bCs/>
          <w:sz w:val="24"/>
          <w:szCs w:val="24"/>
        </w:rPr>
      </w:pPr>
    </w:p>
    <w:p w14:paraId="4DC4BBF5"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President shall be the chief executive officer of the Corporation in the management of its affairs. The president shall preside at all meetings of the Board of Directors and the membership and perform such other duties as may be required under the laws of this state and the bylaws of the Corporation. The President shall be elected annually by the Board of Directors from among the Directors. In case of a vacancy in the office of President, the Board of Directors shall elect a President from the remaining Directors to hold office for the remainder of the unexpired term.</w:t>
      </w:r>
    </w:p>
    <w:p w14:paraId="0F6B93DA"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2D13D09D"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19" w:name="_Toc138831580"/>
      <w:r w:rsidRPr="00F62B9C">
        <w:rPr>
          <w:rFonts w:ascii="Times New Roman" w:hAnsi="Times New Roman" w:cs="Times New Roman"/>
          <w:b/>
          <w:bCs/>
          <w:color w:val="auto"/>
          <w:sz w:val="28"/>
          <w:szCs w:val="28"/>
        </w:rPr>
        <w:t>SECTION 2</w:t>
      </w:r>
      <w:r w:rsidRPr="00F62B9C">
        <w:rPr>
          <w:rFonts w:ascii="Times New Roman" w:hAnsi="Times New Roman" w:cs="Times New Roman"/>
          <w:b/>
          <w:bCs/>
          <w:color w:val="auto"/>
          <w:sz w:val="28"/>
          <w:szCs w:val="28"/>
        </w:rPr>
        <w:tab/>
        <w:t>VICE PRESIDENT</w:t>
      </w:r>
      <w:bookmarkEnd w:id="19"/>
    </w:p>
    <w:p w14:paraId="6C36D646"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0EC720F6"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Vice President shall assist the president in the performance of his or her duties and shall perform the duties of President during his or her absence or disability. The Vice President shall be elected by the Board of Directors from among the Directors. In the case of a vacancy in the office of Vice President, the Board of Directors shall elect a Vice President from the remaining Directors to hold office for the remainder of the unexpired term.</w:t>
      </w:r>
    </w:p>
    <w:p w14:paraId="084835A4"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553E97DD"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0" w:name="_Toc138831581"/>
      <w:r w:rsidRPr="00F62B9C">
        <w:rPr>
          <w:rFonts w:ascii="Times New Roman" w:hAnsi="Times New Roman" w:cs="Times New Roman"/>
          <w:b/>
          <w:bCs/>
          <w:color w:val="auto"/>
          <w:sz w:val="28"/>
          <w:szCs w:val="28"/>
        </w:rPr>
        <w:t>SECTION 3</w:t>
      </w:r>
      <w:r w:rsidRPr="00F62B9C">
        <w:rPr>
          <w:rFonts w:ascii="Times New Roman" w:hAnsi="Times New Roman" w:cs="Times New Roman"/>
          <w:b/>
          <w:bCs/>
          <w:color w:val="auto"/>
          <w:sz w:val="28"/>
          <w:szCs w:val="28"/>
        </w:rPr>
        <w:tab/>
        <w:t>TREASURER</w:t>
      </w:r>
      <w:bookmarkEnd w:id="20"/>
    </w:p>
    <w:p w14:paraId="5D54D778"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1ADAFCCC"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 xml:space="preserve">The Treasurer shall maintain all accounts of the Corporation and have charge of its funds. The Treasurer shall keep all funds in such </w:t>
      </w:r>
      <w:proofErr w:type="gramStart"/>
      <w:r w:rsidRPr="00F62B9C">
        <w:rPr>
          <w:rFonts w:ascii="Times New Roman" w:hAnsi="Times New Roman" w:cs="Times New Roman"/>
          <w:sz w:val="24"/>
          <w:szCs w:val="24"/>
        </w:rPr>
        <w:t>bank</w:t>
      </w:r>
      <w:proofErr w:type="gramEnd"/>
      <w:r w:rsidRPr="00F62B9C">
        <w:rPr>
          <w:rFonts w:ascii="Times New Roman" w:hAnsi="Times New Roman" w:cs="Times New Roman"/>
          <w:sz w:val="24"/>
          <w:szCs w:val="24"/>
        </w:rPr>
        <w:t xml:space="preserve"> or banks as the Board of Directors may designate. The Board of Directors shall designate check signing authority in such manner as is appropriate. The Treasurer shall keep correct books of account and shall make a report in detail to the Board of Directors and the membership at the annual meeting and at such other times as the Board of Directors shall require. The Treasurer shall file all appropriate annual reports, and corporate federal and state tax, to the respective agency. The Treasurer shall be elected annually by the Board of Directors from among the Directors. In the case of a vacancy in the office of Treasurer, the Board of Directors shall elect a Treasurer from the remaining Directors to hold office for the remainder of the unexpired term.</w:t>
      </w:r>
    </w:p>
    <w:p w14:paraId="5E20EEA8" w14:textId="77777777" w:rsidR="00253693" w:rsidRPr="00F62B9C" w:rsidRDefault="00253693" w:rsidP="00253693">
      <w:pPr>
        <w:spacing w:after="0"/>
        <w:rPr>
          <w:rFonts w:ascii="Times New Roman" w:hAnsi="Times New Roman" w:cs="Times New Roman"/>
          <w:b/>
          <w:bCs/>
          <w:sz w:val="35"/>
          <w:szCs w:val="35"/>
        </w:rPr>
      </w:pPr>
      <w:r w:rsidRPr="00F62B9C">
        <w:rPr>
          <w:rFonts w:ascii="Times New Roman" w:hAnsi="Times New Roman" w:cs="Times New Roman"/>
          <w:b/>
          <w:bCs/>
          <w:sz w:val="35"/>
          <w:szCs w:val="35"/>
        </w:rPr>
        <w:br w:type="page"/>
      </w:r>
    </w:p>
    <w:p w14:paraId="307086FD"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1" w:name="_Toc138831582"/>
      <w:r w:rsidRPr="00F62B9C">
        <w:rPr>
          <w:rFonts w:ascii="Times New Roman" w:hAnsi="Times New Roman" w:cs="Times New Roman"/>
          <w:b/>
          <w:bCs/>
          <w:color w:val="auto"/>
          <w:sz w:val="28"/>
          <w:szCs w:val="28"/>
        </w:rPr>
        <w:lastRenderedPageBreak/>
        <w:t>SECTION 4</w:t>
      </w:r>
      <w:r w:rsidRPr="00F62B9C">
        <w:rPr>
          <w:rFonts w:ascii="Times New Roman" w:hAnsi="Times New Roman" w:cs="Times New Roman"/>
          <w:b/>
          <w:bCs/>
          <w:color w:val="auto"/>
          <w:sz w:val="28"/>
          <w:szCs w:val="28"/>
        </w:rPr>
        <w:tab/>
        <w:t>SECRETARY</w:t>
      </w:r>
      <w:bookmarkEnd w:id="21"/>
    </w:p>
    <w:p w14:paraId="67F75739"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16DA1235"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3"/>
          <w:szCs w:val="23"/>
        </w:rPr>
      </w:pPr>
      <w:r w:rsidRPr="00F62B9C">
        <w:rPr>
          <w:rFonts w:ascii="Times New Roman" w:hAnsi="Times New Roman" w:cs="Times New Roman"/>
          <w:sz w:val="24"/>
          <w:szCs w:val="24"/>
        </w:rPr>
        <w:t xml:space="preserve">The Secretary shall keep all records pertaining to the Corporation and shall record all votes and </w:t>
      </w:r>
      <w:proofErr w:type="gramStart"/>
      <w:r w:rsidRPr="00F62B9C">
        <w:rPr>
          <w:rFonts w:ascii="Times New Roman" w:hAnsi="Times New Roman" w:cs="Times New Roman"/>
          <w:sz w:val="24"/>
          <w:szCs w:val="24"/>
        </w:rPr>
        <w:t>proceeding</w:t>
      </w:r>
      <w:proofErr w:type="gramEnd"/>
      <w:r w:rsidRPr="00F62B9C">
        <w:rPr>
          <w:rFonts w:ascii="Times New Roman" w:hAnsi="Times New Roman" w:cs="Times New Roman"/>
          <w:sz w:val="24"/>
          <w:szCs w:val="24"/>
        </w:rPr>
        <w:t xml:space="preserve"> of the membership and Directors. It shall be the duty of the Secretary to give notice of all meetings to the membership and Board of Directors when notice is required for such meetings and to keep custody of the corporate records. The Secretary shall keep a book containing a record of</w:t>
      </w:r>
      <w:r w:rsidRPr="00F62B9C">
        <w:rPr>
          <w:rFonts w:ascii="Times New Roman" w:hAnsi="Times New Roman" w:cs="Times New Roman"/>
          <w:sz w:val="23"/>
          <w:szCs w:val="23"/>
        </w:rPr>
        <w:t xml:space="preserve"> </w:t>
      </w:r>
      <w:r w:rsidRPr="00F62B9C">
        <w:rPr>
          <w:rFonts w:ascii="Times New Roman" w:hAnsi="Times New Roman" w:cs="Times New Roman"/>
          <w:sz w:val="24"/>
          <w:szCs w:val="24"/>
        </w:rPr>
        <w:t xml:space="preserve">the </w:t>
      </w:r>
      <w:proofErr w:type="gramStart"/>
      <w:r w:rsidRPr="00F62B9C">
        <w:rPr>
          <w:rFonts w:ascii="Times New Roman" w:hAnsi="Times New Roman" w:cs="Times New Roman"/>
          <w:sz w:val="24"/>
          <w:szCs w:val="24"/>
        </w:rPr>
        <w:t>name</w:t>
      </w:r>
      <w:proofErr w:type="gramEnd"/>
      <w:r w:rsidRPr="00F62B9C">
        <w:rPr>
          <w:rFonts w:ascii="Times New Roman" w:hAnsi="Times New Roman" w:cs="Times New Roman"/>
          <w:sz w:val="24"/>
          <w:szCs w:val="24"/>
        </w:rPr>
        <w:t xml:space="preserve"> of the members and their places or residences. This book shall always be open to the inspection of the membership. The Secretary shall be elected annually by the Board of Directors from among the Directors. In case of a vacancy in the office of </w:t>
      </w:r>
      <w:proofErr w:type="gramStart"/>
      <w:r w:rsidRPr="00F62B9C">
        <w:rPr>
          <w:rFonts w:ascii="Times New Roman" w:hAnsi="Times New Roman" w:cs="Times New Roman"/>
          <w:sz w:val="24"/>
          <w:szCs w:val="24"/>
        </w:rPr>
        <w:t>Secretary</w:t>
      </w:r>
      <w:proofErr w:type="gramEnd"/>
      <w:r w:rsidRPr="00F62B9C">
        <w:rPr>
          <w:rFonts w:ascii="Times New Roman" w:hAnsi="Times New Roman" w:cs="Times New Roman"/>
          <w:sz w:val="24"/>
          <w:szCs w:val="24"/>
        </w:rPr>
        <w:t>, the Board of Directors shall elect a Secretary from the remaining Directors to hold office for the remainder of the unexpired term.</w:t>
      </w:r>
    </w:p>
    <w:p w14:paraId="46F92F54" w14:textId="77777777" w:rsidR="00253693" w:rsidRPr="00F62B9C" w:rsidRDefault="00253693" w:rsidP="00253693">
      <w:pPr>
        <w:autoSpaceDE w:val="0"/>
        <w:autoSpaceDN w:val="0"/>
        <w:adjustRightInd w:val="0"/>
        <w:spacing w:after="0" w:line="276" w:lineRule="auto"/>
        <w:rPr>
          <w:rFonts w:ascii="Times New Roman" w:hAnsi="Times New Roman" w:cs="Times New Roman"/>
          <w:sz w:val="31"/>
          <w:szCs w:val="31"/>
        </w:rPr>
      </w:pPr>
    </w:p>
    <w:p w14:paraId="60998C92"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2" w:name="_Toc138831583"/>
      <w:r w:rsidRPr="00F62B9C">
        <w:rPr>
          <w:rFonts w:ascii="Times New Roman" w:hAnsi="Times New Roman" w:cs="Times New Roman"/>
          <w:b/>
          <w:bCs/>
          <w:color w:val="auto"/>
          <w:sz w:val="28"/>
          <w:szCs w:val="28"/>
        </w:rPr>
        <w:t>SECTION 5</w:t>
      </w:r>
      <w:r w:rsidRPr="00F62B9C">
        <w:rPr>
          <w:rFonts w:ascii="Times New Roman" w:hAnsi="Times New Roman" w:cs="Times New Roman"/>
          <w:b/>
          <w:bCs/>
          <w:color w:val="auto"/>
          <w:sz w:val="28"/>
          <w:szCs w:val="28"/>
        </w:rPr>
        <w:tab/>
        <w:t>ROAD COMMISSIONER</w:t>
      </w:r>
      <w:bookmarkEnd w:id="22"/>
      <w:r w:rsidRPr="00F62B9C">
        <w:rPr>
          <w:rFonts w:ascii="Times New Roman" w:hAnsi="Times New Roman" w:cs="Times New Roman"/>
          <w:b/>
          <w:bCs/>
          <w:color w:val="auto"/>
          <w:sz w:val="28"/>
          <w:szCs w:val="28"/>
        </w:rPr>
        <w:t xml:space="preserve"> </w:t>
      </w:r>
    </w:p>
    <w:p w14:paraId="7DB29BD2" w14:textId="77777777" w:rsidR="00253693" w:rsidRPr="00F62B9C" w:rsidRDefault="00253693" w:rsidP="00253693">
      <w:pPr>
        <w:autoSpaceDE w:val="0"/>
        <w:autoSpaceDN w:val="0"/>
        <w:adjustRightInd w:val="0"/>
        <w:spacing w:after="0" w:line="276" w:lineRule="auto"/>
        <w:rPr>
          <w:rFonts w:ascii="Times New Roman" w:hAnsi="Times New Roman" w:cs="Times New Roman"/>
          <w:sz w:val="24"/>
          <w:szCs w:val="24"/>
        </w:rPr>
      </w:pPr>
    </w:p>
    <w:p w14:paraId="4810BEE0"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 xml:space="preserve">The Road Commissioner shall be appointed by </w:t>
      </w:r>
      <w:proofErr w:type="gramStart"/>
      <w:r w:rsidRPr="00F62B9C">
        <w:rPr>
          <w:rFonts w:ascii="Times New Roman" w:hAnsi="Times New Roman" w:cs="Times New Roman"/>
          <w:sz w:val="24"/>
          <w:szCs w:val="24"/>
        </w:rPr>
        <w:t>Board</w:t>
      </w:r>
      <w:proofErr w:type="gramEnd"/>
      <w:r w:rsidRPr="00F62B9C">
        <w:rPr>
          <w:rFonts w:ascii="Times New Roman" w:hAnsi="Times New Roman" w:cs="Times New Roman"/>
          <w:sz w:val="24"/>
          <w:szCs w:val="24"/>
        </w:rPr>
        <w:t xml:space="preserve"> of Directors from the membership, annually.</w:t>
      </w:r>
    </w:p>
    <w:p w14:paraId="45776D51" w14:textId="77777777" w:rsidR="00253693" w:rsidRPr="00F62B9C" w:rsidRDefault="00253693" w:rsidP="00253693">
      <w:pPr>
        <w:autoSpaceDE w:val="0"/>
        <w:autoSpaceDN w:val="0"/>
        <w:adjustRightInd w:val="0"/>
        <w:spacing w:after="0" w:line="276" w:lineRule="auto"/>
        <w:rPr>
          <w:rFonts w:ascii="Times New Roman" w:hAnsi="Times New Roman" w:cs="Times New Roman"/>
          <w:sz w:val="24"/>
          <w:szCs w:val="24"/>
        </w:rPr>
      </w:pPr>
    </w:p>
    <w:p w14:paraId="11A9A361"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 xml:space="preserve">The Road Commissioner shall, in coordination with and assistance from the Board of </w:t>
      </w:r>
      <w:proofErr w:type="gramStart"/>
      <w:r w:rsidRPr="00F62B9C">
        <w:rPr>
          <w:rFonts w:ascii="Times New Roman" w:hAnsi="Times New Roman" w:cs="Times New Roman"/>
          <w:sz w:val="24"/>
          <w:szCs w:val="24"/>
        </w:rPr>
        <w:t>Directors</w:t>
      </w:r>
      <w:proofErr w:type="gramEnd"/>
      <w:r w:rsidRPr="00F62B9C">
        <w:rPr>
          <w:rFonts w:ascii="Times New Roman" w:hAnsi="Times New Roman" w:cs="Times New Roman"/>
          <w:sz w:val="24"/>
          <w:szCs w:val="24"/>
        </w:rPr>
        <w:t xml:space="preserve"> oversee the maintenance and improvements of the Corporation's roads in accordance with the budgets approved by the membership. The Road Commissioner shall be appointed annually by the Board of Directors from the membership. In case of a vacancy in the office of </w:t>
      </w:r>
      <w:proofErr w:type="gramStart"/>
      <w:r w:rsidRPr="00F62B9C">
        <w:rPr>
          <w:rFonts w:ascii="Times New Roman" w:hAnsi="Times New Roman" w:cs="Times New Roman"/>
          <w:sz w:val="24"/>
          <w:szCs w:val="24"/>
        </w:rPr>
        <w:t>Road</w:t>
      </w:r>
      <w:proofErr w:type="gramEnd"/>
      <w:r w:rsidRPr="00F62B9C">
        <w:rPr>
          <w:rFonts w:ascii="Times New Roman" w:hAnsi="Times New Roman" w:cs="Times New Roman"/>
          <w:sz w:val="24"/>
          <w:szCs w:val="24"/>
        </w:rPr>
        <w:t xml:space="preserve"> Commissioner, the Board of Directors shall appoint a Road Commissioner to hold office for the remainder of the unexpired term.</w:t>
      </w:r>
    </w:p>
    <w:p w14:paraId="33ED89BE"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3ACA1F22"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3" w:name="_Toc138831584"/>
      <w:r w:rsidRPr="00F62B9C">
        <w:rPr>
          <w:rFonts w:ascii="Times New Roman" w:hAnsi="Times New Roman" w:cs="Times New Roman"/>
          <w:b/>
          <w:bCs/>
          <w:color w:val="auto"/>
          <w:sz w:val="28"/>
          <w:szCs w:val="28"/>
        </w:rPr>
        <w:t>SECTION 6</w:t>
      </w:r>
      <w:r w:rsidRPr="00F62B9C">
        <w:rPr>
          <w:rFonts w:ascii="Times New Roman" w:hAnsi="Times New Roman" w:cs="Times New Roman"/>
          <w:b/>
          <w:bCs/>
          <w:color w:val="auto"/>
          <w:sz w:val="28"/>
          <w:szCs w:val="28"/>
        </w:rPr>
        <w:tab/>
        <w:t>TERMS of OFFICE</w:t>
      </w:r>
      <w:bookmarkEnd w:id="23"/>
    </w:p>
    <w:p w14:paraId="77191E69"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19B091CA"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All terms as an Officer shall be for a period of one year or until a successor is elected.</w:t>
      </w:r>
    </w:p>
    <w:p w14:paraId="25D5BEBD" w14:textId="445E0D0C" w:rsidR="00253693" w:rsidRPr="00F62B9C" w:rsidRDefault="00253693" w:rsidP="00253693">
      <w:pPr>
        <w:spacing w:after="0"/>
        <w:rPr>
          <w:rFonts w:ascii="Times New Roman" w:hAnsi="Times New Roman" w:cs="Times New Roman"/>
          <w:b/>
          <w:bCs/>
          <w:sz w:val="42"/>
          <w:szCs w:val="42"/>
          <w:u w:val="single"/>
        </w:rPr>
      </w:pPr>
    </w:p>
    <w:p w14:paraId="14030FA9"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24" w:name="_Toc138831585"/>
      <w:r w:rsidRPr="00F62B9C">
        <w:rPr>
          <w:rFonts w:ascii="Times New Roman" w:hAnsi="Times New Roman" w:cs="Times New Roman"/>
          <w:b/>
          <w:bCs/>
          <w:color w:val="auto"/>
          <w:sz w:val="44"/>
          <w:szCs w:val="44"/>
          <w:u w:val="single"/>
        </w:rPr>
        <w:t>ARTICLE 5</w:t>
      </w:r>
      <w:bookmarkEnd w:id="24"/>
    </w:p>
    <w:p w14:paraId="547C864F"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25" w:name="_Toc138831586"/>
      <w:r w:rsidRPr="00F62B9C">
        <w:rPr>
          <w:rFonts w:ascii="Times New Roman" w:hAnsi="Times New Roman" w:cs="Times New Roman"/>
          <w:b/>
          <w:bCs/>
          <w:color w:val="auto"/>
          <w:sz w:val="32"/>
          <w:szCs w:val="32"/>
        </w:rPr>
        <w:t>AUDITORS</w:t>
      </w:r>
      <w:bookmarkEnd w:id="25"/>
    </w:p>
    <w:p w14:paraId="48395C37" w14:textId="77777777" w:rsidR="00253693" w:rsidRDefault="00253693" w:rsidP="00253693">
      <w:pPr>
        <w:pStyle w:val="Heading3"/>
        <w:spacing w:before="0"/>
        <w:rPr>
          <w:rFonts w:ascii="Times New Roman" w:hAnsi="Times New Roman" w:cs="Times New Roman"/>
          <w:b/>
          <w:bCs/>
          <w:color w:val="auto"/>
          <w:sz w:val="28"/>
          <w:szCs w:val="28"/>
        </w:rPr>
      </w:pPr>
    </w:p>
    <w:p w14:paraId="5B9389D0"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6" w:name="_Toc138831587"/>
      <w:r w:rsidRPr="00F62B9C">
        <w:rPr>
          <w:rFonts w:ascii="Times New Roman" w:hAnsi="Times New Roman" w:cs="Times New Roman"/>
          <w:b/>
          <w:bCs/>
          <w:color w:val="auto"/>
          <w:sz w:val="28"/>
          <w:szCs w:val="28"/>
        </w:rPr>
        <w:t>SECTION 1</w:t>
      </w:r>
      <w:bookmarkEnd w:id="26"/>
    </w:p>
    <w:p w14:paraId="461AD69D"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0EA82E03"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At least two auditors shall be elected by the membership at each annual meeting. The auditors shall each be a member of the Corporation and shall serve for a term of one year.</w:t>
      </w:r>
    </w:p>
    <w:p w14:paraId="64F9EEEC" w14:textId="77777777" w:rsidR="00253693" w:rsidRPr="003E30FE" w:rsidRDefault="00253693" w:rsidP="00253693">
      <w:pPr>
        <w:autoSpaceDE w:val="0"/>
        <w:autoSpaceDN w:val="0"/>
        <w:adjustRightInd w:val="0"/>
        <w:spacing w:after="0" w:line="276" w:lineRule="auto"/>
        <w:rPr>
          <w:rFonts w:ascii="Times New Roman" w:hAnsi="Times New Roman" w:cs="Times New Roman"/>
          <w:b/>
          <w:bCs/>
          <w:sz w:val="24"/>
          <w:szCs w:val="24"/>
        </w:rPr>
      </w:pPr>
    </w:p>
    <w:p w14:paraId="634FB8A9"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27" w:name="_Toc138831588"/>
      <w:r w:rsidRPr="00F62B9C">
        <w:rPr>
          <w:rFonts w:ascii="Times New Roman" w:hAnsi="Times New Roman" w:cs="Times New Roman"/>
          <w:b/>
          <w:bCs/>
          <w:color w:val="auto"/>
          <w:sz w:val="28"/>
          <w:szCs w:val="28"/>
        </w:rPr>
        <w:t>SECTION 2</w:t>
      </w:r>
      <w:bookmarkEnd w:id="27"/>
    </w:p>
    <w:p w14:paraId="046C1EF0"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42EB941C"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It shall be the duty of the auditors to conduct an internal review of the accounts of the</w:t>
      </w:r>
    </w:p>
    <w:p w14:paraId="629DD57B" w14:textId="77777777" w:rsidR="00253693" w:rsidRPr="00F62B9C" w:rsidRDefault="00253693" w:rsidP="00253693">
      <w:pPr>
        <w:autoSpaceDE w:val="0"/>
        <w:autoSpaceDN w:val="0"/>
        <w:adjustRightInd w:val="0"/>
        <w:spacing w:after="0" w:line="276" w:lineRule="auto"/>
        <w:rPr>
          <w:rFonts w:ascii="Times New Roman" w:hAnsi="Times New Roman" w:cs="Times New Roman"/>
          <w:sz w:val="24"/>
          <w:szCs w:val="24"/>
        </w:rPr>
      </w:pPr>
      <w:r w:rsidRPr="00F62B9C">
        <w:rPr>
          <w:rFonts w:ascii="Times New Roman" w:hAnsi="Times New Roman" w:cs="Times New Roman"/>
          <w:sz w:val="24"/>
          <w:szCs w:val="24"/>
        </w:rPr>
        <w:t xml:space="preserve">Corporation and provide a report of such review to the Board of Directors upon its completion and to the membership at the annual meeting. </w:t>
      </w:r>
    </w:p>
    <w:p w14:paraId="5C13AB52" w14:textId="77777777" w:rsidR="00253693" w:rsidRDefault="00253693" w:rsidP="00253693">
      <w:pPr>
        <w:rPr>
          <w:rFonts w:ascii="Times New Roman" w:hAnsi="Times New Roman" w:cs="Times New Roman"/>
          <w:b/>
          <w:bCs/>
          <w:sz w:val="42"/>
          <w:szCs w:val="42"/>
        </w:rPr>
      </w:pPr>
      <w:r>
        <w:rPr>
          <w:rFonts w:ascii="Times New Roman" w:hAnsi="Times New Roman" w:cs="Times New Roman"/>
          <w:b/>
          <w:bCs/>
          <w:sz w:val="42"/>
          <w:szCs w:val="42"/>
        </w:rPr>
        <w:br w:type="page"/>
      </w:r>
    </w:p>
    <w:p w14:paraId="79A0483F"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28" w:name="_Toc138831589"/>
      <w:r w:rsidRPr="00F62B9C">
        <w:rPr>
          <w:rFonts w:ascii="Times New Roman" w:hAnsi="Times New Roman" w:cs="Times New Roman"/>
          <w:b/>
          <w:bCs/>
          <w:color w:val="auto"/>
          <w:sz w:val="44"/>
          <w:szCs w:val="44"/>
          <w:u w:val="single"/>
        </w:rPr>
        <w:lastRenderedPageBreak/>
        <w:t>ARTICLE 6</w:t>
      </w:r>
      <w:bookmarkEnd w:id="28"/>
    </w:p>
    <w:p w14:paraId="15008277"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29" w:name="_Toc138831590"/>
      <w:r w:rsidRPr="00F62B9C">
        <w:rPr>
          <w:rFonts w:ascii="Times New Roman" w:hAnsi="Times New Roman" w:cs="Times New Roman"/>
          <w:b/>
          <w:bCs/>
          <w:color w:val="auto"/>
          <w:sz w:val="32"/>
          <w:szCs w:val="32"/>
        </w:rPr>
        <w:t>BUDGET AND ASSESSMENTS</w:t>
      </w:r>
      <w:bookmarkEnd w:id="29"/>
    </w:p>
    <w:p w14:paraId="4F99C028" w14:textId="77777777" w:rsidR="00253693" w:rsidRDefault="00253693" w:rsidP="00253693">
      <w:pPr>
        <w:pStyle w:val="Heading3"/>
        <w:spacing w:before="0"/>
        <w:rPr>
          <w:rFonts w:ascii="Times New Roman" w:hAnsi="Times New Roman" w:cs="Times New Roman"/>
          <w:b/>
          <w:bCs/>
          <w:color w:val="auto"/>
          <w:sz w:val="28"/>
          <w:szCs w:val="28"/>
        </w:rPr>
      </w:pPr>
    </w:p>
    <w:p w14:paraId="586DAFD2"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30" w:name="_Toc138831591"/>
      <w:r w:rsidRPr="00F62B9C">
        <w:rPr>
          <w:rFonts w:ascii="Times New Roman" w:hAnsi="Times New Roman" w:cs="Times New Roman"/>
          <w:b/>
          <w:bCs/>
          <w:color w:val="auto"/>
          <w:sz w:val="28"/>
          <w:szCs w:val="28"/>
        </w:rPr>
        <w:t>SECTION 1</w:t>
      </w:r>
      <w:bookmarkEnd w:id="30"/>
    </w:p>
    <w:p w14:paraId="02FEFDB5"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0B57CA3F"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fiscal and membership year of the Corporation shall be from July l to June 30.</w:t>
      </w:r>
    </w:p>
    <w:p w14:paraId="41F67CED"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282356BF"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31" w:name="_Toc138831592"/>
      <w:r w:rsidRPr="00F62B9C">
        <w:rPr>
          <w:rFonts w:ascii="Times New Roman" w:hAnsi="Times New Roman" w:cs="Times New Roman"/>
          <w:b/>
          <w:bCs/>
          <w:color w:val="auto"/>
          <w:sz w:val="28"/>
          <w:szCs w:val="28"/>
        </w:rPr>
        <w:t>SECTION 2</w:t>
      </w:r>
      <w:bookmarkEnd w:id="31"/>
    </w:p>
    <w:p w14:paraId="6EC3B2F4"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64B5251D"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F62B9C">
        <w:rPr>
          <w:rFonts w:ascii="Times New Roman" w:hAnsi="Times New Roman" w:cs="Times New Roman"/>
          <w:sz w:val="24"/>
          <w:szCs w:val="24"/>
        </w:rPr>
        <w:t>The Board of Directors shall submit to the membership, at each annual membership meeting, a proposed budget of expenditures covering the total anticipated expenditures for the fiscal year. This budget shall be considered by the membership and may be approved with or without revision. It may be reviewed and subject to revision at any special meeting of the membership thereafter. The officers and/or Board of Directors are prohibited from incurring any indebtedness beyond current cash assets without prior approval of the membership.</w:t>
      </w:r>
    </w:p>
    <w:p w14:paraId="145DA7B9"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1"/>
          <w:szCs w:val="31"/>
        </w:rPr>
      </w:pPr>
    </w:p>
    <w:p w14:paraId="67F8240B" w14:textId="77777777" w:rsidR="00253693" w:rsidRPr="00621241" w:rsidRDefault="00253693" w:rsidP="00253693">
      <w:pPr>
        <w:pStyle w:val="Heading3"/>
        <w:spacing w:before="0"/>
        <w:rPr>
          <w:rFonts w:ascii="Times New Roman" w:hAnsi="Times New Roman" w:cs="Times New Roman"/>
          <w:b/>
          <w:bCs/>
          <w:color w:val="auto"/>
          <w:sz w:val="28"/>
          <w:szCs w:val="28"/>
        </w:rPr>
      </w:pPr>
      <w:bookmarkStart w:id="32" w:name="_Toc138831593"/>
      <w:r w:rsidRPr="00621241">
        <w:rPr>
          <w:rFonts w:ascii="Times New Roman" w:hAnsi="Times New Roman" w:cs="Times New Roman"/>
          <w:b/>
          <w:bCs/>
          <w:color w:val="auto"/>
          <w:sz w:val="28"/>
          <w:szCs w:val="28"/>
        </w:rPr>
        <w:t>SECTION 3</w:t>
      </w:r>
      <w:bookmarkEnd w:id="32"/>
    </w:p>
    <w:p w14:paraId="358BB0E9" w14:textId="48F6E331" w:rsidR="00253693" w:rsidRPr="0032268C" w:rsidRDefault="00253693" w:rsidP="00253693">
      <w:pPr>
        <w:autoSpaceDE w:val="0"/>
        <w:autoSpaceDN w:val="0"/>
        <w:adjustRightInd w:val="0"/>
        <w:spacing w:after="0" w:line="276" w:lineRule="auto"/>
        <w:rPr>
          <w:rFonts w:ascii="Times New Roman" w:hAnsi="Times New Roman" w:cs="Times New Roman"/>
          <w:color w:val="3E3D3D"/>
          <w:sz w:val="31"/>
          <w:szCs w:val="31"/>
        </w:rPr>
      </w:pPr>
    </w:p>
    <w:p w14:paraId="4B0E983C" w14:textId="6EFBB25F" w:rsidR="00253693" w:rsidRPr="003E30FE"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3E30FE">
        <w:rPr>
          <w:rFonts w:ascii="Times New Roman" w:hAnsi="Times New Roman" w:cs="Times New Roman"/>
          <w:sz w:val="24"/>
          <w:szCs w:val="24"/>
        </w:rPr>
        <w:t>Assessments payable in equal amounts by each member shall be established by the Board of Directors each year to assure adequate funds for maintenance of the common areas. Such annual assessments shall be based upon a budget approved by the membership, voted on at an annual or special meeting. The Board of Directors may also establish, from time to time, special assessments to fund special projects as deemed necessary. Special projects shall require prior approval of the membership at an annual or special meeting thereof. Any special assessment shall be payable in equal amounts by each member.</w:t>
      </w:r>
    </w:p>
    <w:p w14:paraId="09F31B7A"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4E71DD74" w14:textId="3068B380" w:rsidR="00253693" w:rsidRPr="003E30FE"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3E30FE">
        <w:rPr>
          <w:rFonts w:ascii="Times New Roman" w:hAnsi="Times New Roman" w:cs="Times New Roman"/>
          <w:sz w:val="24"/>
          <w:szCs w:val="24"/>
        </w:rPr>
        <w:t>Annual and special assessments are due within thirty</w:t>
      </w:r>
      <w:r w:rsidR="00583F72">
        <w:rPr>
          <w:rFonts w:ascii="Times New Roman" w:hAnsi="Times New Roman" w:cs="Times New Roman"/>
          <w:sz w:val="24"/>
          <w:szCs w:val="24"/>
        </w:rPr>
        <w:t xml:space="preserve"> (30)</w:t>
      </w:r>
      <w:r w:rsidRPr="00F62B9C">
        <w:rPr>
          <w:rFonts w:ascii="Times New Roman" w:hAnsi="Times New Roman" w:cs="Times New Roman"/>
          <w:color w:val="FF0000"/>
          <w:sz w:val="24"/>
          <w:szCs w:val="24"/>
        </w:rPr>
        <w:t xml:space="preserve"> </w:t>
      </w:r>
      <w:r w:rsidRPr="003E30FE">
        <w:rPr>
          <w:rFonts w:ascii="Times New Roman" w:hAnsi="Times New Roman" w:cs="Times New Roman"/>
          <w:sz w:val="24"/>
          <w:szCs w:val="24"/>
        </w:rPr>
        <w:t>days of invoice. Failure to pay any assessment, as and when due, may result in a judg</w:t>
      </w:r>
      <w:r w:rsidR="00583F72">
        <w:rPr>
          <w:rFonts w:ascii="Times New Roman" w:hAnsi="Times New Roman" w:cs="Times New Roman"/>
          <w:sz w:val="24"/>
          <w:szCs w:val="24"/>
        </w:rPr>
        <w:t>e</w:t>
      </w:r>
      <w:r w:rsidRPr="003E30FE">
        <w:rPr>
          <w:rFonts w:ascii="Times New Roman" w:hAnsi="Times New Roman" w:cs="Times New Roman"/>
          <w:sz w:val="24"/>
          <w:szCs w:val="24"/>
        </w:rPr>
        <w:t>ment</w:t>
      </w:r>
      <w:r w:rsidRPr="00F62B9C">
        <w:rPr>
          <w:rFonts w:ascii="Times New Roman" w:hAnsi="Times New Roman" w:cs="Times New Roman"/>
          <w:color w:val="FF0000"/>
          <w:sz w:val="24"/>
          <w:szCs w:val="24"/>
        </w:rPr>
        <w:t xml:space="preserve"> </w:t>
      </w:r>
      <w:r w:rsidRPr="003E30FE">
        <w:rPr>
          <w:rFonts w:ascii="Times New Roman" w:hAnsi="Times New Roman" w:cs="Times New Roman"/>
          <w:sz w:val="24"/>
          <w:szCs w:val="24"/>
        </w:rPr>
        <w:t>lien being placed against the delinquent member's lot. Judg</w:t>
      </w:r>
      <w:r w:rsidR="00583F72">
        <w:rPr>
          <w:rFonts w:ascii="Times New Roman" w:hAnsi="Times New Roman" w:cs="Times New Roman"/>
          <w:sz w:val="24"/>
          <w:szCs w:val="24"/>
        </w:rPr>
        <w:t>e</w:t>
      </w:r>
      <w:r w:rsidRPr="003E30FE">
        <w:rPr>
          <w:rFonts w:ascii="Times New Roman" w:hAnsi="Times New Roman" w:cs="Times New Roman"/>
          <w:sz w:val="24"/>
          <w:szCs w:val="24"/>
        </w:rPr>
        <w:t>ment</w:t>
      </w:r>
      <w:r w:rsidRPr="00D1683F">
        <w:rPr>
          <w:rFonts w:ascii="Times New Roman" w:hAnsi="Times New Roman" w:cs="Times New Roman"/>
          <w:color w:val="3E3D3D"/>
          <w:sz w:val="24"/>
          <w:szCs w:val="24"/>
        </w:rPr>
        <w:t xml:space="preserve"> </w:t>
      </w:r>
      <w:r w:rsidRPr="003E30FE">
        <w:rPr>
          <w:rFonts w:ascii="Times New Roman" w:hAnsi="Times New Roman" w:cs="Times New Roman"/>
          <w:sz w:val="24"/>
          <w:szCs w:val="24"/>
        </w:rPr>
        <w:t>liens for unpaid assessments may be foreclosed under the laws of the State of Vermont and delinquent member shall be responsible for interest at the legal rate and all costs of collection, including reasonable attorney's fees incurred by the Corporation. A member not current with any annual or special assessment on the date of an annual or special meeting of the membership shall not be eligible to vote at such meeting.</w:t>
      </w:r>
    </w:p>
    <w:p w14:paraId="01498595" w14:textId="77777777" w:rsidR="00253693" w:rsidRDefault="00253693" w:rsidP="00253693">
      <w:pPr>
        <w:spacing w:after="0"/>
        <w:rPr>
          <w:rFonts w:ascii="Times New Roman" w:hAnsi="Times New Roman" w:cs="Times New Roman"/>
          <w:b/>
          <w:bCs/>
          <w:color w:val="3E3E3E"/>
          <w:sz w:val="42"/>
          <w:szCs w:val="42"/>
          <w:u w:val="single"/>
        </w:rPr>
      </w:pPr>
    </w:p>
    <w:p w14:paraId="5376A7A9" w14:textId="77777777" w:rsidR="00877971" w:rsidRDefault="00877971">
      <w:pPr>
        <w:rPr>
          <w:rFonts w:ascii="Times New Roman" w:eastAsiaTheme="majorEastAsia" w:hAnsi="Times New Roman" w:cs="Times New Roman"/>
          <w:b/>
          <w:bCs/>
          <w:sz w:val="44"/>
          <w:szCs w:val="44"/>
          <w:u w:val="single"/>
        </w:rPr>
      </w:pPr>
      <w:bookmarkStart w:id="33" w:name="_Toc138831594"/>
      <w:r>
        <w:rPr>
          <w:rFonts w:ascii="Times New Roman" w:hAnsi="Times New Roman" w:cs="Times New Roman"/>
          <w:b/>
          <w:bCs/>
          <w:sz w:val="44"/>
          <w:szCs w:val="44"/>
          <w:u w:val="single"/>
        </w:rPr>
        <w:br w:type="page"/>
      </w:r>
    </w:p>
    <w:p w14:paraId="7C9661D1" w14:textId="2D55E673" w:rsidR="00253693" w:rsidRPr="00F62B9C" w:rsidRDefault="00253693" w:rsidP="00253693">
      <w:pPr>
        <w:pStyle w:val="Heading1"/>
        <w:spacing w:before="0"/>
        <w:jc w:val="center"/>
        <w:rPr>
          <w:rFonts w:ascii="Times New Roman" w:hAnsi="Times New Roman" w:cs="Times New Roman"/>
          <w:b/>
          <w:bCs/>
          <w:color w:val="auto"/>
          <w:sz w:val="44"/>
          <w:szCs w:val="44"/>
          <w:u w:val="single"/>
        </w:rPr>
      </w:pPr>
      <w:r w:rsidRPr="00F62B9C">
        <w:rPr>
          <w:rFonts w:ascii="Times New Roman" w:hAnsi="Times New Roman" w:cs="Times New Roman"/>
          <w:b/>
          <w:bCs/>
          <w:color w:val="auto"/>
          <w:sz w:val="44"/>
          <w:szCs w:val="44"/>
          <w:u w:val="single"/>
        </w:rPr>
        <w:lastRenderedPageBreak/>
        <w:t>ARTICLE 7</w:t>
      </w:r>
      <w:bookmarkEnd w:id="33"/>
    </w:p>
    <w:p w14:paraId="30339413"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34" w:name="_Toc138831595"/>
      <w:r w:rsidRPr="00F62B9C">
        <w:rPr>
          <w:rFonts w:ascii="Times New Roman" w:hAnsi="Times New Roman" w:cs="Times New Roman"/>
          <w:b/>
          <w:bCs/>
          <w:color w:val="auto"/>
          <w:sz w:val="32"/>
          <w:szCs w:val="32"/>
        </w:rPr>
        <w:t>MEETINGS / VOTE</w:t>
      </w:r>
      <w:bookmarkEnd w:id="34"/>
    </w:p>
    <w:p w14:paraId="45C479BD" w14:textId="77777777" w:rsidR="00253693" w:rsidRDefault="00253693" w:rsidP="00253693">
      <w:pPr>
        <w:pStyle w:val="Heading3"/>
        <w:spacing w:before="0"/>
        <w:rPr>
          <w:rFonts w:ascii="Times New Roman" w:hAnsi="Times New Roman" w:cs="Times New Roman"/>
          <w:b/>
          <w:bCs/>
          <w:color w:val="auto"/>
          <w:sz w:val="28"/>
          <w:szCs w:val="28"/>
        </w:rPr>
      </w:pPr>
    </w:p>
    <w:p w14:paraId="1D7F2386"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35" w:name="_Toc138831596"/>
      <w:r w:rsidRPr="00F62B9C">
        <w:rPr>
          <w:rFonts w:ascii="Times New Roman" w:hAnsi="Times New Roman" w:cs="Times New Roman"/>
          <w:b/>
          <w:bCs/>
          <w:color w:val="auto"/>
          <w:sz w:val="28"/>
          <w:szCs w:val="28"/>
        </w:rPr>
        <w:t>SECTION 1</w:t>
      </w:r>
      <w:bookmarkEnd w:id="35"/>
    </w:p>
    <w:p w14:paraId="318299AE" w14:textId="77777777" w:rsidR="00253693" w:rsidRPr="006677A4" w:rsidRDefault="00253693" w:rsidP="00253693">
      <w:pPr>
        <w:autoSpaceDE w:val="0"/>
        <w:autoSpaceDN w:val="0"/>
        <w:adjustRightInd w:val="0"/>
        <w:spacing w:after="0" w:line="276" w:lineRule="auto"/>
        <w:rPr>
          <w:rFonts w:ascii="Times New Roman" w:hAnsi="Times New Roman" w:cs="Times New Roman"/>
          <w:sz w:val="24"/>
          <w:szCs w:val="24"/>
        </w:rPr>
      </w:pPr>
    </w:p>
    <w:p w14:paraId="7A4E856B"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3E30FE">
        <w:rPr>
          <w:rFonts w:ascii="Times New Roman" w:hAnsi="Times New Roman" w:cs="Times New Roman"/>
          <w:sz w:val="24"/>
          <w:szCs w:val="24"/>
        </w:rPr>
        <w:t xml:space="preserve">The Annual Meeting of the membership shall be held on the first Saturday </w:t>
      </w:r>
      <w:proofErr w:type="gramStart"/>
      <w:r w:rsidRPr="003E30FE">
        <w:rPr>
          <w:rFonts w:ascii="Times New Roman" w:hAnsi="Times New Roman" w:cs="Times New Roman"/>
          <w:sz w:val="24"/>
          <w:szCs w:val="24"/>
        </w:rPr>
        <w:t>of</w:t>
      </w:r>
      <w:proofErr w:type="gramEnd"/>
      <w:r w:rsidRPr="003E30FE">
        <w:rPr>
          <w:rFonts w:ascii="Times New Roman" w:hAnsi="Times New Roman" w:cs="Times New Roman"/>
          <w:sz w:val="24"/>
          <w:szCs w:val="24"/>
        </w:rPr>
        <w:t xml:space="preserve"> August. Special meetings of the membership may be called by the President, the Board of Directors, or five (5) percent of the membership. All meetings must be held within the State of Vermont.</w:t>
      </w:r>
    </w:p>
    <w:p w14:paraId="31615893" w14:textId="77777777" w:rsidR="00253693" w:rsidRPr="003E30FE" w:rsidRDefault="00253693" w:rsidP="00253693">
      <w:pPr>
        <w:autoSpaceDE w:val="0"/>
        <w:autoSpaceDN w:val="0"/>
        <w:adjustRightInd w:val="0"/>
        <w:spacing w:after="0" w:line="276" w:lineRule="auto"/>
        <w:rPr>
          <w:rFonts w:ascii="Times New Roman" w:hAnsi="Times New Roman" w:cs="Times New Roman"/>
          <w:b/>
          <w:bCs/>
          <w:sz w:val="31"/>
          <w:szCs w:val="31"/>
        </w:rPr>
      </w:pPr>
    </w:p>
    <w:p w14:paraId="7E8FDF3B" w14:textId="77777777" w:rsidR="00253693" w:rsidRPr="003E30FE" w:rsidRDefault="00253693" w:rsidP="00253693">
      <w:pPr>
        <w:pStyle w:val="Heading3"/>
        <w:spacing w:before="0"/>
        <w:rPr>
          <w:rFonts w:ascii="Times New Roman" w:hAnsi="Times New Roman" w:cs="Times New Roman"/>
          <w:b/>
          <w:bCs/>
          <w:color w:val="auto"/>
          <w:sz w:val="28"/>
          <w:szCs w:val="28"/>
        </w:rPr>
      </w:pPr>
      <w:bookmarkStart w:id="36" w:name="_Toc138831597"/>
      <w:r w:rsidRPr="003E30FE">
        <w:rPr>
          <w:rFonts w:ascii="Times New Roman" w:hAnsi="Times New Roman" w:cs="Times New Roman"/>
          <w:b/>
          <w:bCs/>
          <w:color w:val="auto"/>
          <w:sz w:val="28"/>
          <w:szCs w:val="28"/>
        </w:rPr>
        <w:t>SECTION 2</w:t>
      </w:r>
      <w:bookmarkEnd w:id="36"/>
    </w:p>
    <w:p w14:paraId="7073E6D9"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296BFBF5"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3E30FE">
        <w:rPr>
          <w:rFonts w:ascii="Times New Roman" w:hAnsi="Times New Roman" w:cs="Times New Roman"/>
          <w:sz w:val="24"/>
          <w:szCs w:val="24"/>
        </w:rPr>
        <w:t>Written notice of the place, day, hour and purposes of the annual meeting and all special meetings of the membership shall be prepared and distributed to the membership by the secretary at least fifteen (15) days prior to the meeting.</w:t>
      </w:r>
    </w:p>
    <w:p w14:paraId="2EADB9DA" w14:textId="77777777" w:rsidR="00253693" w:rsidRPr="003E30FE" w:rsidRDefault="00253693" w:rsidP="00253693">
      <w:pPr>
        <w:spacing w:after="0"/>
        <w:rPr>
          <w:rFonts w:ascii="Times New Roman" w:hAnsi="Times New Roman" w:cs="Times New Roman"/>
          <w:b/>
          <w:bCs/>
          <w:sz w:val="24"/>
          <w:szCs w:val="24"/>
        </w:rPr>
      </w:pPr>
    </w:p>
    <w:p w14:paraId="59BF9D7C" w14:textId="77777777" w:rsidR="00253693" w:rsidRPr="003E30FE" w:rsidRDefault="00253693" w:rsidP="00253693">
      <w:pPr>
        <w:pStyle w:val="Heading3"/>
        <w:spacing w:before="0"/>
        <w:rPr>
          <w:rFonts w:ascii="Times New Roman" w:hAnsi="Times New Roman" w:cs="Times New Roman"/>
          <w:b/>
          <w:bCs/>
          <w:color w:val="auto"/>
          <w:sz w:val="28"/>
          <w:szCs w:val="28"/>
        </w:rPr>
      </w:pPr>
      <w:bookmarkStart w:id="37" w:name="_Toc138831598"/>
      <w:r w:rsidRPr="003E30FE">
        <w:rPr>
          <w:rFonts w:ascii="Times New Roman" w:hAnsi="Times New Roman" w:cs="Times New Roman"/>
          <w:b/>
          <w:bCs/>
          <w:color w:val="auto"/>
          <w:sz w:val="28"/>
          <w:szCs w:val="28"/>
        </w:rPr>
        <w:t>SECTION 3</w:t>
      </w:r>
      <w:bookmarkEnd w:id="37"/>
    </w:p>
    <w:p w14:paraId="27098E37"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34A1AA99"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3E30FE">
        <w:rPr>
          <w:rFonts w:ascii="Times New Roman" w:hAnsi="Times New Roman" w:cs="Times New Roman"/>
          <w:sz w:val="24"/>
          <w:szCs w:val="24"/>
        </w:rPr>
        <w:t>The members present at an annual or special meeting of the membership shall constitute a quorum. Any action, other than the amendment of these Bylaws taken at an annual or special meeting shall require a simple majority vote of those present. Jointly held lots must designate a representative for voting purposes.</w:t>
      </w:r>
    </w:p>
    <w:p w14:paraId="391A8886" w14:textId="77777777" w:rsidR="00253693" w:rsidRPr="00F62B9C" w:rsidRDefault="00253693" w:rsidP="00253693">
      <w:pPr>
        <w:autoSpaceDE w:val="0"/>
        <w:autoSpaceDN w:val="0"/>
        <w:adjustRightInd w:val="0"/>
        <w:spacing w:after="0" w:line="276" w:lineRule="auto"/>
        <w:ind w:firstLine="720"/>
        <w:rPr>
          <w:rFonts w:ascii="Times New Roman" w:hAnsi="Times New Roman" w:cs="Times New Roman"/>
          <w:sz w:val="24"/>
          <w:szCs w:val="24"/>
        </w:rPr>
      </w:pPr>
    </w:p>
    <w:p w14:paraId="49F44775" w14:textId="77777777" w:rsidR="00253693" w:rsidRPr="005C5933" w:rsidRDefault="00253693" w:rsidP="00253693">
      <w:pPr>
        <w:pStyle w:val="Heading3"/>
        <w:spacing w:before="0"/>
        <w:rPr>
          <w:rFonts w:ascii="Times New Roman" w:hAnsi="Times New Roman" w:cs="Times New Roman"/>
          <w:b/>
          <w:bCs/>
          <w:color w:val="3D3D3D"/>
          <w:sz w:val="31"/>
          <w:szCs w:val="31"/>
        </w:rPr>
      </w:pPr>
      <w:bookmarkStart w:id="38" w:name="_Toc138831599"/>
      <w:r w:rsidRPr="00621241">
        <w:rPr>
          <w:rFonts w:ascii="Times New Roman" w:hAnsi="Times New Roman" w:cs="Times New Roman"/>
          <w:b/>
          <w:bCs/>
          <w:color w:val="auto"/>
          <w:sz w:val="28"/>
          <w:szCs w:val="28"/>
        </w:rPr>
        <w:t>SECTION 4</w:t>
      </w:r>
      <w:bookmarkEnd w:id="38"/>
    </w:p>
    <w:p w14:paraId="3B6637FC" w14:textId="153DE268" w:rsidR="00253693" w:rsidRPr="00583F72" w:rsidRDefault="00253693" w:rsidP="00253693">
      <w:pPr>
        <w:autoSpaceDE w:val="0"/>
        <w:autoSpaceDN w:val="0"/>
        <w:adjustRightInd w:val="0"/>
        <w:spacing w:after="0" w:line="276" w:lineRule="auto"/>
        <w:rPr>
          <w:rFonts w:ascii="Times New Roman" w:hAnsi="Times New Roman" w:cs="Times New Roman"/>
          <w:sz w:val="31"/>
          <w:szCs w:val="31"/>
        </w:rPr>
      </w:pPr>
    </w:p>
    <w:p w14:paraId="5B7E8846" w14:textId="77777777" w:rsidR="00253693" w:rsidRPr="00583F72" w:rsidRDefault="00253693" w:rsidP="00253693">
      <w:pPr>
        <w:autoSpaceDE w:val="0"/>
        <w:autoSpaceDN w:val="0"/>
        <w:adjustRightInd w:val="0"/>
        <w:spacing w:after="0" w:line="276" w:lineRule="auto"/>
        <w:ind w:firstLine="720"/>
        <w:rPr>
          <w:rFonts w:ascii="Times New Roman" w:hAnsi="Times New Roman" w:cs="Times New Roman"/>
          <w:sz w:val="24"/>
          <w:szCs w:val="24"/>
        </w:rPr>
      </w:pPr>
      <w:r w:rsidRPr="00583F72">
        <w:rPr>
          <w:rFonts w:ascii="Times New Roman" w:hAnsi="Times New Roman" w:cs="Times New Roman"/>
          <w:sz w:val="24"/>
          <w:szCs w:val="24"/>
        </w:rPr>
        <w:t xml:space="preserve">Proxy voting by State of Vermont Statutes, limits Directors’ ability to vote by proxy in any matter. Further, no Director may vote proxy for any member of ARCO. New proxy forms shall read in part "the solicitation of proxies from voting members is prohibited". Solicited proxies will not be accepted. No voting interest as a </w:t>
      </w:r>
      <w:proofErr w:type="gramStart"/>
      <w:r w:rsidRPr="00583F72">
        <w:rPr>
          <w:rFonts w:ascii="Times New Roman" w:hAnsi="Times New Roman" w:cs="Times New Roman"/>
          <w:sz w:val="24"/>
          <w:szCs w:val="24"/>
        </w:rPr>
        <w:t>lot</w:t>
      </w:r>
      <w:proofErr w:type="gramEnd"/>
      <w:r w:rsidRPr="00583F72">
        <w:rPr>
          <w:rFonts w:ascii="Times New Roman" w:hAnsi="Times New Roman" w:cs="Times New Roman"/>
          <w:sz w:val="24"/>
          <w:szCs w:val="24"/>
        </w:rPr>
        <w:t xml:space="preserve"> owner of ARCO, shall hold or exercise proxies for more than two (2) additional lot owners at any meeting of ARCO. </w:t>
      </w:r>
    </w:p>
    <w:p w14:paraId="203EDB72" w14:textId="77777777" w:rsidR="00253693" w:rsidRPr="00D1683F" w:rsidRDefault="00253693" w:rsidP="00253693">
      <w:pPr>
        <w:autoSpaceDE w:val="0"/>
        <w:autoSpaceDN w:val="0"/>
        <w:adjustRightInd w:val="0"/>
        <w:spacing w:after="0" w:line="276" w:lineRule="auto"/>
        <w:ind w:firstLine="720"/>
        <w:rPr>
          <w:rFonts w:ascii="Times New Roman" w:hAnsi="Times New Roman" w:cs="Times New Roman"/>
          <w:color w:val="B77C7A"/>
          <w:sz w:val="24"/>
          <w:szCs w:val="24"/>
        </w:rPr>
      </w:pPr>
    </w:p>
    <w:p w14:paraId="26755B1D" w14:textId="77777777" w:rsidR="00253693" w:rsidRPr="00F62B9C" w:rsidRDefault="00253693" w:rsidP="00253693">
      <w:pPr>
        <w:pStyle w:val="Heading1"/>
        <w:spacing w:before="0"/>
        <w:jc w:val="center"/>
        <w:rPr>
          <w:rFonts w:ascii="Times New Roman" w:hAnsi="Times New Roman" w:cs="Times New Roman"/>
          <w:b/>
          <w:bCs/>
          <w:color w:val="auto"/>
          <w:sz w:val="44"/>
          <w:szCs w:val="44"/>
          <w:u w:val="single"/>
        </w:rPr>
      </w:pPr>
      <w:bookmarkStart w:id="39" w:name="_Toc138831600"/>
      <w:r w:rsidRPr="00F62B9C">
        <w:rPr>
          <w:rFonts w:ascii="Times New Roman" w:hAnsi="Times New Roman" w:cs="Times New Roman"/>
          <w:b/>
          <w:bCs/>
          <w:color w:val="auto"/>
          <w:sz w:val="44"/>
          <w:szCs w:val="44"/>
          <w:u w:val="single"/>
        </w:rPr>
        <w:t>ARTICLE 8</w:t>
      </w:r>
      <w:bookmarkEnd w:id="39"/>
    </w:p>
    <w:p w14:paraId="7F3531EF"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40" w:name="_Toc138831601"/>
      <w:r w:rsidRPr="00F62B9C">
        <w:rPr>
          <w:rFonts w:ascii="Times New Roman" w:hAnsi="Times New Roman" w:cs="Times New Roman"/>
          <w:b/>
          <w:bCs/>
          <w:color w:val="auto"/>
          <w:sz w:val="32"/>
          <w:szCs w:val="32"/>
        </w:rPr>
        <w:t>AMENDMENT OF BY~LAWS</w:t>
      </w:r>
      <w:bookmarkEnd w:id="40"/>
    </w:p>
    <w:p w14:paraId="36C9AC30"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5"/>
          <w:szCs w:val="35"/>
        </w:rPr>
      </w:pPr>
    </w:p>
    <w:p w14:paraId="71DF8BC5"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41" w:name="_Toc138831602"/>
      <w:r w:rsidRPr="00F62B9C">
        <w:rPr>
          <w:rFonts w:ascii="Times New Roman" w:hAnsi="Times New Roman" w:cs="Times New Roman"/>
          <w:b/>
          <w:bCs/>
          <w:color w:val="auto"/>
          <w:sz w:val="28"/>
          <w:szCs w:val="28"/>
        </w:rPr>
        <w:t>SECTION 1</w:t>
      </w:r>
      <w:bookmarkEnd w:id="41"/>
    </w:p>
    <w:p w14:paraId="2801F8B5"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6EAF0035"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3"/>
          <w:szCs w:val="23"/>
        </w:rPr>
      </w:pPr>
      <w:r w:rsidRPr="003E30FE">
        <w:rPr>
          <w:rFonts w:ascii="Times New Roman" w:hAnsi="Times New Roman" w:cs="Times New Roman"/>
          <w:sz w:val="23"/>
          <w:szCs w:val="23"/>
        </w:rPr>
        <w:t>These bylaws may be altered, amended, or repealed by a two-thirds vote of the membership present at any properly noticed annual or special meetings of the membership.</w:t>
      </w:r>
    </w:p>
    <w:p w14:paraId="4AA7E3E5"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42"/>
          <w:szCs w:val="42"/>
        </w:rPr>
      </w:pPr>
    </w:p>
    <w:p w14:paraId="6A9EDD0D" w14:textId="77777777" w:rsidR="004C5916" w:rsidRDefault="004C5916">
      <w:pPr>
        <w:rPr>
          <w:rFonts w:ascii="Times New Roman" w:eastAsiaTheme="majorEastAsia" w:hAnsi="Times New Roman" w:cs="Times New Roman"/>
          <w:b/>
          <w:bCs/>
          <w:sz w:val="44"/>
          <w:szCs w:val="44"/>
          <w:u w:val="single"/>
        </w:rPr>
      </w:pPr>
      <w:bookmarkStart w:id="42" w:name="_Toc138831603"/>
      <w:r>
        <w:rPr>
          <w:rFonts w:ascii="Times New Roman" w:hAnsi="Times New Roman" w:cs="Times New Roman"/>
          <w:b/>
          <w:bCs/>
          <w:sz w:val="44"/>
          <w:szCs w:val="44"/>
          <w:u w:val="single"/>
        </w:rPr>
        <w:br w:type="page"/>
      </w:r>
    </w:p>
    <w:p w14:paraId="25DE9EBC" w14:textId="672752C2" w:rsidR="00253693" w:rsidRPr="00F62B9C" w:rsidRDefault="00253693" w:rsidP="00253693">
      <w:pPr>
        <w:pStyle w:val="Heading1"/>
        <w:spacing w:before="0"/>
        <w:jc w:val="center"/>
        <w:rPr>
          <w:rFonts w:ascii="Times New Roman" w:hAnsi="Times New Roman" w:cs="Times New Roman"/>
          <w:b/>
          <w:bCs/>
          <w:color w:val="auto"/>
          <w:sz w:val="44"/>
          <w:szCs w:val="44"/>
          <w:u w:val="single"/>
        </w:rPr>
      </w:pPr>
      <w:r w:rsidRPr="00F62B9C">
        <w:rPr>
          <w:rFonts w:ascii="Times New Roman" w:hAnsi="Times New Roman" w:cs="Times New Roman"/>
          <w:b/>
          <w:bCs/>
          <w:color w:val="auto"/>
          <w:sz w:val="44"/>
          <w:szCs w:val="44"/>
          <w:u w:val="single"/>
        </w:rPr>
        <w:lastRenderedPageBreak/>
        <w:t>ARTICLE 9</w:t>
      </w:r>
      <w:bookmarkEnd w:id="42"/>
    </w:p>
    <w:p w14:paraId="687C6444" w14:textId="77777777" w:rsidR="00253693" w:rsidRPr="00F62B9C" w:rsidRDefault="00253693" w:rsidP="00253693">
      <w:pPr>
        <w:pStyle w:val="Heading2"/>
        <w:spacing w:before="0"/>
        <w:jc w:val="center"/>
        <w:rPr>
          <w:rFonts w:ascii="Times New Roman" w:hAnsi="Times New Roman" w:cs="Times New Roman"/>
          <w:b/>
          <w:bCs/>
          <w:color w:val="auto"/>
          <w:sz w:val="32"/>
          <w:szCs w:val="32"/>
        </w:rPr>
      </w:pPr>
      <w:bookmarkStart w:id="43" w:name="_Toc138831604"/>
      <w:r w:rsidRPr="00F62B9C">
        <w:rPr>
          <w:rFonts w:ascii="Times New Roman" w:hAnsi="Times New Roman" w:cs="Times New Roman"/>
          <w:b/>
          <w:bCs/>
          <w:color w:val="auto"/>
          <w:sz w:val="32"/>
          <w:szCs w:val="32"/>
        </w:rPr>
        <w:t>MISCELLANEOUS</w:t>
      </w:r>
      <w:bookmarkEnd w:id="43"/>
    </w:p>
    <w:p w14:paraId="071F79F8" w14:textId="77777777" w:rsidR="00253693" w:rsidRPr="00F62B9C" w:rsidRDefault="00253693" w:rsidP="00253693">
      <w:pPr>
        <w:autoSpaceDE w:val="0"/>
        <w:autoSpaceDN w:val="0"/>
        <w:adjustRightInd w:val="0"/>
        <w:spacing w:after="0" w:line="276" w:lineRule="auto"/>
        <w:rPr>
          <w:rFonts w:ascii="Times New Roman" w:hAnsi="Times New Roman" w:cs="Times New Roman"/>
          <w:b/>
          <w:bCs/>
          <w:sz w:val="35"/>
          <w:szCs w:val="35"/>
        </w:rPr>
      </w:pPr>
    </w:p>
    <w:p w14:paraId="5D96DCD5" w14:textId="77777777" w:rsidR="00253693" w:rsidRPr="00F62B9C" w:rsidRDefault="00253693" w:rsidP="00253693">
      <w:pPr>
        <w:pStyle w:val="Heading3"/>
        <w:spacing w:before="0"/>
        <w:rPr>
          <w:rFonts w:ascii="Times New Roman" w:hAnsi="Times New Roman" w:cs="Times New Roman"/>
          <w:b/>
          <w:bCs/>
          <w:color w:val="auto"/>
          <w:sz w:val="28"/>
          <w:szCs w:val="28"/>
        </w:rPr>
      </w:pPr>
      <w:bookmarkStart w:id="44" w:name="_Toc138831605"/>
      <w:r w:rsidRPr="00F62B9C">
        <w:rPr>
          <w:rFonts w:ascii="Times New Roman" w:hAnsi="Times New Roman" w:cs="Times New Roman"/>
          <w:b/>
          <w:bCs/>
          <w:color w:val="auto"/>
          <w:sz w:val="28"/>
          <w:szCs w:val="28"/>
        </w:rPr>
        <w:t>SECTION 1</w:t>
      </w:r>
      <w:bookmarkEnd w:id="44"/>
    </w:p>
    <w:p w14:paraId="7FA2CAFD"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23525688"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3"/>
          <w:szCs w:val="23"/>
        </w:rPr>
      </w:pPr>
      <w:r w:rsidRPr="003E30FE">
        <w:rPr>
          <w:rFonts w:ascii="Times New Roman" w:hAnsi="Times New Roman" w:cs="Times New Roman"/>
          <w:sz w:val="23"/>
          <w:szCs w:val="23"/>
        </w:rPr>
        <w:t>Any matter which may arise related to the governance or operation of the Corporation that are not covered by the Corporation's Articles of Incorporation or these Bylaws, shall be governed by Title 11B of the Vermont State Statutes Annotated, relating to non-profit Corporations.</w:t>
      </w:r>
    </w:p>
    <w:p w14:paraId="28CE5462" w14:textId="77777777" w:rsidR="00253693" w:rsidRPr="003E30FE" w:rsidRDefault="00253693" w:rsidP="00253693">
      <w:pPr>
        <w:autoSpaceDE w:val="0"/>
        <w:autoSpaceDN w:val="0"/>
        <w:adjustRightInd w:val="0"/>
        <w:spacing w:after="0" w:line="276" w:lineRule="auto"/>
        <w:rPr>
          <w:rFonts w:ascii="Times New Roman" w:hAnsi="Times New Roman" w:cs="Times New Roman"/>
          <w:sz w:val="31"/>
          <w:szCs w:val="31"/>
        </w:rPr>
      </w:pPr>
    </w:p>
    <w:p w14:paraId="0E87F731" w14:textId="77777777" w:rsidR="00253693" w:rsidRPr="003E30FE" w:rsidRDefault="00253693" w:rsidP="00253693">
      <w:pPr>
        <w:pStyle w:val="Heading3"/>
        <w:spacing w:before="0"/>
        <w:rPr>
          <w:rFonts w:ascii="Times New Roman" w:hAnsi="Times New Roman" w:cs="Times New Roman"/>
          <w:b/>
          <w:bCs/>
          <w:color w:val="auto"/>
          <w:sz w:val="28"/>
          <w:szCs w:val="28"/>
        </w:rPr>
      </w:pPr>
      <w:bookmarkStart w:id="45" w:name="_Toc138831606"/>
      <w:r w:rsidRPr="003E30FE">
        <w:rPr>
          <w:rFonts w:ascii="Times New Roman" w:hAnsi="Times New Roman" w:cs="Times New Roman"/>
          <w:b/>
          <w:bCs/>
          <w:color w:val="auto"/>
          <w:sz w:val="28"/>
          <w:szCs w:val="28"/>
        </w:rPr>
        <w:t>SECTION 2</w:t>
      </w:r>
      <w:bookmarkEnd w:id="45"/>
    </w:p>
    <w:p w14:paraId="1122C023" w14:textId="77777777" w:rsidR="00253693" w:rsidRPr="003E30FE" w:rsidRDefault="00253693" w:rsidP="00253693">
      <w:pPr>
        <w:autoSpaceDE w:val="0"/>
        <w:autoSpaceDN w:val="0"/>
        <w:adjustRightInd w:val="0"/>
        <w:spacing w:after="0" w:line="276" w:lineRule="auto"/>
        <w:rPr>
          <w:rFonts w:ascii="Times New Roman" w:hAnsi="Times New Roman" w:cs="Times New Roman"/>
          <w:sz w:val="24"/>
          <w:szCs w:val="24"/>
        </w:rPr>
      </w:pPr>
    </w:p>
    <w:p w14:paraId="7D31AE11" w14:textId="77777777" w:rsidR="00253693" w:rsidRPr="003E30FE" w:rsidRDefault="00253693" w:rsidP="00253693">
      <w:pPr>
        <w:autoSpaceDE w:val="0"/>
        <w:autoSpaceDN w:val="0"/>
        <w:adjustRightInd w:val="0"/>
        <w:spacing w:after="0" w:line="276" w:lineRule="auto"/>
        <w:ind w:firstLine="720"/>
        <w:rPr>
          <w:rFonts w:ascii="Times New Roman" w:hAnsi="Times New Roman" w:cs="Times New Roman"/>
          <w:sz w:val="23"/>
          <w:szCs w:val="23"/>
        </w:rPr>
      </w:pPr>
      <w:r w:rsidRPr="003E30FE">
        <w:rPr>
          <w:rFonts w:ascii="Times New Roman" w:hAnsi="Times New Roman" w:cs="Times New Roman"/>
          <w:sz w:val="23"/>
          <w:szCs w:val="23"/>
        </w:rPr>
        <w:t>The Corporation shall indemnify and save harmless its Directors and Officers</w:t>
      </w:r>
    </w:p>
    <w:p w14:paraId="75EFBA95" w14:textId="77777777" w:rsidR="00253693" w:rsidRPr="003E30FE" w:rsidRDefault="00253693" w:rsidP="00253693">
      <w:pPr>
        <w:autoSpaceDE w:val="0"/>
        <w:autoSpaceDN w:val="0"/>
        <w:adjustRightInd w:val="0"/>
        <w:spacing w:after="0" w:line="276" w:lineRule="auto"/>
        <w:rPr>
          <w:rFonts w:ascii="Times New Roman" w:hAnsi="Times New Roman" w:cs="Times New Roman"/>
          <w:sz w:val="23"/>
          <w:szCs w:val="23"/>
        </w:rPr>
      </w:pPr>
      <w:r w:rsidRPr="003E30FE">
        <w:rPr>
          <w:rFonts w:ascii="Times New Roman" w:hAnsi="Times New Roman" w:cs="Times New Roman"/>
          <w:sz w:val="23"/>
          <w:szCs w:val="23"/>
        </w:rPr>
        <w:t>from liability pursuant to and in accordance with the provisions of Title 11B of the Vermont State Statutes Annotated.</w:t>
      </w:r>
    </w:p>
    <w:p w14:paraId="08D5E270" w14:textId="77777777" w:rsidR="00253693" w:rsidRPr="00F62B9C" w:rsidRDefault="00253693" w:rsidP="00253693">
      <w:pPr>
        <w:spacing w:after="0" w:line="276" w:lineRule="auto"/>
        <w:rPr>
          <w:rFonts w:ascii="Times New Roman" w:hAnsi="Times New Roman" w:cs="Times New Roman"/>
        </w:rPr>
      </w:pPr>
    </w:p>
    <w:p w14:paraId="57257198" w14:textId="27A12B5D" w:rsidR="00CB0206" w:rsidRPr="004C5916" w:rsidRDefault="003A2247">
      <w:r>
        <w:rPr>
          <w:rFonts w:cstheme="minorHAnsi"/>
          <w:sz w:val="24"/>
          <w:szCs w:val="24"/>
        </w:rPr>
        <w:br w:type="page"/>
      </w:r>
    </w:p>
    <w:p w14:paraId="4924E9DE" w14:textId="43F989BA"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lastRenderedPageBreak/>
        <w:t>This form must be handwritten BY THE VOTING MEMBER ASSIGNING THE PROXY (not typed)</w:t>
      </w:r>
    </w:p>
    <w:p w14:paraId="60830006" w14:textId="77777777" w:rsidR="00877971" w:rsidRPr="00877971" w:rsidRDefault="00877971" w:rsidP="00D0575D">
      <w:pPr>
        <w:autoSpaceDE w:val="0"/>
        <w:autoSpaceDN w:val="0"/>
        <w:adjustRightInd w:val="0"/>
        <w:spacing w:after="0" w:line="276" w:lineRule="auto"/>
        <w:jc w:val="center"/>
        <w:rPr>
          <w:rFonts w:cstheme="minorHAnsi"/>
          <w:b/>
          <w:bCs/>
          <w:sz w:val="20"/>
          <w:szCs w:val="20"/>
        </w:rPr>
      </w:pPr>
    </w:p>
    <w:p w14:paraId="57041336" w14:textId="0A0AEF17" w:rsidR="00D0575D" w:rsidRPr="00B3412A" w:rsidRDefault="00D0575D" w:rsidP="00D0575D">
      <w:pPr>
        <w:autoSpaceDE w:val="0"/>
        <w:autoSpaceDN w:val="0"/>
        <w:adjustRightInd w:val="0"/>
        <w:spacing w:after="0" w:line="276" w:lineRule="auto"/>
        <w:jc w:val="center"/>
        <w:rPr>
          <w:rFonts w:cstheme="minorHAnsi"/>
          <w:b/>
          <w:bCs/>
          <w:sz w:val="36"/>
          <w:szCs w:val="36"/>
        </w:rPr>
      </w:pPr>
      <w:r w:rsidRPr="00B3412A">
        <w:rPr>
          <w:rFonts w:cstheme="minorHAnsi"/>
          <w:b/>
          <w:bCs/>
          <w:sz w:val="36"/>
          <w:szCs w:val="36"/>
        </w:rPr>
        <w:t>PROXY FORM</w:t>
      </w:r>
    </w:p>
    <w:p w14:paraId="5261EDCF" w14:textId="7ABCE162" w:rsidR="00D0575D" w:rsidRPr="00B3412A" w:rsidRDefault="00D0575D" w:rsidP="00D0575D">
      <w:pPr>
        <w:autoSpaceDE w:val="0"/>
        <w:autoSpaceDN w:val="0"/>
        <w:adjustRightInd w:val="0"/>
        <w:spacing w:after="0" w:line="276" w:lineRule="auto"/>
        <w:jc w:val="center"/>
        <w:rPr>
          <w:rFonts w:cstheme="minorHAnsi"/>
          <w:sz w:val="24"/>
          <w:szCs w:val="24"/>
        </w:rPr>
      </w:pPr>
      <w:r w:rsidRPr="00B3412A">
        <w:rPr>
          <w:rFonts w:cstheme="minorHAnsi"/>
          <w:sz w:val="24"/>
          <w:szCs w:val="24"/>
        </w:rPr>
        <w:t xml:space="preserve">For ARCO Inc Annual Meeting August </w:t>
      </w:r>
      <w:r w:rsidR="00A970C2">
        <w:rPr>
          <w:rFonts w:cstheme="minorHAnsi"/>
          <w:sz w:val="24"/>
          <w:szCs w:val="24"/>
        </w:rPr>
        <w:t>3</w:t>
      </w:r>
      <w:r w:rsidRPr="00B3412A">
        <w:rPr>
          <w:rFonts w:cstheme="minorHAnsi"/>
          <w:sz w:val="24"/>
          <w:szCs w:val="24"/>
        </w:rPr>
        <w:t>, 202</w:t>
      </w:r>
      <w:r w:rsidR="00A970C2">
        <w:rPr>
          <w:rFonts w:cstheme="minorHAnsi"/>
          <w:sz w:val="24"/>
          <w:szCs w:val="24"/>
        </w:rPr>
        <w:t>4</w:t>
      </w:r>
    </w:p>
    <w:p w14:paraId="11ED0D52" w14:textId="77777777" w:rsidR="00D0575D" w:rsidRPr="00B3412A" w:rsidRDefault="00D0575D" w:rsidP="00D0575D">
      <w:pPr>
        <w:autoSpaceDE w:val="0"/>
        <w:autoSpaceDN w:val="0"/>
        <w:adjustRightInd w:val="0"/>
        <w:spacing w:after="0" w:line="276" w:lineRule="auto"/>
        <w:rPr>
          <w:rFonts w:cstheme="minorHAnsi"/>
          <w:sz w:val="24"/>
          <w:szCs w:val="24"/>
        </w:rPr>
      </w:pPr>
    </w:p>
    <w:p w14:paraId="4E24C493" w14:textId="71D9A330"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t xml:space="preserve">I hereby authorize </w:t>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rPr>
        <w:t xml:space="preserve"> to serve as my proxy and to vote on my behalf at the ARCO Annual Meeting to be held on August </w:t>
      </w:r>
      <w:r w:rsidR="00A970C2">
        <w:rPr>
          <w:rFonts w:cstheme="minorHAnsi"/>
          <w:sz w:val="24"/>
          <w:szCs w:val="24"/>
        </w:rPr>
        <w:t>3</w:t>
      </w:r>
      <w:r w:rsidRPr="00B3412A">
        <w:rPr>
          <w:rFonts w:cstheme="minorHAnsi"/>
          <w:sz w:val="24"/>
          <w:szCs w:val="24"/>
        </w:rPr>
        <w:t>, 202</w:t>
      </w:r>
      <w:r w:rsidR="00A970C2">
        <w:rPr>
          <w:rFonts w:cstheme="minorHAnsi"/>
          <w:sz w:val="24"/>
          <w:szCs w:val="24"/>
        </w:rPr>
        <w:t>4</w:t>
      </w:r>
      <w:r w:rsidRPr="00B3412A">
        <w:rPr>
          <w:rFonts w:cstheme="minorHAnsi"/>
          <w:sz w:val="24"/>
          <w:szCs w:val="24"/>
        </w:rPr>
        <w:t>.</w:t>
      </w:r>
    </w:p>
    <w:p w14:paraId="739627AC" w14:textId="77777777" w:rsidR="00D0575D" w:rsidRPr="00B3412A" w:rsidRDefault="00D0575D" w:rsidP="00D0575D">
      <w:pPr>
        <w:autoSpaceDE w:val="0"/>
        <w:autoSpaceDN w:val="0"/>
        <w:adjustRightInd w:val="0"/>
        <w:spacing w:after="0" w:line="276" w:lineRule="auto"/>
        <w:rPr>
          <w:rFonts w:cstheme="minorHAnsi"/>
          <w:sz w:val="24"/>
          <w:szCs w:val="24"/>
        </w:rPr>
      </w:pPr>
    </w:p>
    <w:p w14:paraId="627CDD61" w14:textId="5B334779"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t>This Proxy is valid for voting on the specific matters of</w:t>
      </w:r>
      <w:r>
        <w:rPr>
          <w:rFonts w:cstheme="minorHAnsi"/>
          <w:sz w:val="24"/>
          <w:szCs w:val="24"/>
        </w:rPr>
        <w:t xml:space="preserve"> </w:t>
      </w:r>
      <w:r w:rsidRPr="00B3412A">
        <w:rPr>
          <w:rFonts w:cstheme="minorHAnsi"/>
          <w:sz w:val="24"/>
          <w:szCs w:val="24"/>
        </w:rPr>
        <w:t>ARCO Inc 202</w:t>
      </w:r>
      <w:r w:rsidR="00A970C2">
        <w:rPr>
          <w:rFonts w:cstheme="minorHAnsi"/>
          <w:sz w:val="24"/>
          <w:szCs w:val="24"/>
        </w:rPr>
        <w:t>4</w:t>
      </w:r>
      <w:r w:rsidRPr="00B3412A">
        <w:rPr>
          <w:rFonts w:cstheme="minorHAnsi"/>
          <w:sz w:val="24"/>
          <w:szCs w:val="24"/>
        </w:rPr>
        <w:t>-</w:t>
      </w:r>
      <w:r>
        <w:rPr>
          <w:rFonts w:cstheme="minorHAnsi"/>
          <w:sz w:val="24"/>
          <w:szCs w:val="24"/>
        </w:rPr>
        <w:t>20</w:t>
      </w:r>
      <w:r w:rsidRPr="00B3412A">
        <w:rPr>
          <w:rFonts w:cstheme="minorHAnsi"/>
          <w:sz w:val="24"/>
          <w:szCs w:val="24"/>
        </w:rPr>
        <w:t>2</w:t>
      </w:r>
      <w:r w:rsidR="00DB2A9B">
        <w:rPr>
          <w:rFonts w:cstheme="minorHAnsi"/>
          <w:sz w:val="24"/>
          <w:szCs w:val="24"/>
        </w:rPr>
        <w:t>5</w:t>
      </w:r>
      <w:r w:rsidRPr="00B3412A">
        <w:rPr>
          <w:rFonts w:cstheme="minorHAnsi"/>
          <w:sz w:val="24"/>
          <w:szCs w:val="24"/>
        </w:rPr>
        <w:t xml:space="preserve"> Annual Budget, as proposed</w:t>
      </w:r>
      <w:r>
        <w:rPr>
          <w:rFonts w:cstheme="minorHAnsi"/>
          <w:sz w:val="24"/>
          <w:szCs w:val="24"/>
        </w:rPr>
        <w:t xml:space="preserve">. </w:t>
      </w:r>
      <w:r w:rsidRPr="00E4751D">
        <w:rPr>
          <w:rFonts w:cstheme="minorHAnsi"/>
          <w:i/>
          <w:iCs/>
          <w:sz w:val="24"/>
          <w:szCs w:val="24"/>
        </w:rPr>
        <w:t>Note: Proxies cannot be used to vote on subsequent floor amendments to the budget.</w:t>
      </w:r>
      <w:r>
        <w:rPr>
          <w:rFonts w:cstheme="minorHAnsi"/>
          <w:sz w:val="24"/>
          <w:szCs w:val="24"/>
        </w:rPr>
        <w:t xml:space="preserve"> </w:t>
      </w:r>
    </w:p>
    <w:p w14:paraId="6B45C1A8" w14:textId="77777777" w:rsidR="00D0575D" w:rsidRPr="00B3412A" w:rsidRDefault="00D0575D" w:rsidP="00D0575D">
      <w:pPr>
        <w:autoSpaceDE w:val="0"/>
        <w:autoSpaceDN w:val="0"/>
        <w:adjustRightInd w:val="0"/>
        <w:spacing w:after="0" w:line="276" w:lineRule="auto"/>
        <w:rPr>
          <w:rFonts w:cstheme="minorHAnsi"/>
          <w:sz w:val="24"/>
          <w:szCs w:val="24"/>
        </w:rPr>
      </w:pPr>
    </w:p>
    <w:p w14:paraId="6E2327B0" w14:textId="3D232C0D" w:rsidR="00D0575D" w:rsidRPr="00B3412A" w:rsidRDefault="00D0575D" w:rsidP="00D0575D">
      <w:pPr>
        <w:autoSpaceDE w:val="0"/>
        <w:autoSpaceDN w:val="0"/>
        <w:adjustRightInd w:val="0"/>
        <w:spacing w:after="0" w:line="276" w:lineRule="auto"/>
        <w:rPr>
          <w:rFonts w:cstheme="minorHAnsi"/>
          <w:b/>
          <w:sz w:val="24"/>
          <w:szCs w:val="24"/>
        </w:rPr>
      </w:pPr>
      <w:r w:rsidRPr="00B3412A">
        <w:rPr>
          <w:rFonts w:cstheme="minorHAnsi"/>
          <w:sz w:val="24"/>
          <w:szCs w:val="24"/>
        </w:rPr>
        <w:t xml:space="preserve">A voting member wishing to vote at an Annual Meeting of ARCO via proxy shall designate a member from the membership of ARCO Inc. A voting member wishing to vote via proxy shall personally contact the member whom the voting member wishes to exercise the proxy and must complete the proxy form in its entirety. Failure by the member to sign the form and complete all sections by hand will invalidate the proxy. The duly executed handwritten proxy form shall be mailed or emailed as a scanned document by the voting member or hand delivered to the </w:t>
      </w:r>
      <w:bookmarkStart w:id="46" w:name="_Hlk43218389"/>
      <w:r w:rsidRPr="00B3412A">
        <w:rPr>
          <w:rFonts w:cstheme="minorHAnsi"/>
          <w:sz w:val="24"/>
          <w:szCs w:val="24"/>
        </w:rPr>
        <w:t xml:space="preserve">Agent of the Corporation </w:t>
      </w:r>
      <w:bookmarkEnd w:id="46"/>
      <w:r w:rsidRPr="00B3412A">
        <w:rPr>
          <w:rFonts w:cstheme="minorHAnsi"/>
          <w:sz w:val="24"/>
          <w:szCs w:val="24"/>
        </w:rPr>
        <w:t>(ARCO Secretary)</w:t>
      </w:r>
      <w:r>
        <w:rPr>
          <w:rFonts w:cstheme="minorHAnsi"/>
          <w:sz w:val="24"/>
          <w:szCs w:val="24"/>
        </w:rPr>
        <w:t xml:space="preserve">. </w:t>
      </w:r>
      <w:r w:rsidRPr="00B3412A">
        <w:rPr>
          <w:rFonts w:cstheme="minorHAnsi"/>
          <w:sz w:val="24"/>
          <w:szCs w:val="24"/>
        </w:rPr>
        <w:t xml:space="preserve">Proxy can also be accepted by the Agent of the Corporation (ARCO Secretary) via telephone call from the voting member assigning the proxy.  </w:t>
      </w:r>
      <w:r>
        <w:rPr>
          <w:rFonts w:cstheme="minorHAnsi"/>
          <w:sz w:val="24"/>
          <w:szCs w:val="24"/>
        </w:rPr>
        <w:t xml:space="preserve">Properly completed proxy forms must be received by the ARCO Secretary </w:t>
      </w:r>
      <w:r w:rsidRPr="00B3412A">
        <w:rPr>
          <w:rFonts w:cstheme="minorHAnsi"/>
          <w:b/>
          <w:sz w:val="24"/>
          <w:szCs w:val="24"/>
        </w:rPr>
        <w:t>no later than</w:t>
      </w:r>
      <w:r w:rsidRPr="00B3412A">
        <w:rPr>
          <w:rFonts w:cstheme="minorHAnsi"/>
          <w:sz w:val="24"/>
          <w:szCs w:val="24"/>
        </w:rPr>
        <w:t xml:space="preserve"> </w:t>
      </w:r>
      <w:r w:rsidRPr="00B3412A">
        <w:rPr>
          <w:rFonts w:cstheme="minorHAnsi"/>
          <w:b/>
          <w:sz w:val="24"/>
          <w:szCs w:val="24"/>
        </w:rPr>
        <w:t xml:space="preserve">July </w:t>
      </w:r>
      <w:r w:rsidR="00DB2A9B">
        <w:rPr>
          <w:rFonts w:cstheme="minorHAnsi"/>
          <w:b/>
          <w:sz w:val="24"/>
          <w:szCs w:val="24"/>
        </w:rPr>
        <w:t>30</w:t>
      </w:r>
      <w:r w:rsidRPr="00B3412A">
        <w:rPr>
          <w:rFonts w:cstheme="minorHAnsi"/>
          <w:b/>
          <w:sz w:val="24"/>
          <w:szCs w:val="24"/>
        </w:rPr>
        <w:t>, 202</w:t>
      </w:r>
      <w:r w:rsidR="00DB2A9B">
        <w:rPr>
          <w:rFonts w:cstheme="minorHAnsi"/>
          <w:b/>
          <w:sz w:val="24"/>
          <w:szCs w:val="24"/>
        </w:rPr>
        <w:t>4</w:t>
      </w:r>
      <w:r w:rsidRPr="00B3412A">
        <w:rPr>
          <w:rFonts w:cstheme="minorHAnsi"/>
          <w:b/>
          <w:sz w:val="24"/>
          <w:szCs w:val="24"/>
        </w:rPr>
        <w:t xml:space="preserve">. </w:t>
      </w:r>
    </w:p>
    <w:p w14:paraId="55B68D3D" w14:textId="77777777" w:rsidR="00D0575D" w:rsidRPr="00B3412A" w:rsidRDefault="00D0575D" w:rsidP="00D0575D">
      <w:pPr>
        <w:autoSpaceDE w:val="0"/>
        <w:autoSpaceDN w:val="0"/>
        <w:adjustRightInd w:val="0"/>
        <w:spacing w:after="0" w:line="276" w:lineRule="auto"/>
        <w:rPr>
          <w:rFonts w:cstheme="minorHAnsi"/>
          <w:b/>
          <w:sz w:val="24"/>
          <w:szCs w:val="24"/>
        </w:rPr>
      </w:pPr>
    </w:p>
    <w:p w14:paraId="57553234" w14:textId="77777777" w:rsidR="00D0575D" w:rsidRPr="00B3412A" w:rsidRDefault="00D0575D" w:rsidP="00D0575D">
      <w:pPr>
        <w:autoSpaceDE w:val="0"/>
        <w:autoSpaceDN w:val="0"/>
        <w:adjustRightInd w:val="0"/>
        <w:spacing w:after="0" w:line="276" w:lineRule="auto"/>
        <w:rPr>
          <w:rFonts w:cstheme="minorHAnsi"/>
          <w:i/>
          <w:sz w:val="24"/>
          <w:szCs w:val="24"/>
        </w:rPr>
      </w:pPr>
      <w:r w:rsidRPr="00B3412A">
        <w:rPr>
          <w:rFonts w:cstheme="minorHAnsi"/>
          <w:i/>
          <w:sz w:val="24"/>
          <w:szCs w:val="24"/>
        </w:rPr>
        <w:t xml:space="preserve">NOTES: </w:t>
      </w:r>
      <w:r w:rsidRPr="00B3412A">
        <w:rPr>
          <w:rFonts w:cstheme="minorHAnsi"/>
          <w:i/>
          <w:sz w:val="24"/>
          <w:szCs w:val="24"/>
        </w:rPr>
        <w:tab/>
        <w:t>Proxies not returned to the Agent prior to the deadline will not be honored.</w:t>
      </w:r>
    </w:p>
    <w:p w14:paraId="7A73D4F2" w14:textId="77777777" w:rsidR="00D0575D" w:rsidRPr="00B3412A" w:rsidRDefault="00D0575D" w:rsidP="00D0575D">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 xml:space="preserve">Hand-delivered proxies will NOT be </w:t>
      </w:r>
      <w:proofErr w:type="gramStart"/>
      <w:r w:rsidRPr="00B3412A">
        <w:rPr>
          <w:rFonts w:cstheme="minorHAnsi"/>
          <w:i/>
          <w:sz w:val="24"/>
          <w:szCs w:val="24"/>
        </w:rPr>
        <w:t>accepted</w:t>
      </w:r>
      <w:proofErr w:type="gramEnd"/>
      <w:r w:rsidRPr="00B3412A">
        <w:rPr>
          <w:rFonts w:cstheme="minorHAnsi"/>
          <w:i/>
          <w:sz w:val="24"/>
          <w:szCs w:val="24"/>
        </w:rPr>
        <w:t xml:space="preserve"> the day of the</w:t>
      </w:r>
      <w:r>
        <w:rPr>
          <w:rFonts w:cstheme="minorHAnsi"/>
          <w:i/>
          <w:sz w:val="24"/>
          <w:szCs w:val="24"/>
        </w:rPr>
        <w:t xml:space="preserve"> </w:t>
      </w:r>
      <w:r w:rsidRPr="00B3412A">
        <w:rPr>
          <w:rFonts w:cstheme="minorHAnsi"/>
          <w:i/>
          <w:sz w:val="24"/>
          <w:szCs w:val="24"/>
        </w:rPr>
        <w:t>meeting.</w:t>
      </w:r>
    </w:p>
    <w:p w14:paraId="48BD42DF" w14:textId="77777777" w:rsidR="00D0575D" w:rsidRPr="00B3412A" w:rsidRDefault="00D0575D" w:rsidP="00D0575D">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 xml:space="preserve">Proxies cannot be used </w:t>
      </w:r>
      <w:r>
        <w:rPr>
          <w:rFonts w:cstheme="minorHAnsi"/>
          <w:i/>
          <w:sz w:val="24"/>
          <w:szCs w:val="24"/>
        </w:rPr>
        <w:t>for</w:t>
      </w:r>
      <w:r w:rsidRPr="00B3412A">
        <w:rPr>
          <w:rFonts w:cstheme="minorHAnsi"/>
          <w:i/>
          <w:sz w:val="24"/>
          <w:szCs w:val="24"/>
        </w:rPr>
        <w:t xml:space="preserve"> Board member elections.   </w:t>
      </w:r>
    </w:p>
    <w:p w14:paraId="1FBB41B3" w14:textId="77777777" w:rsidR="00D0575D" w:rsidRPr="00B3412A" w:rsidRDefault="00D0575D" w:rsidP="00D0575D">
      <w:pPr>
        <w:autoSpaceDE w:val="0"/>
        <w:autoSpaceDN w:val="0"/>
        <w:adjustRightInd w:val="0"/>
        <w:spacing w:after="0" w:line="276" w:lineRule="auto"/>
        <w:rPr>
          <w:rFonts w:cstheme="minorHAnsi"/>
          <w:sz w:val="24"/>
          <w:szCs w:val="24"/>
        </w:rPr>
      </w:pPr>
    </w:p>
    <w:p w14:paraId="6DD43DF3" w14:textId="77777777"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t xml:space="preserve">A separate proxy form shall be completed for each ARCO Inc Annual/Special Meeting and valid for the designated </w:t>
      </w:r>
      <w:proofErr w:type="gramStart"/>
      <w:r w:rsidRPr="00B3412A">
        <w:rPr>
          <w:rFonts w:cstheme="minorHAnsi"/>
          <w:sz w:val="24"/>
          <w:szCs w:val="24"/>
        </w:rPr>
        <w:t>time period</w:t>
      </w:r>
      <w:proofErr w:type="gramEnd"/>
      <w:r w:rsidRPr="00B3412A">
        <w:rPr>
          <w:rFonts w:cstheme="minorHAnsi"/>
          <w:sz w:val="24"/>
          <w:szCs w:val="24"/>
        </w:rPr>
        <w:t xml:space="preserve"> stated on the proxy. The solicitation of proxies from voting members is prohibited. Solicited proxies will not be accepted. No voting interest shall hold or exercise proxies for more than one </w:t>
      </w:r>
      <w:r>
        <w:rPr>
          <w:rFonts w:cstheme="minorHAnsi"/>
          <w:sz w:val="24"/>
          <w:szCs w:val="24"/>
        </w:rPr>
        <w:t xml:space="preserve">(1) </w:t>
      </w:r>
      <w:r w:rsidRPr="00B3412A">
        <w:rPr>
          <w:rFonts w:cstheme="minorHAnsi"/>
          <w:sz w:val="24"/>
          <w:szCs w:val="24"/>
        </w:rPr>
        <w:t xml:space="preserve">voting member at any Annual/Special Meeting of ARCO Inc. ARCO Board members </w:t>
      </w:r>
      <w:r>
        <w:rPr>
          <w:rFonts w:cstheme="minorHAnsi"/>
          <w:sz w:val="24"/>
          <w:szCs w:val="24"/>
        </w:rPr>
        <w:t>cannot serve as a proxy voter</w:t>
      </w:r>
      <w:r w:rsidRPr="00B3412A">
        <w:rPr>
          <w:rFonts w:cstheme="minorHAnsi"/>
          <w:sz w:val="24"/>
          <w:szCs w:val="24"/>
        </w:rPr>
        <w:t xml:space="preserve">. </w:t>
      </w:r>
    </w:p>
    <w:p w14:paraId="02598FE3" w14:textId="77777777" w:rsidR="00D0575D" w:rsidRPr="00B3412A" w:rsidRDefault="00D0575D" w:rsidP="00D0575D">
      <w:pPr>
        <w:autoSpaceDE w:val="0"/>
        <w:autoSpaceDN w:val="0"/>
        <w:adjustRightInd w:val="0"/>
        <w:spacing w:after="0" w:line="276" w:lineRule="auto"/>
        <w:rPr>
          <w:rFonts w:cstheme="minorHAnsi"/>
          <w:sz w:val="24"/>
          <w:szCs w:val="24"/>
        </w:rPr>
      </w:pPr>
    </w:p>
    <w:p w14:paraId="40F1ADA3" w14:textId="77777777" w:rsidR="00D0575D" w:rsidRPr="00B3412A" w:rsidRDefault="00D0575D" w:rsidP="00D0575D">
      <w:pPr>
        <w:autoSpaceDE w:val="0"/>
        <w:autoSpaceDN w:val="0"/>
        <w:adjustRightInd w:val="0"/>
        <w:spacing w:after="0" w:line="276" w:lineRule="auto"/>
        <w:rPr>
          <w:rFonts w:cstheme="minorHAnsi"/>
          <w:sz w:val="24"/>
          <w:szCs w:val="24"/>
        </w:rPr>
      </w:pPr>
      <w:r w:rsidRPr="00B3412A">
        <w:rPr>
          <w:rFonts w:cstheme="minorHAnsi"/>
          <w:sz w:val="24"/>
          <w:szCs w:val="24"/>
        </w:rPr>
        <w:t>Your signature attests the above has been strictly followed.</w:t>
      </w:r>
    </w:p>
    <w:p w14:paraId="129F2C93" w14:textId="77777777" w:rsidR="00D0575D" w:rsidRPr="00B3412A" w:rsidRDefault="00D0575D" w:rsidP="00D0575D">
      <w:pPr>
        <w:autoSpaceDE w:val="0"/>
        <w:autoSpaceDN w:val="0"/>
        <w:adjustRightInd w:val="0"/>
        <w:spacing w:after="0" w:line="276" w:lineRule="auto"/>
        <w:rPr>
          <w:rFonts w:cstheme="minorHAnsi"/>
          <w:sz w:val="20"/>
          <w:szCs w:val="20"/>
        </w:rPr>
      </w:pPr>
    </w:p>
    <w:p w14:paraId="7F7DAC29" w14:textId="77777777" w:rsidR="00D0575D" w:rsidRPr="00B3412A" w:rsidRDefault="00D0575D" w:rsidP="00D0575D">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134299E8" w14:textId="77777777" w:rsidR="00D0575D" w:rsidRPr="00B3412A" w:rsidRDefault="00D0575D" w:rsidP="00D0575D">
      <w:pPr>
        <w:autoSpaceDE w:val="0"/>
        <w:autoSpaceDN w:val="0"/>
        <w:adjustRightInd w:val="0"/>
        <w:spacing w:after="0" w:line="276" w:lineRule="auto"/>
        <w:rPr>
          <w:rFonts w:cstheme="minorHAnsi"/>
          <w:sz w:val="24"/>
          <w:szCs w:val="24"/>
        </w:rPr>
      </w:pPr>
      <w:r w:rsidRPr="005D1151">
        <w:rPr>
          <w:rFonts w:cstheme="minorHAnsi"/>
          <w:sz w:val="20"/>
          <w:szCs w:val="20"/>
        </w:rPr>
        <w:t>Name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E911#</w:t>
      </w:r>
    </w:p>
    <w:p w14:paraId="7D171A3E" w14:textId="77777777" w:rsidR="00D0575D" w:rsidRPr="00B3412A" w:rsidRDefault="00D0575D" w:rsidP="00D0575D">
      <w:pPr>
        <w:autoSpaceDE w:val="0"/>
        <w:autoSpaceDN w:val="0"/>
        <w:adjustRightInd w:val="0"/>
        <w:spacing w:after="0" w:line="276" w:lineRule="auto"/>
        <w:rPr>
          <w:rFonts w:cstheme="minorHAnsi"/>
          <w:sz w:val="20"/>
          <w:szCs w:val="20"/>
        </w:rPr>
      </w:pPr>
    </w:p>
    <w:p w14:paraId="7A56A8DE" w14:textId="77777777" w:rsidR="00D0575D" w:rsidRPr="00B3412A" w:rsidRDefault="00D0575D" w:rsidP="00D0575D">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69993FA9" w14:textId="77777777" w:rsidR="00D0575D" w:rsidRPr="00B3412A" w:rsidRDefault="00D0575D" w:rsidP="00D0575D">
      <w:pPr>
        <w:autoSpaceDE w:val="0"/>
        <w:autoSpaceDN w:val="0"/>
        <w:adjustRightInd w:val="0"/>
        <w:spacing w:after="0" w:line="276" w:lineRule="auto"/>
        <w:rPr>
          <w:rFonts w:cstheme="minorHAnsi"/>
          <w:sz w:val="24"/>
          <w:szCs w:val="24"/>
        </w:rPr>
      </w:pPr>
      <w:r w:rsidRPr="005D1151">
        <w:rPr>
          <w:rFonts w:cstheme="minorHAnsi"/>
          <w:sz w:val="20"/>
          <w:szCs w:val="20"/>
        </w:rPr>
        <w:t xml:space="preserve">Signature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p w14:paraId="372C2FB4" w14:textId="77777777" w:rsidR="00D0575D" w:rsidRPr="00B3412A" w:rsidRDefault="00D0575D" w:rsidP="00D0575D">
      <w:pPr>
        <w:spacing w:after="0" w:line="276" w:lineRule="auto"/>
        <w:rPr>
          <w:rFonts w:cstheme="minorHAnsi"/>
          <w:sz w:val="20"/>
          <w:szCs w:val="20"/>
        </w:rPr>
      </w:pPr>
    </w:p>
    <w:p w14:paraId="352EE927" w14:textId="77777777" w:rsidR="00D0575D" w:rsidRPr="00B3412A" w:rsidRDefault="00D0575D" w:rsidP="00D0575D">
      <w:pPr>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24B4DA3C" w14:textId="6EE148BE" w:rsidR="00253693" w:rsidRDefault="00D0575D" w:rsidP="00C35188">
      <w:pPr>
        <w:spacing w:after="0" w:line="276" w:lineRule="auto"/>
        <w:rPr>
          <w:rFonts w:cstheme="minorHAnsi"/>
          <w:sz w:val="20"/>
          <w:szCs w:val="20"/>
        </w:rPr>
      </w:pPr>
      <w:r w:rsidRPr="005D1151">
        <w:rPr>
          <w:rFonts w:cstheme="minorHAnsi"/>
          <w:sz w:val="20"/>
          <w:szCs w:val="20"/>
        </w:rPr>
        <w:t>Witness Signature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p w14:paraId="385454C5" w14:textId="77777777" w:rsidR="00213EF9" w:rsidRDefault="00213EF9" w:rsidP="00C35188">
      <w:pPr>
        <w:spacing w:after="0" w:line="276" w:lineRule="auto"/>
        <w:rPr>
          <w:rFonts w:cstheme="minorHAnsi"/>
          <w:sz w:val="20"/>
          <w:szCs w:val="20"/>
        </w:rPr>
      </w:pPr>
    </w:p>
    <w:p w14:paraId="0A2A4B7A" w14:textId="77777777" w:rsidR="00213EF9" w:rsidRDefault="00213EF9" w:rsidP="00213EF9">
      <w:pPr>
        <w:spacing w:after="0"/>
        <w:ind w:left="20" w:hanging="10"/>
        <w:jc w:val="center"/>
      </w:pPr>
      <w:r>
        <w:rPr>
          <w:sz w:val="96"/>
        </w:rPr>
        <w:lastRenderedPageBreak/>
        <w:t xml:space="preserve">ARCO </w:t>
      </w:r>
    </w:p>
    <w:p w14:paraId="139E503B" w14:textId="77777777" w:rsidR="00213EF9" w:rsidRDefault="00213EF9" w:rsidP="00213EF9">
      <w:pPr>
        <w:spacing w:after="79"/>
        <w:ind w:left="250"/>
        <w:jc w:val="center"/>
      </w:pPr>
      <w:r>
        <w:rPr>
          <w:sz w:val="96"/>
        </w:rPr>
        <w:t xml:space="preserve"> </w:t>
      </w:r>
    </w:p>
    <w:p w14:paraId="3B7890CB" w14:textId="77777777" w:rsidR="00213EF9" w:rsidRDefault="00213EF9" w:rsidP="00213EF9">
      <w:pPr>
        <w:spacing w:after="0"/>
        <w:ind w:left="20" w:right="2" w:hanging="10"/>
        <w:jc w:val="center"/>
      </w:pPr>
      <w:r>
        <w:rPr>
          <w:sz w:val="96"/>
        </w:rPr>
        <w:t xml:space="preserve">RULES </w:t>
      </w:r>
    </w:p>
    <w:p w14:paraId="1B579FC7" w14:textId="77777777" w:rsidR="00213EF9" w:rsidRDefault="00213EF9" w:rsidP="00213EF9">
      <w:pPr>
        <w:spacing w:after="86"/>
        <w:ind w:left="250"/>
        <w:jc w:val="center"/>
      </w:pPr>
      <w:r>
        <w:rPr>
          <w:sz w:val="96"/>
        </w:rPr>
        <w:t xml:space="preserve"> </w:t>
      </w:r>
    </w:p>
    <w:p w14:paraId="0B995B94" w14:textId="77777777" w:rsidR="00213EF9" w:rsidRDefault="00213EF9" w:rsidP="00213EF9">
      <w:pPr>
        <w:spacing w:after="0"/>
        <w:ind w:left="10" w:right="1710" w:hanging="10"/>
        <w:jc w:val="right"/>
      </w:pPr>
      <w:r>
        <w:rPr>
          <w:sz w:val="96"/>
        </w:rPr>
        <w:t xml:space="preserve">REGULATIONS </w:t>
      </w:r>
    </w:p>
    <w:p w14:paraId="155AFEC8" w14:textId="77777777" w:rsidR="00213EF9" w:rsidRDefault="00213EF9" w:rsidP="00213EF9">
      <w:pPr>
        <w:spacing w:after="47"/>
        <w:ind w:left="250"/>
        <w:jc w:val="center"/>
      </w:pPr>
      <w:r>
        <w:rPr>
          <w:sz w:val="96"/>
        </w:rPr>
        <w:t xml:space="preserve"> </w:t>
      </w:r>
    </w:p>
    <w:p w14:paraId="5EECF31B" w14:textId="77777777" w:rsidR="00213EF9" w:rsidRDefault="00213EF9" w:rsidP="00213EF9">
      <w:pPr>
        <w:spacing w:after="0"/>
        <w:ind w:left="20" w:right="1" w:hanging="10"/>
        <w:jc w:val="center"/>
      </w:pPr>
      <w:r>
        <w:rPr>
          <w:sz w:val="96"/>
        </w:rPr>
        <w:t xml:space="preserve">&amp; </w:t>
      </w:r>
    </w:p>
    <w:p w14:paraId="43373258" w14:textId="77777777" w:rsidR="00213EF9" w:rsidRDefault="00213EF9" w:rsidP="00213EF9">
      <w:pPr>
        <w:spacing w:after="85"/>
        <w:ind w:left="250"/>
        <w:jc w:val="center"/>
      </w:pPr>
      <w:r>
        <w:rPr>
          <w:sz w:val="96"/>
        </w:rPr>
        <w:t xml:space="preserve"> </w:t>
      </w:r>
    </w:p>
    <w:p w14:paraId="37932426" w14:textId="77777777" w:rsidR="00213EF9" w:rsidRDefault="00213EF9" w:rsidP="00213EF9">
      <w:pPr>
        <w:pStyle w:val="Heading1"/>
        <w:ind w:left="10" w:right="2180"/>
      </w:pPr>
      <w:r>
        <w:t xml:space="preserve">GUIDELINES </w:t>
      </w:r>
    </w:p>
    <w:p w14:paraId="22DE98E7" w14:textId="77777777" w:rsidR="00213EF9" w:rsidRDefault="00213EF9" w:rsidP="00213EF9">
      <w:pPr>
        <w:spacing w:after="26"/>
        <w:ind w:left="70"/>
        <w:jc w:val="center"/>
      </w:pPr>
      <w:r>
        <w:rPr>
          <w:b/>
        </w:rPr>
        <w:t xml:space="preserve"> </w:t>
      </w:r>
    </w:p>
    <w:p w14:paraId="509C9A40" w14:textId="77777777" w:rsidR="00213EF9" w:rsidRDefault="00213EF9" w:rsidP="00213EF9">
      <w:pPr>
        <w:spacing w:after="0"/>
        <w:ind w:left="20" w:right="2" w:hanging="10"/>
        <w:jc w:val="center"/>
      </w:pPr>
      <w:r>
        <w:rPr>
          <w:b/>
        </w:rPr>
        <w:t xml:space="preserve">ADOPTED May 27, 2001 </w:t>
      </w:r>
    </w:p>
    <w:p w14:paraId="22D67C44" w14:textId="77777777" w:rsidR="00213EF9" w:rsidRDefault="00213EF9" w:rsidP="00213EF9">
      <w:pPr>
        <w:spacing w:after="27"/>
        <w:ind w:left="70"/>
        <w:jc w:val="center"/>
      </w:pPr>
      <w:r>
        <w:rPr>
          <w:b/>
        </w:rPr>
        <w:t xml:space="preserve"> </w:t>
      </w:r>
    </w:p>
    <w:p w14:paraId="196A0F94" w14:textId="77777777" w:rsidR="00213EF9" w:rsidRDefault="00213EF9" w:rsidP="00213EF9">
      <w:pPr>
        <w:spacing w:after="0"/>
        <w:ind w:left="20" w:hanging="10"/>
        <w:jc w:val="center"/>
      </w:pPr>
      <w:r>
        <w:rPr>
          <w:b/>
        </w:rPr>
        <w:t xml:space="preserve">AMENDED September 2, 2001 </w:t>
      </w:r>
    </w:p>
    <w:p w14:paraId="14E45033" w14:textId="77777777" w:rsidR="00213EF9" w:rsidRDefault="00213EF9" w:rsidP="00213EF9">
      <w:pPr>
        <w:spacing w:after="26"/>
        <w:ind w:left="70"/>
        <w:jc w:val="center"/>
      </w:pPr>
      <w:r>
        <w:rPr>
          <w:b/>
        </w:rPr>
        <w:t xml:space="preserve"> </w:t>
      </w:r>
    </w:p>
    <w:p w14:paraId="15E5672F" w14:textId="77777777" w:rsidR="00213EF9" w:rsidRDefault="00213EF9" w:rsidP="00213EF9">
      <w:pPr>
        <w:spacing w:after="0"/>
        <w:ind w:left="20" w:hanging="10"/>
        <w:jc w:val="center"/>
      </w:pPr>
      <w:r>
        <w:rPr>
          <w:b/>
        </w:rPr>
        <w:t xml:space="preserve">REVISED June 17, 2023 </w:t>
      </w:r>
    </w:p>
    <w:p w14:paraId="1CB42176" w14:textId="77777777" w:rsidR="00213EF9" w:rsidRDefault="00213EF9" w:rsidP="00213EF9">
      <w:pPr>
        <w:spacing w:after="0"/>
        <w:ind w:left="70"/>
        <w:jc w:val="center"/>
      </w:pPr>
      <w:r>
        <w:rPr>
          <w:b/>
        </w:rPr>
        <w:t xml:space="preserve"> </w:t>
      </w:r>
    </w:p>
    <w:p w14:paraId="457465DD" w14:textId="77777777" w:rsidR="00213EF9" w:rsidRDefault="00213EF9" w:rsidP="00213EF9">
      <w:pPr>
        <w:spacing w:after="0" w:line="238" w:lineRule="auto"/>
        <w:ind w:right="4971"/>
      </w:pPr>
      <w:r>
        <w:rPr>
          <w:b/>
        </w:rPr>
        <w:t xml:space="preserve">  </w:t>
      </w:r>
      <w:r>
        <w:rPr>
          <w:b/>
        </w:rPr>
        <w:tab/>
        <w:t xml:space="preserve"> </w:t>
      </w:r>
    </w:p>
    <w:p w14:paraId="1D749964" w14:textId="77777777" w:rsidR="00213EF9" w:rsidRDefault="00213EF9" w:rsidP="00213EF9">
      <w:pPr>
        <w:pStyle w:val="Heading2"/>
      </w:pPr>
      <w:r>
        <w:t xml:space="preserve">INTRODUCTION </w:t>
      </w:r>
    </w:p>
    <w:p w14:paraId="1D2D5D75" w14:textId="77777777" w:rsidR="00213EF9" w:rsidRDefault="00213EF9" w:rsidP="00213EF9">
      <w:pPr>
        <w:spacing w:after="0"/>
      </w:pPr>
      <w:r>
        <w:rPr>
          <w:b/>
          <w:sz w:val="28"/>
        </w:rPr>
        <w:t xml:space="preserve"> </w:t>
      </w:r>
    </w:p>
    <w:p w14:paraId="706719F5" w14:textId="77777777" w:rsidR="00213EF9" w:rsidRDefault="00213EF9" w:rsidP="00213EF9">
      <w:r>
        <w:t xml:space="preserve">For the benefit of ARCO members who may not be familiar with the history and current governance of the Averill Lakes area, the following information is provided. </w:t>
      </w:r>
    </w:p>
    <w:p w14:paraId="3E5BBEA5" w14:textId="77777777" w:rsidR="00213EF9" w:rsidRDefault="00213EF9" w:rsidP="00213EF9">
      <w:pPr>
        <w:spacing w:after="0"/>
      </w:pPr>
      <w:r>
        <w:t xml:space="preserve"> </w:t>
      </w:r>
    </w:p>
    <w:p w14:paraId="60AD967B" w14:textId="77777777" w:rsidR="00213EF9" w:rsidRDefault="00213EF9" w:rsidP="00213EF9">
      <w:r>
        <w:t xml:space="preserve">All the land now owned by the ARCO membership was originally owned by Champion Realty </w:t>
      </w:r>
    </w:p>
    <w:p w14:paraId="7E72E504" w14:textId="77777777" w:rsidR="00213EF9" w:rsidRDefault="00213EF9" w:rsidP="00213EF9">
      <w:r>
        <w:t>Company (camp lots and common land).</w:t>
      </w:r>
      <w:r>
        <w:rPr>
          <w:color w:val="FF0000"/>
        </w:rPr>
        <w:t xml:space="preserve">  </w:t>
      </w:r>
      <w:r>
        <w:t xml:space="preserve">Individual lots were leased by campers from Champion Realty Company. </w:t>
      </w:r>
    </w:p>
    <w:p w14:paraId="18C8BFB8" w14:textId="77777777" w:rsidR="00213EF9" w:rsidRDefault="00213EF9" w:rsidP="00213EF9">
      <w:pPr>
        <w:spacing w:after="0"/>
      </w:pPr>
      <w:r>
        <w:t xml:space="preserve"> </w:t>
      </w:r>
    </w:p>
    <w:p w14:paraId="686FB3A8" w14:textId="77777777" w:rsidR="00213EF9" w:rsidRDefault="00213EF9" w:rsidP="00213EF9">
      <w:r>
        <w:t xml:space="preserve">The maintenance of roads, water wells, etc., was the responsibility of Champion Realty Company- rules regarding use of camp lots and other lands were established by Champion in addition to local, state, and federal regulations as established. </w:t>
      </w:r>
    </w:p>
    <w:p w14:paraId="204C2E9E" w14:textId="77777777" w:rsidR="00213EF9" w:rsidRDefault="00213EF9" w:rsidP="00213EF9">
      <w:pPr>
        <w:spacing w:after="0"/>
      </w:pPr>
      <w:r>
        <w:t xml:space="preserve"> </w:t>
      </w:r>
    </w:p>
    <w:p w14:paraId="25A51D2C" w14:textId="77777777" w:rsidR="00213EF9" w:rsidRDefault="00213EF9" w:rsidP="00213EF9">
      <w:r>
        <w:lastRenderedPageBreak/>
        <w:t>An informal campers’ organization started talks with Champion for purchase of lots in 1994.  As negotiations progressed, it became evident that a formal organization was needed to represent all campers in the buyout negotiations and serve as a governance to oversee management of the area after the purchase was complete.  A total of 140</w:t>
      </w:r>
      <w:r>
        <w:rPr>
          <w:color w:val="FF0000"/>
        </w:rPr>
        <w:t xml:space="preserve"> </w:t>
      </w:r>
      <w:r>
        <w:t xml:space="preserve">camp lots and over 200 acres of common land were included in the buyout.  Each camp owner paid a cost established by Champion, which included the camp lot and an equally prorated share of the common lands.  </w:t>
      </w:r>
    </w:p>
    <w:p w14:paraId="4A5CD62F" w14:textId="77777777" w:rsidR="00213EF9" w:rsidRDefault="00213EF9" w:rsidP="00213EF9">
      <w:pPr>
        <w:spacing w:after="0"/>
      </w:pPr>
      <w:r>
        <w:rPr>
          <w:color w:val="FF0000"/>
        </w:rPr>
        <w:t xml:space="preserve"> </w:t>
      </w:r>
    </w:p>
    <w:p w14:paraId="6691A190" w14:textId="77777777" w:rsidR="00213EF9" w:rsidRDefault="00213EF9" w:rsidP="00213EF9">
      <w:r>
        <w:t xml:space="preserve">Therefore, ARCO (Averill Recreational Camp Owners) association was established in 1998 with approval of campers in attendance at the 1998 annual meeting. Each member of the seven (7) member Board of Directors was elected by the membership for staggering terms of 2 and 3 years. </w:t>
      </w:r>
    </w:p>
    <w:p w14:paraId="7BEFFF01" w14:textId="77777777" w:rsidR="00213EF9" w:rsidRDefault="00213EF9" w:rsidP="00213EF9">
      <w:pPr>
        <w:spacing w:after="0"/>
      </w:pPr>
      <w:r>
        <w:t xml:space="preserve"> </w:t>
      </w:r>
    </w:p>
    <w:p w14:paraId="4116C692" w14:textId="77777777" w:rsidR="00213EF9" w:rsidRDefault="00213EF9" w:rsidP="00213EF9">
      <w:r>
        <w:t xml:space="preserve">ARCO derives its authority from a consensus of members in attendance at each annual meeting and from special meetings that may be held if necessary. All policy decisions and other matters carried out by ARCO are approved by the membership. </w:t>
      </w:r>
    </w:p>
    <w:p w14:paraId="21CC9699" w14:textId="77777777" w:rsidR="00213EF9" w:rsidRDefault="00213EF9" w:rsidP="00213EF9">
      <w:pPr>
        <w:spacing w:after="0"/>
      </w:pPr>
      <w:r>
        <w:t xml:space="preserve"> </w:t>
      </w:r>
    </w:p>
    <w:p w14:paraId="40BA30F7" w14:textId="77777777" w:rsidR="00213EF9" w:rsidRDefault="00213EF9" w:rsidP="00213EF9">
      <w:r>
        <w:t>ARCO has the legal responsibilities that were approved by the membership and are included in the buyout deeds.</w:t>
      </w:r>
      <w:r>
        <w:rPr>
          <w:color w:val="FF0000"/>
        </w:rPr>
        <w:t xml:space="preserve"> </w:t>
      </w:r>
      <w:r>
        <w:t xml:space="preserve">They are as follows: </w:t>
      </w:r>
    </w:p>
    <w:p w14:paraId="41F55536" w14:textId="77777777" w:rsidR="00213EF9" w:rsidRDefault="00213EF9" w:rsidP="00213EF9">
      <w:pPr>
        <w:spacing w:after="30"/>
      </w:pPr>
      <w:r>
        <w:t xml:space="preserve"> </w:t>
      </w:r>
      <w:r>
        <w:tab/>
        <w:t xml:space="preserve"> </w:t>
      </w:r>
    </w:p>
    <w:p w14:paraId="7BD2DE84" w14:textId="77777777" w:rsidR="00213EF9" w:rsidRDefault="00213EF9" w:rsidP="00213EF9">
      <w:pPr>
        <w:numPr>
          <w:ilvl w:val="0"/>
          <w:numId w:val="23"/>
        </w:numPr>
        <w:spacing w:after="14" w:line="268" w:lineRule="auto"/>
        <w:ind w:hanging="360"/>
      </w:pPr>
      <w:r>
        <w:t xml:space="preserve">Required membership in ARCO by all lot owners. </w:t>
      </w:r>
    </w:p>
    <w:p w14:paraId="63AF6F5A" w14:textId="77777777" w:rsidR="00213EF9" w:rsidRDefault="00213EF9" w:rsidP="00213EF9">
      <w:pPr>
        <w:numPr>
          <w:ilvl w:val="0"/>
          <w:numId w:val="23"/>
        </w:numPr>
        <w:spacing w:after="14" w:line="268" w:lineRule="auto"/>
        <w:ind w:hanging="360"/>
      </w:pPr>
      <w:r>
        <w:t xml:space="preserve">Management of the common lands owned by members. </w:t>
      </w:r>
    </w:p>
    <w:p w14:paraId="5C4FC435" w14:textId="77777777" w:rsidR="00213EF9" w:rsidRDefault="00213EF9" w:rsidP="00213EF9">
      <w:pPr>
        <w:numPr>
          <w:ilvl w:val="0"/>
          <w:numId w:val="23"/>
        </w:numPr>
        <w:spacing w:after="14" w:line="268" w:lineRule="auto"/>
        <w:ind w:hanging="360"/>
      </w:pPr>
      <w:r>
        <w:t xml:space="preserve">Management of the water wells owned by members, located on common lands. </w:t>
      </w:r>
    </w:p>
    <w:p w14:paraId="7B271066" w14:textId="77777777" w:rsidR="00213EF9" w:rsidRDefault="00213EF9" w:rsidP="00213EF9">
      <w:pPr>
        <w:numPr>
          <w:ilvl w:val="0"/>
          <w:numId w:val="23"/>
        </w:numPr>
        <w:spacing w:after="14" w:line="268" w:lineRule="auto"/>
        <w:ind w:hanging="360"/>
      </w:pPr>
      <w:r>
        <w:t xml:space="preserve">Maintenance of the roads owned by ARCO and those ARCO has deeded rights of way. </w:t>
      </w:r>
    </w:p>
    <w:p w14:paraId="24AD0F85" w14:textId="77777777" w:rsidR="00213EF9" w:rsidRDefault="00213EF9" w:rsidP="00213EF9">
      <w:pPr>
        <w:numPr>
          <w:ilvl w:val="0"/>
          <w:numId w:val="23"/>
        </w:numPr>
        <w:spacing w:after="14" w:line="268" w:lineRule="auto"/>
        <w:ind w:hanging="360"/>
      </w:pPr>
      <w:r>
        <w:t xml:space="preserve">Establish an annual budget and annual fees to carry out the responsibilities of ARCO which includes costs for the above items and others as approved by the membership, such as liability insurance, snowplowing, postage, supplies, etc. </w:t>
      </w:r>
    </w:p>
    <w:p w14:paraId="1E391B8A" w14:textId="77777777" w:rsidR="00213EF9" w:rsidRDefault="00213EF9" w:rsidP="00213EF9">
      <w:pPr>
        <w:numPr>
          <w:ilvl w:val="0"/>
          <w:numId w:val="23"/>
        </w:numPr>
        <w:spacing w:after="14" w:line="268" w:lineRule="auto"/>
        <w:ind w:hanging="360"/>
      </w:pPr>
      <w:r>
        <w:t xml:space="preserve">Establish and collect annual assessments based on the budget approved by members and prorated equally to all lot owners. </w:t>
      </w:r>
    </w:p>
    <w:p w14:paraId="0FE235C8" w14:textId="77777777" w:rsidR="00213EF9" w:rsidRDefault="00213EF9" w:rsidP="00213EF9">
      <w:pPr>
        <w:numPr>
          <w:ilvl w:val="0"/>
          <w:numId w:val="23"/>
        </w:numPr>
        <w:spacing w:after="14" w:line="268" w:lineRule="auto"/>
        <w:ind w:hanging="360"/>
      </w:pPr>
      <w:r>
        <w:t xml:space="preserve">Administer rules and regulations as approved by the membership to carry out the responsibilities outlined above. </w:t>
      </w:r>
    </w:p>
    <w:p w14:paraId="7435F96B" w14:textId="77777777" w:rsidR="00213EF9" w:rsidRDefault="00213EF9" w:rsidP="00213EF9">
      <w:pPr>
        <w:numPr>
          <w:ilvl w:val="0"/>
          <w:numId w:val="23"/>
        </w:numPr>
        <w:spacing w:after="14" w:line="268" w:lineRule="auto"/>
        <w:ind w:hanging="360"/>
      </w:pPr>
      <w:r>
        <w:t xml:space="preserve">Authority to assess </w:t>
      </w:r>
      <w:proofErr w:type="gramStart"/>
      <w:r>
        <w:t>liens</w:t>
      </w:r>
      <w:proofErr w:type="gramEnd"/>
      <w:r>
        <w:t xml:space="preserve"> on camps delinquent in payment of assessments.  </w:t>
      </w:r>
    </w:p>
    <w:p w14:paraId="55AE6DD0" w14:textId="77777777" w:rsidR="00213EF9" w:rsidRDefault="00213EF9" w:rsidP="00213EF9">
      <w:pPr>
        <w:spacing w:after="0"/>
      </w:pPr>
      <w:r>
        <w:t xml:space="preserve"> </w:t>
      </w:r>
    </w:p>
    <w:p w14:paraId="1FB7ACCA" w14:textId="77777777" w:rsidR="00213EF9" w:rsidRDefault="00213EF9" w:rsidP="00213EF9">
      <w:r>
        <w:t xml:space="preserve">We encourage each ARCO member to become actively involved in activities and responsibilities required for the management of ARCO and this pristine part of Vermont. </w:t>
      </w:r>
    </w:p>
    <w:p w14:paraId="646C8E42" w14:textId="77777777" w:rsidR="00213EF9" w:rsidRDefault="00213EF9" w:rsidP="00213EF9">
      <w:pPr>
        <w:spacing w:after="0"/>
      </w:pPr>
      <w:r>
        <w:t xml:space="preserve"> </w:t>
      </w:r>
      <w:r>
        <w:tab/>
        <w:t xml:space="preserve"> </w:t>
      </w:r>
    </w:p>
    <w:p w14:paraId="339A61C1" w14:textId="77777777" w:rsidR="00213EF9" w:rsidRDefault="00213EF9" w:rsidP="00213EF9">
      <w:pPr>
        <w:pStyle w:val="Heading3"/>
        <w:ind w:left="21" w:right="5"/>
      </w:pPr>
      <w:r>
        <w:t xml:space="preserve">RULES AND REGULATIONS FOR COMMON LANDS </w:t>
      </w:r>
    </w:p>
    <w:p w14:paraId="44A4F28B" w14:textId="77777777" w:rsidR="00213EF9" w:rsidRDefault="00213EF9" w:rsidP="00213EF9">
      <w:pPr>
        <w:spacing w:after="0"/>
        <w:ind w:left="80"/>
        <w:jc w:val="center"/>
      </w:pPr>
      <w:r>
        <w:rPr>
          <w:b/>
          <w:sz w:val="28"/>
        </w:rPr>
        <w:t xml:space="preserve"> </w:t>
      </w:r>
    </w:p>
    <w:p w14:paraId="06F998A3" w14:textId="77777777" w:rsidR="00213EF9" w:rsidRDefault="00213EF9" w:rsidP="00213EF9">
      <w:r>
        <w:t xml:space="preserve">As indicated in the introduction, ARCO has legal responsibilities for management of common lands, roads, water wells, and others. These responsibilities require   rules and regulations to protect all our interests, as is the case in any jurisdiction where governance is required to protect the environment, individual members, and the association.  The rules and regulations are approved by the membership.  It is the responsibility of all members to be familiar with, understand and abide by them. </w:t>
      </w:r>
    </w:p>
    <w:p w14:paraId="30616C66" w14:textId="77777777" w:rsidR="00213EF9" w:rsidRDefault="00213EF9" w:rsidP="00213EF9">
      <w:pPr>
        <w:spacing w:after="0"/>
      </w:pPr>
      <w:r>
        <w:rPr>
          <w:b/>
        </w:rPr>
        <w:t xml:space="preserve"> </w:t>
      </w:r>
    </w:p>
    <w:p w14:paraId="24884DF6" w14:textId="77777777" w:rsidR="00213EF9" w:rsidRDefault="00213EF9" w:rsidP="00213EF9">
      <w:r>
        <w:rPr>
          <w:b/>
          <w:u w:val="single" w:color="000000"/>
        </w:rPr>
        <w:t xml:space="preserve">Rules and Regulations </w:t>
      </w:r>
      <w:r>
        <w:t xml:space="preserve">pertaining to common lands, including Big Averill Beach, Little Averill boat access area, roads, water wells: </w:t>
      </w:r>
    </w:p>
    <w:p w14:paraId="1C23A618" w14:textId="77777777" w:rsidR="00213EF9" w:rsidRDefault="00213EF9" w:rsidP="00213EF9">
      <w:pPr>
        <w:spacing w:after="25"/>
      </w:pPr>
      <w:r>
        <w:lastRenderedPageBreak/>
        <w:t xml:space="preserve"> </w:t>
      </w:r>
    </w:p>
    <w:p w14:paraId="1EA7A463" w14:textId="77777777" w:rsidR="00213EF9" w:rsidRDefault="00213EF9" w:rsidP="00213EF9">
      <w:pPr>
        <w:numPr>
          <w:ilvl w:val="0"/>
          <w:numId w:val="24"/>
        </w:numPr>
        <w:spacing w:after="14" w:line="268" w:lineRule="auto"/>
        <w:ind w:hanging="360"/>
      </w:pPr>
      <w:r>
        <w:t xml:space="preserve">In general, the use of common land other than foot traffic for recreational </w:t>
      </w:r>
      <w:proofErr w:type="gramStart"/>
      <w:r>
        <w:t>purposes,</w:t>
      </w:r>
      <w:proofErr w:type="gramEnd"/>
      <w:r>
        <w:t xml:space="preserve"> requires approval from the Board of Directors. </w:t>
      </w:r>
    </w:p>
    <w:p w14:paraId="205A3040" w14:textId="77777777" w:rsidR="00213EF9" w:rsidRDefault="00213EF9" w:rsidP="00213EF9">
      <w:pPr>
        <w:numPr>
          <w:ilvl w:val="0"/>
          <w:numId w:val="24"/>
        </w:numPr>
        <w:spacing w:after="14" w:line="268" w:lineRule="auto"/>
        <w:ind w:hanging="360"/>
      </w:pPr>
      <w:r>
        <w:t xml:space="preserve">Removal, cutting or destruction of live trees, plants, shrubs, etc. on common lands is prohibited. </w:t>
      </w:r>
    </w:p>
    <w:p w14:paraId="3EF9C943" w14:textId="77777777" w:rsidR="00213EF9" w:rsidRDefault="00213EF9" w:rsidP="00213EF9">
      <w:pPr>
        <w:numPr>
          <w:ilvl w:val="0"/>
          <w:numId w:val="24"/>
        </w:numPr>
        <w:spacing w:after="14" w:line="268" w:lineRule="auto"/>
        <w:ind w:hanging="360"/>
      </w:pPr>
      <w:r>
        <w:t xml:space="preserve">No permanent construction, improvements, or fixtures of any type are allowed on common land including roads. </w:t>
      </w:r>
    </w:p>
    <w:p w14:paraId="2AE5B9B4" w14:textId="4719863A" w:rsidR="00213EF9" w:rsidRPr="00583F72" w:rsidRDefault="00213EF9" w:rsidP="004F7DFA">
      <w:pPr>
        <w:numPr>
          <w:ilvl w:val="0"/>
          <w:numId w:val="24"/>
        </w:numPr>
        <w:spacing w:after="14" w:line="268" w:lineRule="auto"/>
        <w:ind w:hanging="370"/>
        <w:rPr>
          <w:b/>
          <w:bCs/>
          <w:i/>
          <w:iCs/>
          <w:color w:val="FF0000"/>
        </w:rPr>
      </w:pPr>
      <w:r w:rsidRPr="00583F72">
        <w:rPr>
          <w:strike/>
        </w:rPr>
        <w:t>No powered vehicles such as ATVs (All Terrain vehicles), UTV’s, golf carts, unregistered vehicles, off highway recreation vehicles, dirt bikes, 3&amp;4 wheelers, doodlebugs, or snowmobiles are permitted on any roads, rights of way or common lands. This is to prevent costly repairs to roads and environmental damage as well as for safety. (Snowmobiles are permitted on approved snowmobile trails)</w:t>
      </w:r>
      <w:r>
        <w:t xml:space="preserve">. </w:t>
      </w:r>
      <w:r w:rsidRPr="00583F72">
        <w:rPr>
          <w:b/>
          <w:bCs/>
          <w:i/>
          <w:iCs/>
          <w:color w:val="FF0000"/>
        </w:rPr>
        <w:t xml:space="preserve">4.  No powered vehicles such as ATVs (All Terrain vehicles), UTVs, unregistered vehicles, </w:t>
      </w:r>
      <w:proofErr w:type="gramStart"/>
      <w:r w:rsidRPr="00583F72">
        <w:rPr>
          <w:b/>
          <w:bCs/>
          <w:i/>
          <w:iCs/>
          <w:color w:val="FF0000"/>
        </w:rPr>
        <w:t>off highway</w:t>
      </w:r>
      <w:proofErr w:type="gramEnd"/>
      <w:r w:rsidRPr="00583F72">
        <w:rPr>
          <w:b/>
          <w:bCs/>
          <w:i/>
          <w:iCs/>
          <w:color w:val="FF0000"/>
        </w:rPr>
        <w:t xml:space="preserve"> recreational vehicles, off-road dirt bikes, 3- &amp; 4-wheelers, or doodlebugs, are permitted on any roads, rights of way or common lands.  </w:t>
      </w:r>
      <w:r w:rsidR="00CE6E42">
        <w:rPr>
          <w:b/>
          <w:bCs/>
          <w:i/>
          <w:iCs/>
          <w:color w:val="FF0000"/>
        </w:rPr>
        <w:t>A Conservation</w:t>
      </w:r>
      <w:r w:rsidRPr="00583F72">
        <w:rPr>
          <w:b/>
          <w:bCs/>
          <w:i/>
          <w:iCs/>
          <w:color w:val="FF0000"/>
        </w:rPr>
        <w:t xml:space="preserve"> Easement </w:t>
      </w:r>
      <w:r w:rsidR="00CE6E42">
        <w:rPr>
          <w:b/>
          <w:bCs/>
          <w:i/>
          <w:iCs/>
          <w:color w:val="FF0000"/>
        </w:rPr>
        <w:t>l</w:t>
      </w:r>
      <w:r w:rsidRPr="00583F72">
        <w:rPr>
          <w:b/>
          <w:bCs/>
          <w:i/>
          <w:iCs/>
          <w:color w:val="FF0000"/>
        </w:rPr>
        <w:t>egally and permanently limits and restricts uses of land; it absolutely prohibits ATVs or UTVS to prevent environmental damage.  This also prevents costly repairs to roads as well as ensures safety.</w:t>
      </w:r>
      <w:r w:rsidR="00583F72" w:rsidRPr="00583F72">
        <w:rPr>
          <w:b/>
          <w:bCs/>
          <w:i/>
          <w:iCs/>
          <w:color w:val="FF0000"/>
        </w:rPr>
        <w:t xml:space="preserve">  </w:t>
      </w:r>
      <w:r w:rsidRPr="00583F72">
        <w:rPr>
          <w:b/>
          <w:bCs/>
          <w:i/>
          <w:iCs/>
          <w:color w:val="FF0000"/>
        </w:rPr>
        <w:t>Snowmobiles</w:t>
      </w:r>
      <w:r w:rsidR="00DC78C0">
        <w:rPr>
          <w:b/>
          <w:bCs/>
          <w:i/>
          <w:iCs/>
          <w:color w:val="FF0000"/>
        </w:rPr>
        <w:t xml:space="preserve"> and</w:t>
      </w:r>
      <w:r w:rsidRPr="00583F72">
        <w:rPr>
          <w:b/>
          <w:bCs/>
          <w:i/>
          <w:iCs/>
          <w:color w:val="FF0000"/>
        </w:rPr>
        <w:t xml:space="preserve"> golf carts</w:t>
      </w:r>
      <w:r w:rsidR="00B87DCF">
        <w:rPr>
          <w:b/>
          <w:bCs/>
          <w:i/>
          <w:iCs/>
          <w:color w:val="FF0000"/>
        </w:rPr>
        <w:t xml:space="preserve"> </w:t>
      </w:r>
      <w:r w:rsidRPr="00583F72">
        <w:rPr>
          <w:b/>
          <w:bCs/>
          <w:i/>
          <w:iCs/>
          <w:color w:val="FF0000"/>
        </w:rPr>
        <w:t xml:space="preserve">are permitted on ARCO roads if they are fully insured and registered.  Golf carts must display an ARCO Pass and are permissible if operated by a valid licensed driver.  Snowmobiles must possess a valid TMA (VAST sticker) and anyone operating them would be required to have proof of Snowmobile Safety Education Certificate (anyone born after July 1, 1983).  Those operating a snowmobile without a valid driver’s license would be required to have an accompanying individual with one (adult).  </w:t>
      </w:r>
    </w:p>
    <w:p w14:paraId="4A11F892" w14:textId="77777777" w:rsidR="00213EF9" w:rsidRDefault="00213EF9" w:rsidP="00213EF9">
      <w:pPr>
        <w:numPr>
          <w:ilvl w:val="0"/>
          <w:numId w:val="24"/>
        </w:numPr>
        <w:spacing w:after="14" w:line="268" w:lineRule="auto"/>
        <w:ind w:hanging="360"/>
      </w:pPr>
      <w:r>
        <w:t xml:space="preserve">Pollution of any source of water is prohibited, no drains, sewers or wastewater outlets shall empty on to the ground surface or into any lake, pond, bog, stream, or other water source. </w:t>
      </w:r>
    </w:p>
    <w:p w14:paraId="2E79CC23" w14:textId="77777777" w:rsidR="00213EF9" w:rsidRDefault="00213EF9" w:rsidP="00213EF9">
      <w:pPr>
        <w:numPr>
          <w:ilvl w:val="0"/>
          <w:numId w:val="24"/>
        </w:numPr>
        <w:spacing w:after="14" w:line="268" w:lineRule="auto"/>
        <w:ind w:hanging="360"/>
      </w:pPr>
      <w:r>
        <w:t xml:space="preserve">No private water wells can be located, constructed, or operated on common land. Our commonly held water wells are located on common lands. </w:t>
      </w:r>
    </w:p>
    <w:p w14:paraId="11991F0D" w14:textId="77777777" w:rsidR="00213EF9" w:rsidRDefault="00213EF9" w:rsidP="00213EF9">
      <w:pPr>
        <w:numPr>
          <w:ilvl w:val="0"/>
          <w:numId w:val="24"/>
        </w:numPr>
        <w:spacing w:after="14" w:line="268" w:lineRule="auto"/>
        <w:ind w:hanging="360"/>
      </w:pPr>
      <w:r>
        <w:t xml:space="preserve">No garbage or debris shall be disposed of on common lands, roads, and beach or fishing access areas. </w:t>
      </w:r>
    </w:p>
    <w:p w14:paraId="3A490260" w14:textId="77777777" w:rsidR="00213EF9" w:rsidRDefault="00213EF9" w:rsidP="00213EF9">
      <w:pPr>
        <w:numPr>
          <w:ilvl w:val="0"/>
          <w:numId w:val="24"/>
        </w:numPr>
        <w:spacing w:after="14" w:line="268" w:lineRule="auto"/>
        <w:ind w:hanging="360"/>
      </w:pPr>
      <w:r>
        <w:t xml:space="preserve">Use of common lands, beach areas, roads etc., shall not be such as to constitute a nuisance or annoyance to others in the vicinity or cause a diminution of the value of property in the area. </w:t>
      </w:r>
      <w:r>
        <w:rPr>
          <w:u w:val="single" w:color="000000"/>
        </w:rPr>
        <w:t>(Amended 9/02/01 to read: All dogs are to be always on a leash and/or under the control of the</w:t>
      </w:r>
      <w:r>
        <w:t xml:space="preserve"> </w:t>
      </w:r>
      <w:r>
        <w:rPr>
          <w:u w:val="single" w:color="000000"/>
        </w:rPr>
        <w:t>owner while on beach areas.)</w:t>
      </w:r>
      <w:r>
        <w:t xml:space="preserve"> </w:t>
      </w:r>
    </w:p>
    <w:p w14:paraId="1DECEFC0" w14:textId="77777777" w:rsidR="00213EF9" w:rsidRDefault="00213EF9" w:rsidP="00213EF9">
      <w:pPr>
        <w:numPr>
          <w:ilvl w:val="0"/>
          <w:numId w:val="24"/>
        </w:numPr>
        <w:spacing w:after="14" w:line="268" w:lineRule="auto"/>
        <w:ind w:hanging="360"/>
      </w:pPr>
      <w:r>
        <w:t xml:space="preserve">No fires of any type are permitted on common lands. </w:t>
      </w:r>
    </w:p>
    <w:p w14:paraId="25B6482E" w14:textId="77777777" w:rsidR="00213EF9" w:rsidRDefault="00213EF9" w:rsidP="00213EF9">
      <w:pPr>
        <w:numPr>
          <w:ilvl w:val="0"/>
          <w:numId w:val="24"/>
        </w:numPr>
        <w:spacing w:after="14" w:line="268" w:lineRule="auto"/>
        <w:ind w:hanging="360"/>
      </w:pPr>
      <w:r>
        <w:t xml:space="preserve">No barriers, gates, etc. are allowed which would restrict access over roads, rights of way, or common land, except as stipulated in our deeds, by owners of roads for which we have only rights of way. </w:t>
      </w:r>
    </w:p>
    <w:p w14:paraId="5CFBE5B9" w14:textId="77777777" w:rsidR="00213EF9" w:rsidRDefault="00213EF9" w:rsidP="00213EF9">
      <w:pPr>
        <w:numPr>
          <w:ilvl w:val="0"/>
          <w:numId w:val="24"/>
        </w:numPr>
        <w:spacing w:after="14" w:line="268" w:lineRule="auto"/>
        <w:ind w:hanging="360"/>
      </w:pPr>
      <w:r>
        <w:t xml:space="preserve">No signs or other displays are allowed within any of the roads, rights of way, or common lands. Temporary weekend function signs may be used; however, they must be removed within 24 hours after the function. </w:t>
      </w:r>
    </w:p>
    <w:p w14:paraId="46A8E251" w14:textId="77777777" w:rsidR="00213EF9" w:rsidRDefault="00213EF9" w:rsidP="00213EF9">
      <w:pPr>
        <w:numPr>
          <w:ilvl w:val="0"/>
          <w:numId w:val="24"/>
        </w:numPr>
        <w:spacing w:after="14" w:line="268" w:lineRule="auto"/>
        <w:ind w:hanging="360"/>
      </w:pPr>
      <w:r>
        <w:t xml:space="preserve">Corner posts and property pins indicating boundaries shall not be disturbed or removed. </w:t>
      </w:r>
    </w:p>
    <w:p w14:paraId="57FF1DC8" w14:textId="77777777" w:rsidR="00213EF9" w:rsidRDefault="00213EF9" w:rsidP="00213EF9">
      <w:pPr>
        <w:numPr>
          <w:ilvl w:val="0"/>
          <w:numId w:val="24"/>
        </w:numPr>
        <w:spacing w:after="14" w:line="268" w:lineRule="auto"/>
        <w:ind w:hanging="360"/>
      </w:pPr>
      <w:r>
        <w:t xml:space="preserve">Parking must be off the roadway to not obstruct traffic flow or maintenance of the roadway </w:t>
      </w:r>
    </w:p>
    <w:p w14:paraId="7126721F" w14:textId="77777777" w:rsidR="00213EF9" w:rsidRDefault="00213EF9" w:rsidP="00213EF9">
      <w:pPr>
        <w:numPr>
          <w:ilvl w:val="0"/>
          <w:numId w:val="24"/>
        </w:numPr>
        <w:spacing w:after="14" w:line="268" w:lineRule="auto"/>
        <w:ind w:hanging="360"/>
      </w:pPr>
      <w:r>
        <w:t xml:space="preserve">All members are responsible to inform their invitees, guests, employees, and agents of ARCO rules and regulations and ensure that they abide by them when visiting. </w:t>
      </w:r>
    </w:p>
    <w:p w14:paraId="6AF501C0" w14:textId="77777777" w:rsidR="00213EF9" w:rsidRDefault="00213EF9" w:rsidP="00213EF9">
      <w:pPr>
        <w:numPr>
          <w:ilvl w:val="0"/>
          <w:numId w:val="24"/>
        </w:numPr>
        <w:spacing w:after="14" w:line="268" w:lineRule="auto"/>
        <w:ind w:hanging="360"/>
      </w:pPr>
      <w:r>
        <w:t xml:space="preserve">Exceptions to some of the rules and regulations may be made by ARCO. The exceptions will generally be specific and short term only.  Requests for exception to any rule must be made in writing to the Board of Directors thirty (30) days prior to a scheduled meeting. </w:t>
      </w:r>
    </w:p>
    <w:p w14:paraId="54511191" w14:textId="77777777" w:rsidR="00213EF9" w:rsidRDefault="00213EF9" w:rsidP="00213EF9">
      <w:pPr>
        <w:numPr>
          <w:ilvl w:val="0"/>
          <w:numId w:val="24"/>
        </w:numPr>
        <w:spacing w:after="14" w:line="268" w:lineRule="auto"/>
        <w:ind w:hanging="360"/>
      </w:pPr>
      <w:r>
        <w:t xml:space="preserve">Members are responsible to ensure that any activity conducted by them or their legal guests, on common lands, roads, right of way, beaches, access areas, etc., are compliant with ARCO rules, federal, state, county and local laws, ordinances, and rules. </w:t>
      </w:r>
    </w:p>
    <w:p w14:paraId="451BDA64" w14:textId="77777777" w:rsidR="00213EF9" w:rsidRDefault="00213EF9" w:rsidP="00213EF9">
      <w:pPr>
        <w:spacing w:after="0"/>
      </w:pPr>
      <w:r>
        <w:t xml:space="preserve"> </w:t>
      </w:r>
      <w:r>
        <w:tab/>
        <w:t xml:space="preserve"> </w:t>
      </w:r>
    </w:p>
    <w:p w14:paraId="58960BB0" w14:textId="77777777" w:rsidR="00213EF9" w:rsidRDefault="00213EF9" w:rsidP="00213EF9">
      <w:pPr>
        <w:spacing w:after="0"/>
        <w:ind w:left="236"/>
      </w:pPr>
      <w:r>
        <w:rPr>
          <w:b/>
          <w:sz w:val="28"/>
          <w:u w:val="single" w:color="000000"/>
        </w:rPr>
        <w:t>RULES AND REGULATIONS PERTAINING TO PRIVATELY OWNED LOTS</w:t>
      </w:r>
      <w:r>
        <w:rPr>
          <w:b/>
          <w:sz w:val="28"/>
        </w:rPr>
        <w:t xml:space="preserve"> </w:t>
      </w:r>
    </w:p>
    <w:p w14:paraId="0F4B4538" w14:textId="77777777" w:rsidR="00213EF9" w:rsidRDefault="00213EF9" w:rsidP="00213EF9">
      <w:pPr>
        <w:spacing w:after="0"/>
      </w:pPr>
      <w:r>
        <w:rPr>
          <w:b/>
          <w:sz w:val="28"/>
        </w:rPr>
        <w:t xml:space="preserve"> </w:t>
      </w:r>
    </w:p>
    <w:p w14:paraId="55AB267F" w14:textId="77777777" w:rsidR="00213EF9" w:rsidRDefault="00213EF9" w:rsidP="00213EF9">
      <w:r>
        <w:lastRenderedPageBreak/>
        <w:t xml:space="preserve">ARCO’s legal responsibilities relating to each member’s privately owned lot </w:t>
      </w:r>
      <w:proofErr w:type="gramStart"/>
      <w:r>
        <w:t>is</w:t>
      </w:r>
      <w:proofErr w:type="gramEnd"/>
      <w:r>
        <w:t xml:space="preserve"> limited.  The Board of Directors and membership are not inclined to manage the use of each member’s lot.  The need to apply common sense in the use of each member’s lot is nevertheless obvious.  For these reasons, the use of each member’s lot is based on a set of guidelines, which have been approved by the membership. Some legal responsibilities are required of ARCO and the membership as part of the deeds. Other laws, rules and regulations have been in place for many years that do place restrictions on the use of privately owned lots.  Those are as follows: </w:t>
      </w:r>
    </w:p>
    <w:p w14:paraId="21F0B5F9" w14:textId="77777777" w:rsidR="00213EF9" w:rsidRDefault="00213EF9" w:rsidP="00213EF9">
      <w:pPr>
        <w:spacing w:after="25"/>
      </w:pPr>
      <w:r>
        <w:t xml:space="preserve"> </w:t>
      </w:r>
    </w:p>
    <w:p w14:paraId="2A81D126" w14:textId="77777777" w:rsidR="00213EF9" w:rsidRDefault="00213EF9" w:rsidP="00213EF9">
      <w:pPr>
        <w:numPr>
          <w:ilvl w:val="0"/>
          <w:numId w:val="25"/>
        </w:numPr>
        <w:spacing w:after="14" w:line="268" w:lineRule="auto"/>
        <w:ind w:hanging="360"/>
      </w:pPr>
      <w:r>
        <w:t xml:space="preserve">Lots shall be limited to non-commercial and non-professional recreational purposes and is further limited to such uses to not conflict with any applicable local ordinances, federal, or state statutes, rules or regulations including without limitation, zoning ordinances and regulations. </w:t>
      </w:r>
    </w:p>
    <w:p w14:paraId="5141616A" w14:textId="77777777" w:rsidR="00213EF9" w:rsidRDefault="00213EF9" w:rsidP="00213EF9">
      <w:pPr>
        <w:numPr>
          <w:ilvl w:val="0"/>
          <w:numId w:val="25"/>
        </w:numPr>
        <w:spacing w:after="14" w:line="268" w:lineRule="auto"/>
        <w:ind w:hanging="360"/>
      </w:pPr>
      <w:r>
        <w:t xml:space="preserve">Property owners shall not use the property as a year-round residence. </w:t>
      </w:r>
    </w:p>
    <w:p w14:paraId="54430BB4" w14:textId="77777777" w:rsidR="00213EF9" w:rsidRDefault="00213EF9" w:rsidP="00213EF9">
      <w:pPr>
        <w:numPr>
          <w:ilvl w:val="0"/>
          <w:numId w:val="25"/>
        </w:numPr>
        <w:spacing w:after="14" w:line="268" w:lineRule="auto"/>
        <w:ind w:hanging="360"/>
      </w:pPr>
      <w:r>
        <w:t xml:space="preserve">Owners shall not request any public or private utility to provide electrical, telephone, cable or television or other services to or on the property. </w:t>
      </w:r>
    </w:p>
    <w:p w14:paraId="2B24DD52" w14:textId="77777777" w:rsidR="00213EF9" w:rsidRDefault="00213EF9" w:rsidP="00213EF9">
      <w:pPr>
        <w:numPr>
          <w:ilvl w:val="0"/>
          <w:numId w:val="25"/>
        </w:numPr>
        <w:spacing w:after="14" w:line="268" w:lineRule="auto"/>
        <w:ind w:hanging="360"/>
      </w:pPr>
      <w:r>
        <w:t xml:space="preserve">Corner posts and property pins indicating boundaries of each lot or the common lands may not be removed or disturbed. </w:t>
      </w:r>
    </w:p>
    <w:p w14:paraId="404B5FF7" w14:textId="77777777" w:rsidR="00213EF9" w:rsidRDefault="00213EF9" w:rsidP="00213EF9">
      <w:pPr>
        <w:numPr>
          <w:ilvl w:val="0"/>
          <w:numId w:val="25"/>
        </w:numPr>
        <w:spacing w:after="14" w:line="268" w:lineRule="auto"/>
        <w:ind w:hanging="360"/>
      </w:pPr>
      <w:r>
        <w:t xml:space="preserve">Owners shall not pollute or create a source of pollution of any waters on or adjacent to the property. Existing toilet facilities and wastewater disposal systems must always comply with all federal, state, and local requirements. No drains, sewers, or wastewater outlets shall empty onto the surface of the ground or empty into any lake, pond, bog, or stream. </w:t>
      </w:r>
    </w:p>
    <w:p w14:paraId="26AD6405" w14:textId="77777777" w:rsidR="00213EF9" w:rsidRDefault="00213EF9" w:rsidP="00213EF9">
      <w:pPr>
        <w:numPr>
          <w:ilvl w:val="0"/>
          <w:numId w:val="25"/>
        </w:numPr>
        <w:spacing w:after="14" w:line="268" w:lineRule="auto"/>
        <w:ind w:hanging="360"/>
      </w:pPr>
      <w:r>
        <w:t xml:space="preserve">All water wells shall be located, constructed, and operated on the lot in strict compliance with all applicable federal, state, and local rules, regulations, statutes, and ordinances. </w:t>
      </w:r>
    </w:p>
    <w:p w14:paraId="64E2CCC3" w14:textId="77777777" w:rsidR="00213EF9" w:rsidRDefault="00213EF9" w:rsidP="00213EF9">
      <w:pPr>
        <w:numPr>
          <w:ilvl w:val="0"/>
          <w:numId w:val="25"/>
        </w:numPr>
        <w:spacing w:after="14" w:line="268" w:lineRule="auto"/>
        <w:ind w:hanging="360"/>
      </w:pPr>
      <w:r>
        <w:t xml:space="preserve">Parking for each lot must be off the roadway </w:t>
      </w:r>
      <w:proofErr w:type="gramStart"/>
      <w:r>
        <w:t>as</w:t>
      </w:r>
      <w:proofErr w:type="gramEnd"/>
      <w:r>
        <w:t xml:space="preserve"> to not obstruct travel or maintenance of the roadway. </w:t>
      </w:r>
    </w:p>
    <w:p w14:paraId="6BD6307A" w14:textId="77777777" w:rsidR="00213EF9" w:rsidRDefault="00213EF9" w:rsidP="00213EF9">
      <w:pPr>
        <w:numPr>
          <w:ilvl w:val="0"/>
          <w:numId w:val="25"/>
        </w:numPr>
        <w:spacing w:after="14" w:line="268" w:lineRule="auto"/>
        <w:ind w:hanging="360"/>
      </w:pPr>
      <w:r>
        <w:t xml:space="preserve">Owners have the right to remove trees from their lot </w:t>
      </w:r>
      <w:proofErr w:type="gramStart"/>
      <w:r>
        <w:t>in order to</w:t>
      </w:r>
      <w:proofErr w:type="gramEnd"/>
      <w:r>
        <w:t xml:space="preserve"> create a clearing thereon in which to perform any improvements on the property so long as </w:t>
      </w:r>
      <w:proofErr w:type="gramStart"/>
      <w:r>
        <w:t>owner’s</w:t>
      </w:r>
      <w:proofErr w:type="gramEnd"/>
      <w:r>
        <w:t xml:space="preserve"> removal of such trees, etc., does not cause waste upon the common land. Any other removal, cutting, or destruction of live trees, plants, or shrub growth on their lot within 75 feet of any lake or stream is prohibited. Owner recognizes and acknowledges that state laws strictly regulate any shoreline alteration or improvements such as docks, piers, beaches, dredging or filling that could affect water quality or wildlife habitat. </w:t>
      </w:r>
    </w:p>
    <w:p w14:paraId="130E97C8" w14:textId="77777777" w:rsidR="00213EF9" w:rsidRDefault="00213EF9" w:rsidP="00213EF9">
      <w:pPr>
        <w:numPr>
          <w:ilvl w:val="0"/>
          <w:numId w:val="25"/>
        </w:numPr>
        <w:spacing w:after="14" w:line="268" w:lineRule="auto"/>
        <w:ind w:hanging="360"/>
      </w:pPr>
      <w:r>
        <w:t xml:space="preserve">Owners shall be familiar and fully comply with all federal, state, and local statutes, rules and regulations relating to outdoor fires or burning of any type on the property and shall be familiar and fully comply with all hunting, fishing, and other games laws applicable in the area in which the property is situated. </w:t>
      </w:r>
    </w:p>
    <w:p w14:paraId="31E19705" w14:textId="77777777" w:rsidR="00213EF9" w:rsidRDefault="00213EF9" w:rsidP="00213EF9">
      <w:pPr>
        <w:numPr>
          <w:ilvl w:val="0"/>
          <w:numId w:val="25"/>
        </w:numPr>
        <w:spacing w:after="14" w:line="268" w:lineRule="auto"/>
        <w:ind w:hanging="360"/>
      </w:pPr>
      <w:r>
        <w:t xml:space="preserve">It will be the lot owner’s responsibility to inform their invitees, guests, employees and agents of the rules, regulations and guidelines and ask them to abide by them while visiting. </w:t>
      </w:r>
    </w:p>
    <w:p w14:paraId="366B599B" w14:textId="77777777" w:rsidR="00213EF9" w:rsidRDefault="00213EF9" w:rsidP="00213EF9">
      <w:pPr>
        <w:numPr>
          <w:ilvl w:val="0"/>
          <w:numId w:val="25"/>
        </w:numPr>
        <w:spacing w:after="14" w:line="268" w:lineRule="auto"/>
        <w:ind w:hanging="360"/>
      </w:pPr>
      <w:r>
        <w:t xml:space="preserve">Solid </w:t>
      </w:r>
      <w:proofErr w:type="gramStart"/>
      <w:r>
        <w:t>wastes</w:t>
      </w:r>
      <w:proofErr w:type="gramEnd"/>
      <w:r>
        <w:t xml:space="preserve"> shall be deposited in municipal or other approved solid waste disposal areas. Solid </w:t>
      </w:r>
    </w:p>
    <w:p w14:paraId="4F597164" w14:textId="77777777" w:rsidR="00213EF9" w:rsidRDefault="00213EF9" w:rsidP="00213EF9">
      <w:pPr>
        <w:ind w:left="720"/>
      </w:pPr>
      <w:r>
        <w:t xml:space="preserve">wastes are items such as windows, scrap metal, old grills, iron pipes, toilets, appliances, etc. </w:t>
      </w:r>
    </w:p>
    <w:p w14:paraId="355FDA40" w14:textId="77777777" w:rsidR="00213EF9" w:rsidRDefault="00213EF9" w:rsidP="00213EF9">
      <w:pPr>
        <w:spacing w:after="0"/>
      </w:pPr>
      <w:r>
        <w:t xml:space="preserve"> </w:t>
      </w:r>
    </w:p>
    <w:p w14:paraId="3944A9AF" w14:textId="77777777" w:rsidR="00213EF9" w:rsidRDefault="00213EF9" w:rsidP="00213EF9">
      <w:r>
        <w:t xml:space="preserve"> </w:t>
      </w:r>
    </w:p>
    <w:p w14:paraId="1A2E6FA6" w14:textId="77777777" w:rsidR="00213EF9" w:rsidRDefault="00213EF9" w:rsidP="00213EF9">
      <w:pPr>
        <w:spacing w:after="0"/>
      </w:pPr>
      <w:r>
        <w:rPr>
          <w:b/>
          <w:sz w:val="28"/>
        </w:rPr>
        <w:t xml:space="preserve"> </w:t>
      </w:r>
      <w:r>
        <w:rPr>
          <w:b/>
          <w:sz w:val="28"/>
        </w:rPr>
        <w:tab/>
        <w:t xml:space="preserve"> </w:t>
      </w:r>
    </w:p>
    <w:p w14:paraId="027DFB51" w14:textId="77777777" w:rsidR="00213EF9" w:rsidRDefault="00213EF9" w:rsidP="00213EF9">
      <w:pPr>
        <w:pStyle w:val="Heading3"/>
        <w:ind w:left="21"/>
      </w:pPr>
      <w:r>
        <w:t xml:space="preserve">GUIDELINES FOR USE OF PRIVATELY OWNED LOTS </w:t>
      </w:r>
    </w:p>
    <w:p w14:paraId="361EF4E5" w14:textId="77777777" w:rsidR="00213EF9" w:rsidRDefault="00213EF9" w:rsidP="00213EF9">
      <w:pPr>
        <w:spacing w:after="0"/>
        <w:ind w:left="80"/>
        <w:jc w:val="center"/>
      </w:pPr>
      <w:r>
        <w:rPr>
          <w:b/>
          <w:sz w:val="28"/>
        </w:rPr>
        <w:t xml:space="preserve"> </w:t>
      </w:r>
    </w:p>
    <w:p w14:paraId="5CA5BDF3" w14:textId="77777777" w:rsidR="00213EF9" w:rsidRDefault="00213EF9" w:rsidP="00213EF9">
      <w:r>
        <w:t xml:space="preserve">The following guidelines have been carefully developed, reviewed, and approved by the membership </w:t>
      </w:r>
      <w:proofErr w:type="gramStart"/>
      <w:r>
        <w:t>in order to</w:t>
      </w:r>
      <w:proofErr w:type="gramEnd"/>
      <w:r>
        <w:t xml:space="preserve"> have consistency, safety, and proper maintenance of the aesthetics and general orderliness of the area. </w:t>
      </w:r>
    </w:p>
    <w:p w14:paraId="5D74EC11" w14:textId="77777777" w:rsidR="00213EF9" w:rsidRDefault="00213EF9" w:rsidP="00213EF9">
      <w:pPr>
        <w:spacing w:after="25"/>
      </w:pPr>
      <w:r>
        <w:t xml:space="preserve"> </w:t>
      </w:r>
    </w:p>
    <w:p w14:paraId="69912B61" w14:textId="77777777" w:rsidR="00213EF9" w:rsidRDefault="00213EF9" w:rsidP="00213EF9">
      <w:pPr>
        <w:numPr>
          <w:ilvl w:val="0"/>
          <w:numId w:val="26"/>
        </w:numPr>
        <w:spacing w:after="14" w:line="268" w:lineRule="auto"/>
        <w:ind w:hanging="360"/>
      </w:pPr>
      <w:r>
        <w:lastRenderedPageBreak/>
        <w:t xml:space="preserve">Each lot owner is asked to work with ARCO and the other lot owners in maintaining the area as it has been for several years in the past. The past preservation of this area as a remote recreational camp area is what makes this spot so unique.  It is important to notify the Board of Directors of violations of the bylaws, policies, procedures, and guidelines to protect each ARCO member and the environment. Fires out of control can affect us all. Trash, when not disposed of property can affect us all.  Abuses of the environment can affect us all.  So, we need to work together to keep this beautiful corner of the world intact. </w:t>
      </w:r>
    </w:p>
    <w:p w14:paraId="013A14F7" w14:textId="77777777" w:rsidR="00213EF9" w:rsidRDefault="00213EF9" w:rsidP="00213EF9">
      <w:pPr>
        <w:numPr>
          <w:ilvl w:val="0"/>
          <w:numId w:val="26"/>
        </w:numPr>
        <w:spacing w:after="14" w:line="268" w:lineRule="auto"/>
        <w:ind w:hanging="360"/>
      </w:pPr>
      <w:proofErr w:type="gramStart"/>
      <w:r>
        <w:t>In order to</w:t>
      </w:r>
      <w:proofErr w:type="gramEnd"/>
      <w:r>
        <w:t xml:space="preserve"> prevent uncontrolled fires on our lots or common lands, all chimneys on the property </w:t>
      </w:r>
      <w:proofErr w:type="gramStart"/>
      <w:r>
        <w:t>shall</w:t>
      </w:r>
      <w:proofErr w:type="gramEnd"/>
      <w:r>
        <w:t xml:space="preserve"> be equipped with adequate spark arresters.  The opening of any chimney shall be at least three feet (3’) horizontally and ten feet (10’) vertically from any overhanging tree or tree branches. Brush resulting from the clearing of any property shall not be piled upon adjacent lands or along </w:t>
      </w:r>
      <w:proofErr w:type="gramStart"/>
      <w:r>
        <w:t>bank</w:t>
      </w:r>
      <w:proofErr w:type="gramEnd"/>
      <w:r>
        <w:t xml:space="preserve"> of any stream or shore of any lake or pond.  </w:t>
      </w:r>
      <w:proofErr w:type="gramStart"/>
      <w:r>
        <w:t>Owner</w:t>
      </w:r>
      <w:proofErr w:type="gramEnd"/>
      <w:r>
        <w:t xml:space="preserve"> acknowledges and agrees that the owner shall dispose of brush, by reduction to small size or chip form and scattering of residue over this lot, or by removal to an approved landfill. </w:t>
      </w:r>
    </w:p>
    <w:p w14:paraId="2C42EA59" w14:textId="77777777" w:rsidR="00213EF9" w:rsidRDefault="00213EF9" w:rsidP="00213EF9">
      <w:pPr>
        <w:numPr>
          <w:ilvl w:val="0"/>
          <w:numId w:val="26"/>
        </w:numPr>
        <w:spacing w:after="14" w:line="268" w:lineRule="auto"/>
        <w:ind w:hanging="360"/>
      </w:pPr>
      <w:r>
        <w:t xml:space="preserve">Owners shall always keep their property neat and clean and shall dispose of all garbage and debris by removing all such material from the property and properly disposing of same in accordance with applicable federal, state, county and local laws, rules, and regulations. Solid </w:t>
      </w:r>
      <w:proofErr w:type="gramStart"/>
      <w:r>
        <w:t>wastes</w:t>
      </w:r>
      <w:proofErr w:type="gramEnd"/>
      <w:r>
        <w:t xml:space="preserve"> shall be deposited in municipal or other approved solid waste areas. Under no circumstances shall garbage, trash or any other waste be dumped into or otherwise disposed of on the common lands, in lakes, ponds, or streams or along any road. </w:t>
      </w:r>
    </w:p>
    <w:p w14:paraId="1E252F07" w14:textId="77777777" w:rsidR="00213EF9" w:rsidRDefault="00213EF9" w:rsidP="00213EF9">
      <w:pPr>
        <w:numPr>
          <w:ilvl w:val="0"/>
          <w:numId w:val="26"/>
        </w:numPr>
        <w:spacing w:after="14" w:line="268" w:lineRule="auto"/>
        <w:ind w:hanging="360"/>
      </w:pPr>
      <w:r>
        <w:t xml:space="preserve">The use of property by </w:t>
      </w:r>
      <w:proofErr w:type="gramStart"/>
      <w:r>
        <w:t>owner</w:t>
      </w:r>
      <w:proofErr w:type="gramEnd"/>
      <w:r>
        <w:t xml:space="preserve"> shall not be such as to constitute a nuisance or annoyance to other owners in the vicinity, or of such a nature as to cause a diminution in the value of the other property owners in the vicinity. </w:t>
      </w:r>
    </w:p>
    <w:p w14:paraId="1389E498" w14:textId="77777777" w:rsidR="00213EF9" w:rsidRDefault="00213EF9" w:rsidP="00213EF9">
      <w:pPr>
        <w:numPr>
          <w:ilvl w:val="0"/>
          <w:numId w:val="26"/>
        </w:numPr>
        <w:spacing w:after="14" w:line="268" w:lineRule="auto"/>
        <w:ind w:hanging="360"/>
      </w:pPr>
      <w:r>
        <w:t xml:space="preserve">The use of tents, campers, travel trailers or other types of recreational equipment on the property for permanent </w:t>
      </w:r>
      <w:proofErr w:type="gramStart"/>
      <w:r>
        <w:t>accommodations</w:t>
      </w:r>
      <w:proofErr w:type="gramEnd"/>
      <w:r>
        <w:t xml:space="preserve"> is discouraged. Owners may use such recreational equipment on the property during the period starting with spring opening of the roads to November 30 of each calendar year, providing that such equipment shall be removed from the property from December 1 until the spring opening of the roads, each calendar year. Temporary living quarters of any sort, including but not limited to trailers, and travel trailers are permitted only while permanent living quarters are being constructed and shall comply with all federal, state, and local statutes, rules, ordinances, and regulations. </w:t>
      </w:r>
    </w:p>
    <w:p w14:paraId="2C134A2A" w14:textId="77777777" w:rsidR="00213EF9" w:rsidRDefault="00213EF9" w:rsidP="00213EF9">
      <w:pPr>
        <w:numPr>
          <w:ilvl w:val="0"/>
          <w:numId w:val="26"/>
        </w:numPr>
        <w:spacing w:after="14" w:line="268" w:lineRule="auto"/>
        <w:ind w:hanging="360"/>
      </w:pPr>
      <w:r>
        <w:t xml:space="preserve">Please be considerate of your neighbors in running generators late at night or early in the morning. (Recommended hours are 7am to 10pm). </w:t>
      </w:r>
    </w:p>
    <w:p w14:paraId="7B10EC28" w14:textId="77777777" w:rsidR="00213EF9" w:rsidRDefault="00213EF9" w:rsidP="00213EF9">
      <w:pPr>
        <w:numPr>
          <w:ilvl w:val="0"/>
          <w:numId w:val="26"/>
        </w:numPr>
        <w:spacing w:after="14" w:line="268" w:lineRule="auto"/>
        <w:ind w:hanging="360"/>
      </w:pPr>
      <w:proofErr w:type="gramStart"/>
      <w:r>
        <w:t>Owner</w:t>
      </w:r>
      <w:proofErr w:type="gramEnd"/>
      <w:r>
        <w:t xml:space="preserve">(s) is responsible for all their invitees, guests, employees, or agents’ actions during their visit to the area.  It will be the lot owner’s responsibility to inform their invitees, guests, employees, and agents of the rules, regulations and guidelines and ask them to abide by them while visiting. </w:t>
      </w:r>
    </w:p>
    <w:p w14:paraId="5340BA3F" w14:textId="77777777" w:rsidR="00213EF9" w:rsidRDefault="00213EF9" w:rsidP="00213EF9">
      <w:pPr>
        <w:numPr>
          <w:ilvl w:val="0"/>
          <w:numId w:val="26"/>
        </w:numPr>
        <w:spacing w:after="14" w:line="268" w:lineRule="auto"/>
        <w:ind w:hanging="360"/>
      </w:pPr>
      <w:r>
        <w:t xml:space="preserve">For emergency purposes, it is suggested that each low owner place a sign, with the assigned lot number, where clearly visible from the road. For aesthetic purposes, we suggest that sign size not be larger than 18” in length and 12” in height. </w:t>
      </w:r>
    </w:p>
    <w:p w14:paraId="695F5AC6" w14:textId="77777777" w:rsidR="00213EF9" w:rsidRDefault="00213EF9" w:rsidP="00C35188">
      <w:pPr>
        <w:spacing w:after="0" w:line="276" w:lineRule="auto"/>
        <w:rPr>
          <w:rFonts w:cstheme="minorHAnsi"/>
          <w:sz w:val="24"/>
          <w:szCs w:val="24"/>
        </w:rPr>
      </w:pPr>
    </w:p>
    <w:p w14:paraId="6F4D74CE" w14:textId="77777777" w:rsidR="00AE3ECD" w:rsidRDefault="00AE3ECD" w:rsidP="00C35188">
      <w:pPr>
        <w:spacing w:after="0" w:line="276" w:lineRule="auto"/>
        <w:rPr>
          <w:rFonts w:cstheme="minorHAnsi"/>
          <w:sz w:val="24"/>
          <w:szCs w:val="24"/>
        </w:rPr>
      </w:pPr>
    </w:p>
    <w:sectPr w:rsidR="00AE3ECD" w:rsidSect="002C1FFF">
      <w:footerReference w:type="default" r:id="rId10"/>
      <w:type w:val="continuous"/>
      <w:pgSz w:w="12240" w:h="15840"/>
      <w:pgMar w:top="630" w:right="99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255D" w14:textId="77777777" w:rsidR="003C53AE" w:rsidRDefault="003C53AE" w:rsidP="00B76522">
      <w:pPr>
        <w:spacing w:after="0" w:line="240" w:lineRule="auto"/>
      </w:pPr>
      <w:r>
        <w:separator/>
      </w:r>
    </w:p>
  </w:endnote>
  <w:endnote w:type="continuationSeparator" w:id="0">
    <w:p w14:paraId="713649AD" w14:textId="77777777" w:rsidR="003C53AE" w:rsidRDefault="003C53AE" w:rsidP="00B7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458851"/>
      <w:docPartObj>
        <w:docPartGallery w:val="Page Numbers (Bottom of Page)"/>
        <w:docPartUnique/>
      </w:docPartObj>
    </w:sdtPr>
    <w:sdtEndPr>
      <w:rPr>
        <w:noProof/>
      </w:rPr>
    </w:sdtEndPr>
    <w:sdtContent>
      <w:p w14:paraId="337012F6" w14:textId="77777777" w:rsidR="002A6B95" w:rsidRDefault="002A6B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942BD9" w14:textId="77777777" w:rsidR="002A6B95" w:rsidRDefault="002A6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77069"/>
      <w:docPartObj>
        <w:docPartGallery w:val="Page Numbers (Bottom of Page)"/>
        <w:docPartUnique/>
      </w:docPartObj>
    </w:sdtPr>
    <w:sdtEndPr>
      <w:rPr>
        <w:noProof/>
      </w:rPr>
    </w:sdtEndPr>
    <w:sdtContent>
      <w:p w14:paraId="5F869A1D" w14:textId="77777777" w:rsidR="000E06CD" w:rsidRDefault="000E06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33874" w14:textId="77777777" w:rsidR="000E06CD" w:rsidRDefault="000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10AFF" w14:textId="77777777" w:rsidR="003C53AE" w:rsidRDefault="003C53AE" w:rsidP="00B76522">
      <w:pPr>
        <w:spacing w:after="0" w:line="240" w:lineRule="auto"/>
      </w:pPr>
      <w:r>
        <w:separator/>
      </w:r>
    </w:p>
  </w:footnote>
  <w:footnote w:type="continuationSeparator" w:id="0">
    <w:p w14:paraId="1EAAA6CD" w14:textId="77777777" w:rsidR="003C53AE" w:rsidRDefault="003C53AE" w:rsidP="00B7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262C"/>
    <w:multiLevelType w:val="hybridMultilevel"/>
    <w:tmpl w:val="5CA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16AB1"/>
    <w:multiLevelType w:val="hybridMultilevel"/>
    <w:tmpl w:val="CE2A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A572A"/>
    <w:multiLevelType w:val="hybridMultilevel"/>
    <w:tmpl w:val="39747B16"/>
    <w:lvl w:ilvl="0" w:tplc="8CCCE9F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291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298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2D7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024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431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C82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DE46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0EA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4465E5"/>
    <w:multiLevelType w:val="hybridMultilevel"/>
    <w:tmpl w:val="887C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735E7"/>
    <w:multiLevelType w:val="hybridMultilevel"/>
    <w:tmpl w:val="1DD02F5A"/>
    <w:lvl w:ilvl="0" w:tplc="EAD4597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0BA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2D7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E0B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4ED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A75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A6F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022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CF5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5C0FAB"/>
    <w:multiLevelType w:val="hybridMultilevel"/>
    <w:tmpl w:val="0A5C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D0E19"/>
    <w:multiLevelType w:val="hybridMultilevel"/>
    <w:tmpl w:val="1878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A25D1"/>
    <w:multiLevelType w:val="hybridMultilevel"/>
    <w:tmpl w:val="0144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732EC"/>
    <w:multiLevelType w:val="hybridMultilevel"/>
    <w:tmpl w:val="D206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E0EDB"/>
    <w:multiLevelType w:val="hybridMultilevel"/>
    <w:tmpl w:val="250E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0029FE"/>
    <w:multiLevelType w:val="hybridMultilevel"/>
    <w:tmpl w:val="594E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16C66"/>
    <w:multiLevelType w:val="hybridMultilevel"/>
    <w:tmpl w:val="A8B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063D4"/>
    <w:multiLevelType w:val="hybridMultilevel"/>
    <w:tmpl w:val="EEACC242"/>
    <w:lvl w:ilvl="0" w:tplc="F3D4C90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27E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EDA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EDF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6DA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29B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28F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0C1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278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E07188"/>
    <w:multiLevelType w:val="hybridMultilevel"/>
    <w:tmpl w:val="6E1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C3AC1"/>
    <w:multiLevelType w:val="hybridMultilevel"/>
    <w:tmpl w:val="FBB267F4"/>
    <w:lvl w:ilvl="0" w:tplc="7638D014">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FBF77CB"/>
    <w:multiLevelType w:val="hybridMultilevel"/>
    <w:tmpl w:val="EF260EBA"/>
    <w:lvl w:ilvl="0" w:tplc="9502D5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5B209F"/>
    <w:multiLevelType w:val="hybridMultilevel"/>
    <w:tmpl w:val="41466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81372A"/>
    <w:multiLevelType w:val="hybridMultilevel"/>
    <w:tmpl w:val="E208EC4A"/>
    <w:lvl w:ilvl="0" w:tplc="7568A5F6">
      <w:start w:val="1"/>
      <w:numFmt w:val="lowerLetter"/>
      <w:lvlText w:val="%1."/>
      <w:lvlJc w:val="left"/>
      <w:pPr>
        <w:ind w:left="1600" w:hanging="360"/>
      </w:pPr>
      <w:rPr>
        <w:rFonts w:hint="default"/>
        <w:b w:val="0"/>
        <w:bCs w:val="0"/>
      </w:rPr>
    </w:lvl>
    <w:lvl w:ilvl="1" w:tplc="04090019">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1"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23E88"/>
    <w:multiLevelType w:val="hybridMultilevel"/>
    <w:tmpl w:val="6E38D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4B1AC4"/>
    <w:multiLevelType w:val="hybridMultilevel"/>
    <w:tmpl w:val="6D027292"/>
    <w:lvl w:ilvl="0" w:tplc="BEA42F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A3747"/>
    <w:multiLevelType w:val="hybridMultilevel"/>
    <w:tmpl w:val="4456E2E4"/>
    <w:lvl w:ilvl="0" w:tplc="A8206F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585688"/>
    <w:multiLevelType w:val="hybridMultilevel"/>
    <w:tmpl w:val="9B5ED016"/>
    <w:lvl w:ilvl="0" w:tplc="8B18B09A">
      <w:start w:val="1"/>
      <w:numFmt w:val="lowerLetter"/>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7" w15:restartNumberingAfterBreak="0">
    <w:nsid w:val="7A77707E"/>
    <w:multiLevelType w:val="hybridMultilevel"/>
    <w:tmpl w:val="E09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B1F02"/>
    <w:multiLevelType w:val="hybridMultilevel"/>
    <w:tmpl w:val="F50463EA"/>
    <w:lvl w:ilvl="0" w:tplc="693A54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0E5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9811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C48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41C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C46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43E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A96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CD2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81180028">
    <w:abstractNumId w:val="24"/>
  </w:num>
  <w:num w:numId="2" w16cid:durableId="1477141647">
    <w:abstractNumId w:val="4"/>
  </w:num>
  <w:num w:numId="3" w16cid:durableId="836504733">
    <w:abstractNumId w:val="22"/>
  </w:num>
  <w:num w:numId="4" w16cid:durableId="2095937046">
    <w:abstractNumId w:val="27"/>
  </w:num>
  <w:num w:numId="5" w16cid:durableId="1609966375">
    <w:abstractNumId w:val="8"/>
  </w:num>
  <w:num w:numId="6" w16cid:durableId="192688971">
    <w:abstractNumId w:val="9"/>
  </w:num>
  <w:num w:numId="7" w16cid:durableId="1926766732">
    <w:abstractNumId w:val="11"/>
  </w:num>
  <w:num w:numId="8" w16cid:durableId="294485860">
    <w:abstractNumId w:val="13"/>
  </w:num>
  <w:num w:numId="9" w16cid:durableId="1190027233">
    <w:abstractNumId w:val="21"/>
  </w:num>
  <w:num w:numId="10" w16cid:durableId="1547061778">
    <w:abstractNumId w:val="0"/>
  </w:num>
  <w:num w:numId="11" w16cid:durableId="2047825732">
    <w:abstractNumId w:val="23"/>
  </w:num>
  <w:num w:numId="12" w16cid:durableId="1838764898">
    <w:abstractNumId w:val="12"/>
  </w:num>
  <w:num w:numId="13" w16cid:durableId="1000742304">
    <w:abstractNumId w:val="6"/>
  </w:num>
  <w:num w:numId="14" w16cid:durableId="422606290">
    <w:abstractNumId w:val="10"/>
  </w:num>
  <w:num w:numId="15" w16cid:durableId="1225990553">
    <w:abstractNumId w:val="1"/>
  </w:num>
  <w:num w:numId="16" w16cid:durableId="1502313414">
    <w:abstractNumId w:val="17"/>
  </w:num>
  <w:num w:numId="17" w16cid:durableId="554314989">
    <w:abstractNumId w:val="26"/>
  </w:num>
  <w:num w:numId="18" w16cid:durableId="864948735">
    <w:abstractNumId w:val="20"/>
  </w:num>
  <w:num w:numId="19" w16cid:durableId="580022358">
    <w:abstractNumId w:val="19"/>
  </w:num>
  <w:num w:numId="20" w16cid:durableId="1605842399">
    <w:abstractNumId w:val="2"/>
  </w:num>
  <w:num w:numId="21" w16cid:durableId="2025130714">
    <w:abstractNumId w:val="14"/>
  </w:num>
  <w:num w:numId="22" w16cid:durableId="271866805">
    <w:abstractNumId w:val="16"/>
  </w:num>
  <w:num w:numId="23" w16cid:durableId="568538077">
    <w:abstractNumId w:val="3"/>
  </w:num>
  <w:num w:numId="24" w16cid:durableId="1855921535">
    <w:abstractNumId w:val="28"/>
  </w:num>
  <w:num w:numId="25" w16cid:durableId="1757483425">
    <w:abstractNumId w:val="15"/>
  </w:num>
  <w:num w:numId="26" w16cid:durableId="975182970">
    <w:abstractNumId w:val="5"/>
  </w:num>
  <w:num w:numId="27" w16cid:durableId="1575899219">
    <w:abstractNumId w:val="18"/>
  </w:num>
  <w:num w:numId="28" w16cid:durableId="1089470739">
    <w:abstractNumId w:val="25"/>
  </w:num>
  <w:num w:numId="29" w16cid:durableId="465243037">
    <w:abstractNumId w:val="7"/>
  </w:num>
  <w:num w:numId="30" w16cid:durableId="621612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B9"/>
    <w:rsid w:val="00016546"/>
    <w:rsid w:val="00040CD3"/>
    <w:rsid w:val="00085DDE"/>
    <w:rsid w:val="00085F28"/>
    <w:rsid w:val="000A4F1E"/>
    <w:rsid w:val="000C4110"/>
    <w:rsid w:val="000E06CD"/>
    <w:rsid w:val="00111DDE"/>
    <w:rsid w:val="00117633"/>
    <w:rsid w:val="00121115"/>
    <w:rsid w:val="00124EF0"/>
    <w:rsid w:val="00156175"/>
    <w:rsid w:val="001629A4"/>
    <w:rsid w:val="001956B9"/>
    <w:rsid w:val="001A0DF1"/>
    <w:rsid w:val="001D3A81"/>
    <w:rsid w:val="001D5150"/>
    <w:rsid w:val="001D7090"/>
    <w:rsid w:val="001D7CBC"/>
    <w:rsid w:val="00212FE7"/>
    <w:rsid w:val="00213EF9"/>
    <w:rsid w:val="00216B98"/>
    <w:rsid w:val="00220930"/>
    <w:rsid w:val="00233485"/>
    <w:rsid w:val="00253693"/>
    <w:rsid w:val="00254FF7"/>
    <w:rsid w:val="00257FC6"/>
    <w:rsid w:val="00284D75"/>
    <w:rsid w:val="0028671C"/>
    <w:rsid w:val="0029054B"/>
    <w:rsid w:val="00293A55"/>
    <w:rsid w:val="002960E6"/>
    <w:rsid w:val="0029756C"/>
    <w:rsid w:val="002A6B95"/>
    <w:rsid w:val="002B7A8C"/>
    <w:rsid w:val="002C17BB"/>
    <w:rsid w:val="002C1FFF"/>
    <w:rsid w:val="002C2923"/>
    <w:rsid w:val="002C7F07"/>
    <w:rsid w:val="002D7A2C"/>
    <w:rsid w:val="002E17DC"/>
    <w:rsid w:val="002E31B9"/>
    <w:rsid w:val="0030722F"/>
    <w:rsid w:val="00335D6A"/>
    <w:rsid w:val="00360EAA"/>
    <w:rsid w:val="00361F3C"/>
    <w:rsid w:val="003A2247"/>
    <w:rsid w:val="003A4FC5"/>
    <w:rsid w:val="003A691A"/>
    <w:rsid w:val="003B68A1"/>
    <w:rsid w:val="003C53AE"/>
    <w:rsid w:val="003F0831"/>
    <w:rsid w:val="003F7FB8"/>
    <w:rsid w:val="00406A50"/>
    <w:rsid w:val="00407533"/>
    <w:rsid w:val="00414288"/>
    <w:rsid w:val="00415B10"/>
    <w:rsid w:val="004407B2"/>
    <w:rsid w:val="0046324E"/>
    <w:rsid w:val="00476F8D"/>
    <w:rsid w:val="004950B5"/>
    <w:rsid w:val="004A631C"/>
    <w:rsid w:val="004B0909"/>
    <w:rsid w:val="004C5916"/>
    <w:rsid w:val="004E442A"/>
    <w:rsid w:val="00504E5C"/>
    <w:rsid w:val="0051748F"/>
    <w:rsid w:val="00532EF7"/>
    <w:rsid w:val="00537B42"/>
    <w:rsid w:val="00583F72"/>
    <w:rsid w:val="005A2C3F"/>
    <w:rsid w:val="005B5DF2"/>
    <w:rsid w:val="005C029F"/>
    <w:rsid w:val="005D0A7B"/>
    <w:rsid w:val="005D1151"/>
    <w:rsid w:val="005E1AA6"/>
    <w:rsid w:val="005E1CB9"/>
    <w:rsid w:val="00621342"/>
    <w:rsid w:val="00633352"/>
    <w:rsid w:val="00643F96"/>
    <w:rsid w:val="00662915"/>
    <w:rsid w:val="00691EAA"/>
    <w:rsid w:val="00695138"/>
    <w:rsid w:val="006C2FC5"/>
    <w:rsid w:val="006C5EFA"/>
    <w:rsid w:val="006D6809"/>
    <w:rsid w:val="006D7118"/>
    <w:rsid w:val="006E4899"/>
    <w:rsid w:val="007239D5"/>
    <w:rsid w:val="00742E9D"/>
    <w:rsid w:val="00753F9C"/>
    <w:rsid w:val="00760C2A"/>
    <w:rsid w:val="007738C8"/>
    <w:rsid w:val="0078108B"/>
    <w:rsid w:val="007829F7"/>
    <w:rsid w:val="007840DA"/>
    <w:rsid w:val="007922C7"/>
    <w:rsid w:val="00797D8D"/>
    <w:rsid w:val="007A08C9"/>
    <w:rsid w:val="007B2BA5"/>
    <w:rsid w:val="007B7E11"/>
    <w:rsid w:val="007D7486"/>
    <w:rsid w:val="007E18A6"/>
    <w:rsid w:val="007E1E75"/>
    <w:rsid w:val="007E7A9C"/>
    <w:rsid w:val="00802C7D"/>
    <w:rsid w:val="00804233"/>
    <w:rsid w:val="00823B22"/>
    <w:rsid w:val="008477AB"/>
    <w:rsid w:val="00856E08"/>
    <w:rsid w:val="00857516"/>
    <w:rsid w:val="0086632D"/>
    <w:rsid w:val="008701B4"/>
    <w:rsid w:val="00877971"/>
    <w:rsid w:val="00880545"/>
    <w:rsid w:val="008B147F"/>
    <w:rsid w:val="008B5956"/>
    <w:rsid w:val="008E044E"/>
    <w:rsid w:val="0091664B"/>
    <w:rsid w:val="00941C98"/>
    <w:rsid w:val="00942F43"/>
    <w:rsid w:val="00966319"/>
    <w:rsid w:val="009C4D6E"/>
    <w:rsid w:val="009D2656"/>
    <w:rsid w:val="009E1654"/>
    <w:rsid w:val="00A042F8"/>
    <w:rsid w:val="00A242A9"/>
    <w:rsid w:val="00A425EE"/>
    <w:rsid w:val="00A437A0"/>
    <w:rsid w:val="00A56716"/>
    <w:rsid w:val="00A64CA7"/>
    <w:rsid w:val="00A90BDD"/>
    <w:rsid w:val="00A970C2"/>
    <w:rsid w:val="00AB5F6C"/>
    <w:rsid w:val="00AC077C"/>
    <w:rsid w:val="00AE3ECD"/>
    <w:rsid w:val="00AF77AC"/>
    <w:rsid w:val="00B02864"/>
    <w:rsid w:val="00B02983"/>
    <w:rsid w:val="00B05A5C"/>
    <w:rsid w:val="00B12D77"/>
    <w:rsid w:val="00B16011"/>
    <w:rsid w:val="00B32559"/>
    <w:rsid w:val="00B3412A"/>
    <w:rsid w:val="00B432BE"/>
    <w:rsid w:val="00B519D2"/>
    <w:rsid w:val="00B551A9"/>
    <w:rsid w:val="00B61E91"/>
    <w:rsid w:val="00B701BA"/>
    <w:rsid w:val="00B76522"/>
    <w:rsid w:val="00B8173A"/>
    <w:rsid w:val="00B86078"/>
    <w:rsid w:val="00B87DCF"/>
    <w:rsid w:val="00B936FF"/>
    <w:rsid w:val="00BA1A0D"/>
    <w:rsid w:val="00BA2341"/>
    <w:rsid w:val="00BA29A2"/>
    <w:rsid w:val="00BA29AF"/>
    <w:rsid w:val="00BC343A"/>
    <w:rsid w:val="00BE5CC9"/>
    <w:rsid w:val="00BE65A5"/>
    <w:rsid w:val="00C171A3"/>
    <w:rsid w:val="00C227E5"/>
    <w:rsid w:val="00C26337"/>
    <w:rsid w:val="00C35188"/>
    <w:rsid w:val="00C822BC"/>
    <w:rsid w:val="00C85701"/>
    <w:rsid w:val="00C934DC"/>
    <w:rsid w:val="00CB0206"/>
    <w:rsid w:val="00CE6E42"/>
    <w:rsid w:val="00CE7C64"/>
    <w:rsid w:val="00D0575D"/>
    <w:rsid w:val="00D26BE2"/>
    <w:rsid w:val="00D409EE"/>
    <w:rsid w:val="00D50212"/>
    <w:rsid w:val="00D75EC9"/>
    <w:rsid w:val="00D863E1"/>
    <w:rsid w:val="00D96D72"/>
    <w:rsid w:val="00DB2A9B"/>
    <w:rsid w:val="00DC78C0"/>
    <w:rsid w:val="00DE4680"/>
    <w:rsid w:val="00DF0A9F"/>
    <w:rsid w:val="00DF5373"/>
    <w:rsid w:val="00DF7FBD"/>
    <w:rsid w:val="00E2466E"/>
    <w:rsid w:val="00E4751D"/>
    <w:rsid w:val="00E63581"/>
    <w:rsid w:val="00E64248"/>
    <w:rsid w:val="00EA2C9F"/>
    <w:rsid w:val="00EF24B5"/>
    <w:rsid w:val="00F078ED"/>
    <w:rsid w:val="00F12187"/>
    <w:rsid w:val="00F17377"/>
    <w:rsid w:val="00FC5C4F"/>
    <w:rsid w:val="00FD1AAD"/>
    <w:rsid w:val="00FD26B5"/>
    <w:rsid w:val="00FD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98BC"/>
  <w15:docId w15:val="{BD8845A0-7C94-4678-A7F8-530AE509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3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6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319"/>
    <w:rPr>
      <w:color w:val="0000FF"/>
      <w:u w:val="single"/>
    </w:rPr>
  </w:style>
  <w:style w:type="paragraph" w:styleId="ListParagraph">
    <w:name w:val="List Paragraph"/>
    <w:basedOn w:val="Normal"/>
    <w:uiPriority w:val="34"/>
    <w:qFormat/>
    <w:rsid w:val="008701B4"/>
    <w:pPr>
      <w:ind w:left="720"/>
      <w:contextualSpacing/>
    </w:pPr>
  </w:style>
  <w:style w:type="character" w:styleId="UnresolvedMention">
    <w:name w:val="Unresolved Mention"/>
    <w:basedOn w:val="DefaultParagraphFont"/>
    <w:uiPriority w:val="99"/>
    <w:semiHidden/>
    <w:unhideWhenUsed/>
    <w:rsid w:val="001956B9"/>
    <w:rPr>
      <w:color w:val="605E5C"/>
      <w:shd w:val="clear" w:color="auto" w:fill="E1DFDD"/>
    </w:rPr>
  </w:style>
  <w:style w:type="character" w:styleId="CommentReference">
    <w:name w:val="annotation reference"/>
    <w:basedOn w:val="DefaultParagraphFont"/>
    <w:unhideWhenUsed/>
    <w:rsid w:val="00643F96"/>
    <w:rPr>
      <w:sz w:val="16"/>
      <w:szCs w:val="16"/>
    </w:rPr>
  </w:style>
  <w:style w:type="paragraph" w:styleId="CommentText">
    <w:name w:val="annotation text"/>
    <w:basedOn w:val="Normal"/>
    <w:link w:val="CommentTextChar"/>
    <w:unhideWhenUsed/>
    <w:rsid w:val="00643F96"/>
    <w:pPr>
      <w:spacing w:line="240" w:lineRule="auto"/>
    </w:pPr>
    <w:rPr>
      <w:sz w:val="20"/>
      <w:szCs w:val="20"/>
    </w:rPr>
  </w:style>
  <w:style w:type="character" w:customStyle="1" w:styleId="CommentTextChar">
    <w:name w:val="Comment Text Char"/>
    <w:basedOn w:val="DefaultParagraphFont"/>
    <w:link w:val="CommentText"/>
    <w:rsid w:val="00643F96"/>
    <w:rPr>
      <w:sz w:val="20"/>
      <w:szCs w:val="20"/>
    </w:rPr>
  </w:style>
  <w:style w:type="paragraph" w:styleId="BalloonText">
    <w:name w:val="Balloon Text"/>
    <w:basedOn w:val="Normal"/>
    <w:link w:val="BalloonTextChar"/>
    <w:uiPriority w:val="99"/>
    <w:semiHidden/>
    <w:unhideWhenUsed/>
    <w:rsid w:val="00643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F96"/>
    <w:rPr>
      <w:rFonts w:ascii="Segoe UI" w:hAnsi="Segoe UI" w:cs="Segoe UI"/>
      <w:sz w:val="18"/>
      <w:szCs w:val="18"/>
    </w:rPr>
  </w:style>
  <w:style w:type="paragraph" w:styleId="Revision">
    <w:name w:val="Revision"/>
    <w:hidden/>
    <w:uiPriority w:val="99"/>
    <w:semiHidden/>
    <w:rsid w:val="00257FC6"/>
    <w:pPr>
      <w:spacing w:after="0" w:line="240" w:lineRule="auto"/>
    </w:pPr>
  </w:style>
  <w:style w:type="paragraph" w:styleId="Header">
    <w:name w:val="header"/>
    <w:basedOn w:val="Normal"/>
    <w:link w:val="HeaderChar"/>
    <w:uiPriority w:val="99"/>
    <w:unhideWhenUsed/>
    <w:rsid w:val="00B7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2"/>
  </w:style>
  <w:style w:type="paragraph" w:styleId="Footer">
    <w:name w:val="footer"/>
    <w:basedOn w:val="Normal"/>
    <w:link w:val="FooterChar"/>
    <w:uiPriority w:val="99"/>
    <w:unhideWhenUsed/>
    <w:rsid w:val="00B7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2"/>
  </w:style>
  <w:style w:type="paragraph" w:styleId="FootnoteText">
    <w:name w:val="footnote text"/>
    <w:basedOn w:val="Normal"/>
    <w:link w:val="FootnoteTextChar"/>
    <w:uiPriority w:val="99"/>
    <w:semiHidden/>
    <w:unhideWhenUsed/>
    <w:rsid w:val="00B76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522"/>
    <w:rPr>
      <w:sz w:val="20"/>
      <w:szCs w:val="20"/>
    </w:rPr>
  </w:style>
  <w:style w:type="character" w:styleId="FootnoteReference">
    <w:name w:val="footnote reference"/>
    <w:basedOn w:val="DefaultParagraphFont"/>
    <w:uiPriority w:val="99"/>
    <w:semiHidden/>
    <w:unhideWhenUsed/>
    <w:rsid w:val="00B76522"/>
    <w:rPr>
      <w:vertAlign w:val="superscript"/>
    </w:rPr>
  </w:style>
  <w:style w:type="table" w:styleId="TableGrid">
    <w:name w:val="Table Grid"/>
    <w:basedOn w:val="TableNormal"/>
    <w:uiPriority w:val="39"/>
    <w:rsid w:val="000E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36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36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693"/>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253693"/>
    <w:pPr>
      <w:spacing w:after="100"/>
    </w:pPr>
  </w:style>
  <w:style w:type="paragraph" w:styleId="TOC2">
    <w:name w:val="toc 2"/>
    <w:basedOn w:val="Normal"/>
    <w:next w:val="Normal"/>
    <w:autoRedefine/>
    <w:uiPriority w:val="39"/>
    <w:unhideWhenUsed/>
    <w:rsid w:val="00253693"/>
    <w:pPr>
      <w:spacing w:after="100"/>
      <w:ind w:left="220"/>
    </w:pPr>
  </w:style>
  <w:style w:type="paragraph" w:styleId="TOC3">
    <w:name w:val="toc 3"/>
    <w:basedOn w:val="Normal"/>
    <w:next w:val="Normal"/>
    <w:autoRedefine/>
    <w:uiPriority w:val="39"/>
    <w:unhideWhenUsed/>
    <w:rsid w:val="00253693"/>
    <w:pPr>
      <w:spacing w:after="100"/>
      <w:ind w:left="440"/>
    </w:pPr>
  </w:style>
  <w:style w:type="table" w:customStyle="1" w:styleId="TableGrid0">
    <w:name w:val="TableGrid"/>
    <w:rsid w:val="00D0575D"/>
    <w:pPr>
      <w:spacing w:after="0" w:line="240" w:lineRule="auto"/>
    </w:pPr>
    <w:rPr>
      <w:rFonts w:eastAsiaTheme="minorEastAsia"/>
      <w:kern w:val="2"/>
    </w:rPr>
    <w:tblPr>
      <w:tblCellMar>
        <w:top w:w="0" w:type="dxa"/>
        <w:left w:w="0" w:type="dxa"/>
        <w:bottom w:w="0" w:type="dxa"/>
        <w:right w:w="0" w:type="dxa"/>
      </w:tblCellMar>
    </w:tblPr>
  </w:style>
  <w:style w:type="paragraph" w:styleId="PlainText">
    <w:name w:val="Plain Text"/>
    <w:basedOn w:val="Normal"/>
    <w:link w:val="PlainTextChar"/>
    <w:uiPriority w:val="99"/>
    <w:unhideWhenUsed/>
    <w:rsid w:val="00B05A5C"/>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05A5C"/>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41600">
      <w:bodyDiv w:val="1"/>
      <w:marLeft w:val="0"/>
      <w:marRight w:val="0"/>
      <w:marTop w:val="0"/>
      <w:marBottom w:val="0"/>
      <w:divBdr>
        <w:top w:val="none" w:sz="0" w:space="0" w:color="auto"/>
        <w:left w:val="none" w:sz="0" w:space="0" w:color="auto"/>
        <w:bottom w:val="none" w:sz="0" w:space="0" w:color="auto"/>
        <w:right w:val="none" w:sz="0" w:space="0" w:color="auto"/>
      </w:divBdr>
    </w:div>
    <w:div w:id="626006333">
      <w:bodyDiv w:val="1"/>
      <w:marLeft w:val="0"/>
      <w:marRight w:val="0"/>
      <w:marTop w:val="0"/>
      <w:marBottom w:val="0"/>
      <w:divBdr>
        <w:top w:val="none" w:sz="0" w:space="0" w:color="auto"/>
        <w:left w:val="none" w:sz="0" w:space="0" w:color="auto"/>
        <w:bottom w:val="none" w:sz="0" w:space="0" w:color="auto"/>
        <w:right w:val="none" w:sz="0" w:space="0" w:color="auto"/>
      </w:divBdr>
    </w:div>
    <w:div w:id="628710679">
      <w:bodyDiv w:val="1"/>
      <w:marLeft w:val="0"/>
      <w:marRight w:val="0"/>
      <w:marTop w:val="0"/>
      <w:marBottom w:val="0"/>
      <w:divBdr>
        <w:top w:val="none" w:sz="0" w:space="0" w:color="auto"/>
        <w:left w:val="none" w:sz="0" w:space="0" w:color="auto"/>
        <w:bottom w:val="none" w:sz="0" w:space="0" w:color="auto"/>
        <w:right w:val="none" w:sz="0" w:space="0" w:color="auto"/>
      </w:divBdr>
    </w:div>
    <w:div w:id="176340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chapman@capital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8821</Words>
  <Characters>50282</Characters>
  <Application>Microsoft Office Word</Application>
  <DocSecurity>0</DocSecurity>
  <Lines>419</Lines>
  <Paragraphs>117</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&lt;</vt:lpstr>
      <vt:lpstr>ARTICLE 1</vt:lpstr>
      <vt:lpstr>    PURPOSES AND NAME</vt:lpstr>
      <vt:lpstr>        </vt:lpstr>
      <vt:lpstr>        SECTION 1	</vt:lpstr>
      <vt:lpstr>        SECTION 2</vt:lpstr>
      <vt:lpstr>ARTICLE 2</vt:lpstr>
      <vt:lpstr>    MEMBERSHIP</vt:lpstr>
      <vt:lpstr>        SECTION 1</vt:lpstr>
      <vt:lpstr>ARTICLE 3</vt:lpstr>
      <vt:lpstr>    BOARD OF DIRECTORS</vt:lpstr>
      <vt:lpstr>        </vt:lpstr>
      <vt:lpstr>        SECTION 1</vt:lpstr>
      <vt:lpstr>        SECTION 2</vt:lpstr>
      <vt:lpstr>        SECTION 3</vt:lpstr>
      <vt:lpstr>        SECTION 4</vt:lpstr>
      <vt:lpstr>        </vt:lpstr>
      <vt:lpstr>        SECTION 5</vt:lpstr>
      <vt:lpstr>ARTICLE 4</vt:lpstr>
      <vt:lpstr>    OFFICERS</vt:lpstr>
      <vt:lpstr>        SECTION 1	PRESIDENT</vt:lpstr>
      <vt:lpstr>        SECTION 2	VICE PRESIDENT</vt:lpstr>
      <vt:lpstr>        SECTION 3	TREASURER</vt:lpstr>
      <vt:lpstr>        SECTION 4	SECRETARY</vt:lpstr>
      <vt:lpstr>        SECTION 5	ROAD COMMISSIONER </vt:lpstr>
      <vt:lpstr>        SECTION 6	TERMS of OFFICE</vt:lpstr>
      <vt:lpstr>ARTICLE 5</vt:lpstr>
      <vt:lpstr>    AUDITORS</vt:lpstr>
      <vt:lpstr>        </vt:lpstr>
      <vt:lpstr>        SECTION 1</vt:lpstr>
      <vt:lpstr>        SECTION 2</vt:lpstr>
      <vt:lpstr>ARTICLE 6</vt:lpstr>
      <vt:lpstr>    BUDGET AND ASSESSMENTS</vt:lpstr>
      <vt:lpstr>        </vt:lpstr>
      <vt:lpstr>        SECTION 1</vt:lpstr>
      <vt:lpstr>        SECTION 2</vt:lpstr>
      <vt:lpstr>        SECTION 3</vt:lpstr>
      <vt:lpstr>ARTICLE 7</vt:lpstr>
      <vt:lpstr>    MEETINGS / VOTE</vt:lpstr>
      <vt:lpstr>        </vt:lpstr>
      <vt:lpstr>        SECTION 1</vt:lpstr>
      <vt:lpstr>        SECTION 2</vt:lpstr>
      <vt:lpstr>        SECTION 3</vt:lpstr>
      <vt:lpstr>        SECTION 4</vt:lpstr>
      <vt:lpstr>ARTICLE 8</vt:lpstr>
      <vt:lpstr>    AMENDMENT OF BY~LAWS</vt:lpstr>
      <vt:lpstr>        SECTION 1</vt:lpstr>
      <vt:lpstr>ARTICLE 9</vt:lpstr>
      <vt:lpstr>    MISCELLANEOUS</vt:lpstr>
      <vt:lpstr>        SECTION 1</vt:lpstr>
      <vt:lpstr>        SECTION 2</vt:lpstr>
    </vt:vector>
  </TitlesOfParts>
  <Company/>
  <LinksUpToDate>false</LinksUpToDate>
  <CharactersWithSpaces>58986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Sandra Reynolds</cp:lastModifiedBy>
  <cp:revision>4</cp:revision>
  <cp:lastPrinted>2020-07-15T14:14:00Z</cp:lastPrinted>
  <dcterms:created xsi:type="dcterms:W3CDTF">2024-08-14T21:26:00Z</dcterms:created>
  <dcterms:modified xsi:type="dcterms:W3CDTF">2024-08-14T21:28:00Z</dcterms:modified>
</cp:coreProperties>
</file>