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130E" w14:textId="745EE333" w:rsidR="00484A4E" w:rsidRPr="00A16A4D" w:rsidRDefault="00521894" w:rsidP="00795ACD">
      <w:pPr>
        <w:pStyle w:val="NoSpacing"/>
        <w:rPr>
          <w:sz w:val="22"/>
        </w:rPr>
      </w:pPr>
      <w:r w:rsidRPr="00A16A4D">
        <w:rPr>
          <w:sz w:val="22"/>
        </w:rPr>
        <w:t>Fort Huachuca Community Spouses’ Club</w:t>
      </w:r>
    </w:p>
    <w:p w14:paraId="6C8EF3D9" w14:textId="7CB5A3F6" w:rsidR="00484A4E" w:rsidRPr="00A16A4D" w:rsidRDefault="006F09ED" w:rsidP="00795ACD">
      <w:pPr>
        <w:rPr>
          <w:sz w:val="22"/>
        </w:rPr>
      </w:pPr>
      <w:r w:rsidRPr="00A16A4D">
        <w:rPr>
          <w:sz w:val="22"/>
        </w:rPr>
        <w:t>CONSTITUTION</w:t>
      </w:r>
    </w:p>
    <w:p w14:paraId="4CE29F12" w14:textId="434B966C" w:rsidR="00484A4E" w:rsidRPr="00A16A4D" w:rsidRDefault="00D22CD9" w:rsidP="00795ACD">
      <w:pPr>
        <w:rPr>
          <w:sz w:val="22"/>
        </w:rPr>
      </w:pPr>
      <w:r w:rsidRPr="00A16A4D">
        <w:rPr>
          <w:sz w:val="22"/>
        </w:rPr>
        <w:t>November</w:t>
      </w:r>
      <w:r w:rsidR="00484A4E" w:rsidRPr="00A16A4D">
        <w:rPr>
          <w:sz w:val="22"/>
        </w:rPr>
        <w:t xml:space="preserve"> </w:t>
      </w:r>
      <w:r w:rsidR="004C4920" w:rsidRPr="00A16A4D">
        <w:rPr>
          <w:sz w:val="22"/>
        </w:rPr>
        <w:t>2021</w:t>
      </w:r>
    </w:p>
    <w:p w14:paraId="2CFD5526" w14:textId="77777777" w:rsidR="00484A4E" w:rsidRPr="00A16A4D" w:rsidRDefault="00484A4E" w:rsidP="00795ACD">
      <w:pPr>
        <w:rPr>
          <w:sz w:val="22"/>
        </w:rPr>
      </w:pPr>
    </w:p>
    <w:p w14:paraId="0DB863F5" w14:textId="016714CB" w:rsidR="00484A4E" w:rsidRPr="00A16A4D" w:rsidRDefault="00484A4E" w:rsidP="00795ACD">
      <w:pPr>
        <w:rPr>
          <w:b/>
          <w:sz w:val="22"/>
        </w:rPr>
      </w:pPr>
      <w:r w:rsidRPr="00A16A4D">
        <w:rPr>
          <w:b/>
          <w:sz w:val="22"/>
        </w:rPr>
        <w:t>ARTICLE I</w:t>
      </w:r>
    </w:p>
    <w:p w14:paraId="75DF569D" w14:textId="6A9566BE" w:rsidR="00484A4E" w:rsidRPr="00A16A4D" w:rsidRDefault="006F09ED" w:rsidP="00795ACD">
      <w:pPr>
        <w:rPr>
          <w:sz w:val="22"/>
        </w:rPr>
      </w:pPr>
      <w:r w:rsidRPr="00A16A4D">
        <w:rPr>
          <w:sz w:val="22"/>
        </w:rPr>
        <w:t>Name and Purpose</w:t>
      </w:r>
    </w:p>
    <w:p w14:paraId="140AB01C" w14:textId="77777777" w:rsidR="00484A4E" w:rsidRPr="00A16A4D" w:rsidRDefault="00484A4E" w:rsidP="00484A4E">
      <w:pPr>
        <w:jc w:val="both"/>
        <w:rPr>
          <w:sz w:val="22"/>
        </w:rPr>
      </w:pPr>
    </w:p>
    <w:p w14:paraId="65DCAD78" w14:textId="67D74CAA" w:rsidR="006F09ED" w:rsidRPr="00A16A4D" w:rsidRDefault="006F09ED" w:rsidP="00195DBA">
      <w:pPr>
        <w:jc w:val="left"/>
        <w:rPr>
          <w:sz w:val="22"/>
        </w:rPr>
      </w:pPr>
      <w:r w:rsidRPr="00A16A4D">
        <w:rPr>
          <w:sz w:val="22"/>
        </w:rPr>
        <w:t>Section 1.</w:t>
      </w:r>
      <w:r w:rsidR="00334F5D" w:rsidRPr="00A16A4D">
        <w:rPr>
          <w:sz w:val="22"/>
        </w:rPr>
        <w:t xml:space="preserve">  </w:t>
      </w:r>
      <w:r w:rsidRPr="00A16A4D">
        <w:rPr>
          <w:sz w:val="22"/>
        </w:rPr>
        <w:t>The name of this organization shall be Fort Huachuca Community Spouses’ Club (the “FHCSC”).</w:t>
      </w:r>
    </w:p>
    <w:p w14:paraId="5DF7CE80" w14:textId="77777777" w:rsidR="006F09ED" w:rsidRPr="00A16A4D" w:rsidRDefault="006F09ED" w:rsidP="00195DBA">
      <w:pPr>
        <w:jc w:val="left"/>
        <w:rPr>
          <w:sz w:val="22"/>
        </w:rPr>
      </w:pPr>
    </w:p>
    <w:p w14:paraId="295D728E" w14:textId="1C4B0DFA" w:rsidR="006F09ED" w:rsidRPr="00A16A4D" w:rsidRDefault="006F09ED" w:rsidP="00195DBA">
      <w:pPr>
        <w:jc w:val="left"/>
        <w:rPr>
          <w:sz w:val="22"/>
        </w:rPr>
      </w:pPr>
      <w:r w:rsidRPr="00A16A4D">
        <w:rPr>
          <w:sz w:val="22"/>
        </w:rPr>
        <w:t>Section 2. The purpose of the FHCSC shall be to support worthwhile community services</w:t>
      </w:r>
      <w:r w:rsidR="00195DBA" w:rsidRPr="00A16A4D">
        <w:rPr>
          <w:sz w:val="22"/>
        </w:rPr>
        <w:t xml:space="preserve"> </w:t>
      </w:r>
      <w:r w:rsidRPr="00A16A4D">
        <w:rPr>
          <w:sz w:val="22"/>
        </w:rPr>
        <w:t>and projects through revenue producing programs and to provide social, cultural, and creative activities for its</w:t>
      </w:r>
      <w:r w:rsidR="00890D63" w:rsidRPr="00A16A4D">
        <w:rPr>
          <w:sz w:val="22"/>
        </w:rPr>
        <w:t xml:space="preserve"> m</w:t>
      </w:r>
      <w:r w:rsidRPr="00A16A4D">
        <w:rPr>
          <w:sz w:val="22"/>
        </w:rPr>
        <w:t>embers.</w:t>
      </w:r>
      <w:r w:rsidR="00334F5D" w:rsidRPr="00A16A4D">
        <w:rPr>
          <w:sz w:val="22"/>
        </w:rPr>
        <w:t xml:space="preserve">                                                            </w:t>
      </w:r>
    </w:p>
    <w:p w14:paraId="01007241" w14:textId="77777777" w:rsidR="006F09ED" w:rsidRPr="00A16A4D" w:rsidRDefault="006F09ED" w:rsidP="00484A4E">
      <w:pPr>
        <w:jc w:val="both"/>
        <w:rPr>
          <w:sz w:val="22"/>
        </w:rPr>
      </w:pPr>
    </w:p>
    <w:p w14:paraId="092BD1BA" w14:textId="00936D4E" w:rsidR="00334F5D" w:rsidRPr="00A16A4D" w:rsidRDefault="00334F5D" w:rsidP="0049027B">
      <w:pPr>
        <w:rPr>
          <w:b/>
          <w:sz w:val="22"/>
        </w:rPr>
      </w:pPr>
      <w:r w:rsidRPr="00A16A4D">
        <w:rPr>
          <w:b/>
          <w:sz w:val="22"/>
        </w:rPr>
        <w:t>ARTICLE II</w:t>
      </w:r>
    </w:p>
    <w:p w14:paraId="71198331" w14:textId="32D505F4" w:rsidR="00334F5D" w:rsidRPr="00A16A4D" w:rsidRDefault="006F09ED" w:rsidP="0049027B">
      <w:pPr>
        <w:rPr>
          <w:sz w:val="22"/>
        </w:rPr>
      </w:pPr>
      <w:r w:rsidRPr="00A16A4D">
        <w:rPr>
          <w:sz w:val="22"/>
        </w:rPr>
        <w:t>General Provisions</w:t>
      </w:r>
    </w:p>
    <w:p w14:paraId="7ACAE419" w14:textId="77777777" w:rsidR="006F09ED" w:rsidRPr="00A16A4D" w:rsidRDefault="006F09ED" w:rsidP="00484A4E">
      <w:pPr>
        <w:jc w:val="both"/>
        <w:rPr>
          <w:sz w:val="22"/>
        </w:rPr>
      </w:pPr>
    </w:p>
    <w:p w14:paraId="67F62DEE" w14:textId="20ED0695" w:rsidR="006F09ED" w:rsidRPr="00A16A4D" w:rsidRDefault="006F09ED" w:rsidP="00195DBA">
      <w:pPr>
        <w:jc w:val="left"/>
        <w:rPr>
          <w:sz w:val="22"/>
        </w:rPr>
      </w:pPr>
      <w:r w:rsidRPr="00A16A4D">
        <w:rPr>
          <w:sz w:val="22"/>
        </w:rPr>
        <w:t>Section 1. The FHCSC is established as a private organization pursuant to the provisions set</w:t>
      </w:r>
      <w:r w:rsidR="003C016D" w:rsidRPr="00A16A4D">
        <w:rPr>
          <w:sz w:val="22"/>
        </w:rPr>
        <w:t xml:space="preserve"> </w:t>
      </w:r>
      <w:r w:rsidRPr="00A16A4D">
        <w:rPr>
          <w:sz w:val="22"/>
        </w:rPr>
        <w:t>forth in Army Regulation (AR) 210-22. The FHCSC hold</w:t>
      </w:r>
      <w:r w:rsidR="00D22CD9" w:rsidRPr="00A16A4D">
        <w:rPr>
          <w:sz w:val="22"/>
        </w:rPr>
        <w:t>s</w:t>
      </w:r>
      <w:r w:rsidRPr="00A16A4D">
        <w:rPr>
          <w:sz w:val="22"/>
        </w:rPr>
        <w:t xml:space="preserve"> federal non-profit status as an</w:t>
      </w:r>
      <w:r w:rsidR="003C016D" w:rsidRPr="00A16A4D">
        <w:rPr>
          <w:sz w:val="22"/>
        </w:rPr>
        <w:t xml:space="preserve"> </w:t>
      </w:r>
      <w:r w:rsidRPr="00A16A4D">
        <w:rPr>
          <w:sz w:val="22"/>
        </w:rPr>
        <w:t>Int</w:t>
      </w:r>
      <w:r w:rsidR="00777366" w:rsidRPr="00A16A4D">
        <w:rPr>
          <w:sz w:val="22"/>
        </w:rPr>
        <w:t>ernal Revenue Code Section 501</w:t>
      </w:r>
      <w:r w:rsidR="00F128D8" w:rsidRPr="00A16A4D">
        <w:rPr>
          <w:sz w:val="22"/>
        </w:rPr>
        <w:t>(c</w:t>
      </w:r>
      <w:r w:rsidR="00521894" w:rsidRPr="00A16A4D">
        <w:rPr>
          <w:sz w:val="22"/>
        </w:rPr>
        <w:t>)</w:t>
      </w:r>
      <w:r w:rsidRPr="00A16A4D">
        <w:rPr>
          <w:sz w:val="22"/>
        </w:rPr>
        <w:t>(3) type of organization.</w:t>
      </w:r>
    </w:p>
    <w:p w14:paraId="6A4CFF51" w14:textId="2CFD200B" w:rsidR="006F09ED" w:rsidRPr="00A16A4D" w:rsidRDefault="006F09ED" w:rsidP="00195DBA">
      <w:pPr>
        <w:jc w:val="left"/>
        <w:rPr>
          <w:sz w:val="22"/>
        </w:rPr>
      </w:pPr>
    </w:p>
    <w:p w14:paraId="525EF229" w14:textId="6853F005" w:rsidR="006F09ED" w:rsidRPr="00A16A4D" w:rsidRDefault="006F09ED" w:rsidP="00195DBA">
      <w:pPr>
        <w:jc w:val="left"/>
        <w:rPr>
          <w:sz w:val="22"/>
        </w:rPr>
      </w:pPr>
      <w:r w:rsidRPr="00A16A4D">
        <w:rPr>
          <w:sz w:val="22"/>
        </w:rPr>
        <w:t>Section 2. The FHCSC is not an instrumentality of the United States Government and is</w:t>
      </w:r>
      <w:r w:rsidR="003C016D" w:rsidRPr="00A16A4D">
        <w:rPr>
          <w:sz w:val="22"/>
        </w:rPr>
        <w:t xml:space="preserve"> </w:t>
      </w:r>
      <w:r w:rsidRPr="00A16A4D">
        <w:rPr>
          <w:sz w:val="22"/>
        </w:rPr>
        <w:t>not entitled of immunities and privileges thereof. It shall be self-sustaining and does not</w:t>
      </w:r>
      <w:r w:rsidR="003C016D" w:rsidRPr="00A16A4D">
        <w:rPr>
          <w:sz w:val="22"/>
        </w:rPr>
        <w:t xml:space="preserve"> </w:t>
      </w:r>
      <w:r w:rsidR="002D44F5" w:rsidRPr="00A16A4D">
        <w:rPr>
          <w:sz w:val="22"/>
        </w:rPr>
        <w:t>r</w:t>
      </w:r>
      <w:r w:rsidRPr="00A16A4D">
        <w:rPr>
          <w:sz w:val="22"/>
        </w:rPr>
        <w:t xml:space="preserve">eceive financial assistance from the Army or non-appropriated funds.  </w:t>
      </w:r>
    </w:p>
    <w:p w14:paraId="1F7CE716" w14:textId="77777777" w:rsidR="006F09ED" w:rsidRPr="00A16A4D" w:rsidRDefault="006F09ED" w:rsidP="00195DBA">
      <w:pPr>
        <w:jc w:val="left"/>
        <w:rPr>
          <w:sz w:val="22"/>
        </w:rPr>
      </w:pPr>
    </w:p>
    <w:p w14:paraId="1CF0FAE4" w14:textId="673EE090" w:rsidR="006F09ED" w:rsidRPr="00A16A4D" w:rsidRDefault="006F09ED" w:rsidP="00195DBA">
      <w:pPr>
        <w:jc w:val="left"/>
        <w:rPr>
          <w:sz w:val="22"/>
        </w:rPr>
      </w:pPr>
      <w:r w:rsidRPr="00A16A4D">
        <w:rPr>
          <w:sz w:val="22"/>
        </w:rPr>
        <w:t>Section 3. All members shall have access to the Constitution and Bylaws upon joining the FHCSC.</w:t>
      </w:r>
    </w:p>
    <w:p w14:paraId="63D5C2CF" w14:textId="77777777" w:rsidR="006F09ED" w:rsidRPr="00A16A4D" w:rsidRDefault="006F09ED" w:rsidP="00195DBA">
      <w:pPr>
        <w:jc w:val="left"/>
        <w:rPr>
          <w:sz w:val="22"/>
        </w:rPr>
      </w:pPr>
    </w:p>
    <w:p w14:paraId="71E7BB1B" w14:textId="47F2BE36" w:rsidR="006F09ED" w:rsidRPr="00A16A4D" w:rsidRDefault="006F09ED" w:rsidP="00195DBA">
      <w:pPr>
        <w:jc w:val="left"/>
        <w:rPr>
          <w:sz w:val="22"/>
        </w:rPr>
      </w:pPr>
      <w:r w:rsidRPr="00A16A4D">
        <w:rPr>
          <w:sz w:val="22"/>
        </w:rPr>
        <w:t>Section 4. All activities of the organization will be conducted without discrimination</w:t>
      </w:r>
      <w:r w:rsidR="003C016D" w:rsidRPr="00A16A4D">
        <w:rPr>
          <w:sz w:val="22"/>
        </w:rPr>
        <w:t xml:space="preserve"> </w:t>
      </w:r>
      <w:r w:rsidRPr="00A16A4D">
        <w:rPr>
          <w:sz w:val="22"/>
        </w:rPr>
        <w:t xml:space="preserve">based on race, national origin, color, religion, sex, sexual orientation, </w:t>
      </w:r>
      <w:r w:rsidR="000A4452" w:rsidRPr="00A16A4D">
        <w:rPr>
          <w:sz w:val="22"/>
        </w:rPr>
        <w:t>age,</w:t>
      </w:r>
      <w:r w:rsidRPr="00A16A4D">
        <w:rPr>
          <w:sz w:val="22"/>
        </w:rPr>
        <w:t xml:space="preserve"> or disability.  </w:t>
      </w:r>
    </w:p>
    <w:p w14:paraId="01A86C99" w14:textId="77777777" w:rsidR="007F53E0" w:rsidRPr="00A16A4D" w:rsidRDefault="007F53E0" w:rsidP="00484A4E">
      <w:pPr>
        <w:jc w:val="both"/>
        <w:rPr>
          <w:sz w:val="22"/>
        </w:rPr>
      </w:pPr>
    </w:p>
    <w:p w14:paraId="355AE2FA" w14:textId="4E43EABB" w:rsidR="005243B7" w:rsidRPr="00A16A4D" w:rsidRDefault="005243B7" w:rsidP="0049027B">
      <w:pPr>
        <w:rPr>
          <w:b/>
          <w:sz w:val="22"/>
        </w:rPr>
      </w:pPr>
      <w:r w:rsidRPr="00A16A4D">
        <w:rPr>
          <w:b/>
          <w:sz w:val="22"/>
        </w:rPr>
        <w:t>ARTICLE III</w:t>
      </w:r>
    </w:p>
    <w:p w14:paraId="7AC26FE7" w14:textId="1E90F914" w:rsidR="005243B7" w:rsidRPr="00A16A4D" w:rsidRDefault="00A83A97" w:rsidP="0049027B">
      <w:pPr>
        <w:rPr>
          <w:sz w:val="22"/>
        </w:rPr>
      </w:pPr>
      <w:r w:rsidRPr="00A16A4D">
        <w:rPr>
          <w:sz w:val="22"/>
        </w:rPr>
        <w:t>Membership</w:t>
      </w:r>
    </w:p>
    <w:p w14:paraId="104BE985" w14:textId="77777777" w:rsidR="00A83A97" w:rsidRPr="00A16A4D" w:rsidRDefault="00A83A97" w:rsidP="00484A4E">
      <w:pPr>
        <w:jc w:val="both"/>
        <w:rPr>
          <w:sz w:val="22"/>
        </w:rPr>
      </w:pPr>
    </w:p>
    <w:p w14:paraId="4B4A4119" w14:textId="77777777" w:rsidR="00A83A97" w:rsidRPr="00A16A4D" w:rsidRDefault="00A83A97" w:rsidP="00195DBA">
      <w:pPr>
        <w:jc w:val="left"/>
        <w:rPr>
          <w:sz w:val="22"/>
        </w:rPr>
      </w:pPr>
      <w:r w:rsidRPr="00A16A4D">
        <w:rPr>
          <w:sz w:val="22"/>
        </w:rPr>
        <w:t>Membership in the FHCSC will be voluntary (See Bylaws, ARTICLE II).</w:t>
      </w:r>
    </w:p>
    <w:p w14:paraId="7AB0353E" w14:textId="77777777" w:rsidR="00A83A97" w:rsidRPr="00A16A4D" w:rsidRDefault="00A83A97" w:rsidP="00484A4E">
      <w:pPr>
        <w:jc w:val="both"/>
        <w:rPr>
          <w:sz w:val="22"/>
        </w:rPr>
      </w:pPr>
    </w:p>
    <w:p w14:paraId="54F79192" w14:textId="3AB04963" w:rsidR="00A83A97" w:rsidRPr="00A16A4D" w:rsidRDefault="00A83A97" w:rsidP="0049027B">
      <w:pPr>
        <w:rPr>
          <w:b/>
          <w:sz w:val="22"/>
        </w:rPr>
      </w:pPr>
      <w:r w:rsidRPr="00A16A4D">
        <w:rPr>
          <w:b/>
          <w:sz w:val="22"/>
        </w:rPr>
        <w:t>ARTICLE IV</w:t>
      </w:r>
    </w:p>
    <w:p w14:paraId="3898663B" w14:textId="17FC1BA1" w:rsidR="00A83A97" w:rsidRPr="00A16A4D" w:rsidRDefault="00A83A97" w:rsidP="0049027B">
      <w:pPr>
        <w:rPr>
          <w:sz w:val="22"/>
        </w:rPr>
      </w:pPr>
      <w:r w:rsidRPr="00A16A4D">
        <w:rPr>
          <w:sz w:val="22"/>
        </w:rPr>
        <w:t>Officers and Governing Body</w:t>
      </w:r>
    </w:p>
    <w:p w14:paraId="4996B741" w14:textId="77777777" w:rsidR="00A83A97" w:rsidRPr="00A16A4D" w:rsidRDefault="00A83A97" w:rsidP="00484A4E">
      <w:pPr>
        <w:jc w:val="both"/>
        <w:rPr>
          <w:sz w:val="22"/>
        </w:rPr>
      </w:pPr>
    </w:p>
    <w:p w14:paraId="31E19C5D" w14:textId="78C7FD71" w:rsidR="00521894" w:rsidRPr="00A16A4D" w:rsidRDefault="00A83A97" w:rsidP="00195DBA">
      <w:pPr>
        <w:jc w:val="left"/>
        <w:rPr>
          <w:sz w:val="22"/>
        </w:rPr>
      </w:pPr>
      <w:r w:rsidRPr="00A16A4D">
        <w:rPr>
          <w:sz w:val="22"/>
        </w:rPr>
        <w:t xml:space="preserve">Section 1. </w:t>
      </w:r>
      <w:r w:rsidR="00521894" w:rsidRPr="00A16A4D">
        <w:rPr>
          <w:sz w:val="22"/>
        </w:rPr>
        <w:t>The establishment, operation, and administration of the FHCSC shall be conducted</w:t>
      </w:r>
      <w:r w:rsidR="00FA7070" w:rsidRPr="00A16A4D">
        <w:rPr>
          <w:sz w:val="22"/>
        </w:rPr>
        <w:t xml:space="preserve"> </w:t>
      </w:r>
      <w:r w:rsidR="00521894" w:rsidRPr="00A16A4D">
        <w:rPr>
          <w:sz w:val="22"/>
        </w:rPr>
        <w:t xml:space="preserve">by the </w:t>
      </w:r>
      <w:r w:rsidR="00482406" w:rsidRPr="00A16A4D">
        <w:rPr>
          <w:sz w:val="22"/>
        </w:rPr>
        <w:t>Governing Board</w:t>
      </w:r>
      <w:r w:rsidR="00777366" w:rsidRPr="00A16A4D">
        <w:rPr>
          <w:sz w:val="22"/>
        </w:rPr>
        <w:t>, which consists of the (</w:t>
      </w:r>
      <w:proofErr w:type="spellStart"/>
      <w:r w:rsidR="00777366" w:rsidRPr="00A16A4D">
        <w:rPr>
          <w:sz w:val="22"/>
        </w:rPr>
        <w:t>i</w:t>
      </w:r>
      <w:proofErr w:type="spellEnd"/>
      <w:r w:rsidR="00521894" w:rsidRPr="00A16A4D">
        <w:rPr>
          <w:sz w:val="22"/>
        </w:rPr>
        <w:t xml:space="preserve">) Executive </w:t>
      </w:r>
      <w:r w:rsidR="00482406" w:rsidRPr="00A16A4D">
        <w:rPr>
          <w:sz w:val="22"/>
        </w:rPr>
        <w:t>Governing Board</w:t>
      </w:r>
      <w:r w:rsidR="00521894" w:rsidRPr="00A16A4D">
        <w:rPr>
          <w:sz w:val="22"/>
        </w:rPr>
        <w:t xml:space="preserve"> (Bylaws</w:t>
      </w:r>
      <w:r w:rsidR="00A16A4D" w:rsidRPr="00A16A4D">
        <w:rPr>
          <w:sz w:val="22"/>
        </w:rPr>
        <w:t xml:space="preserve"> </w:t>
      </w:r>
      <w:r w:rsidR="00521894" w:rsidRPr="00A16A4D">
        <w:rPr>
          <w:sz w:val="22"/>
        </w:rPr>
        <w:t xml:space="preserve">ARTICLE III, Section </w:t>
      </w:r>
      <w:r w:rsidR="00482406" w:rsidRPr="00A16A4D">
        <w:rPr>
          <w:sz w:val="22"/>
        </w:rPr>
        <w:t>1</w:t>
      </w:r>
      <w:r w:rsidR="00FA7070" w:rsidRPr="00A16A4D">
        <w:rPr>
          <w:sz w:val="22"/>
        </w:rPr>
        <w:t>, Part A</w:t>
      </w:r>
      <w:r w:rsidR="00521894" w:rsidRPr="00A16A4D">
        <w:rPr>
          <w:sz w:val="22"/>
        </w:rPr>
        <w:t>); and (ii) the Chairperson</w:t>
      </w:r>
      <w:r w:rsidR="00EB3C42" w:rsidRPr="00A16A4D">
        <w:rPr>
          <w:sz w:val="22"/>
        </w:rPr>
        <w:t>s</w:t>
      </w:r>
      <w:r w:rsidR="00521894" w:rsidRPr="00A16A4D">
        <w:rPr>
          <w:sz w:val="22"/>
        </w:rPr>
        <w:t xml:space="preserve"> of </w:t>
      </w:r>
      <w:r w:rsidR="00482406" w:rsidRPr="00A16A4D">
        <w:rPr>
          <w:sz w:val="22"/>
        </w:rPr>
        <w:t>the General Governing Board.</w:t>
      </w:r>
      <w:r w:rsidR="00521894" w:rsidRPr="00A16A4D">
        <w:rPr>
          <w:sz w:val="22"/>
        </w:rPr>
        <w:t xml:space="preserve"> (Bylaws ARTICLE </w:t>
      </w:r>
      <w:r w:rsidR="00482406" w:rsidRPr="00A16A4D">
        <w:rPr>
          <w:sz w:val="22"/>
        </w:rPr>
        <w:t>III</w:t>
      </w:r>
      <w:r w:rsidR="00521894" w:rsidRPr="00A16A4D">
        <w:rPr>
          <w:sz w:val="22"/>
        </w:rPr>
        <w:t xml:space="preserve">, Section </w:t>
      </w:r>
      <w:r w:rsidR="00FA7070" w:rsidRPr="00A16A4D">
        <w:rPr>
          <w:sz w:val="22"/>
        </w:rPr>
        <w:t>1, Part B</w:t>
      </w:r>
      <w:r w:rsidR="00521894" w:rsidRPr="00A16A4D">
        <w:rPr>
          <w:sz w:val="22"/>
        </w:rPr>
        <w:t xml:space="preserve">). </w:t>
      </w:r>
    </w:p>
    <w:p w14:paraId="373879D2" w14:textId="77777777" w:rsidR="00521894" w:rsidRPr="00A16A4D" w:rsidRDefault="00521894" w:rsidP="00484A4E">
      <w:pPr>
        <w:jc w:val="both"/>
        <w:rPr>
          <w:sz w:val="22"/>
        </w:rPr>
      </w:pPr>
    </w:p>
    <w:p w14:paraId="6D803454" w14:textId="23C03DFB" w:rsidR="00B4720C" w:rsidRPr="00A16A4D" w:rsidRDefault="00521894" w:rsidP="00195DBA">
      <w:pPr>
        <w:jc w:val="left"/>
        <w:rPr>
          <w:sz w:val="22"/>
        </w:rPr>
      </w:pPr>
      <w:r w:rsidRPr="00A16A4D">
        <w:rPr>
          <w:sz w:val="22"/>
        </w:rPr>
        <w:lastRenderedPageBreak/>
        <w:t>Section 2.</w:t>
      </w:r>
      <w:r w:rsidR="00B1191A" w:rsidRPr="00A16A4D">
        <w:rPr>
          <w:sz w:val="22"/>
        </w:rPr>
        <w:t xml:space="preserve"> </w:t>
      </w:r>
      <w:r w:rsidRPr="00A16A4D">
        <w:rPr>
          <w:sz w:val="22"/>
        </w:rPr>
        <w:t xml:space="preserve">ADVISORS of the FHCSC </w:t>
      </w:r>
      <w:r w:rsidR="00B1191A" w:rsidRPr="00A16A4D">
        <w:rPr>
          <w:sz w:val="22"/>
        </w:rPr>
        <w:t xml:space="preserve">may consist of the following:  the spouse of the </w:t>
      </w:r>
      <w:r w:rsidRPr="00A16A4D">
        <w:rPr>
          <w:sz w:val="22"/>
        </w:rPr>
        <w:t>Commander of USAICoE and Fort Huachuca,</w:t>
      </w:r>
      <w:r w:rsidR="00F46594" w:rsidRPr="00A16A4D">
        <w:rPr>
          <w:sz w:val="22"/>
        </w:rPr>
        <w:t xml:space="preserve"> </w:t>
      </w:r>
      <w:r w:rsidRPr="00A16A4D">
        <w:rPr>
          <w:sz w:val="22"/>
        </w:rPr>
        <w:t>the spouse of the USAICoE CSM</w:t>
      </w:r>
      <w:r w:rsidR="0092788D" w:rsidRPr="00A16A4D">
        <w:rPr>
          <w:sz w:val="22"/>
        </w:rPr>
        <w:t>,</w:t>
      </w:r>
      <w:r w:rsidR="00B1191A" w:rsidRPr="00A16A4D">
        <w:rPr>
          <w:sz w:val="22"/>
        </w:rPr>
        <w:t xml:space="preserve"> </w:t>
      </w:r>
      <w:r w:rsidR="00EB3C42" w:rsidRPr="00A16A4D">
        <w:rPr>
          <w:sz w:val="22"/>
        </w:rPr>
        <w:t>t</w:t>
      </w:r>
      <w:r w:rsidRPr="00A16A4D">
        <w:rPr>
          <w:sz w:val="22"/>
        </w:rPr>
        <w:t>he spouse</w:t>
      </w:r>
      <w:r w:rsidR="00B1191A" w:rsidRPr="00A16A4D">
        <w:rPr>
          <w:sz w:val="22"/>
        </w:rPr>
        <w:t xml:space="preserve"> </w:t>
      </w:r>
      <w:r w:rsidRPr="00A16A4D">
        <w:rPr>
          <w:sz w:val="22"/>
        </w:rPr>
        <w:t>of the</w:t>
      </w:r>
      <w:r w:rsidR="00F46594" w:rsidRPr="00A16A4D">
        <w:rPr>
          <w:sz w:val="22"/>
        </w:rPr>
        <w:t xml:space="preserve"> </w:t>
      </w:r>
      <w:r w:rsidRPr="00A16A4D">
        <w:rPr>
          <w:sz w:val="22"/>
        </w:rPr>
        <w:t xml:space="preserve">NETCOM </w:t>
      </w:r>
      <w:r w:rsidR="00FE685A" w:rsidRPr="00A16A4D">
        <w:rPr>
          <w:sz w:val="22"/>
        </w:rPr>
        <w:t>C</w:t>
      </w:r>
      <w:r w:rsidRPr="00A16A4D">
        <w:rPr>
          <w:sz w:val="22"/>
        </w:rPr>
        <w:t>ommanding General and</w:t>
      </w:r>
      <w:r w:rsidR="00B1191A" w:rsidRPr="00A16A4D">
        <w:rPr>
          <w:sz w:val="22"/>
        </w:rPr>
        <w:t xml:space="preserve"> spouse of </w:t>
      </w:r>
      <w:r w:rsidRPr="00A16A4D">
        <w:rPr>
          <w:sz w:val="22"/>
        </w:rPr>
        <w:t>NETCOM CSM</w:t>
      </w:r>
      <w:r w:rsidR="00E451F4" w:rsidRPr="00A16A4D">
        <w:rPr>
          <w:sz w:val="22"/>
        </w:rPr>
        <w:t>; t</w:t>
      </w:r>
      <w:r w:rsidRPr="00A16A4D">
        <w:rPr>
          <w:sz w:val="22"/>
        </w:rPr>
        <w:t>he spouse of the Garrison</w:t>
      </w:r>
      <w:r w:rsidR="00B1191A" w:rsidRPr="00A16A4D">
        <w:rPr>
          <w:sz w:val="22"/>
        </w:rPr>
        <w:t xml:space="preserve"> </w:t>
      </w:r>
      <w:r w:rsidRPr="00A16A4D">
        <w:rPr>
          <w:sz w:val="22"/>
        </w:rPr>
        <w:t xml:space="preserve">Commander </w:t>
      </w:r>
      <w:r w:rsidR="00B1191A" w:rsidRPr="00A16A4D">
        <w:rPr>
          <w:sz w:val="22"/>
        </w:rPr>
        <w:t>and</w:t>
      </w:r>
      <w:r w:rsidR="00FE685A" w:rsidRPr="00A16A4D">
        <w:rPr>
          <w:sz w:val="22"/>
        </w:rPr>
        <w:t xml:space="preserve"> </w:t>
      </w:r>
      <w:r w:rsidR="00B1191A" w:rsidRPr="00A16A4D">
        <w:rPr>
          <w:sz w:val="22"/>
        </w:rPr>
        <w:t xml:space="preserve">Garrison CSM </w:t>
      </w:r>
      <w:r w:rsidRPr="00A16A4D">
        <w:rPr>
          <w:sz w:val="22"/>
        </w:rPr>
        <w:t>for</w:t>
      </w:r>
      <w:r w:rsidR="00F46594" w:rsidRPr="00A16A4D">
        <w:rPr>
          <w:sz w:val="22"/>
        </w:rPr>
        <w:t xml:space="preserve"> </w:t>
      </w:r>
      <w:r w:rsidRPr="00A16A4D">
        <w:rPr>
          <w:sz w:val="22"/>
        </w:rPr>
        <w:t xml:space="preserve">Fort Huachuca. </w:t>
      </w:r>
      <w:r w:rsidR="0092788D" w:rsidRPr="00A16A4D">
        <w:rPr>
          <w:sz w:val="22"/>
        </w:rPr>
        <w:t xml:space="preserve">These </w:t>
      </w:r>
      <w:r w:rsidRPr="00A16A4D">
        <w:rPr>
          <w:sz w:val="22"/>
        </w:rPr>
        <w:t xml:space="preserve">spouses may serve in </w:t>
      </w:r>
      <w:r w:rsidR="0029779B" w:rsidRPr="00A16A4D">
        <w:rPr>
          <w:sz w:val="22"/>
        </w:rPr>
        <w:t>an advisory capacity to the FHCSC</w:t>
      </w:r>
      <w:r w:rsidR="00396AD3" w:rsidRPr="00A16A4D">
        <w:rPr>
          <w:sz w:val="22"/>
        </w:rPr>
        <w:t xml:space="preserve">.  </w:t>
      </w:r>
      <w:r w:rsidR="00B4720C" w:rsidRPr="00A16A4D">
        <w:rPr>
          <w:sz w:val="22"/>
        </w:rPr>
        <w:t>The position</w:t>
      </w:r>
      <w:r w:rsidR="002D44F5" w:rsidRPr="00A16A4D">
        <w:rPr>
          <w:sz w:val="22"/>
        </w:rPr>
        <w:t>s</w:t>
      </w:r>
      <w:r w:rsidR="00B4720C" w:rsidRPr="00A16A4D">
        <w:rPr>
          <w:sz w:val="22"/>
        </w:rPr>
        <w:t xml:space="preserve"> of the Advisors will be approved by the FHCSC Executive Board and will not have a voting position o</w:t>
      </w:r>
      <w:r w:rsidR="002820A5" w:rsidRPr="00A16A4D">
        <w:rPr>
          <w:sz w:val="22"/>
        </w:rPr>
        <w:t>n</w:t>
      </w:r>
      <w:r w:rsidR="00B4720C" w:rsidRPr="00A16A4D">
        <w:rPr>
          <w:sz w:val="22"/>
        </w:rPr>
        <w:t xml:space="preserve"> the </w:t>
      </w:r>
      <w:r w:rsidR="0092788D" w:rsidRPr="00A16A4D">
        <w:rPr>
          <w:sz w:val="22"/>
        </w:rPr>
        <w:t>Governing Board</w:t>
      </w:r>
      <w:r w:rsidR="00B4720C" w:rsidRPr="00A16A4D">
        <w:rPr>
          <w:sz w:val="22"/>
        </w:rPr>
        <w:t>. The</w:t>
      </w:r>
      <w:r w:rsidR="002820A5" w:rsidRPr="00A16A4D">
        <w:rPr>
          <w:sz w:val="22"/>
        </w:rPr>
        <w:t xml:space="preserve"> </w:t>
      </w:r>
      <w:r w:rsidR="00B4720C" w:rsidRPr="00A16A4D">
        <w:rPr>
          <w:sz w:val="22"/>
        </w:rPr>
        <w:t xml:space="preserve">Advisor positions are on a volunteer basis and in no way shall the aforementioned be expected to hold any position on the FHCSC Board. </w:t>
      </w:r>
    </w:p>
    <w:p w14:paraId="6A645E18" w14:textId="77777777" w:rsidR="00B4720C" w:rsidRPr="00A16A4D" w:rsidRDefault="00B4720C" w:rsidP="00195DBA">
      <w:pPr>
        <w:jc w:val="left"/>
        <w:rPr>
          <w:sz w:val="22"/>
        </w:rPr>
      </w:pPr>
    </w:p>
    <w:p w14:paraId="277AA7FF" w14:textId="3DBCBFF6" w:rsidR="00B4720C" w:rsidRPr="00A16A4D" w:rsidRDefault="00B4720C" w:rsidP="0049027B">
      <w:pPr>
        <w:rPr>
          <w:b/>
          <w:sz w:val="22"/>
        </w:rPr>
      </w:pPr>
      <w:r w:rsidRPr="00A16A4D">
        <w:rPr>
          <w:b/>
          <w:sz w:val="22"/>
        </w:rPr>
        <w:t>ARTICLE V</w:t>
      </w:r>
    </w:p>
    <w:p w14:paraId="278B9CFB" w14:textId="0D1D1D5B" w:rsidR="00B4720C" w:rsidRPr="00A16A4D" w:rsidRDefault="00B4720C" w:rsidP="0049027B">
      <w:pPr>
        <w:rPr>
          <w:sz w:val="22"/>
        </w:rPr>
      </w:pPr>
      <w:r w:rsidRPr="00A16A4D">
        <w:rPr>
          <w:sz w:val="22"/>
        </w:rPr>
        <w:t>Method of Financial Support</w:t>
      </w:r>
    </w:p>
    <w:p w14:paraId="32121DA1" w14:textId="77777777" w:rsidR="00B4720C" w:rsidRPr="00A16A4D" w:rsidRDefault="00B4720C" w:rsidP="00195DBA">
      <w:pPr>
        <w:jc w:val="left"/>
        <w:rPr>
          <w:sz w:val="22"/>
        </w:rPr>
      </w:pPr>
    </w:p>
    <w:p w14:paraId="4599B275" w14:textId="60E5A4CE" w:rsidR="00B4720C" w:rsidRPr="00A16A4D" w:rsidRDefault="00B4720C" w:rsidP="00195DBA">
      <w:pPr>
        <w:jc w:val="left"/>
        <w:rPr>
          <w:sz w:val="22"/>
        </w:rPr>
      </w:pPr>
      <w:r w:rsidRPr="00A16A4D">
        <w:rPr>
          <w:sz w:val="22"/>
        </w:rPr>
        <w:t>The source of income shall be annual dues and all money from fundraising activities provided by the FHCSC.</w:t>
      </w:r>
    </w:p>
    <w:p w14:paraId="34600C32" w14:textId="77777777" w:rsidR="00B4720C" w:rsidRPr="00A16A4D" w:rsidRDefault="00B4720C" w:rsidP="00195DBA">
      <w:pPr>
        <w:jc w:val="left"/>
        <w:rPr>
          <w:sz w:val="22"/>
        </w:rPr>
      </w:pPr>
    </w:p>
    <w:p w14:paraId="63C09DE6" w14:textId="30FBEF7F" w:rsidR="00B4720C" w:rsidRPr="00A16A4D" w:rsidRDefault="00B4720C" w:rsidP="0049027B">
      <w:pPr>
        <w:rPr>
          <w:b/>
          <w:sz w:val="22"/>
        </w:rPr>
      </w:pPr>
      <w:r w:rsidRPr="00A16A4D">
        <w:rPr>
          <w:b/>
          <w:sz w:val="22"/>
        </w:rPr>
        <w:t>ARTICLE VI</w:t>
      </w:r>
    </w:p>
    <w:p w14:paraId="6F76622F" w14:textId="4C1FA0E5" w:rsidR="00B4720C" w:rsidRPr="00A16A4D" w:rsidRDefault="00B4720C" w:rsidP="0049027B">
      <w:pPr>
        <w:rPr>
          <w:sz w:val="22"/>
        </w:rPr>
      </w:pPr>
      <w:r w:rsidRPr="00A16A4D">
        <w:rPr>
          <w:sz w:val="22"/>
        </w:rPr>
        <w:t>Activities</w:t>
      </w:r>
    </w:p>
    <w:p w14:paraId="2BA198EA" w14:textId="77777777" w:rsidR="00B4720C" w:rsidRPr="00A16A4D" w:rsidRDefault="00B4720C" w:rsidP="00195DBA">
      <w:pPr>
        <w:jc w:val="left"/>
        <w:rPr>
          <w:sz w:val="22"/>
        </w:rPr>
      </w:pPr>
    </w:p>
    <w:p w14:paraId="71741BF3" w14:textId="6F62E78D" w:rsidR="00B4720C" w:rsidRPr="00A16A4D" w:rsidRDefault="002D3CFC" w:rsidP="00195DBA">
      <w:pPr>
        <w:jc w:val="left"/>
        <w:rPr>
          <w:sz w:val="22"/>
        </w:rPr>
      </w:pPr>
      <w:r w:rsidRPr="00A16A4D">
        <w:rPr>
          <w:sz w:val="22"/>
        </w:rPr>
        <w:t xml:space="preserve">The </w:t>
      </w:r>
      <w:r w:rsidR="00363EEA" w:rsidRPr="00A16A4D">
        <w:rPr>
          <w:sz w:val="22"/>
        </w:rPr>
        <w:t>Governing Board</w:t>
      </w:r>
      <w:r w:rsidRPr="00A16A4D">
        <w:rPr>
          <w:sz w:val="22"/>
        </w:rPr>
        <w:t xml:space="preserve"> shall determine the number and types of activities for the year. These may include, </w:t>
      </w:r>
    </w:p>
    <w:p w14:paraId="7E1F5EEC" w14:textId="0026B7BC" w:rsidR="002D3CFC" w:rsidRPr="00A16A4D" w:rsidRDefault="00363EEA" w:rsidP="00195DBA">
      <w:pPr>
        <w:jc w:val="left"/>
        <w:rPr>
          <w:sz w:val="22"/>
        </w:rPr>
      </w:pPr>
      <w:r w:rsidRPr="00A16A4D">
        <w:rPr>
          <w:sz w:val="22"/>
        </w:rPr>
        <w:t>b</w:t>
      </w:r>
      <w:r w:rsidR="002D3CFC" w:rsidRPr="00A16A4D">
        <w:rPr>
          <w:sz w:val="22"/>
        </w:rPr>
        <w:t>ut</w:t>
      </w:r>
      <w:r w:rsidRPr="00A16A4D">
        <w:rPr>
          <w:sz w:val="22"/>
        </w:rPr>
        <w:t xml:space="preserve"> are</w:t>
      </w:r>
      <w:r w:rsidR="002D3CFC" w:rsidRPr="00A16A4D">
        <w:rPr>
          <w:sz w:val="22"/>
        </w:rPr>
        <w:t xml:space="preserve"> not limited to, regular meetings of the general membership, special activities such as</w:t>
      </w:r>
      <w:r w:rsidR="00E75BF4" w:rsidRPr="00A16A4D">
        <w:rPr>
          <w:sz w:val="22"/>
        </w:rPr>
        <w:t xml:space="preserve"> sub club</w:t>
      </w:r>
      <w:r w:rsidR="009B0141" w:rsidRPr="00A16A4D">
        <w:rPr>
          <w:sz w:val="22"/>
        </w:rPr>
        <w:t xml:space="preserve"> </w:t>
      </w:r>
      <w:r w:rsidR="00E75BF4" w:rsidRPr="00A16A4D">
        <w:rPr>
          <w:sz w:val="22"/>
        </w:rPr>
        <w:t xml:space="preserve">events, </w:t>
      </w:r>
      <w:r w:rsidR="002D3CFC" w:rsidRPr="00A16A4D">
        <w:rPr>
          <w:sz w:val="22"/>
        </w:rPr>
        <w:t xml:space="preserve">tours, </w:t>
      </w:r>
      <w:r w:rsidR="00E75BF4" w:rsidRPr="00A16A4D">
        <w:rPr>
          <w:sz w:val="22"/>
        </w:rPr>
        <w:t xml:space="preserve">and </w:t>
      </w:r>
      <w:r w:rsidR="00777366" w:rsidRPr="00A16A4D">
        <w:rPr>
          <w:sz w:val="22"/>
        </w:rPr>
        <w:t>fundraising</w:t>
      </w:r>
      <w:r w:rsidR="002D3CFC" w:rsidRPr="00A16A4D">
        <w:rPr>
          <w:sz w:val="22"/>
        </w:rPr>
        <w:t xml:space="preserve"> activities, selection of community recipients of charitable donations, and the awarding of scholarship monies.</w:t>
      </w:r>
    </w:p>
    <w:p w14:paraId="14897EB2" w14:textId="77777777" w:rsidR="002D3CFC" w:rsidRPr="00A16A4D" w:rsidRDefault="002D3CFC" w:rsidP="00484A4E">
      <w:pPr>
        <w:jc w:val="both"/>
        <w:rPr>
          <w:sz w:val="22"/>
        </w:rPr>
      </w:pPr>
    </w:p>
    <w:p w14:paraId="79CE28FC" w14:textId="746C4F26" w:rsidR="002D3CFC" w:rsidRPr="00A16A4D" w:rsidRDefault="002D3CFC" w:rsidP="0049027B">
      <w:pPr>
        <w:rPr>
          <w:sz w:val="22"/>
        </w:rPr>
      </w:pPr>
      <w:r w:rsidRPr="00A16A4D">
        <w:rPr>
          <w:b/>
          <w:sz w:val="22"/>
        </w:rPr>
        <w:t>ARTICLE VII</w:t>
      </w:r>
    </w:p>
    <w:p w14:paraId="75073FD5" w14:textId="06591E38" w:rsidR="002D3CFC" w:rsidRPr="00A16A4D" w:rsidRDefault="002D3CFC" w:rsidP="0049027B">
      <w:pPr>
        <w:rPr>
          <w:sz w:val="22"/>
        </w:rPr>
      </w:pPr>
      <w:r w:rsidRPr="00A16A4D">
        <w:rPr>
          <w:sz w:val="22"/>
        </w:rPr>
        <w:t>Biennial Revalidation</w:t>
      </w:r>
    </w:p>
    <w:p w14:paraId="3228CAFC" w14:textId="77777777" w:rsidR="002D3CFC" w:rsidRPr="00A16A4D" w:rsidRDefault="002D3CFC" w:rsidP="0049027B">
      <w:pPr>
        <w:rPr>
          <w:sz w:val="22"/>
        </w:rPr>
      </w:pPr>
    </w:p>
    <w:p w14:paraId="5906D7D5" w14:textId="0CA30DDA" w:rsidR="002D3CFC" w:rsidRPr="00A16A4D" w:rsidRDefault="002D3CFC" w:rsidP="00195DBA">
      <w:pPr>
        <w:jc w:val="left"/>
        <w:rPr>
          <w:sz w:val="22"/>
        </w:rPr>
      </w:pPr>
      <w:r w:rsidRPr="00A16A4D">
        <w:rPr>
          <w:sz w:val="22"/>
        </w:rPr>
        <w:t xml:space="preserve">The FHCSC must request revalidation from the Garrison Commander bi-annually at least ninety (90) days prior to expiration. The following must be submitted with the approval </w:t>
      </w:r>
      <w:r w:rsidR="00777366" w:rsidRPr="00A16A4D">
        <w:rPr>
          <w:sz w:val="22"/>
        </w:rPr>
        <w:t>request: (</w:t>
      </w:r>
      <w:proofErr w:type="spellStart"/>
      <w:r w:rsidR="00777366" w:rsidRPr="00A16A4D">
        <w:rPr>
          <w:sz w:val="22"/>
        </w:rPr>
        <w:t>i</w:t>
      </w:r>
      <w:proofErr w:type="spellEnd"/>
      <w:r w:rsidRPr="00A16A4D">
        <w:rPr>
          <w:sz w:val="22"/>
        </w:rPr>
        <w:t>) a copy of the cur</w:t>
      </w:r>
      <w:r w:rsidR="00777366" w:rsidRPr="00A16A4D">
        <w:rPr>
          <w:sz w:val="22"/>
        </w:rPr>
        <w:t>rent Constitution and Bylaws; (ii</w:t>
      </w:r>
      <w:r w:rsidRPr="00A16A4D">
        <w:rPr>
          <w:sz w:val="22"/>
        </w:rPr>
        <w:t>) copy of the latest audit report;</w:t>
      </w:r>
      <w:r w:rsidR="009B0141" w:rsidRPr="00A16A4D">
        <w:rPr>
          <w:sz w:val="22"/>
        </w:rPr>
        <w:t xml:space="preserve"> </w:t>
      </w:r>
      <w:r w:rsidR="00777366" w:rsidRPr="00A16A4D">
        <w:rPr>
          <w:sz w:val="22"/>
        </w:rPr>
        <w:t>and (iii</w:t>
      </w:r>
      <w:r w:rsidRPr="00A16A4D">
        <w:rPr>
          <w:sz w:val="22"/>
        </w:rPr>
        <w:t xml:space="preserve">) list of current </w:t>
      </w:r>
      <w:r w:rsidR="00541F5C" w:rsidRPr="00A16A4D">
        <w:rPr>
          <w:sz w:val="22"/>
        </w:rPr>
        <w:t>Governing Board Members</w:t>
      </w:r>
      <w:r w:rsidRPr="00A16A4D">
        <w:rPr>
          <w:sz w:val="22"/>
        </w:rPr>
        <w:t xml:space="preserve">. </w:t>
      </w:r>
    </w:p>
    <w:p w14:paraId="7692ECCE" w14:textId="77777777" w:rsidR="002D3CFC" w:rsidRPr="00A16A4D" w:rsidRDefault="002D3CFC" w:rsidP="00195DBA">
      <w:pPr>
        <w:jc w:val="left"/>
        <w:rPr>
          <w:sz w:val="22"/>
        </w:rPr>
      </w:pPr>
    </w:p>
    <w:p w14:paraId="7D938049" w14:textId="23E90DDB" w:rsidR="002D3CFC" w:rsidRPr="00A16A4D" w:rsidRDefault="002D3CFC" w:rsidP="0049027B">
      <w:pPr>
        <w:rPr>
          <w:b/>
          <w:sz w:val="22"/>
        </w:rPr>
      </w:pPr>
      <w:r w:rsidRPr="00A16A4D">
        <w:rPr>
          <w:b/>
          <w:sz w:val="22"/>
        </w:rPr>
        <w:t>ARTICLE VIII</w:t>
      </w:r>
    </w:p>
    <w:p w14:paraId="1EAD6EA0" w14:textId="3EC55749" w:rsidR="002D3CFC" w:rsidRPr="00A16A4D" w:rsidRDefault="002D3CFC" w:rsidP="0049027B">
      <w:pPr>
        <w:rPr>
          <w:sz w:val="22"/>
        </w:rPr>
      </w:pPr>
      <w:r w:rsidRPr="00A16A4D">
        <w:rPr>
          <w:sz w:val="22"/>
        </w:rPr>
        <w:t>Dissolution</w:t>
      </w:r>
    </w:p>
    <w:p w14:paraId="7E79BE92" w14:textId="77777777" w:rsidR="002D3CFC" w:rsidRPr="00A16A4D" w:rsidRDefault="002D3CFC" w:rsidP="0049027B">
      <w:pPr>
        <w:rPr>
          <w:sz w:val="22"/>
        </w:rPr>
      </w:pPr>
    </w:p>
    <w:p w14:paraId="3171860C" w14:textId="77870B4B" w:rsidR="002D3CFC" w:rsidRPr="00A16A4D" w:rsidRDefault="002D3CFC" w:rsidP="00195DBA">
      <w:pPr>
        <w:jc w:val="left"/>
        <w:rPr>
          <w:sz w:val="22"/>
        </w:rPr>
      </w:pPr>
      <w:r w:rsidRPr="00A16A4D">
        <w:rPr>
          <w:sz w:val="22"/>
        </w:rPr>
        <w:t>The FHCSC may be dissolved upon the approval of a simple majority of the general membership (provided that a 20 percent quorum is present). Written notification of this vote</w:t>
      </w:r>
      <w:r w:rsidR="0094781A" w:rsidRPr="00A16A4D">
        <w:rPr>
          <w:sz w:val="22"/>
        </w:rPr>
        <w:t xml:space="preserve"> </w:t>
      </w:r>
      <w:r w:rsidRPr="00A16A4D">
        <w:rPr>
          <w:sz w:val="22"/>
        </w:rPr>
        <w:t>shall be made at least 30 days prior to the date of the vote. Assets and liabilities shall be</w:t>
      </w:r>
      <w:r w:rsidR="0094781A" w:rsidRPr="00A16A4D">
        <w:rPr>
          <w:sz w:val="22"/>
        </w:rPr>
        <w:t xml:space="preserve"> </w:t>
      </w:r>
      <w:r w:rsidRPr="00A16A4D">
        <w:rPr>
          <w:sz w:val="22"/>
        </w:rPr>
        <w:t>disposed of as follows:</w:t>
      </w:r>
    </w:p>
    <w:p w14:paraId="6B30394C" w14:textId="77777777" w:rsidR="002D3CFC" w:rsidRPr="00A16A4D" w:rsidRDefault="002D3CFC" w:rsidP="00195DBA">
      <w:pPr>
        <w:jc w:val="left"/>
        <w:rPr>
          <w:sz w:val="22"/>
        </w:rPr>
      </w:pPr>
    </w:p>
    <w:p w14:paraId="36FB1125" w14:textId="04D7A4CD" w:rsidR="002D3CFC" w:rsidRPr="00A16A4D" w:rsidRDefault="002D3CFC" w:rsidP="00195DBA">
      <w:pPr>
        <w:jc w:val="left"/>
        <w:rPr>
          <w:sz w:val="22"/>
        </w:rPr>
      </w:pPr>
      <w:r w:rsidRPr="00A16A4D">
        <w:rPr>
          <w:sz w:val="22"/>
        </w:rPr>
        <w:t xml:space="preserve">A. The FHCSC </w:t>
      </w:r>
      <w:r w:rsidR="00761AC2" w:rsidRPr="00A16A4D">
        <w:rPr>
          <w:sz w:val="22"/>
        </w:rPr>
        <w:t>assets</w:t>
      </w:r>
      <w:r w:rsidRPr="00A16A4D">
        <w:rPr>
          <w:sz w:val="22"/>
        </w:rPr>
        <w:t xml:space="preserve"> shall be applied to all debts, </w:t>
      </w:r>
      <w:r w:rsidR="00761AC2" w:rsidRPr="00A16A4D">
        <w:rPr>
          <w:sz w:val="22"/>
        </w:rPr>
        <w:t>liabilities</w:t>
      </w:r>
      <w:r w:rsidRPr="00A16A4D">
        <w:rPr>
          <w:sz w:val="22"/>
        </w:rPr>
        <w:t xml:space="preserve">, or obligations. </w:t>
      </w:r>
      <w:r w:rsidR="008D5CA8" w:rsidRPr="00A16A4D">
        <w:rPr>
          <w:sz w:val="22"/>
        </w:rPr>
        <w:t>If a</w:t>
      </w:r>
      <w:r w:rsidRPr="00A16A4D">
        <w:rPr>
          <w:sz w:val="22"/>
        </w:rPr>
        <w:t xml:space="preserve">ssets are insufficient to meet the existing liabilities, special </w:t>
      </w:r>
      <w:r w:rsidR="00777366" w:rsidRPr="00A16A4D">
        <w:rPr>
          <w:sz w:val="22"/>
        </w:rPr>
        <w:t>fundraising</w:t>
      </w:r>
      <w:r w:rsidRPr="00A16A4D">
        <w:rPr>
          <w:sz w:val="22"/>
        </w:rPr>
        <w:t xml:space="preserve"> events may be </w:t>
      </w:r>
      <w:r w:rsidR="00761AC2" w:rsidRPr="00A16A4D">
        <w:rPr>
          <w:sz w:val="22"/>
        </w:rPr>
        <w:t>c</w:t>
      </w:r>
      <w:r w:rsidRPr="00A16A4D">
        <w:rPr>
          <w:sz w:val="22"/>
        </w:rPr>
        <w:t xml:space="preserve">onducted as directed by the </w:t>
      </w:r>
      <w:r w:rsidR="00D8435F" w:rsidRPr="00A16A4D">
        <w:rPr>
          <w:sz w:val="22"/>
        </w:rPr>
        <w:t>Governing Board</w:t>
      </w:r>
      <w:r w:rsidRPr="00A16A4D">
        <w:rPr>
          <w:sz w:val="22"/>
        </w:rPr>
        <w:t xml:space="preserve"> and/or the FHCSC will make the necessary arrangements</w:t>
      </w:r>
      <w:r w:rsidR="008D5CA8" w:rsidRPr="00A16A4D">
        <w:rPr>
          <w:sz w:val="22"/>
        </w:rPr>
        <w:t xml:space="preserve"> </w:t>
      </w:r>
      <w:r w:rsidR="00761AC2" w:rsidRPr="00A16A4D">
        <w:rPr>
          <w:sz w:val="22"/>
        </w:rPr>
        <w:t>t</w:t>
      </w:r>
      <w:r w:rsidRPr="00A16A4D">
        <w:rPr>
          <w:sz w:val="22"/>
        </w:rPr>
        <w:t xml:space="preserve">o assume such </w:t>
      </w:r>
      <w:r w:rsidR="00761AC2" w:rsidRPr="00A16A4D">
        <w:rPr>
          <w:sz w:val="22"/>
        </w:rPr>
        <w:t>liabilities</w:t>
      </w:r>
      <w:r w:rsidRPr="00A16A4D">
        <w:rPr>
          <w:sz w:val="22"/>
        </w:rPr>
        <w:t xml:space="preserve">. In the event assets remain after the satisfaction of all debts, liabilities and obligations, the remaining </w:t>
      </w:r>
      <w:r w:rsidR="00761AC2" w:rsidRPr="00A16A4D">
        <w:rPr>
          <w:sz w:val="22"/>
        </w:rPr>
        <w:t>assets</w:t>
      </w:r>
      <w:r w:rsidRPr="00A16A4D">
        <w:rPr>
          <w:sz w:val="22"/>
        </w:rPr>
        <w:t xml:space="preserve"> shall be disposed of as determined by a </w:t>
      </w:r>
      <w:r w:rsidR="00761AC2" w:rsidRPr="00A16A4D">
        <w:rPr>
          <w:sz w:val="22"/>
        </w:rPr>
        <w:t>s</w:t>
      </w:r>
      <w:r w:rsidRPr="00A16A4D">
        <w:rPr>
          <w:sz w:val="22"/>
        </w:rPr>
        <w:t xml:space="preserve">imple </w:t>
      </w:r>
      <w:r w:rsidR="00761AC2" w:rsidRPr="00A16A4D">
        <w:rPr>
          <w:sz w:val="22"/>
        </w:rPr>
        <w:t>majority of the general membership and in accordance with all applicable laws.</w:t>
      </w:r>
    </w:p>
    <w:p w14:paraId="58CD961A" w14:textId="77777777" w:rsidR="00761AC2" w:rsidRPr="00A16A4D" w:rsidRDefault="00761AC2" w:rsidP="00195DBA">
      <w:pPr>
        <w:jc w:val="left"/>
        <w:rPr>
          <w:sz w:val="22"/>
        </w:rPr>
      </w:pPr>
    </w:p>
    <w:p w14:paraId="550E9B4C" w14:textId="54D906A4" w:rsidR="00761AC2" w:rsidRPr="00A16A4D" w:rsidRDefault="00761AC2" w:rsidP="00195DBA">
      <w:pPr>
        <w:jc w:val="left"/>
        <w:rPr>
          <w:sz w:val="22"/>
        </w:rPr>
      </w:pPr>
      <w:r w:rsidRPr="00A16A4D">
        <w:rPr>
          <w:sz w:val="22"/>
        </w:rPr>
        <w:lastRenderedPageBreak/>
        <w:t>B. There will be no liability to individual club members for debts of, or claims against, the FHCSC. The FHCSC has met all State and jurisdictional laws. Neither the Fort Huachuca installation, the Department of the Army, nor the United States Government will have any</w:t>
      </w:r>
      <w:r w:rsidR="00BA1655" w:rsidRPr="00A16A4D">
        <w:rPr>
          <w:sz w:val="22"/>
        </w:rPr>
        <w:t xml:space="preserve"> </w:t>
      </w:r>
      <w:r w:rsidRPr="00A16A4D">
        <w:rPr>
          <w:sz w:val="22"/>
        </w:rPr>
        <w:t>liability for the FHCSC</w:t>
      </w:r>
      <w:r w:rsidR="00D61B96" w:rsidRPr="00A16A4D">
        <w:rPr>
          <w:sz w:val="22"/>
        </w:rPr>
        <w:t>’s</w:t>
      </w:r>
      <w:r w:rsidRPr="00A16A4D">
        <w:rPr>
          <w:sz w:val="22"/>
        </w:rPr>
        <w:t xml:space="preserve"> actions or debts. </w:t>
      </w:r>
    </w:p>
    <w:p w14:paraId="2C6895E4" w14:textId="77777777" w:rsidR="00761AC2" w:rsidRPr="00A16A4D" w:rsidRDefault="00761AC2" w:rsidP="00195DBA">
      <w:pPr>
        <w:jc w:val="left"/>
        <w:rPr>
          <w:sz w:val="22"/>
        </w:rPr>
      </w:pPr>
    </w:p>
    <w:p w14:paraId="434B1927" w14:textId="582771C0" w:rsidR="00761AC2" w:rsidRPr="00A16A4D" w:rsidRDefault="00761AC2" w:rsidP="00B422E5">
      <w:pPr>
        <w:rPr>
          <w:b/>
          <w:sz w:val="22"/>
        </w:rPr>
      </w:pPr>
      <w:r w:rsidRPr="00A16A4D">
        <w:rPr>
          <w:b/>
          <w:sz w:val="22"/>
        </w:rPr>
        <w:t>ARTICLE IX</w:t>
      </w:r>
    </w:p>
    <w:p w14:paraId="3310D864" w14:textId="7C43A851" w:rsidR="00761AC2" w:rsidRPr="00A16A4D" w:rsidRDefault="00761AC2" w:rsidP="00B422E5">
      <w:pPr>
        <w:rPr>
          <w:sz w:val="22"/>
        </w:rPr>
      </w:pPr>
      <w:r w:rsidRPr="00A16A4D">
        <w:rPr>
          <w:sz w:val="22"/>
        </w:rPr>
        <w:t>Amendments</w:t>
      </w:r>
    </w:p>
    <w:p w14:paraId="284A4B66" w14:textId="77777777" w:rsidR="00761AC2" w:rsidRPr="00A16A4D" w:rsidRDefault="00761AC2" w:rsidP="00484A4E">
      <w:pPr>
        <w:jc w:val="both"/>
        <w:rPr>
          <w:sz w:val="22"/>
        </w:rPr>
      </w:pPr>
    </w:p>
    <w:p w14:paraId="453B3E14" w14:textId="2B2C4A89" w:rsidR="00761AC2" w:rsidRDefault="00761AC2" w:rsidP="00195DBA">
      <w:pPr>
        <w:jc w:val="left"/>
        <w:rPr>
          <w:sz w:val="22"/>
          <w:u w:val="single"/>
        </w:rPr>
      </w:pPr>
      <w:r w:rsidRPr="00A16A4D">
        <w:rPr>
          <w:sz w:val="22"/>
        </w:rPr>
        <w:t xml:space="preserve">Section 1. </w:t>
      </w:r>
      <w:r w:rsidRPr="00A16A4D">
        <w:rPr>
          <w:sz w:val="22"/>
          <w:u w:val="single"/>
        </w:rPr>
        <w:t>Constitution</w:t>
      </w:r>
    </w:p>
    <w:p w14:paraId="5D3421AA" w14:textId="33FC63EE" w:rsidR="00961476" w:rsidRDefault="00961476" w:rsidP="00195DBA">
      <w:pPr>
        <w:jc w:val="left"/>
        <w:rPr>
          <w:sz w:val="22"/>
          <w:u w:val="single"/>
        </w:rPr>
      </w:pPr>
    </w:p>
    <w:p w14:paraId="3563DDC8" w14:textId="54CCF1D5" w:rsidR="00D554A3" w:rsidRDefault="00961476" w:rsidP="009D00B8">
      <w:pPr>
        <w:jc w:val="left"/>
        <w:rPr>
          <w:sz w:val="22"/>
        </w:rPr>
      </w:pPr>
      <w:r>
        <w:rPr>
          <w:sz w:val="22"/>
        </w:rPr>
        <w:t>A.</w:t>
      </w:r>
      <w:r w:rsidR="009D00B8">
        <w:rPr>
          <w:sz w:val="22"/>
        </w:rPr>
        <w:t xml:space="preserve">  P</w:t>
      </w:r>
      <w:r w:rsidR="00F32119" w:rsidRPr="00961476">
        <w:rPr>
          <w:sz w:val="22"/>
        </w:rPr>
        <w:t xml:space="preserve">roposed amendments to the </w:t>
      </w:r>
      <w:r w:rsidR="002D44F5" w:rsidRPr="00961476">
        <w:rPr>
          <w:sz w:val="22"/>
        </w:rPr>
        <w:t>Constitution</w:t>
      </w:r>
      <w:r w:rsidR="00F32119" w:rsidRPr="00961476">
        <w:rPr>
          <w:sz w:val="22"/>
        </w:rPr>
        <w:t xml:space="preserve"> shall be submitted in writing to the </w:t>
      </w:r>
      <w:r w:rsidR="00D8435F" w:rsidRPr="00961476">
        <w:rPr>
          <w:sz w:val="22"/>
        </w:rPr>
        <w:t>Governing Board</w:t>
      </w:r>
      <w:r w:rsidR="009D00B8">
        <w:rPr>
          <w:sz w:val="22"/>
        </w:rPr>
        <w:t xml:space="preserve"> for initial </w:t>
      </w:r>
      <w:r w:rsidR="00D554A3" w:rsidRPr="00A16A4D">
        <w:rPr>
          <w:sz w:val="22"/>
        </w:rPr>
        <w:t>approval at which a quorum is present by two-thirds (2/3) vote. If the</w:t>
      </w:r>
      <w:r w:rsidR="003E53B1" w:rsidRPr="00A16A4D">
        <w:rPr>
          <w:sz w:val="22"/>
        </w:rPr>
        <w:t xml:space="preserve"> </w:t>
      </w:r>
      <w:r w:rsidR="009D00B8">
        <w:rPr>
          <w:sz w:val="22"/>
        </w:rPr>
        <w:t>G</w:t>
      </w:r>
      <w:r w:rsidR="00D8435F" w:rsidRPr="00A16A4D">
        <w:rPr>
          <w:sz w:val="22"/>
        </w:rPr>
        <w:t>overning Board</w:t>
      </w:r>
      <w:r w:rsidR="00D554A3" w:rsidRPr="00A16A4D">
        <w:rPr>
          <w:sz w:val="22"/>
        </w:rPr>
        <w:t xml:space="preserve"> does not approve the proposed amendment, upon petition of at least ten</w:t>
      </w:r>
      <w:r w:rsidR="009D00B8">
        <w:rPr>
          <w:sz w:val="22"/>
        </w:rPr>
        <w:t xml:space="preserve"> </w:t>
      </w:r>
      <w:r w:rsidR="00D554A3" w:rsidRPr="00A16A4D">
        <w:rPr>
          <w:sz w:val="22"/>
        </w:rPr>
        <w:t xml:space="preserve">percent (10%) of the general membership, the petition must be submitted before a </w:t>
      </w:r>
      <w:r w:rsidR="003E53B1" w:rsidRPr="00A16A4D">
        <w:rPr>
          <w:sz w:val="22"/>
        </w:rPr>
        <w:t>g</w:t>
      </w:r>
      <w:r w:rsidR="00D554A3" w:rsidRPr="00A16A4D">
        <w:rPr>
          <w:sz w:val="22"/>
        </w:rPr>
        <w:t xml:space="preserve">eneral membership meeting of the FHCSC for approval or rejection. </w:t>
      </w:r>
    </w:p>
    <w:p w14:paraId="556660E7" w14:textId="53A066AB" w:rsidR="009D00B8" w:rsidRDefault="009D00B8" w:rsidP="009D00B8">
      <w:pPr>
        <w:jc w:val="left"/>
        <w:rPr>
          <w:sz w:val="22"/>
        </w:rPr>
      </w:pPr>
    </w:p>
    <w:p w14:paraId="3285ECCD" w14:textId="25E3D950" w:rsidR="00D554A3" w:rsidRDefault="007E3C62" w:rsidP="00FB07B3">
      <w:pPr>
        <w:jc w:val="left"/>
        <w:rPr>
          <w:sz w:val="22"/>
        </w:rPr>
      </w:pPr>
      <w:r w:rsidRPr="00A16A4D">
        <w:rPr>
          <w:sz w:val="22"/>
        </w:rPr>
        <w:t xml:space="preserve">B. </w:t>
      </w:r>
      <w:r w:rsidR="00FB07B3">
        <w:rPr>
          <w:sz w:val="22"/>
        </w:rPr>
        <w:t xml:space="preserve"> U</w:t>
      </w:r>
      <w:r w:rsidR="00D554A3" w:rsidRPr="00A16A4D">
        <w:rPr>
          <w:sz w:val="22"/>
        </w:rPr>
        <w:t>pon satisfaction of the procedures in ARTICLE IX, Section 1A above, the Constitution may then be amended by a simple majority (one more than half of</w:t>
      </w:r>
      <w:r w:rsidR="00745A1B" w:rsidRPr="00A16A4D">
        <w:rPr>
          <w:sz w:val="22"/>
        </w:rPr>
        <w:t xml:space="preserve"> </w:t>
      </w:r>
      <w:r w:rsidR="00D554A3" w:rsidRPr="00A16A4D">
        <w:rPr>
          <w:sz w:val="22"/>
        </w:rPr>
        <w:t xml:space="preserve">those voting) at </w:t>
      </w:r>
      <w:r w:rsidR="00FB07B3">
        <w:rPr>
          <w:sz w:val="22"/>
        </w:rPr>
        <w:t xml:space="preserve">a </w:t>
      </w:r>
      <w:r w:rsidR="00D554A3" w:rsidRPr="00A16A4D">
        <w:rPr>
          <w:sz w:val="22"/>
        </w:rPr>
        <w:t xml:space="preserve">meeting of the general membership provided that a ten percent (10%) quorum of the </w:t>
      </w:r>
      <w:r w:rsidR="00FB07B3" w:rsidRPr="00A16A4D">
        <w:rPr>
          <w:sz w:val="22"/>
        </w:rPr>
        <w:t>general membership</w:t>
      </w:r>
      <w:r w:rsidR="00D554A3" w:rsidRPr="00A16A4D">
        <w:rPr>
          <w:sz w:val="22"/>
        </w:rPr>
        <w:t xml:space="preserve"> is present and that the proposed changes</w:t>
      </w:r>
      <w:r w:rsidR="00745A1B" w:rsidRPr="00A16A4D">
        <w:rPr>
          <w:sz w:val="22"/>
        </w:rPr>
        <w:t xml:space="preserve"> </w:t>
      </w:r>
      <w:r w:rsidR="00D554A3" w:rsidRPr="00A16A4D">
        <w:rPr>
          <w:sz w:val="22"/>
        </w:rPr>
        <w:t>to the Constitution were announced to the membership at a previous general membership meeting.</w:t>
      </w:r>
    </w:p>
    <w:p w14:paraId="0D832B09" w14:textId="31148C82" w:rsidR="00FB07B3" w:rsidRDefault="00FB07B3" w:rsidP="00FB07B3">
      <w:pPr>
        <w:jc w:val="left"/>
        <w:rPr>
          <w:sz w:val="22"/>
        </w:rPr>
      </w:pPr>
    </w:p>
    <w:p w14:paraId="1B54D88F" w14:textId="4850BAD2" w:rsidR="00D554A3" w:rsidRPr="00A16A4D" w:rsidRDefault="00FB07B3" w:rsidP="00FB07B3">
      <w:pPr>
        <w:jc w:val="left"/>
        <w:rPr>
          <w:sz w:val="22"/>
        </w:rPr>
      </w:pPr>
      <w:r>
        <w:rPr>
          <w:sz w:val="22"/>
        </w:rPr>
        <w:t>C.  Am</w:t>
      </w:r>
      <w:r w:rsidR="00D554A3" w:rsidRPr="00A16A4D">
        <w:rPr>
          <w:sz w:val="22"/>
        </w:rPr>
        <w:t>endments to the Constitution shall become effective immediately upon approval</w:t>
      </w:r>
      <w:r w:rsidR="00745A1B" w:rsidRPr="00A16A4D">
        <w:rPr>
          <w:sz w:val="22"/>
        </w:rPr>
        <w:t xml:space="preserve"> o</w:t>
      </w:r>
      <w:r w:rsidR="00D554A3" w:rsidRPr="00A16A4D">
        <w:rPr>
          <w:sz w:val="22"/>
        </w:rPr>
        <w:t xml:space="preserve">f the </w:t>
      </w:r>
      <w:r w:rsidR="00745A1B" w:rsidRPr="00A16A4D">
        <w:rPr>
          <w:sz w:val="22"/>
        </w:rPr>
        <w:t>general membership</w:t>
      </w:r>
      <w:r w:rsidR="00D554A3" w:rsidRPr="00A16A4D">
        <w:rPr>
          <w:sz w:val="22"/>
        </w:rPr>
        <w:t>.</w:t>
      </w:r>
      <w:r w:rsidR="00821D3D" w:rsidRPr="00A16A4D">
        <w:rPr>
          <w:sz w:val="22"/>
        </w:rPr>
        <w:t xml:space="preserve">  </w:t>
      </w:r>
      <w:r w:rsidR="002C1E2F" w:rsidRPr="00A16A4D">
        <w:rPr>
          <w:sz w:val="22"/>
        </w:rPr>
        <w:t xml:space="preserve">The updated Constitution will then be made available to the general membership. </w:t>
      </w:r>
    </w:p>
    <w:p w14:paraId="2104A797" w14:textId="77777777" w:rsidR="00D554A3" w:rsidRPr="00A16A4D" w:rsidRDefault="00D554A3" w:rsidP="00195DBA">
      <w:pPr>
        <w:jc w:val="left"/>
        <w:rPr>
          <w:sz w:val="22"/>
        </w:rPr>
      </w:pPr>
    </w:p>
    <w:p w14:paraId="4A9E03D4" w14:textId="77777777" w:rsidR="00D554A3" w:rsidRPr="00A16A4D" w:rsidRDefault="00D554A3" w:rsidP="00195DBA">
      <w:pPr>
        <w:jc w:val="left"/>
        <w:rPr>
          <w:sz w:val="22"/>
          <w:u w:val="single"/>
        </w:rPr>
      </w:pPr>
      <w:r w:rsidRPr="00A16A4D">
        <w:rPr>
          <w:sz w:val="22"/>
        </w:rPr>
        <w:t xml:space="preserve">Section 2.  </w:t>
      </w:r>
      <w:r w:rsidRPr="00A16A4D">
        <w:rPr>
          <w:sz w:val="22"/>
          <w:u w:val="single"/>
        </w:rPr>
        <w:t>Bylaws</w:t>
      </w:r>
    </w:p>
    <w:p w14:paraId="2B05A9CB" w14:textId="77777777" w:rsidR="00D554A3" w:rsidRPr="00A16A4D" w:rsidRDefault="00D554A3" w:rsidP="00195DBA">
      <w:pPr>
        <w:jc w:val="left"/>
        <w:rPr>
          <w:sz w:val="22"/>
          <w:u w:val="single"/>
        </w:rPr>
      </w:pPr>
    </w:p>
    <w:p w14:paraId="134F990E" w14:textId="026ABA36" w:rsidR="00D554A3" w:rsidRPr="00A16A4D" w:rsidRDefault="00D554A3" w:rsidP="00195DBA">
      <w:pPr>
        <w:jc w:val="left"/>
        <w:rPr>
          <w:sz w:val="22"/>
        </w:rPr>
      </w:pPr>
      <w:r w:rsidRPr="00A16A4D">
        <w:rPr>
          <w:sz w:val="22"/>
        </w:rPr>
        <w:t xml:space="preserve">The Bylaws may be adopted, amended, or repealed at any meeting of the </w:t>
      </w:r>
      <w:r w:rsidR="00D8435F" w:rsidRPr="00A16A4D">
        <w:rPr>
          <w:sz w:val="22"/>
        </w:rPr>
        <w:t>G</w:t>
      </w:r>
      <w:r w:rsidR="00424780" w:rsidRPr="00A16A4D">
        <w:rPr>
          <w:sz w:val="22"/>
        </w:rPr>
        <w:t xml:space="preserve">overning </w:t>
      </w:r>
      <w:r w:rsidR="00D8435F" w:rsidRPr="00A16A4D">
        <w:rPr>
          <w:sz w:val="22"/>
        </w:rPr>
        <w:t>Board</w:t>
      </w:r>
      <w:r w:rsidRPr="00A16A4D">
        <w:rPr>
          <w:sz w:val="22"/>
        </w:rPr>
        <w:t xml:space="preserve"> at which a </w:t>
      </w:r>
    </w:p>
    <w:p w14:paraId="6FAF6C6C" w14:textId="5C70276F" w:rsidR="00D554A3" w:rsidRPr="00A16A4D" w:rsidRDefault="00D554A3" w:rsidP="00195DBA">
      <w:pPr>
        <w:jc w:val="left"/>
        <w:rPr>
          <w:sz w:val="22"/>
        </w:rPr>
      </w:pPr>
      <w:r w:rsidRPr="00A16A4D">
        <w:rPr>
          <w:sz w:val="22"/>
        </w:rPr>
        <w:t xml:space="preserve">quorum is present by a two-thirds (2/3) vote. A quorum of the </w:t>
      </w:r>
      <w:r w:rsidR="00D8435F" w:rsidRPr="00A16A4D">
        <w:rPr>
          <w:sz w:val="22"/>
        </w:rPr>
        <w:t>G</w:t>
      </w:r>
      <w:r w:rsidR="00424780" w:rsidRPr="00A16A4D">
        <w:rPr>
          <w:sz w:val="22"/>
        </w:rPr>
        <w:t>overning</w:t>
      </w:r>
      <w:r w:rsidR="00D8435F" w:rsidRPr="00A16A4D">
        <w:rPr>
          <w:sz w:val="22"/>
        </w:rPr>
        <w:t xml:space="preserve"> Board</w:t>
      </w:r>
      <w:r w:rsidRPr="00A16A4D">
        <w:rPr>
          <w:sz w:val="22"/>
        </w:rPr>
        <w:t xml:space="preserve"> consists of half of its</w:t>
      </w:r>
    </w:p>
    <w:p w14:paraId="11E17129" w14:textId="0736B6F1" w:rsidR="00D554A3" w:rsidRPr="00A16A4D" w:rsidRDefault="00D554A3" w:rsidP="00195DBA">
      <w:pPr>
        <w:jc w:val="left"/>
        <w:rPr>
          <w:sz w:val="22"/>
        </w:rPr>
      </w:pPr>
      <w:r w:rsidRPr="00A16A4D">
        <w:rPr>
          <w:sz w:val="22"/>
        </w:rPr>
        <w:t xml:space="preserve">voting members. Approved revisions of the Bylaws must be made known to the general membership. </w:t>
      </w:r>
    </w:p>
    <w:p w14:paraId="08244BA9" w14:textId="232EE703" w:rsidR="00D554A3" w:rsidRPr="00A16A4D" w:rsidRDefault="00D554A3" w:rsidP="00FC6B23">
      <w:pPr>
        <w:jc w:val="left"/>
        <w:rPr>
          <w:sz w:val="22"/>
        </w:rPr>
      </w:pPr>
      <w:r w:rsidRPr="00A16A4D">
        <w:rPr>
          <w:sz w:val="22"/>
        </w:rPr>
        <w:t xml:space="preserve">                                                                                       </w:t>
      </w:r>
    </w:p>
    <w:p w14:paraId="73773CF3" w14:textId="078312F0" w:rsidR="00D554A3" w:rsidRPr="00A16A4D" w:rsidRDefault="00D554A3" w:rsidP="00B422E5">
      <w:pPr>
        <w:rPr>
          <w:b/>
          <w:sz w:val="22"/>
        </w:rPr>
      </w:pPr>
      <w:r w:rsidRPr="00A16A4D">
        <w:rPr>
          <w:b/>
          <w:sz w:val="22"/>
        </w:rPr>
        <w:t>ARTICLE X</w:t>
      </w:r>
    </w:p>
    <w:p w14:paraId="406A3D13" w14:textId="4A7A2CF2" w:rsidR="00D554A3" w:rsidRPr="00A16A4D" w:rsidRDefault="00D554A3" w:rsidP="00B422E5">
      <w:pPr>
        <w:rPr>
          <w:sz w:val="22"/>
        </w:rPr>
      </w:pPr>
      <w:r w:rsidRPr="00A16A4D">
        <w:rPr>
          <w:sz w:val="22"/>
        </w:rPr>
        <w:t>Annual Review and Revision</w:t>
      </w:r>
    </w:p>
    <w:p w14:paraId="46B5D30D" w14:textId="77777777" w:rsidR="00D554A3" w:rsidRPr="00A16A4D" w:rsidRDefault="00D554A3" w:rsidP="00195DBA">
      <w:pPr>
        <w:jc w:val="left"/>
        <w:rPr>
          <w:sz w:val="22"/>
        </w:rPr>
      </w:pPr>
    </w:p>
    <w:p w14:paraId="34C8265F" w14:textId="31D3EECC" w:rsidR="0003014E" w:rsidRPr="00A16A4D" w:rsidRDefault="00D554A3" w:rsidP="00195DBA">
      <w:pPr>
        <w:jc w:val="left"/>
        <w:rPr>
          <w:sz w:val="22"/>
        </w:rPr>
      </w:pPr>
      <w:r w:rsidRPr="00A16A4D">
        <w:rPr>
          <w:sz w:val="22"/>
        </w:rPr>
        <w:t xml:space="preserve">This </w:t>
      </w:r>
      <w:r w:rsidR="00777366" w:rsidRPr="00A16A4D">
        <w:rPr>
          <w:sz w:val="22"/>
        </w:rPr>
        <w:t>Constitution and the accompanying</w:t>
      </w:r>
      <w:r w:rsidR="0003014E" w:rsidRPr="00A16A4D">
        <w:rPr>
          <w:sz w:val="22"/>
        </w:rPr>
        <w:t xml:space="preserve"> Bylaws shall be reviewed annually at the direction of the President by a special committee chaired by the Parliamentarian. The committee’s report</w:t>
      </w:r>
      <w:r w:rsidR="00781519" w:rsidRPr="00A16A4D">
        <w:rPr>
          <w:sz w:val="22"/>
        </w:rPr>
        <w:t xml:space="preserve"> </w:t>
      </w:r>
      <w:r w:rsidR="0003014E" w:rsidRPr="00A16A4D">
        <w:rPr>
          <w:sz w:val="22"/>
        </w:rPr>
        <w:t xml:space="preserve">shall first be presented to the </w:t>
      </w:r>
      <w:r w:rsidR="00B570A1" w:rsidRPr="00A16A4D">
        <w:rPr>
          <w:sz w:val="22"/>
        </w:rPr>
        <w:t>Governing Board</w:t>
      </w:r>
      <w:r w:rsidR="0003014E" w:rsidRPr="00A16A4D">
        <w:rPr>
          <w:sz w:val="22"/>
        </w:rPr>
        <w:t xml:space="preserve"> followed by presentation to the general membership. If no</w:t>
      </w:r>
      <w:r w:rsidR="00781519" w:rsidRPr="00A16A4D">
        <w:rPr>
          <w:sz w:val="22"/>
        </w:rPr>
        <w:t xml:space="preserve"> </w:t>
      </w:r>
      <w:r w:rsidR="0003014E" w:rsidRPr="00A16A4D">
        <w:rPr>
          <w:sz w:val="22"/>
        </w:rPr>
        <w:t>revision is required, a statement to that effect shall be filed with the Garrison Commander and the Private Organization Coordinator of Human Resources</w:t>
      </w:r>
      <w:r w:rsidR="00781519" w:rsidRPr="00A16A4D">
        <w:rPr>
          <w:sz w:val="22"/>
        </w:rPr>
        <w:t xml:space="preserve"> and </w:t>
      </w:r>
      <w:r w:rsidR="0003014E" w:rsidRPr="00A16A4D">
        <w:rPr>
          <w:sz w:val="22"/>
        </w:rPr>
        <w:t>placed in the FHCSC policies and</w:t>
      </w:r>
      <w:r w:rsidR="00781519" w:rsidRPr="00A16A4D">
        <w:rPr>
          <w:sz w:val="22"/>
        </w:rPr>
        <w:t xml:space="preserve"> </w:t>
      </w:r>
      <w:r w:rsidR="0003014E" w:rsidRPr="00A16A4D">
        <w:rPr>
          <w:sz w:val="22"/>
        </w:rPr>
        <w:t>precedents file. If a revision to the Constitution is required, the revision shall be submitted to the general membership for approval under the same stipulations as ARTICLE IX, Section 1</w:t>
      </w:r>
      <w:r w:rsidR="008F7020" w:rsidRPr="00A16A4D">
        <w:rPr>
          <w:sz w:val="22"/>
        </w:rPr>
        <w:t xml:space="preserve"> </w:t>
      </w:r>
      <w:r w:rsidR="0003014E" w:rsidRPr="00A16A4D">
        <w:rPr>
          <w:sz w:val="22"/>
        </w:rPr>
        <w:t xml:space="preserve">of this Constitution. </w:t>
      </w:r>
    </w:p>
    <w:p w14:paraId="7D74C94C" w14:textId="77777777" w:rsidR="0003014E" w:rsidRPr="00A16A4D" w:rsidRDefault="0003014E" w:rsidP="00195DBA">
      <w:pPr>
        <w:jc w:val="left"/>
        <w:rPr>
          <w:sz w:val="22"/>
        </w:rPr>
      </w:pPr>
    </w:p>
    <w:p w14:paraId="0BF84720" w14:textId="77777777" w:rsidR="00311633" w:rsidRDefault="00311633" w:rsidP="00B422E5">
      <w:pPr>
        <w:rPr>
          <w:b/>
          <w:sz w:val="22"/>
        </w:rPr>
      </w:pPr>
    </w:p>
    <w:p w14:paraId="351673D1" w14:textId="77777777" w:rsidR="00311633" w:rsidRDefault="00311633" w:rsidP="00B422E5">
      <w:pPr>
        <w:rPr>
          <w:b/>
          <w:sz w:val="22"/>
        </w:rPr>
      </w:pPr>
    </w:p>
    <w:p w14:paraId="14BAD66D" w14:textId="77777777" w:rsidR="00311633" w:rsidRDefault="00311633" w:rsidP="00B422E5">
      <w:pPr>
        <w:rPr>
          <w:b/>
          <w:sz w:val="22"/>
        </w:rPr>
      </w:pPr>
    </w:p>
    <w:p w14:paraId="045B710F" w14:textId="3965E2CE" w:rsidR="0003014E" w:rsidRPr="00A16A4D" w:rsidRDefault="0003014E" w:rsidP="00B422E5">
      <w:pPr>
        <w:rPr>
          <w:b/>
          <w:sz w:val="22"/>
        </w:rPr>
      </w:pPr>
      <w:r w:rsidRPr="00A16A4D">
        <w:rPr>
          <w:b/>
          <w:sz w:val="22"/>
        </w:rPr>
        <w:lastRenderedPageBreak/>
        <w:t>ARTICLE XI</w:t>
      </w:r>
    </w:p>
    <w:p w14:paraId="430CF715" w14:textId="472ACD9D" w:rsidR="0003014E" w:rsidRPr="00A16A4D" w:rsidRDefault="0003014E" w:rsidP="00B422E5">
      <w:pPr>
        <w:rPr>
          <w:sz w:val="22"/>
        </w:rPr>
      </w:pPr>
      <w:r w:rsidRPr="00A16A4D">
        <w:rPr>
          <w:sz w:val="22"/>
        </w:rPr>
        <w:t>Rescission</w:t>
      </w:r>
    </w:p>
    <w:p w14:paraId="636FC807" w14:textId="77777777" w:rsidR="0003014E" w:rsidRPr="00A16A4D" w:rsidRDefault="0003014E" w:rsidP="00195DBA">
      <w:pPr>
        <w:jc w:val="left"/>
        <w:rPr>
          <w:sz w:val="22"/>
        </w:rPr>
      </w:pPr>
    </w:p>
    <w:p w14:paraId="3D4A1875" w14:textId="41133C31" w:rsidR="002D44F5" w:rsidRPr="00A16A4D" w:rsidRDefault="0003014E" w:rsidP="00195DBA">
      <w:pPr>
        <w:jc w:val="left"/>
        <w:rPr>
          <w:sz w:val="22"/>
        </w:rPr>
      </w:pPr>
      <w:r w:rsidRPr="00A16A4D">
        <w:rPr>
          <w:sz w:val="22"/>
        </w:rPr>
        <w:t>This Constitution and the accompanying Bylaws supersede all previous Constitutions, Bylaws, and amendments. It is effective upon adoption by an affirmative vote of a simple</w:t>
      </w:r>
      <w:r w:rsidR="00A457A6" w:rsidRPr="00A16A4D">
        <w:rPr>
          <w:sz w:val="22"/>
        </w:rPr>
        <w:t xml:space="preserve"> </w:t>
      </w:r>
      <w:r w:rsidR="002D44F5" w:rsidRPr="00A16A4D">
        <w:rPr>
          <w:sz w:val="22"/>
        </w:rPr>
        <w:t>majority (one more than half of those voting) at a meeting of the general membership provided that a ten percent (10%) quorum of the general membership is present.</w:t>
      </w:r>
    </w:p>
    <w:p w14:paraId="5E99042A" w14:textId="77777777" w:rsidR="002D44F5" w:rsidRPr="00A16A4D" w:rsidRDefault="002D44F5" w:rsidP="00195DBA">
      <w:pPr>
        <w:jc w:val="left"/>
        <w:rPr>
          <w:sz w:val="22"/>
        </w:rPr>
      </w:pPr>
    </w:p>
    <w:p w14:paraId="02BAC456" w14:textId="77777777" w:rsidR="002D44F5" w:rsidRPr="00A16A4D" w:rsidRDefault="002D44F5" w:rsidP="00195DBA">
      <w:pPr>
        <w:jc w:val="left"/>
        <w:rPr>
          <w:sz w:val="22"/>
        </w:rPr>
      </w:pPr>
    </w:p>
    <w:p w14:paraId="520AC34D" w14:textId="612BB589" w:rsidR="002D44F5" w:rsidRPr="00A16A4D" w:rsidRDefault="002D44F5" w:rsidP="00195DBA">
      <w:pPr>
        <w:jc w:val="left"/>
        <w:rPr>
          <w:b/>
          <w:sz w:val="22"/>
        </w:rPr>
      </w:pPr>
      <w:r w:rsidRPr="00A16A4D">
        <w:rPr>
          <w:b/>
          <w:sz w:val="22"/>
        </w:rPr>
        <w:t xml:space="preserve">We certify </w:t>
      </w:r>
      <w:r w:rsidR="001D538E" w:rsidRPr="00A16A4D">
        <w:rPr>
          <w:b/>
          <w:sz w:val="22"/>
        </w:rPr>
        <w:t xml:space="preserve">that </w:t>
      </w:r>
      <w:r w:rsidRPr="00A16A4D">
        <w:rPr>
          <w:b/>
          <w:sz w:val="22"/>
        </w:rPr>
        <w:t xml:space="preserve">the Constitution was approved by the </w:t>
      </w:r>
      <w:r w:rsidR="00B570A1" w:rsidRPr="00A16A4D">
        <w:rPr>
          <w:b/>
          <w:sz w:val="22"/>
        </w:rPr>
        <w:t>Governing Board</w:t>
      </w:r>
      <w:r w:rsidR="0042424D" w:rsidRPr="00A16A4D">
        <w:rPr>
          <w:b/>
          <w:sz w:val="22"/>
        </w:rPr>
        <w:t xml:space="preserve"> on</w:t>
      </w:r>
      <w:r w:rsidR="001D538E" w:rsidRPr="00A16A4D">
        <w:rPr>
          <w:b/>
          <w:sz w:val="22"/>
        </w:rPr>
        <w:t xml:space="preserve"> November 3, 2021. </w:t>
      </w:r>
      <w:r w:rsidR="0042424D" w:rsidRPr="00A16A4D">
        <w:rPr>
          <w:b/>
          <w:sz w:val="22"/>
        </w:rPr>
        <w:t xml:space="preserve"> </w:t>
      </w:r>
    </w:p>
    <w:p w14:paraId="01F33353" w14:textId="541321D3" w:rsidR="002D44F5" w:rsidRPr="00A16A4D" w:rsidRDefault="0042424D" w:rsidP="00195DBA">
      <w:pPr>
        <w:jc w:val="left"/>
        <w:rPr>
          <w:b/>
          <w:sz w:val="22"/>
        </w:rPr>
      </w:pPr>
      <w:r w:rsidRPr="00A16A4D">
        <w:rPr>
          <w:b/>
          <w:sz w:val="22"/>
        </w:rPr>
        <w:t xml:space="preserve">  </w:t>
      </w:r>
    </w:p>
    <w:p w14:paraId="42705FEF" w14:textId="39BF1E6C" w:rsidR="00B570A1" w:rsidRPr="00A16A4D" w:rsidRDefault="00B570A1" w:rsidP="00195DBA">
      <w:pPr>
        <w:jc w:val="left"/>
        <w:rPr>
          <w:b/>
          <w:sz w:val="22"/>
        </w:rPr>
      </w:pPr>
      <w:r w:rsidRPr="00A16A4D">
        <w:rPr>
          <w:b/>
          <w:sz w:val="22"/>
        </w:rPr>
        <w:t xml:space="preserve">We </w:t>
      </w:r>
      <w:r w:rsidR="00F54922" w:rsidRPr="00A16A4D">
        <w:rPr>
          <w:b/>
          <w:sz w:val="22"/>
        </w:rPr>
        <w:t>c</w:t>
      </w:r>
      <w:r w:rsidRPr="00A16A4D">
        <w:rPr>
          <w:b/>
          <w:sz w:val="22"/>
        </w:rPr>
        <w:t>ertify that the Constitution was approved by the General Members</w:t>
      </w:r>
      <w:r w:rsidR="00FE025E" w:rsidRPr="00A16A4D">
        <w:rPr>
          <w:b/>
          <w:sz w:val="22"/>
        </w:rPr>
        <w:t xml:space="preserve"> on December</w:t>
      </w:r>
      <w:r w:rsidR="006C1805">
        <w:rPr>
          <w:b/>
          <w:sz w:val="22"/>
        </w:rPr>
        <w:t xml:space="preserve"> 15,</w:t>
      </w:r>
      <w:r w:rsidR="00FE025E" w:rsidRPr="00A16A4D">
        <w:rPr>
          <w:b/>
          <w:sz w:val="22"/>
        </w:rPr>
        <w:t xml:space="preserve"> 2021. </w:t>
      </w:r>
    </w:p>
    <w:p w14:paraId="6A04B32B" w14:textId="77777777" w:rsidR="002D44F5" w:rsidRPr="00A16A4D" w:rsidRDefault="002D44F5" w:rsidP="00195DBA">
      <w:pPr>
        <w:jc w:val="left"/>
        <w:rPr>
          <w:b/>
          <w:sz w:val="22"/>
        </w:rPr>
      </w:pPr>
    </w:p>
    <w:p w14:paraId="515A656B" w14:textId="77777777" w:rsidR="002D44F5" w:rsidRPr="00A16A4D" w:rsidRDefault="002D44F5" w:rsidP="00484A4E">
      <w:pPr>
        <w:jc w:val="both"/>
        <w:rPr>
          <w:b/>
          <w:sz w:val="22"/>
        </w:rPr>
      </w:pPr>
    </w:p>
    <w:p w14:paraId="37B38828" w14:textId="77777777" w:rsidR="002D44F5" w:rsidRPr="00A16A4D" w:rsidRDefault="002D44F5" w:rsidP="00F54922">
      <w:pPr>
        <w:jc w:val="left"/>
        <w:rPr>
          <w:b/>
          <w:sz w:val="22"/>
        </w:rPr>
      </w:pPr>
    </w:p>
    <w:p w14:paraId="7D7B47A3" w14:textId="77777777" w:rsidR="002D44F5" w:rsidRPr="00A16A4D" w:rsidRDefault="002D44F5" w:rsidP="00CA17F9">
      <w:pPr>
        <w:jc w:val="left"/>
        <w:rPr>
          <w:b/>
          <w:sz w:val="22"/>
        </w:rPr>
      </w:pPr>
    </w:p>
    <w:p w14:paraId="7D7821A3" w14:textId="0EB26E29" w:rsidR="002D44F5" w:rsidRPr="00A16A4D" w:rsidRDefault="00FD1B98" w:rsidP="00CA17F9">
      <w:pPr>
        <w:jc w:val="left"/>
        <w:rPr>
          <w:sz w:val="22"/>
        </w:rPr>
      </w:pPr>
      <w:r w:rsidRPr="00A16A4D">
        <w:rPr>
          <w:sz w:val="22"/>
        </w:rPr>
        <w:t xml:space="preserve">Natalie </w:t>
      </w:r>
      <w:proofErr w:type="spellStart"/>
      <w:r w:rsidRPr="00A16A4D">
        <w:rPr>
          <w:sz w:val="22"/>
        </w:rPr>
        <w:t>Ladiero</w:t>
      </w:r>
      <w:proofErr w:type="spellEnd"/>
      <w:r w:rsidRPr="00A16A4D">
        <w:rPr>
          <w:sz w:val="22"/>
        </w:rPr>
        <w:tab/>
      </w:r>
      <w:r w:rsidRPr="00A16A4D">
        <w:rPr>
          <w:sz w:val="22"/>
        </w:rPr>
        <w:tab/>
      </w:r>
      <w:r w:rsidRPr="00A16A4D">
        <w:rPr>
          <w:sz w:val="22"/>
        </w:rPr>
        <w:tab/>
      </w:r>
      <w:r w:rsidRPr="00A16A4D">
        <w:rPr>
          <w:sz w:val="22"/>
        </w:rPr>
        <w:tab/>
      </w:r>
      <w:r w:rsidRPr="00A16A4D">
        <w:rPr>
          <w:sz w:val="22"/>
        </w:rPr>
        <w:tab/>
        <w:t>Aimee Randazzo</w:t>
      </w:r>
    </w:p>
    <w:p w14:paraId="6A4583FE" w14:textId="54AF57AD" w:rsidR="00FD1B98" w:rsidRPr="00A16A4D" w:rsidRDefault="00E669AE" w:rsidP="00CA17F9">
      <w:pPr>
        <w:jc w:val="left"/>
        <w:rPr>
          <w:sz w:val="22"/>
        </w:rPr>
      </w:pPr>
      <w:r w:rsidRPr="00A16A4D">
        <w:rPr>
          <w:sz w:val="22"/>
        </w:rPr>
        <w:t xml:space="preserve">FHCSC </w:t>
      </w:r>
      <w:r w:rsidR="002D44F5" w:rsidRPr="00A16A4D">
        <w:rPr>
          <w:sz w:val="22"/>
        </w:rPr>
        <w:t xml:space="preserve">President      </w:t>
      </w:r>
      <w:r w:rsidR="00FD1B98" w:rsidRPr="00A16A4D">
        <w:rPr>
          <w:sz w:val="22"/>
        </w:rPr>
        <w:tab/>
      </w:r>
      <w:r w:rsidR="00FD1B98" w:rsidRPr="00A16A4D">
        <w:rPr>
          <w:sz w:val="22"/>
        </w:rPr>
        <w:tab/>
      </w:r>
      <w:r w:rsidR="00FD1B98" w:rsidRPr="00A16A4D">
        <w:rPr>
          <w:sz w:val="22"/>
        </w:rPr>
        <w:tab/>
      </w:r>
      <w:r w:rsidR="00FD1B98" w:rsidRPr="00A16A4D">
        <w:rPr>
          <w:sz w:val="22"/>
        </w:rPr>
        <w:tab/>
      </w:r>
      <w:r w:rsidRPr="00A16A4D">
        <w:rPr>
          <w:sz w:val="22"/>
        </w:rPr>
        <w:t xml:space="preserve">FHCSC </w:t>
      </w:r>
      <w:r w:rsidR="00FD1B98" w:rsidRPr="00A16A4D">
        <w:rPr>
          <w:sz w:val="22"/>
        </w:rPr>
        <w:t>Parliamentarian</w:t>
      </w:r>
    </w:p>
    <w:p w14:paraId="5619F912" w14:textId="424C930F" w:rsidR="002D44F5" w:rsidRPr="00A16A4D" w:rsidRDefault="00FD1B98" w:rsidP="00CA17F9">
      <w:pPr>
        <w:jc w:val="left"/>
        <w:rPr>
          <w:sz w:val="22"/>
        </w:rPr>
      </w:pPr>
      <w:r w:rsidRPr="00A16A4D">
        <w:rPr>
          <w:sz w:val="22"/>
        </w:rPr>
        <w:t>2021-2022</w:t>
      </w:r>
      <w:r w:rsidR="002D44F5" w:rsidRPr="00A16A4D">
        <w:rPr>
          <w:sz w:val="22"/>
        </w:rPr>
        <w:t xml:space="preserve">      </w:t>
      </w:r>
      <w:r w:rsidR="00F175C4" w:rsidRPr="00A16A4D">
        <w:rPr>
          <w:sz w:val="22"/>
        </w:rPr>
        <w:tab/>
      </w:r>
      <w:r w:rsidR="00F175C4" w:rsidRPr="00A16A4D">
        <w:rPr>
          <w:sz w:val="22"/>
        </w:rPr>
        <w:tab/>
      </w:r>
      <w:r w:rsidR="00F175C4" w:rsidRPr="00A16A4D">
        <w:rPr>
          <w:sz w:val="22"/>
        </w:rPr>
        <w:tab/>
      </w:r>
      <w:r w:rsidR="00F175C4" w:rsidRPr="00A16A4D">
        <w:rPr>
          <w:sz w:val="22"/>
        </w:rPr>
        <w:tab/>
      </w:r>
      <w:r w:rsidR="00F175C4" w:rsidRPr="00A16A4D">
        <w:rPr>
          <w:sz w:val="22"/>
        </w:rPr>
        <w:tab/>
        <w:t>2021-2022</w:t>
      </w:r>
    </w:p>
    <w:p w14:paraId="3D74F9D0" w14:textId="77777777" w:rsidR="002D44F5" w:rsidRPr="00A16A4D" w:rsidRDefault="002D44F5" w:rsidP="00CA17F9">
      <w:pPr>
        <w:jc w:val="left"/>
        <w:rPr>
          <w:sz w:val="22"/>
        </w:rPr>
      </w:pPr>
    </w:p>
    <w:p w14:paraId="4BA064F9" w14:textId="77777777" w:rsidR="002D44F5" w:rsidRPr="00A16A4D" w:rsidRDefault="002D44F5" w:rsidP="00CA17F9">
      <w:pPr>
        <w:jc w:val="left"/>
        <w:rPr>
          <w:sz w:val="22"/>
        </w:rPr>
      </w:pPr>
    </w:p>
    <w:p w14:paraId="634E7813" w14:textId="77777777" w:rsidR="002D44F5" w:rsidRPr="00A16A4D" w:rsidRDefault="002D44F5" w:rsidP="00CA17F9">
      <w:pPr>
        <w:jc w:val="left"/>
        <w:rPr>
          <w:sz w:val="22"/>
        </w:rPr>
      </w:pPr>
    </w:p>
    <w:p w14:paraId="54616604" w14:textId="6E38C7D9" w:rsidR="0003014E" w:rsidRPr="00A16A4D" w:rsidRDefault="0003014E" w:rsidP="00CA17F9">
      <w:pPr>
        <w:jc w:val="left"/>
        <w:rPr>
          <w:sz w:val="22"/>
        </w:rPr>
      </w:pPr>
    </w:p>
    <w:p w14:paraId="37937D9F" w14:textId="77777777" w:rsidR="00D554A3" w:rsidRPr="00A16A4D" w:rsidRDefault="00D554A3" w:rsidP="00CA17F9">
      <w:pPr>
        <w:jc w:val="left"/>
        <w:rPr>
          <w:b/>
          <w:sz w:val="22"/>
        </w:rPr>
      </w:pPr>
    </w:p>
    <w:p w14:paraId="30471242" w14:textId="77777777" w:rsidR="002D3CFC" w:rsidRPr="00A16A4D" w:rsidRDefault="002D3CFC" w:rsidP="00484A4E">
      <w:pPr>
        <w:jc w:val="both"/>
        <w:rPr>
          <w:sz w:val="22"/>
        </w:rPr>
      </w:pPr>
      <w:r w:rsidRPr="00A16A4D">
        <w:rPr>
          <w:sz w:val="22"/>
        </w:rPr>
        <w:t xml:space="preserve">                                                           </w:t>
      </w:r>
    </w:p>
    <w:p w14:paraId="31942B1F" w14:textId="77777777" w:rsidR="002D3CFC" w:rsidRPr="00A16A4D" w:rsidRDefault="002D3CFC" w:rsidP="00484A4E">
      <w:pPr>
        <w:jc w:val="both"/>
        <w:rPr>
          <w:sz w:val="22"/>
        </w:rPr>
      </w:pPr>
    </w:p>
    <w:p w14:paraId="1C470022" w14:textId="77777777" w:rsidR="002D3CFC" w:rsidRPr="00A16A4D" w:rsidRDefault="002D3CFC" w:rsidP="00484A4E">
      <w:pPr>
        <w:jc w:val="both"/>
        <w:rPr>
          <w:sz w:val="22"/>
        </w:rPr>
      </w:pPr>
    </w:p>
    <w:p w14:paraId="6ADCD0D8" w14:textId="77777777" w:rsidR="002D3CFC" w:rsidRPr="00A16A4D" w:rsidRDefault="002D3CFC" w:rsidP="00484A4E">
      <w:pPr>
        <w:jc w:val="both"/>
        <w:rPr>
          <w:sz w:val="22"/>
        </w:rPr>
      </w:pPr>
    </w:p>
    <w:p w14:paraId="3444ED06" w14:textId="77777777" w:rsidR="00B4720C" w:rsidRPr="00A16A4D" w:rsidRDefault="00B4720C" w:rsidP="00484A4E">
      <w:pPr>
        <w:jc w:val="both"/>
        <w:rPr>
          <w:sz w:val="22"/>
        </w:rPr>
      </w:pPr>
    </w:p>
    <w:p w14:paraId="5345D113" w14:textId="77777777" w:rsidR="00B4720C" w:rsidRPr="00A16A4D" w:rsidRDefault="00B4720C" w:rsidP="00484A4E">
      <w:pPr>
        <w:jc w:val="both"/>
        <w:rPr>
          <w:sz w:val="22"/>
        </w:rPr>
      </w:pPr>
    </w:p>
    <w:p w14:paraId="3872B433" w14:textId="77777777" w:rsidR="00334F5D" w:rsidRDefault="00334F5D" w:rsidP="00334F5D">
      <w:r w:rsidRPr="00A16A4D">
        <w:rPr>
          <w:sz w:val="22"/>
        </w:rPr>
        <w:t xml:space="preserve">                                                                   </w:t>
      </w:r>
    </w:p>
    <w:sectPr w:rsidR="00334F5D" w:rsidSect="00C44FE3">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850A" w14:textId="77777777" w:rsidR="00A83995" w:rsidRDefault="00A83995" w:rsidP="00A83A97">
      <w:pPr>
        <w:spacing w:line="240" w:lineRule="auto"/>
      </w:pPr>
      <w:r>
        <w:separator/>
      </w:r>
    </w:p>
  </w:endnote>
  <w:endnote w:type="continuationSeparator" w:id="0">
    <w:p w14:paraId="0F14096F" w14:textId="77777777" w:rsidR="00A83995" w:rsidRDefault="00A83995" w:rsidP="00A83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ADF4" w14:textId="6E63B08F" w:rsidR="00541F5C" w:rsidRPr="00541F5C" w:rsidRDefault="00541F5C" w:rsidP="00753F0A">
    <w:pPr>
      <w:pStyle w:val="Footer"/>
    </w:pPr>
    <w:r>
      <w:t xml:space="preserve">FHCSC Constitution reviewed on the </w:t>
    </w:r>
    <w:r w:rsidR="009810D5">
      <w:t>3</w:t>
    </w:r>
    <w:r w:rsidR="009810D5" w:rsidRPr="009810D5">
      <w:rPr>
        <w:vertAlign w:val="superscript"/>
      </w:rPr>
      <w:t>rd</w:t>
    </w:r>
    <w:r w:rsidR="009810D5">
      <w:t xml:space="preserve"> day of November 2021</w:t>
    </w:r>
  </w:p>
  <w:p w14:paraId="0401121C" w14:textId="3D1FB265" w:rsidR="00A83A97" w:rsidRDefault="00A83A97" w:rsidP="00A83A9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DCF3" w14:textId="77777777" w:rsidR="00A83995" w:rsidRDefault="00A83995" w:rsidP="00A83A97">
      <w:pPr>
        <w:spacing w:line="240" w:lineRule="auto"/>
      </w:pPr>
      <w:r>
        <w:separator/>
      </w:r>
    </w:p>
  </w:footnote>
  <w:footnote w:type="continuationSeparator" w:id="0">
    <w:p w14:paraId="31AA7C3B" w14:textId="77777777" w:rsidR="00A83995" w:rsidRDefault="00A83995" w:rsidP="00A83A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75161"/>
      <w:docPartObj>
        <w:docPartGallery w:val="Page Numbers (Top of Page)"/>
        <w:docPartUnique/>
      </w:docPartObj>
    </w:sdtPr>
    <w:sdtEndPr>
      <w:rPr>
        <w:noProof/>
      </w:rPr>
    </w:sdtEndPr>
    <w:sdtContent>
      <w:p w14:paraId="6F476A51" w14:textId="5ABBFB08" w:rsidR="00AE4223" w:rsidRDefault="00AE42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3968DB" w14:textId="77777777" w:rsidR="00035DCD" w:rsidRDefault="00035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DF4"/>
    <w:multiLevelType w:val="hybridMultilevel"/>
    <w:tmpl w:val="69DC8224"/>
    <w:lvl w:ilvl="0" w:tplc="ADFC3B9E">
      <w:start w:val="1"/>
      <w:numFmt w:val="upperLetter"/>
      <w:lvlText w:val="%1."/>
      <w:lvlJc w:val="left"/>
      <w:pPr>
        <w:ind w:left="576"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52C3C9B"/>
    <w:multiLevelType w:val="hybridMultilevel"/>
    <w:tmpl w:val="F5EAACB2"/>
    <w:lvl w:ilvl="0" w:tplc="3590204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4E"/>
    <w:rsid w:val="000003AA"/>
    <w:rsid w:val="00001D14"/>
    <w:rsid w:val="000162EE"/>
    <w:rsid w:val="00016424"/>
    <w:rsid w:val="00020575"/>
    <w:rsid w:val="0003014E"/>
    <w:rsid w:val="00035DCD"/>
    <w:rsid w:val="000A4452"/>
    <w:rsid w:val="000A4D2E"/>
    <w:rsid w:val="000E71A4"/>
    <w:rsid w:val="00195DBA"/>
    <w:rsid w:val="001D538E"/>
    <w:rsid w:val="002820A5"/>
    <w:rsid w:val="0029779B"/>
    <w:rsid w:val="002C0EF4"/>
    <w:rsid w:val="002C1E2F"/>
    <w:rsid w:val="002D0CD5"/>
    <w:rsid w:val="002D3CFC"/>
    <w:rsid w:val="002D44F5"/>
    <w:rsid w:val="002F790A"/>
    <w:rsid w:val="00311633"/>
    <w:rsid w:val="00334F5D"/>
    <w:rsid w:val="003605F7"/>
    <w:rsid w:val="00363EEA"/>
    <w:rsid w:val="00372B40"/>
    <w:rsid w:val="00396AD3"/>
    <w:rsid w:val="00397C1E"/>
    <w:rsid w:val="003C016D"/>
    <w:rsid w:val="003E53B1"/>
    <w:rsid w:val="003F771D"/>
    <w:rsid w:val="0042424D"/>
    <w:rsid w:val="00424780"/>
    <w:rsid w:val="0044757C"/>
    <w:rsid w:val="00482406"/>
    <w:rsid w:val="00484A4E"/>
    <w:rsid w:val="0049027B"/>
    <w:rsid w:val="004A46DC"/>
    <w:rsid w:val="004B6CBD"/>
    <w:rsid w:val="004C4920"/>
    <w:rsid w:val="00521894"/>
    <w:rsid w:val="005243B7"/>
    <w:rsid w:val="00541F5C"/>
    <w:rsid w:val="005B73DC"/>
    <w:rsid w:val="005E4439"/>
    <w:rsid w:val="005E6115"/>
    <w:rsid w:val="00612848"/>
    <w:rsid w:val="00643C39"/>
    <w:rsid w:val="006C1805"/>
    <w:rsid w:val="006C7775"/>
    <w:rsid w:val="006F09ED"/>
    <w:rsid w:val="00737E54"/>
    <w:rsid w:val="00745A1B"/>
    <w:rsid w:val="007532FD"/>
    <w:rsid w:val="00753F0A"/>
    <w:rsid w:val="00761AC2"/>
    <w:rsid w:val="00777366"/>
    <w:rsid w:val="00781519"/>
    <w:rsid w:val="00795ACD"/>
    <w:rsid w:val="007C3776"/>
    <w:rsid w:val="007D110B"/>
    <w:rsid w:val="007E3C62"/>
    <w:rsid w:val="007F3CED"/>
    <w:rsid w:val="007F53E0"/>
    <w:rsid w:val="0080687C"/>
    <w:rsid w:val="00821D3D"/>
    <w:rsid w:val="00890D63"/>
    <w:rsid w:val="008A5922"/>
    <w:rsid w:val="008D5CA8"/>
    <w:rsid w:val="008F484D"/>
    <w:rsid w:val="008F497C"/>
    <w:rsid w:val="008F559A"/>
    <w:rsid w:val="008F7020"/>
    <w:rsid w:val="0092788D"/>
    <w:rsid w:val="00931759"/>
    <w:rsid w:val="00935A34"/>
    <w:rsid w:val="0094781A"/>
    <w:rsid w:val="00952DC2"/>
    <w:rsid w:val="0095310E"/>
    <w:rsid w:val="00961476"/>
    <w:rsid w:val="0097406D"/>
    <w:rsid w:val="009810D5"/>
    <w:rsid w:val="00982EFD"/>
    <w:rsid w:val="009B0141"/>
    <w:rsid w:val="009D00B8"/>
    <w:rsid w:val="009D3215"/>
    <w:rsid w:val="00A16A4D"/>
    <w:rsid w:val="00A425F1"/>
    <w:rsid w:val="00A457A6"/>
    <w:rsid w:val="00A650E3"/>
    <w:rsid w:val="00A83995"/>
    <w:rsid w:val="00A83A97"/>
    <w:rsid w:val="00AE4223"/>
    <w:rsid w:val="00B06851"/>
    <w:rsid w:val="00B1191A"/>
    <w:rsid w:val="00B2113E"/>
    <w:rsid w:val="00B422E5"/>
    <w:rsid w:val="00B4720C"/>
    <w:rsid w:val="00B559E6"/>
    <w:rsid w:val="00B570A1"/>
    <w:rsid w:val="00B6039D"/>
    <w:rsid w:val="00B92586"/>
    <w:rsid w:val="00B92D91"/>
    <w:rsid w:val="00BA1655"/>
    <w:rsid w:val="00BF27F9"/>
    <w:rsid w:val="00C44FE3"/>
    <w:rsid w:val="00C719C9"/>
    <w:rsid w:val="00C90728"/>
    <w:rsid w:val="00CA17F9"/>
    <w:rsid w:val="00D16A9C"/>
    <w:rsid w:val="00D22CD9"/>
    <w:rsid w:val="00D554A3"/>
    <w:rsid w:val="00D61B96"/>
    <w:rsid w:val="00D8435F"/>
    <w:rsid w:val="00DA4E84"/>
    <w:rsid w:val="00DB0FA6"/>
    <w:rsid w:val="00DC2EB3"/>
    <w:rsid w:val="00E179A7"/>
    <w:rsid w:val="00E451F4"/>
    <w:rsid w:val="00E56057"/>
    <w:rsid w:val="00E669AE"/>
    <w:rsid w:val="00E75BF4"/>
    <w:rsid w:val="00EB3C42"/>
    <w:rsid w:val="00F128D8"/>
    <w:rsid w:val="00F175C4"/>
    <w:rsid w:val="00F32119"/>
    <w:rsid w:val="00F46594"/>
    <w:rsid w:val="00F54922"/>
    <w:rsid w:val="00FA7070"/>
    <w:rsid w:val="00FB07B3"/>
    <w:rsid w:val="00FC6B23"/>
    <w:rsid w:val="00FD1B98"/>
    <w:rsid w:val="00FE025E"/>
    <w:rsid w:val="00FE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8196"/>
  <w15:docId w15:val="{14E8EB63-43AD-4F75-95DD-7F734BC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84"/>
  </w:style>
  <w:style w:type="paragraph" w:styleId="Heading1">
    <w:name w:val="heading 1"/>
    <w:basedOn w:val="Normal"/>
    <w:next w:val="Normal"/>
    <w:link w:val="Heading1Char"/>
    <w:uiPriority w:val="9"/>
    <w:qFormat/>
    <w:rsid w:val="00334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4F5D"/>
    <w:pPr>
      <w:spacing w:line="240" w:lineRule="auto"/>
    </w:pPr>
  </w:style>
  <w:style w:type="character" w:customStyle="1" w:styleId="Heading1Char">
    <w:name w:val="Heading 1 Char"/>
    <w:basedOn w:val="DefaultParagraphFont"/>
    <w:link w:val="Heading1"/>
    <w:uiPriority w:val="9"/>
    <w:rsid w:val="00334F5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83A97"/>
    <w:pPr>
      <w:tabs>
        <w:tab w:val="center" w:pos="4680"/>
        <w:tab w:val="right" w:pos="9360"/>
      </w:tabs>
      <w:spacing w:line="240" w:lineRule="auto"/>
    </w:pPr>
  </w:style>
  <w:style w:type="character" w:customStyle="1" w:styleId="HeaderChar">
    <w:name w:val="Header Char"/>
    <w:basedOn w:val="DefaultParagraphFont"/>
    <w:link w:val="Header"/>
    <w:uiPriority w:val="99"/>
    <w:rsid w:val="00A83A97"/>
  </w:style>
  <w:style w:type="paragraph" w:styleId="Footer">
    <w:name w:val="footer"/>
    <w:basedOn w:val="Normal"/>
    <w:link w:val="FooterChar"/>
    <w:uiPriority w:val="99"/>
    <w:unhideWhenUsed/>
    <w:rsid w:val="00A83A97"/>
    <w:pPr>
      <w:tabs>
        <w:tab w:val="center" w:pos="4680"/>
        <w:tab w:val="right" w:pos="9360"/>
      </w:tabs>
      <w:spacing w:line="240" w:lineRule="auto"/>
    </w:pPr>
  </w:style>
  <w:style w:type="character" w:customStyle="1" w:styleId="FooterChar">
    <w:name w:val="Footer Char"/>
    <w:basedOn w:val="DefaultParagraphFont"/>
    <w:link w:val="Footer"/>
    <w:uiPriority w:val="99"/>
    <w:rsid w:val="00A83A97"/>
  </w:style>
  <w:style w:type="paragraph" w:styleId="BalloonText">
    <w:name w:val="Balloon Text"/>
    <w:basedOn w:val="Normal"/>
    <w:link w:val="BalloonTextChar"/>
    <w:uiPriority w:val="99"/>
    <w:semiHidden/>
    <w:unhideWhenUsed/>
    <w:rsid w:val="000162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EE"/>
    <w:rPr>
      <w:rFonts w:ascii="Segoe UI" w:hAnsi="Segoe UI" w:cs="Segoe UI"/>
      <w:sz w:val="18"/>
      <w:szCs w:val="18"/>
    </w:rPr>
  </w:style>
  <w:style w:type="character" w:styleId="CommentReference">
    <w:name w:val="annotation reference"/>
    <w:basedOn w:val="DefaultParagraphFont"/>
    <w:uiPriority w:val="99"/>
    <w:semiHidden/>
    <w:unhideWhenUsed/>
    <w:rsid w:val="000162EE"/>
    <w:rPr>
      <w:sz w:val="16"/>
      <w:szCs w:val="16"/>
    </w:rPr>
  </w:style>
  <w:style w:type="paragraph" w:styleId="CommentText">
    <w:name w:val="annotation text"/>
    <w:basedOn w:val="Normal"/>
    <w:link w:val="CommentTextChar"/>
    <w:uiPriority w:val="99"/>
    <w:semiHidden/>
    <w:unhideWhenUsed/>
    <w:rsid w:val="000162EE"/>
    <w:pPr>
      <w:spacing w:line="240" w:lineRule="auto"/>
    </w:pPr>
    <w:rPr>
      <w:sz w:val="20"/>
      <w:szCs w:val="20"/>
    </w:rPr>
  </w:style>
  <w:style w:type="character" w:customStyle="1" w:styleId="CommentTextChar">
    <w:name w:val="Comment Text Char"/>
    <w:basedOn w:val="DefaultParagraphFont"/>
    <w:link w:val="CommentText"/>
    <w:uiPriority w:val="99"/>
    <w:semiHidden/>
    <w:rsid w:val="000162EE"/>
    <w:rPr>
      <w:sz w:val="20"/>
      <w:szCs w:val="20"/>
    </w:rPr>
  </w:style>
  <w:style w:type="paragraph" w:styleId="CommentSubject">
    <w:name w:val="annotation subject"/>
    <w:basedOn w:val="CommentText"/>
    <w:next w:val="CommentText"/>
    <w:link w:val="CommentSubjectChar"/>
    <w:uiPriority w:val="99"/>
    <w:semiHidden/>
    <w:unhideWhenUsed/>
    <w:rsid w:val="000162EE"/>
    <w:rPr>
      <w:b/>
      <w:bCs/>
    </w:rPr>
  </w:style>
  <w:style w:type="character" w:customStyle="1" w:styleId="CommentSubjectChar">
    <w:name w:val="Comment Subject Char"/>
    <w:basedOn w:val="CommentTextChar"/>
    <w:link w:val="CommentSubject"/>
    <w:uiPriority w:val="99"/>
    <w:semiHidden/>
    <w:rsid w:val="000162EE"/>
    <w:rPr>
      <w:b/>
      <w:bCs/>
      <w:sz w:val="20"/>
      <w:szCs w:val="20"/>
    </w:rPr>
  </w:style>
  <w:style w:type="paragraph" w:styleId="ListParagraph">
    <w:name w:val="List Paragraph"/>
    <w:basedOn w:val="Normal"/>
    <w:uiPriority w:val="34"/>
    <w:qFormat/>
    <w:rsid w:val="00C90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EA264-4C7E-4432-883D-FE73E5C6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Randazzo</cp:lastModifiedBy>
  <cp:revision>3</cp:revision>
  <cp:lastPrinted>2021-11-03T04:38:00Z</cp:lastPrinted>
  <dcterms:created xsi:type="dcterms:W3CDTF">2022-03-02T07:15:00Z</dcterms:created>
  <dcterms:modified xsi:type="dcterms:W3CDTF">2022-04-06T15:10:00Z</dcterms:modified>
</cp:coreProperties>
</file>