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FA" w:rsidRDefault="00F530FA" w:rsidP="00F530FA">
      <w:pPr>
        <w:jc w:val="center"/>
      </w:pPr>
      <w:r>
        <w:t xml:space="preserve">EMPLOYEE NON-COMPETE/ NO SOLICIT </w:t>
      </w:r>
    </w:p>
    <w:p w:rsidR="00F530FA" w:rsidRDefault="00F530FA" w:rsidP="00CD1966">
      <w:pPr>
        <w:jc w:val="both"/>
      </w:pPr>
    </w:p>
    <w:p w:rsidR="00CD1966" w:rsidRDefault="00CD1966" w:rsidP="00CD1966">
      <w:pPr>
        <w:jc w:val="both"/>
      </w:pPr>
      <w:r>
        <w:t xml:space="preserve">This is an Agreement between </w:t>
      </w:r>
      <w:r>
        <w:t xml:space="preserve">___________________(EMPLOYEE)  and Suburban Pet Services, Inc. </w:t>
      </w:r>
      <w:r>
        <w:t>(“Company”).</w:t>
      </w:r>
      <w:r>
        <w:t xml:space="preserve">  The Agreement is effective as of the first day of employment with the company.</w:t>
      </w:r>
    </w:p>
    <w:p w:rsidR="00CD1966" w:rsidRDefault="00CD1966" w:rsidP="00CD1966">
      <w:pPr>
        <w:rPr>
          <w:lang/>
        </w:rPr>
      </w:pPr>
    </w:p>
    <w:p w:rsidR="00CD1966" w:rsidRDefault="00CD1966" w:rsidP="00CD1966">
      <w:pPr>
        <w:jc w:val="both"/>
      </w:pPr>
      <w:r>
        <w:t xml:space="preserve">In consideration of the employment opportunity provided by </w:t>
      </w:r>
      <w:r>
        <w:t>Suburban Pet Services, Inc., y</w:t>
      </w:r>
      <w:r>
        <w:t>ou, intending to be legally bound, agree to the following:</w:t>
      </w:r>
    </w:p>
    <w:p w:rsidR="00CD1966" w:rsidRDefault="00CD1966" w:rsidP="00CD1966">
      <w:pPr>
        <w:jc w:val="both"/>
      </w:pPr>
    </w:p>
    <w:p w:rsidR="00CD1966" w:rsidRDefault="00CD1966" w:rsidP="00CD1966">
      <w:pPr>
        <w:numPr>
          <w:ilvl w:val="0"/>
          <w:numId w:val="1"/>
        </w:numPr>
        <w:autoSpaceDE w:val="0"/>
        <w:autoSpaceDN w:val="0"/>
        <w:spacing w:after="120"/>
        <w:jc w:val="both"/>
      </w:pPr>
      <w:r>
        <w:rPr>
          <w:b/>
          <w:bCs/>
        </w:rPr>
        <w:t>Term of Agreement</w:t>
      </w:r>
      <w:r>
        <w:t>.  This Agreement is effective on the Effective Date, and shall remain in effect throughout the term of your employment with the Company and for a period of one year thereafter.</w:t>
      </w:r>
    </w:p>
    <w:p w:rsidR="00CD1966" w:rsidRDefault="00CD1966" w:rsidP="00CD1966">
      <w:pPr>
        <w:numPr>
          <w:ilvl w:val="0"/>
          <w:numId w:val="1"/>
        </w:numPr>
        <w:autoSpaceDE w:val="0"/>
        <w:autoSpaceDN w:val="0"/>
        <w:spacing w:after="120"/>
        <w:jc w:val="both"/>
      </w:pPr>
      <w:r w:rsidRPr="00237425">
        <w:rPr>
          <w:b/>
        </w:rPr>
        <w:t>Limitations of this Agreement</w:t>
      </w:r>
      <w:r>
        <w:t xml:space="preserve">.  This Agreement is </w:t>
      </w:r>
      <w:r w:rsidRPr="00237425">
        <w:rPr>
          <w:i/>
        </w:rPr>
        <w:t>not</w:t>
      </w:r>
      <w:r>
        <w:t xml:space="preserve"> a contract of employment. Neither You nor the Company are obligated to any specific term of employment.  This Agreement is limited to the subject matter of covenants not to compete or solicit as described in this Agreement.</w:t>
      </w:r>
    </w:p>
    <w:p w:rsidR="00CD1966" w:rsidRDefault="00CD1966" w:rsidP="00CD1966">
      <w:pPr>
        <w:numPr>
          <w:ilvl w:val="0"/>
          <w:numId w:val="1"/>
        </w:numPr>
        <w:autoSpaceDE w:val="0"/>
        <w:autoSpaceDN w:val="0"/>
        <w:spacing w:after="120"/>
        <w:jc w:val="both"/>
        <w:rPr>
          <w:color w:val="000000"/>
        </w:rPr>
      </w:pPr>
      <w:r>
        <w:rPr>
          <w:b/>
        </w:rPr>
        <w:t>Covenant Not to Compete</w:t>
      </w:r>
      <w:r w:rsidRPr="00237425">
        <w:t>.</w:t>
      </w:r>
      <w:r>
        <w:t xml:space="preserve">  You agree that at no time </w:t>
      </w:r>
      <w:r w:rsidRPr="00237425">
        <w:rPr>
          <w:color w:val="000000"/>
        </w:rPr>
        <w:t xml:space="preserve">during the term of </w:t>
      </w:r>
      <w:r>
        <w:rPr>
          <w:color w:val="000000"/>
        </w:rPr>
        <w:t xml:space="preserve">your employment with the Company will you engage in any business activity which is competitive with the Company nor work for any company which competes with the Company.  </w:t>
      </w:r>
    </w:p>
    <w:p w:rsidR="00CD1966" w:rsidRPr="00BE75A8" w:rsidRDefault="00CD1966" w:rsidP="00CD1966">
      <w:pPr>
        <w:autoSpaceDE w:val="0"/>
        <w:autoSpaceDN w:val="0"/>
        <w:spacing w:after="120"/>
        <w:ind w:left="720"/>
        <w:jc w:val="both"/>
        <w:rPr>
          <w:color w:val="000000"/>
        </w:rPr>
      </w:pPr>
      <w:r>
        <w:rPr>
          <w:color w:val="000000"/>
        </w:rPr>
        <w:t xml:space="preserve">For a </w:t>
      </w:r>
      <w:r w:rsidRPr="00237425">
        <w:rPr>
          <w:color w:val="000000"/>
        </w:rPr>
        <w:t xml:space="preserve">period of </w:t>
      </w:r>
      <w:r>
        <w:rPr>
          <w:color w:val="000000"/>
        </w:rPr>
        <w:t>one (1)</w:t>
      </w:r>
      <w:r w:rsidRPr="00237425">
        <w:rPr>
          <w:color w:val="000000"/>
        </w:rPr>
        <w:t xml:space="preserve"> year immediately following the termination of </w:t>
      </w:r>
      <w:r>
        <w:rPr>
          <w:color w:val="000000"/>
        </w:rPr>
        <w:t>your</w:t>
      </w:r>
      <w:r w:rsidRPr="00237425">
        <w:rPr>
          <w:color w:val="000000"/>
        </w:rPr>
        <w:t xml:space="preserve"> employment</w:t>
      </w:r>
      <w:r>
        <w:rPr>
          <w:color w:val="000000"/>
        </w:rPr>
        <w:t>, You will not, for yourself or on behalf of any other person or business enterprise, engage in any business activity which competes with t</w:t>
      </w:r>
      <w:r>
        <w:rPr>
          <w:color w:val="000000"/>
        </w:rPr>
        <w:t xml:space="preserve">he Company within 15 </w:t>
      </w:r>
      <w:r>
        <w:rPr>
          <w:color w:val="000000"/>
        </w:rPr>
        <w:t xml:space="preserve">miles of the </w:t>
      </w:r>
      <w:r>
        <w:rPr>
          <w:color w:val="000000"/>
        </w:rPr>
        <w:t>office address, 866 North Central Avenue Massapequa New York 11758.</w:t>
      </w:r>
    </w:p>
    <w:p w:rsidR="00CD1966" w:rsidRPr="00237425" w:rsidRDefault="00CD1966" w:rsidP="00CD1966">
      <w:pPr>
        <w:numPr>
          <w:ilvl w:val="0"/>
          <w:numId w:val="1"/>
        </w:numPr>
        <w:autoSpaceDE w:val="0"/>
        <w:autoSpaceDN w:val="0"/>
        <w:spacing w:after="120"/>
        <w:jc w:val="both"/>
      </w:pPr>
      <w:r w:rsidRPr="00237425">
        <w:rPr>
          <w:b/>
        </w:rPr>
        <w:t>Non-solicitation.</w:t>
      </w:r>
      <w:r w:rsidRPr="00BE75A8">
        <w:rPr>
          <w:color w:val="000000"/>
        </w:rPr>
        <w:t xml:space="preserve"> During </w:t>
      </w:r>
      <w:r>
        <w:rPr>
          <w:color w:val="000000"/>
        </w:rPr>
        <w:t>the term of your employment, and</w:t>
      </w:r>
      <w:r w:rsidRPr="00BE75A8">
        <w:rPr>
          <w:color w:val="000000"/>
        </w:rPr>
        <w:t xml:space="preserve"> for a period of o</w:t>
      </w:r>
      <w:r>
        <w:rPr>
          <w:color w:val="000000"/>
        </w:rPr>
        <w:t>ne</w:t>
      </w:r>
      <w:r w:rsidRPr="00BE75A8">
        <w:rPr>
          <w:color w:val="000000"/>
        </w:rPr>
        <w:t xml:space="preserve"> (</w:t>
      </w:r>
      <w:r>
        <w:rPr>
          <w:color w:val="000000"/>
        </w:rPr>
        <w:t>1</w:t>
      </w:r>
      <w:r w:rsidRPr="00BE75A8">
        <w:rPr>
          <w:color w:val="000000"/>
        </w:rPr>
        <w:t xml:space="preserve">) year immediately </w:t>
      </w:r>
      <w:r>
        <w:rPr>
          <w:color w:val="000000"/>
        </w:rPr>
        <w:t xml:space="preserve">thereafter, You </w:t>
      </w:r>
      <w:r w:rsidRPr="00BE75A8">
        <w:rPr>
          <w:color w:val="000000"/>
        </w:rPr>
        <w:t>agree</w:t>
      </w:r>
      <w:r w:rsidRPr="00C81DAD">
        <w:rPr>
          <w:color w:val="000000"/>
        </w:rPr>
        <w:t xml:space="preserve"> not to solicit any employee or independent </w:t>
      </w:r>
      <w:r>
        <w:rPr>
          <w:color w:val="000000"/>
        </w:rPr>
        <w:t>contractor of the Company on behalf of any other business enterprise, nor shall you induce any employee or independent contractor</w:t>
      </w:r>
      <w:r w:rsidRPr="00BE75A8">
        <w:rPr>
          <w:color w:val="000000"/>
        </w:rPr>
        <w:t xml:space="preserve"> </w:t>
      </w:r>
      <w:r>
        <w:rPr>
          <w:color w:val="000000"/>
        </w:rPr>
        <w:t xml:space="preserve">associated with the Company </w:t>
      </w:r>
      <w:r w:rsidRPr="00BE75A8">
        <w:rPr>
          <w:color w:val="000000"/>
        </w:rPr>
        <w:t xml:space="preserve">to terminate or breach an employment, contractual or other relationship with </w:t>
      </w:r>
      <w:r>
        <w:rPr>
          <w:color w:val="000000"/>
        </w:rPr>
        <w:t>the Company</w:t>
      </w:r>
      <w:r w:rsidRPr="00BE75A8">
        <w:rPr>
          <w:color w:val="000000"/>
        </w:rPr>
        <w:t xml:space="preserve">.  </w:t>
      </w:r>
    </w:p>
    <w:p w:rsidR="00CD1966" w:rsidRDefault="00CD1966" w:rsidP="00CD1966">
      <w:pPr>
        <w:numPr>
          <w:ilvl w:val="0"/>
          <w:numId w:val="1"/>
        </w:numPr>
        <w:autoSpaceDE w:val="0"/>
        <w:autoSpaceDN w:val="0"/>
        <w:spacing w:after="120"/>
        <w:jc w:val="both"/>
      </w:pPr>
      <w:r>
        <w:rPr>
          <w:b/>
          <w:bCs/>
        </w:rPr>
        <w:t>Soliciting Customers After Termination of Agreement</w:t>
      </w:r>
      <w:r>
        <w:t xml:space="preserve">.  For a period of one (1) year following the termination of your employment and your relationship with the Company, You shall not, directly or indirectly, disclose to any person, firm or corporation the names or addresses of any of the customers or clients of the Company or any other information pertaining to them.   Neither shall you call on, solicit, take away, or attempt to call on, solicit, or take away any customer of the </w:t>
      </w:r>
      <w:r>
        <w:t>Company on whom You have called.</w:t>
      </w:r>
    </w:p>
    <w:p w:rsidR="00CD1966" w:rsidRDefault="00CD1966" w:rsidP="00CD1966">
      <w:pPr>
        <w:numPr>
          <w:ilvl w:val="0"/>
          <w:numId w:val="1"/>
        </w:numPr>
        <w:autoSpaceDE w:val="0"/>
        <w:autoSpaceDN w:val="0"/>
        <w:spacing w:after="120"/>
        <w:jc w:val="both"/>
      </w:pPr>
      <w:r>
        <w:rPr>
          <w:b/>
          <w:bCs/>
        </w:rPr>
        <w:t>Injunctive Relief</w:t>
      </w:r>
      <w:r>
        <w:t>.  You hereby acknowledge (1) that the Company will suffer irreparable harm if You breach your obligations under this Agreement; and (2) that monetary damages will be inadequate to compensate the Company for such a breach.  Therefore, if You breach any of such provisions, then the Company shall be entitled to injunctive relief, in addition to any other remedies at law or equity, to enforce such provisions.</w:t>
      </w:r>
    </w:p>
    <w:p w:rsidR="00AC34F7" w:rsidRDefault="00CD1966" w:rsidP="00AC34F7">
      <w:pPr>
        <w:numPr>
          <w:ilvl w:val="0"/>
          <w:numId w:val="1"/>
        </w:numPr>
        <w:autoSpaceDE w:val="0"/>
        <w:autoSpaceDN w:val="0"/>
        <w:spacing w:after="120"/>
        <w:jc w:val="both"/>
      </w:pPr>
      <w:r>
        <w:rPr>
          <w:b/>
          <w:bCs/>
        </w:rPr>
        <w:t>Modifications</w:t>
      </w:r>
      <w:r>
        <w:t>.  This Agreement may be modified only by a writing executed by both You and the Company.</w:t>
      </w:r>
      <w:r w:rsidR="00AC34F7">
        <w:t xml:space="preserve">                                                 </w:t>
      </w:r>
      <w:r w:rsidR="00AC34F7" w:rsidRPr="00AC34F7">
        <w:rPr>
          <w:b/>
          <w:highlight w:val="yellow"/>
        </w:rPr>
        <w:t>EMPLOYEE INITIALS:______</w:t>
      </w:r>
    </w:p>
    <w:p w:rsidR="00CD1966" w:rsidRDefault="00CD1966" w:rsidP="00CD1966">
      <w:pPr>
        <w:numPr>
          <w:ilvl w:val="0"/>
          <w:numId w:val="1"/>
        </w:numPr>
        <w:autoSpaceDE w:val="0"/>
        <w:autoSpaceDN w:val="0"/>
        <w:spacing w:after="120"/>
        <w:jc w:val="both"/>
      </w:pPr>
      <w:r>
        <w:rPr>
          <w:b/>
          <w:bCs/>
        </w:rPr>
        <w:lastRenderedPageBreak/>
        <w:t>Prior Understandings</w:t>
      </w:r>
      <w:r>
        <w:t>.  This Agreement cont</w:t>
      </w:r>
      <w:r>
        <w:t>ains an a</w:t>
      </w:r>
      <w:r>
        <w:t xml:space="preserve">greement between the parties with respect to the subject matter of this Agreement.   The Agreement supersedes all prior understanding, agreements, or representations.  </w:t>
      </w:r>
      <w:r w:rsidR="00F530FA">
        <w:tab/>
      </w:r>
      <w:r w:rsidR="00F530FA">
        <w:tab/>
      </w:r>
    </w:p>
    <w:p w:rsidR="00CD1966" w:rsidRDefault="00CD1966" w:rsidP="00CD1966">
      <w:pPr>
        <w:numPr>
          <w:ilvl w:val="0"/>
          <w:numId w:val="1"/>
        </w:numPr>
        <w:autoSpaceDE w:val="0"/>
        <w:autoSpaceDN w:val="0"/>
        <w:spacing w:after="120"/>
        <w:jc w:val="both"/>
      </w:pPr>
      <w:r>
        <w:rPr>
          <w:b/>
          <w:bCs/>
        </w:rPr>
        <w:t>Waiver</w:t>
      </w:r>
      <w:r>
        <w:t>.  Any waiver of a default under this Agreement must be made in writing and shall not be a waiver of any other default concerning the same or any other provision of this Agreement.  No delay or omission in the exercise of any right or remedy shall impair such right or remedy or be constructed as a waiver.  A consent to or approval of any act shall not be deemed to waive or render unnecessary consent to or approval of any other or subsequent act.</w:t>
      </w:r>
    </w:p>
    <w:p w:rsidR="00CD1966" w:rsidRDefault="00CD1966" w:rsidP="00CD1966">
      <w:pPr>
        <w:numPr>
          <w:ilvl w:val="0"/>
          <w:numId w:val="1"/>
        </w:numPr>
        <w:autoSpaceDE w:val="0"/>
        <w:autoSpaceDN w:val="0"/>
        <w:spacing w:after="120"/>
        <w:jc w:val="both"/>
      </w:pPr>
      <w:r>
        <w:rPr>
          <w:b/>
          <w:bCs/>
        </w:rPr>
        <w:t>Jurisdiction and Venue</w:t>
      </w:r>
      <w:r>
        <w:t>.  This Agreement is to be construed pursuant to the l</w:t>
      </w:r>
      <w:r>
        <w:t>aws of the State of New York</w:t>
      </w:r>
      <w:r>
        <w:t>.  You agree to submit to the jurisdiction and venue of any court of co</w:t>
      </w:r>
      <w:r w:rsidR="00AC34F7">
        <w:t xml:space="preserve">mpetent jurisdiction in </w:t>
      </w:r>
      <w:r>
        <w:t xml:space="preserve">Nassau </w:t>
      </w:r>
      <w:r>
        <w:t xml:space="preserve">County, </w:t>
      </w:r>
      <w:r>
        <w:t xml:space="preserve">New York </w:t>
      </w:r>
      <w:r>
        <w:t>without regard to conflict of laws provisions, for any cla</w:t>
      </w:r>
      <w:r>
        <w:t>im arising out of this Agreement.</w:t>
      </w:r>
    </w:p>
    <w:p w:rsidR="00CD1966" w:rsidRDefault="00CD1966" w:rsidP="00CD1966">
      <w:pPr>
        <w:autoSpaceDE w:val="0"/>
        <w:autoSpaceDN w:val="0"/>
        <w:spacing w:after="120"/>
        <w:ind w:left="720"/>
        <w:jc w:val="both"/>
      </w:pPr>
    </w:p>
    <w:p w:rsidR="00CD1966" w:rsidRDefault="00CD1966" w:rsidP="00CD1966">
      <w:pPr>
        <w:autoSpaceDE w:val="0"/>
        <w:autoSpaceDN w:val="0"/>
        <w:spacing w:after="120"/>
        <w:ind w:left="720"/>
        <w:jc w:val="both"/>
      </w:pPr>
    </w:p>
    <w:p w:rsidR="00CD1966" w:rsidRDefault="00CD1966" w:rsidP="00CD1966">
      <w:pPr>
        <w:tabs>
          <w:tab w:val="left" w:pos="4320"/>
        </w:tabs>
        <w:jc w:val="both"/>
      </w:pPr>
    </w:p>
    <w:p w:rsidR="00CD1966" w:rsidRDefault="00CD1966" w:rsidP="00CD1966">
      <w:pPr>
        <w:tabs>
          <w:tab w:val="left" w:pos="4320"/>
        </w:tabs>
        <w:jc w:val="both"/>
      </w:pPr>
    </w:p>
    <w:p w:rsidR="00CD1966" w:rsidRPr="00AC34F7" w:rsidRDefault="00CD1966" w:rsidP="00CD1966">
      <w:pPr>
        <w:tabs>
          <w:tab w:val="left" w:pos="4320"/>
        </w:tabs>
        <w:jc w:val="both"/>
        <w:rPr>
          <w:b/>
        </w:rPr>
      </w:pP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rPr>
      </w:pPr>
      <w:r w:rsidRPr="00AC34F7">
        <w:rPr>
          <w:b/>
        </w:rPr>
        <w:t xml:space="preserve">By </w:t>
      </w:r>
      <w:r w:rsidR="00F530FA" w:rsidRPr="00AC34F7">
        <w:rPr>
          <w:b/>
        </w:rPr>
        <w:t>signing</w:t>
      </w:r>
      <w:r w:rsidRPr="00AC34F7">
        <w:rPr>
          <w:b/>
        </w:rPr>
        <w:t xml:space="preserve"> below you acknowledge that you have re</w:t>
      </w:r>
      <w:r w:rsidR="00F530FA" w:rsidRPr="00AC34F7">
        <w:rPr>
          <w:b/>
        </w:rPr>
        <w:t>ad and understand the foregoing a</w:t>
      </w:r>
      <w:r w:rsidRPr="00AC34F7">
        <w:rPr>
          <w:b/>
        </w:rPr>
        <w:t xml:space="preserve">greement </w:t>
      </w:r>
      <w:r w:rsidR="00F530FA" w:rsidRPr="00AC34F7">
        <w:rPr>
          <w:b/>
        </w:rPr>
        <w:t xml:space="preserve">and </w:t>
      </w:r>
      <w:r w:rsidRPr="00AC34F7">
        <w:rPr>
          <w:b/>
        </w:rPr>
        <w:t>that</w:t>
      </w:r>
      <w:r w:rsidRPr="00AC34F7">
        <w:rPr>
          <w:b/>
        </w:rPr>
        <w:t xml:space="preserve"> you agree to comply with all of the terms of the Agreement</w:t>
      </w:r>
      <w:r w:rsidRPr="00AC34F7">
        <w:rPr>
          <w:b/>
        </w:rPr>
        <w:t>.</w:t>
      </w: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rPr>
      </w:pPr>
    </w:p>
    <w:p w:rsidR="00F530FA" w:rsidRPr="00AC34F7" w:rsidRDefault="00F530FA" w:rsidP="00F530FA">
      <w:pPr>
        <w:pBdr>
          <w:top w:val="single" w:sz="4" w:space="1" w:color="auto"/>
          <w:left w:val="single" w:sz="4" w:space="4" w:color="auto"/>
          <w:bottom w:val="single" w:sz="4" w:space="1" w:color="auto"/>
          <w:right w:val="single" w:sz="4" w:space="4" w:color="auto"/>
        </w:pBdr>
        <w:tabs>
          <w:tab w:val="left" w:pos="4320"/>
        </w:tabs>
        <w:jc w:val="both"/>
        <w:rPr>
          <w:b/>
        </w:rPr>
      </w:pPr>
      <w:r w:rsidRPr="00AC34F7">
        <w:rPr>
          <w:b/>
        </w:rPr>
        <w:t>Employee</w:t>
      </w: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rPr>
      </w:pP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highlight w:val="yellow"/>
        </w:rPr>
      </w:pPr>
      <w:r w:rsidRPr="00AC34F7">
        <w:rPr>
          <w:b/>
          <w:highlight w:val="yellow"/>
        </w:rPr>
        <w:t>Employee’s Name_____________________________________</w:t>
      </w: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highlight w:val="yellow"/>
        </w:rPr>
      </w:pP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highlight w:val="yellow"/>
        </w:rPr>
      </w:pPr>
      <w:r w:rsidRPr="00AC34F7">
        <w:rPr>
          <w:b/>
          <w:highlight w:val="yellow"/>
        </w:rPr>
        <w:t>Employees Signature___________________________________</w:t>
      </w: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highlight w:val="yellow"/>
        </w:rPr>
      </w:pP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rPr>
      </w:pPr>
      <w:r w:rsidRPr="00AC34F7">
        <w:rPr>
          <w:b/>
          <w:highlight w:val="yellow"/>
        </w:rPr>
        <w:t>Today’s Date_______________________________</w:t>
      </w: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rPr>
      </w:pP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rPr>
      </w:pP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rPr>
      </w:pPr>
    </w:p>
    <w:p w:rsidR="00CD1966" w:rsidRPr="00AC34F7" w:rsidRDefault="00F530FA" w:rsidP="00F530FA">
      <w:pPr>
        <w:pBdr>
          <w:top w:val="single" w:sz="4" w:space="1" w:color="auto"/>
          <w:left w:val="single" w:sz="4" w:space="4" w:color="auto"/>
          <w:bottom w:val="single" w:sz="4" w:space="1" w:color="auto"/>
          <w:right w:val="single" w:sz="4" w:space="4" w:color="auto"/>
        </w:pBdr>
        <w:tabs>
          <w:tab w:val="left" w:pos="4320"/>
        </w:tabs>
        <w:jc w:val="both"/>
        <w:rPr>
          <w:b/>
        </w:rPr>
      </w:pPr>
      <w:r w:rsidRPr="00AC34F7">
        <w:rPr>
          <w:b/>
        </w:rPr>
        <w:t>Suburban Pet Care, Inc.</w:t>
      </w:r>
    </w:p>
    <w:p w:rsidR="00F530FA" w:rsidRPr="00AC34F7" w:rsidRDefault="00F530FA" w:rsidP="00F530FA">
      <w:pPr>
        <w:pBdr>
          <w:top w:val="single" w:sz="4" w:space="1" w:color="auto"/>
          <w:left w:val="single" w:sz="4" w:space="4" w:color="auto"/>
          <w:bottom w:val="single" w:sz="4" w:space="1" w:color="auto"/>
          <w:right w:val="single" w:sz="4" w:space="4" w:color="auto"/>
        </w:pBdr>
        <w:tabs>
          <w:tab w:val="left" w:pos="4320"/>
        </w:tabs>
        <w:jc w:val="both"/>
        <w:rPr>
          <w:b/>
        </w:rPr>
      </w:pP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rPr>
      </w:pPr>
      <w:r w:rsidRPr="00AC34F7">
        <w:rPr>
          <w:b/>
        </w:rPr>
        <w:t>Representative’s Name__________________________________</w:t>
      </w: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rPr>
      </w:pP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rPr>
      </w:pPr>
      <w:r w:rsidRPr="00AC34F7">
        <w:rPr>
          <w:b/>
        </w:rPr>
        <w:t>Representative’s Signature______________________________</w:t>
      </w: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rPr>
      </w:pPr>
    </w:p>
    <w:p w:rsidR="00CD1966" w:rsidRPr="00AC34F7" w:rsidRDefault="00CD1966" w:rsidP="00F530FA">
      <w:pPr>
        <w:pBdr>
          <w:top w:val="single" w:sz="4" w:space="1" w:color="auto"/>
          <w:left w:val="single" w:sz="4" w:space="4" w:color="auto"/>
          <w:bottom w:val="single" w:sz="4" w:space="1" w:color="auto"/>
          <w:right w:val="single" w:sz="4" w:space="4" w:color="auto"/>
        </w:pBdr>
        <w:tabs>
          <w:tab w:val="left" w:pos="4320"/>
        </w:tabs>
        <w:jc w:val="both"/>
        <w:rPr>
          <w:b/>
        </w:rPr>
      </w:pPr>
      <w:r w:rsidRPr="00AC34F7">
        <w:rPr>
          <w:b/>
        </w:rPr>
        <w:t>T</w:t>
      </w:r>
      <w:bookmarkStart w:id="0" w:name="_GoBack"/>
      <w:bookmarkEnd w:id="0"/>
      <w:r w:rsidRPr="00AC34F7">
        <w:rPr>
          <w:b/>
        </w:rPr>
        <w:t>oday’s Date___________________________________</w:t>
      </w:r>
    </w:p>
    <w:sectPr w:rsidR="00CD1966" w:rsidRPr="00AC34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06D" w:rsidRDefault="0013206D" w:rsidP="00CD1966">
      <w:r>
        <w:separator/>
      </w:r>
    </w:p>
  </w:endnote>
  <w:endnote w:type="continuationSeparator" w:id="0">
    <w:p w:rsidR="0013206D" w:rsidRDefault="0013206D" w:rsidP="00CD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06D" w:rsidRDefault="0013206D" w:rsidP="00CD1966">
      <w:r>
        <w:separator/>
      </w:r>
    </w:p>
  </w:footnote>
  <w:footnote w:type="continuationSeparator" w:id="0">
    <w:p w:rsidR="0013206D" w:rsidRDefault="0013206D" w:rsidP="00CD1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3AC7"/>
    <w:multiLevelType w:val="multilevel"/>
    <w:tmpl w:val="C74437E2"/>
    <w:lvl w:ilvl="0">
      <w:start w:val="1"/>
      <w:numFmt w:val="decimal"/>
      <w:lvlText w:val="%1."/>
      <w:lvlJc w:val="left"/>
      <w:pPr>
        <w:ind w:left="720" w:hanging="720"/>
      </w:pPr>
      <w:rPr>
        <w:rFonts w:ascii="Times New Roman" w:hAnsi="Times New Roman" w:hint="default"/>
        <w:b w:val="0"/>
        <w:i w:val="0"/>
        <w:sz w:val="24"/>
      </w:rPr>
    </w:lvl>
    <w:lvl w:ilvl="1">
      <w:start w:val="1"/>
      <w:numFmt w:val="upperLetter"/>
      <w:lvlText w:val="%2."/>
      <w:lvlJc w:val="left"/>
      <w:pPr>
        <w:ind w:left="1440" w:hanging="720"/>
      </w:pPr>
      <w:rPr>
        <w:rFonts w:hint="default"/>
      </w:rPr>
    </w:lvl>
    <w:lvl w:ilvl="2">
      <w:start w:val="1"/>
      <w:numFmt w:val="upperLetter"/>
      <w:lvlText w:val="%3."/>
      <w:lvlJc w:val="right"/>
      <w:pPr>
        <w:ind w:left="1440" w:hanging="720"/>
      </w:pPr>
      <w:rPr>
        <w:rFonts w:ascii="Times New Roman" w:hAnsi="Times New Roman"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E8"/>
    <w:rsid w:val="0013206D"/>
    <w:rsid w:val="00523731"/>
    <w:rsid w:val="008A16E8"/>
    <w:rsid w:val="00AC34F7"/>
    <w:rsid w:val="00CB0DB9"/>
    <w:rsid w:val="00CD1966"/>
    <w:rsid w:val="00F5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51C5E-F2DF-4C73-96B7-6B163478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9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16E8"/>
    <w:rPr>
      <w:b/>
      <w:bCs/>
    </w:rPr>
  </w:style>
  <w:style w:type="paragraph" w:styleId="FootnoteText">
    <w:name w:val="footnote text"/>
    <w:basedOn w:val="Normal"/>
    <w:link w:val="FootnoteTextChar"/>
    <w:rsid w:val="00CD1966"/>
    <w:rPr>
      <w:sz w:val="20"/>
      <w:szCs w:val="20"/>
    </w:rPr>
  </w:style>
  <w:style w:type="character" w:customStyle="1" w:styleId="FootnoteTextChar">
    <w:name w:val="Footnote Text Char"/>
    <w:basedOn w:val="DefaultParagraphFont"/>
    <w:link w:val="FootnoteText"/>
    <w:rsid w:val="00CD1966"/>
    <w:rPr>
      <w:rFonts w:ascii="Times New Roman" w:eastAsia="Times New Roman" w:hAnsi="Times New Roman" w:cs="Times New Roman"/>
      <w:sz w:val="20"/>
      <w:szCs w:val="20"/>
    </w:rPr>
  </w:style>
  <w:style w:type="character" w:styleId="FootnoteReference">
    <w:name w:val="footnote reference"/>
    <w:rsid w:val="00CD19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villemure</dc:creator>
  <cp:keywords/>
  <dc:description/>
  <cp:lastModifiedBy>therese villemure</cp:lastModifiedBy>
  <cp:revision>2</cp:revision>
  <dcterms:created xsi:type="dcterms:W3CDTF">2019-05-04T03:31:00Z</dcterms:created>
  <dcterms:modified xsi:type="dcterms:W3CDTF">2019-05-04T03:59:00Z</dcterms:modified>
</cp:coreProperties>
</file>