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73968117"/>
        <w:docPartObj>
          <w:docPartGallery w:val="Cover Pages"/>
          <w:docPartUnique/>
        </w:docPartObj>
      </w:sdtPr>
      <w:sdtContent>
        <w:p w14:paraId="6E07C44F" w14:textId="22BE66DD" w:rsidR="00954E89" w:rsidRDefault="00B213C3">
          <w:r>
            <w:rPr>
              <w:noProof/>
            </w:rPr>
            <w:drawing>
              <wp:anchor distT="0" distB="0" distL="114300" distR="114300" simplePos="0" relativeHeight="251852800" behindDoc="0" locked="0" layoutInCell="1" allowOverlap="1" wp14:anchorId="62BF14DB" wp14:editId="5446C055">
                <wp:simplePos x="0" y="0"/>
                <wp:positionH relativeFrom="page">
                  <wp:posOffset>20320</wp:posOffset>
                </wp:positionH>
                <wp:positionV relativeFrom="paragraph">
                  <wp:posOffset>-894079</wp:posOffset>
                </wp:positionV>
                <wp:extent cx="7532015" cy="10654156"/>
                <wp:effectExtent l="0" t="0" r="0" b="1270"/>
                <wp:wrapNone/>
                <wp:docPr id="1" name="Εικόνα 1" descr="Cover page of the ResCom Manual for Risk, Crisis, and Disaster Management.&#10;At the top of the page appears the full title of the project, &quot;RESCOM Community Resilience and Continuity&quot;. The logo is also displayed, consisting of a circular structure at the top and the word RESCOM underneath. The circular structure depicts six coloured icons. Each icon has a different colour: red, orange, purple, light blue, light green, and yellow. Each icon resembles a moving human figure composed of a head and outstretched arms. The arms extend in such a way that the six icons appear to be moving hand-in-hand, each holding the shoulder of the next one, as if in a circular dance.&#10;&#10;In the middle of the page is the title of this issue: Manual Risk, Crisis, and Disaster Management.&#10;&#10;At the bottom of the page, the emblem of the European Union is shown, accompanied by the phrase “Co-funded by the European Union” in English, as well as a graphic depicting a human figure trying to support, with their back, four domino-like objects that are falling on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Cover page of the ResCom Manual for Risk, Crisis, and Disaster Management.&#10;At the top of the page appears the full title of the project, &quot;RESCOM Community Resilience and Continuity&quot;. The logo is also displayed, consisting of a circular structure at the top and the word RESCOM underneath. The circular structure depicts six coloured icons. Each icon has a different colour: red, orange, purple, light blue, light green, and yellow. Each icon resembles a moving human figure composed of a head and outstretched arms. The arms extend in such a way that the six icons appear to be moving hand-in-hand, each holding the shoulder of the next one, as if in a circular dance.&#10;&#10;In the middle of the page is the title of this issue: Manual Risk, Crisis, and Disaster Management.&#10;&#10;At the bottom of the page, the emblem of the European Union is shown, accompanied by the phrase “Co-funded by the European Union” in English, as well as a graphic depicting a human figure trying to support, with their back, four domino-like objects that are falling onto one anothe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2015" cy="10654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C21FF" w14:textId="6D0EA88C" w:rsidR="00F8482D" w:rsidRDefault="00954E89" w:rsidP="003739DF">
          <w:pPr>
            <w:spacing w:before="0" w:beforeAutospacing="0" w:after="160" w:afterAutospacing="0" w:line="278" w:lineRule="auto"/>
            <w:outlineLvl w:val="9"/>
          </w:pPr>
          <w:r>
            <w:br w:type="page"/>
          </w:r>
        </w:p>
      </w:sdtContent>
    </w:sdt>
    <w:p w14:paraId="3FF01237" w14:textId="01B0579D" w:rsidR="00F8482D" w:rsidRDefault="00F8482D">
      <w:pPr>
        <w:spacing w:before="0" w:beforeAutospacing="0" w:after="160" w:afterAutospacing="0" w:line="278" w:lineRule="auto"/>
        <w:outlineLvl w:val="9"/>
      </w:pPr>
    </w:p>
    <w:p w14:paraId="67894B79" w14:textId="47310DED" w:rsidR="00F259D6" w:rsidRDefault="00F259D6" w:rsidP="00F33D14">
      <w:pPr>
        <w:outlineLvl w:val="9"/>
      </w:pPr>
      <w:r w:rsidRPr="006B340A">
        <w:rPr>
          <w:noProof/>
        </w:rPr>
        <w:drawing>
          <wp:anchor distT="0" distB="0" distL="114300" distR="114300" simplePos="0" relativeHeight="251844608" behindDoc="0" locked="0" layoutInCell="1" allowOverlap="1" wp14:anchorId="66A74D78" wp14:editId="316737EE">
            <wp:simplePos x="0" y="0"/>
            <wp:positionH relativeFrom="column">
              <wp:posOffset>1287780</wp:posOffset>
            </wp:positionH>
            <wp:positionV relativeFrom="paragraph">
              <wp:posOffset>454</wp:posOffset>
            </wp:positionV>
            <wp:extent cx="3206840" cy="3206840"/>
            <wp:effectExtent l="0" t="0" r="6350" b="6350"/>
            <wp:wrapSquare wrapText="bothSides"/>
            <wp:docPr id="1514892852" name="Picture 1" descr="Logo of the ResCom project. The logo consists of a circular structure at the top and the word RESCOM at the bottom. The circular structure depicts 6 colored icons. Each icon has a different color. The colors are red, orange, purple, light blue, green, and yellow. Each icon resembles a moving person formed by a head and open arms. The arms are spread out so that the six icons appear to be moving, hand in hand, holding each other's shoulders,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92852" name="Picture 1" descr="Logo of the ResCom project. The logo consists of a circular structure at the top and the word RESCOM at the bottom. The circular structure depicts 6 colored icons. Each icon has a different color. The colors are red, orange, purple, light blue, green, and yellow. Each icon resembles a moving person formed by a head and open arms. The arms are spread out so that the six icons appear to be moving, hand in hand, holding each other's shoulders, as if in a circular da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840" cy="3206840"/>
                    </a:xfrm>
                    <a:prstGeom prst="rect">
                      <a:avLst/>
                    </a:prstGeom>
                  </pic:spPr>
                </pic:pic>
              </a:graphicData>
            </a:graphic>
            <wp14:sizeRelH relativeFrom="margin">
              <wp14:pctWidth>0</wp14:pctWidth>
            </wp14:sizeRelH>
            <wp14:sizeRelV relativeFrom="margin">
              <wp14:pctHeight>0</wp14:pctHeight>
            </wp14:sizeRelV>
          </wp:anchor>
        </w:drawing>
      </w:r>
    </w:p>
    <w:p w14:paraId="0620A28F" w14:textId="1B1C8300" w:rsidR="00F259D6" w:rsidRDefault="00F259D6" w:rsidP="00F33D14">
      <w:pPr>
        <w:spacing w:before="0" w:beforeAutospacing="0" w:after="160" w:afterAutospacing="0" w:line="278" w:lineRule="auto"/>
        <w:outlineLvl w:val="9"/>
      </w:pPr>
    </w:p>
    <w:p w14:paraId="7D3B119E" w14:textId="28AB0855" w:rsidR="006B340A" w:rsidRPr="006B340A" w:rsidRDefault="006B340A" w:rsidP="00F33D14">
      <w:pPr>
        <w:outlineLvl w:val="9"/>
      </w:pPr>
    </w:p>
    <w:p w14:paraId="4BFBD44A" w14:textId="25F55F9C" w:rsidR="006B340A" w:rsidRPr="006B340A" w:rsidRDefault="006B340A" w:rsidP="00F33D14">
      <w:pPr>
        <w:pStyle w:val="ab"/>
        <w:rPr>
          <w:rFonts w:eastAsiaTheme="minorHAnsi"/>
          <w:color w:val="auto"/>
          <w:kern w:val="2"/>
          <w:sz w:val="22"/>
          <w:szCs w:val="22"/>
          <w14:ligatures w14:val="standardContextual"/>
        </w:rPr>
      </w:pPr>
    </w:p>
    <w:p w14:paraId="170BF5C6" w14:textId="77777777" w:rsidR="006B340A" w:rsidRPr="006B340A" w:rsidRDefault="006B340A" w:rsidP="00F33D14">
      <w:pPr>
        <w:outlineLvl w:val="9"/>
      </w:pPr>
    </w:p>
    <w:p w14:paraId="40E06D12" w14:textId="77777777" w:rsidR="006B340A" w:rsidRPr="00A6557E" w:rsidRDefault="006B340A" w:rsidP="00F33D14">
      <w:pPr>
        <w:jc w:val="center"/>
        <w:outlineLvl w:val="9"/>
      </w:pPr>
      <w:r w:rsidRPr="006B340A">
        <w:br w:type="textWrapping" w:clear="all"/>
      </w:r>
    </w:p>
    <w:bookmarkStart w:id="0" w:name="_Toc217059228"/>
    <w:bookmarkStart w:id="1" w:name="_Toc217070933"/>
    <w:bookmarkStart w:id="2" w:name="_Toc217071954"/>
    <w:bookmarkStart w:id="3" w:name="_Toc217073151"/>
    <w:bookmarkStart w:id="4" w:name="_Toc217073346"/>
    <w:p w14:paraId="2F40EE0E" w14:textId="545574C3" w:rsidR="006B340A" w:rsidRPr="00A6557E" w:rsidRDefault="00A6557E" w:rsidP="00F33D14">
      <w:pPr>
        <w:jc w:val="center"/>
        <w:outlineLvl w:val="9"/>
        <w:rPr>
          <w:rFonts w:eastAsiaTheme="minorHAnsi"/>
          <w:b/>
          <w:bCs/>
          <w:sz w:val="28"/>
          <w:szCs w:val="28"/>
        </w:rPr>
      </w:pPr>
      <w:r w:rsidRPr="00A6557E">
        <w:rPr>
          <w:noProof/>
        </w:rPr>
        <mc:AlternateContent>
          <mc:Choice Requires="wps">
            <w:drawing>
              <wp:anchor distT="0" distB="0" distL="114300" distR="114300" simplePos="0" relativeHeight="251847680" behindDoc="0" locked="0" layoutInCell="1" allowOverlap="1" wp14:anchorId="1DA9B5E1" wp14:editId="086171F5">
                <wp:simplePos x="0" y="0"/>
                <wp:positionH relativeFrom="column">
                  <wp:posOffset>0</wp:posOffset>
                </wp:positionH>
                <wp:positionV relativeFrom="paragraph">
                  <wp:posOffset>552565</wp:posOffset>
                </wp:positionV>
                <wp:extent cx="5715000" cy="0"/>
                <wp:effectExtent l="0" t="0" r="12700" b="12700"/>
                <wp:wrapNone/>
                <wp:docPr id="1007671019"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957B0" id="Ευθεία γραμμή σύνδεσης 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3.5pt" to="45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" strokecolor="black [3200]" strokeweight="1pt">
                <v:stroke joinstyle="miter"/>
              </v:line>
            </w:pict>
          </mc:Fallback>
        </mc:AlternateContent>
      </w:r>
      <w:proofErr w:type="spellStart"/>
      <w:r w:rsidR="006B340A" w:rsidRPr="00A6557E">
        <w:rPr>
          <w:b/>
          <w:bCs/>
          <w:sz w:val="28"/>
          <w:szCs w:val="28"/>
        </w:rPr>
        <w:t>ResCom</w:t>
      </w:r>
      <w:proofErr w:type="spellEnd"/>
      <w:r w:rsidR="006B340A" w:rsidRPr="00A6557E">
        <w:rPr>
          <w:b/>
          <w:bCs/>
          <w:sz w:val="28"/>
          <w:szCs w:val="28"/>
        </w:rPr>
        <w:t xml:space="preserve"> </w:t>
      </w:r>
      <w:r w:rsidR="006B340A" w:rsidRPr="00A6557E">
        <w:rPr>
          <w:rFonts w:eastAsiaTheme="minorHAnsi"/>
          <w:b/>
          <w:bCs/>
          <w:sz w:val="28"/>
          <w:szCs w:val="28"/>
        </w:rPr>
        <w:t>– Community Resiliency &amp; Continuity</w:t>
      </w:r>
      <w:bookmarkStart w:id="5" w:name="_Toc217059229"/>
      <w:bookmarkStart w:id="6" w:name="_Toc217071955"/>
      <w:bookmarkStart w:id="7" w:name="_Toc217073152"/>
      <w:bookmarkStart w:id="8" w:name="_Toc217073347"/>
      <w:bookmarkEnd w:id="0"/>
      <w:bookmarkEnd w:id="1"/>
      <w:bookmarkEnd w:id="2"/>
      <w:bookmarkEnd w:id="3"/>
      <w:bookmarkEnd w:id="4"/>
      <w:r>
        <w:rPr>
          <w:rFonts w:eastAsiaTheme="minorHAnsi"/>
          <w:b/>
          <w:bCs/>
          <w:sz w:val="28"/>
          <w:szCs w:val="28"/>
        </w:rPr>
        <w:br/>
      </w:r>
      <w:r w:rsidR="006B340A" w:rsidRPr="00A6557E">
        <w:rPr>
          <w:rFonts w:eastAsiaTheme="minorHAnsi"/>
          <w:b/>
          <w:bCs/>
          <w:sz w:val="28"/>
          <w:szCs w:val="28"/>
        </w:rPr>
        <w:t>for Youth affected by Crises &amp; Disasters</w:t>
      </w:r>
      <w:bookmarkEnd w:id="5"/>
      <w:bookmarkEnd w:id="6"/>
      <w:bookmarkEnd w:id="7"/>
      <w:bookmarkEnd w:id="8"/>
    </w:p>
    <w:p w14:paraId="428FF1D1" w14:textId="77777777" w:rsidR="00A6557E" w:rsidRDefault="00A6557E" w:rsidP="00F33D14">
      <w:pPr>
        <w:jc w:val="center"/>
        <w:outlineLvl w:val="9"/>
      </w:pPr>
    </w:p>
    <w:p w14:paraId="68F94FE6" w14:textId="5F25A74C" w:rsidR="006B340A" w:rsidRPr="00F259D6" w:rsidRDefault="006B340A" w:rsidP="00F33D14">
      <w:pPr>
        <w:jc w:val="center"/>
        <w:outlineLvl w:val="9"/>
        <w:rPr>
          <w:sz w:val="24"/>
          <w:szCs w:val="24"/>
        </w:rPr>
      </w:pPr>
      <w:r w:rsidRPr="00F259D6">
        <w:rPr>
          <w:noProof/>
          <w:sz w:val="24"/>
          <w:szCs w:val="24"/>
        </w:rPr>
        <mc:AlternateContent>
          <mc:Choice Requires="wps">
            <w:drawing>
              <wp:anchor distT="0" distB="0" distL="114300" distR="114300" simplePos="0" relativeHeight="251848704" behindDoc="0" locked="0" layoutInCell="1" allowOverlap="1" wp14:anchorId="02B63D7D" wp14:editId="260CA481">
                <wp:simplePos x="0" y="0"/>
                <wp:positionH relativeFrom="column">
                  <wp:posOffset>0</wp:posOffset>
                </wp:positionH>
                <wp:positionV relativeFrom="paragraph">
                  <wp:posOffset>228715</wp:posOffset>
                </wp:positionV>
                <wp:extent cx="5715000" cy="0"/>
                <wp:effectExtent l="0" t="0" r="12700" b="12700"/>
                <wp:wrapNone/>
                <wp:docPr id="1011605090"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423A6" id="Ευθεία γραμμή σύνδεσης 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pt" to="4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" strokecolor="black [3200]" strokeweight="1pt">
                <v:stroke joinstyle="miter"/>
              </v:line>
            </w:pict>
          </mc:Fallback>
        </mc:AlternateContent>
      </w:r>
      <w:r w:rsidRPr="00F259D6">
        <w:rPr>
          <w:sz w:val="24"/>
          <w:szCs w:val="24"/>
        </w:rPr>
        <w:t>Project Reference No: 2023-3-CY02-KA210-YOU-000176655</w:t>
      </w:r>
    </w:p>
    <w:p w14:paraId="3F7B08F7" w14:textId="5FA9B7CB" w:rsidR="006B340A" w:rsidRPr="00885907" w:rsidRDefault="006B340A" w:rsidP="00F33D14">
      <w:pPr>
        <w:jc w:val="center"/>
        <w:outlineLvl w:val="9"/>
        <w:rPr>
          <w:b/>
          <w:bCs/>
          <w:sz w:val="36"/>
          <w:szCs w:val="36"/>
        </w:rPr>
      </w:pPr>
      <w:r w:rsidRPr="00A6557E">
        <w:br/>
      </w:r>
      <w:r w:rsidR="003552F4">
        <w:rPr>
          <w:b/>
          <w:bCs/>
          <w:sz w:val="36"/>
          <w:szCs w:val="36"/>
        </w:rPr>
        <w:t xml:space="preserve">Risk, Crisis, &amp; Disaster </w:t>
      </w:r>
      <w:r w:rsidR="00790E76">
        <w:rPr>
          <w:b/>
          <w:bCs/>
          <w:sz w:val="36"/>
          <w:szCs w:val="36"/>
        </w:rPr>
        <w:t xml:space="preserve">Management </w:t>
      </w:r>
      <w:r w:rsidR="003552F4">
        <w:rPr>
          <w:b/>
          <w:bCs/>
          <w:sz w:val="36"/>
          <w:szCs w:val="36"/>
        </w:rPr>
        <w:t>Manual</w:t>
      </w:r>
    </w:p>
    <w:p w14:paraId="6E13C079" w14:textId="3156562D" w:rsidR="006B340A" w:rsidRPr="00F259D6" w:rsidRDefault="00A6557E" w:rsidP="00F33D14">
      <w:pPr>
        <w:jc w:val="center"/>
        <w:outlineLvl w:val="9"/>
        <w:rPr>
          <w:sz w:val="24"/>
          <w:szCs w:val="24"/>
        </w:rPr>
      </w:pPr>
      <w:r w:rsidRPr="00F259D6">
        <w:rPr>
          <w:noProof/>
          <w:sz w:val="24"/>
          <w:szCs w:val="24"/>
        </w:rPr>
        <mc:AlternateContent>
          <mc:Choice Requires="wps">
            <w:drawing>
              <wp:anchor distT="0" distB="0" distL="114300" distR="114300" simplePos="0" relativeHeight="251846656" behindDoc="0" locked="0" layoutInCell="1" allowOverlap="1" wp14:anchorId="4CF8E910" wp14:editId="61C1FC07">
                <wp:simplePos x="0" y="0"/>
                <wp:positionH relativeFrom="column">
                  <wp:posOffset>0</wp:posOffset>
                </wp:positionH>
                <wp:positionV relativeFrom="paragraph">
                  <wp:posOffset>234238</wp:posOffset>
                </wp:positionV>
                <wp:extent cx="5715000" cy="0"/>
                <wp:effectExtent l="0" t="0" r="12700" b="12700"/>
                <wp:wrapNone/>
                <wp:docPr id="1895521653"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523CE" id="Ευθεία γραμμή σύνδεσης 1"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45pt" to="45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" strokecolor="black [3200]" strokeweight="1pt">
                <v:stroke joinstyle="miter"/>
              </v:line>
            </w:pict>
          </mc:Fallback>
        </mc:AlternateContent>
      </w:r>
      <w:r w:rsidR="006B340A" w:rsidRPr="00F259D6">
        <w:rPr>
          <w:sz w:val="24"/>
          <w:szCs w:val="24"/>
        </w:rPr>
        <w:t>November 2025</w:t>
      </w:r>
    </w:p>
    <w:p w14:paraId="06CBCC82" w14:textId="3AA61984" w:rsidR="006B340A" w:rsidRPr="006B340A" w:rsidRDefault="006B340A" w:rsidP="00F33D14">
      <w:pPr>
        <w:outlineLvl w:val="9"/>
      </w:pPr>
    </w:p>
    <w:p w14:paraId="537155F1" w14:textId="112D9FCB" w:rsidR="006B340A" w:rsidRPr="006B340A" w:rsidRDefault="00954E89" w:rsidP="006B340A">
      <w:r w:rsidRPr="006B340A">
        <w:rPr>
          <w:noProof/>
        </w:rPr>
        <w:drawing>
          <wp:anchor distT="0" distB="0" distL="114300" distR="114300" simplePos="0" relativeHeight="251845632" behindDoc="0" locked="0" layoutInCell="1" allowOverlap="1" wp14:anchorId="40240DD2" wp14:editId="6F46A550">
            <wp:simplePos x="0" y="0"/>
            <wp:positionH relativeFrom="column">
              <wp:posOffset>1553029</wp:posOffset>
            </wp:positionH>
            <wp:positionV relativeFrom="paragraph">
              <wp:posOffset>1285409</wp:posOffset>
            </wp:positionV>
            <wp:extent cx="2736427" cy="583850"/>
            <wp:effectExtent l="0" t="0" r="0" b="635"/>
            <wp:wrapNone/>
            <wp:docPr id="595583637" name="Picture 1" descr="Emblem with the indication “Co-funded by the European Union”.&#10;The emblem consists of the blue EU flag with its 12 yellow stars arranged in a circle, accompanied by the words “Co-funded by the European Unio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83637" name="Picture 1" descr="Emblem with the indication “Co-funded by the European Union”.&#10;The emblem consists of the blue EU flag with its 12 yellow stars arranged in a circle, accompanied by the words “Co-funded by the European Union” on the lef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352" cy="58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40A" w:rsidRPr="006B340A">
        <w:rPr>
          <w:rFonts w:eastAsiaTheme="minorHAnsi"/>
        </w:rPr>
        <w:br w:type="page"/>
      </w:r>
    </w:p>
    <w:p w14:paraId="3DFAD9AA" w14:textId="7B55C546" w:rsidR="006B340A" w:rsidRPr="006B340A" w:rsidRDefault="006B340A" w:rsidP="00F33D14">
      <w:pPr>
        <w:outlineLvl w:val="9"/>
        <w:rPr>
          <w:noProof/>
        </w:rPr>
      </w:pPr>
    </w:p>
    <w:p w14:paraId="5B7D23CD" w14:textId="77777777" w:rsidR="006B340A" w:rsidRPr="006B340A" w:rsidRDefault="006B340A" w:rsidP="00F33D14">
      <w:pPr>
        <w:jc w:val="center"/>
        <w:outlineLvl w:val="9"/>
        <w:rPr>
          <w:noProof/>
        </w:rPr>
      </w:pPr>
    </w:p>
    <w:p w14:paraId="6AD34F87" w14:textId="77777777" w:rsidR="006B340A" w:rsidRPr="006B340A" w:rsidRDefault="006B340A" w:rsidP="00F33D14">
      <w:pPr>
        <w:jc w:val="center"/>
        <w:outlineLvl w:val="9"/>
        <w:rPr>
          <w:noProof/>
        </w:rPr>
      </w:pPr>
    </w:p>
    <w:p w14:paraId="479EE900" w14:textId="77777777" w:rsidR="006B340A" w:rsidRPr="006B340A" w:rsidRDefault="006B340A" w:rsidP="00F33D14">
      <w:pPr>
        <w:jc w:val="center"/>
        <w:outlineLvl w:val="9"/>
        <w:rPr>
          <w:noProof/>
        </w:rPr>
      </w:pPr>
    </w:p>
    <w:p w14:paraId="3C450ADD" w14:textId="0BCBB531" w:rsidR="006B340A" w:rsidRPr="00CA2CD2" w:rsidRDefault="00F259D6" w:rsidP="00F33D14">
      <w:pPr>
        <w:jc w:val="center"/>
        <w:outlineLvl w:val="9"/>
        <w:rPr>
          <w:noProof/>
          <w:lang w:val="en-GB"/>
        </w:rPr>
      </w:pPr>
      <w:r w:rsidRPr="00A6557E">
        <w:rPr>
          <w:noProof/>
        </w:rPr>
        <mc:AlternateContent>
          <mc:Choice Requires="wps">
            <w:drawing>
              <wp:anchor distT="0" distB="0" distL="114300" distR="114300" simplePos="0" relativeHeight="251854848" behindDoc="0" locked="0" layoutInCell="1" allowOverlap="1" wp14:anchorId="3C3BBA30" wp14:editId="5AD70A41">
                <wp:simplePos x="0" y="0"/>
                <wp:positionH relativeFrom="column">
                  <wp:posOffset>0</wp:posOffset>
                </wp:positionH>
                <wp:positionV relativeFrom="paragraph">
                  <wp:posOffset>731611</wp:posOffset>
                </wp:positionV>
                <wp:extent cx="5715000" cy="0"/>
                <wp:effectExtent l="0" t="0" r="12700" b="12700"/>
                <wp:wrapNone/>
                <wp:docPr id="449564732"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74CF2" id="Ευθεία γραμμή σύνδεσης 1"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6pt" to="45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" strokecolor="black [3200]" strokeweight="1pt">
                <v:stroke joinstyle="miter"/>
              </v:line>
            </w:pict>
          </mc:Fallback>
        </mc:AlternateContent>
      </w:r>
      <w:r w:rsidR="003552F4">
        <w:rPr>
          <w:b/>
          <w:bCs/>
          <w:noProof/>
        </w:rPr>
        <w:t>Coordinator</w:t>
      </w:r>
      <w:r w:rsidR="00663194">
        <w:rPr>
          <w:b/>
          <w:bCs/>
          <w:noProof/>
        </w:rPr>
        <w:t xml:space="preserve">: </w:t>
      </w:r>
      <w:r w:rsidR="006B340A" w:rsidRPr="00A6557E">
        <w:rPr>
          <w:b/>
          <w:bCs/>
          <w:noProof/>
          <w:lang w:val="en-GB"/>
        </w:rPr>
        <w:t>The</w:t>
      </w:r>
      <w:r w:rsidR="006B340A" w:rsidRPr="00A6557E">
        <w:rPr>
          <w:b/>
          <w:bCs/>
          <w:noProof/>
        </w:rPr>
        <w:t xml:space="preserve"> </w:t>
      </w:r>
      <w:r w:rsidR="006B340A" w:rsidRPr="00A6557E">
        <w:rPr>
          <w:b/>
          <w:bCs/>
          <w:noProof/>
          <w:lang w:val="en-GB"/>
        </w:rPr>
        <w:t>Serendipit</w:t>
      </w:r>
      <w:r w:rsidR="00B04ABE">
        <w:rPr>
          <w:b/>
          <w:bCs/>
          <w:noProof/>
          <w:lang w:val="en-GB"/>
        </w:rPr>
        <w:t>o</w:t>
      </w:r>
      <w:r w:rsidR="006B340A" w:rsidRPr="00A6557E">
        <w:rPr>
          <w:b/>
          <w:bCs/>
          <w:noProof/>
          <w:lang w:val="en-GB"/>
        </w:rPr>
        <w:t>us</w:t>
      </w:r>
      <w:r w:rsidR="006B340A" w:rsidRPr="00A6557E">
        <w:rPr>
          <w:b/>
          <w:bCs/>
          <w:noProof/>
        </w:rPr>
        <w:t xml:space="preserve"> </w:t>
      </w:r>
      <w:r w:rsidR="006B340A" w:rsidRPr="00A6557E">
        <w:rPr>
          <w:b/>
          <w:bCs/>
          <w:noProof/>
          <w:lang w:val="en-GB"/>
        </w:rPr>
        <w:t>Black</w:t>
      </w:r>
      <w:r w:rsidR="006B340A" w:rsidRPr="00A6557E">
        <w:rPr>
          <w:b/>
          <w:bCs/>
          <w:noProof/>
        </w:rPr>
        <w:t xml:space="preserve"> </w:t>
      </w:r>
      <w:r w:rsidR="006B340A" w:rsidRPr="00A6557E">
        <w:rPr>
          <w:b/>
          <w:bCs/>
          <w:noProof/>
          <w:lang w:val="en-GB"/>
        </w:rPr>
        <w:t>Cloud</w:t>
      </w:r>
      <w:r w:rsidR="00B04ABE">
        <w:rPr>
          <w:b/>
          <w:bCs/>
          <w:noProof/>
          <w:lang w:val="en-GB"/>
        </w:rPr>
        <w:t xml:space="preserve"> Ltd</w:t>
      </w:r>
      <w:r>
        <w:rPr>
          <w:noProof/>
        </w:rPr>
        <w:br/>
      </w:r>
      <w:r w:rsidR="00663194">
        <w:rPr>
          <w:b/>
          <w:bCs/>
          <w:noProof/>
        </w:rPr>
        <w:t>Partner:</w:t>
      </w:r>
      <w:r w:rsidR="006B340A" w:rsidRPr="00F259D6">
        <w:rPr>
          <w:b/>
          <w:bCs/>
          <w:noProof/>
        </w:rPr>
        <w:t xml:space="preserve"> </w:t>
      </w:r>
      <w:r w:rsidR="00CA2CD2">
        <w:rPr>
          <w:b/>
          <w:bCs/>
          <w:noProof/>
          <w:lang w:val="en-GB"/>
        </w:rPr>
        <w:t>Poreia Ygeias sce</w:t>
      </w:r>
    </w:p>
    <w:p w14:paraId="3FBE9687" w14:textId="631968C1" w:rsidR="006B340A" w:rsidRPr="00F259D6" w:rsidRDefault="006B340A" w:rsidP="00F33D14">
      <w:pPr>
        <w:jc w:val="center"/>
        <w:outlineLvl w:val="9"/>
        <w:rPr>
          <w:noProof/>
        </w:rPr>
      </w:pPr>
    </w:p>
    <w:p w14:paraId="18D56564" w14:textId="54EAC257" w:rsidR="00B04ABE" w:rsidRDefault="00B04ABE" w:rsidP="00F33D14">
      <w:pPr>
        <w:jc w:val="center"/>
        <w:outlineLvl w:val="9"/>
        <w:rPr>
          <w:b/>
          <w:bCs/>
          <w:noProof/>
        </w:rPr>
      </w:pPr>
      <w:r>
        <w:rPr>
          <w:b/>
          <w:bCs/>
          <w:noProof/>
        </w:rPr>
        <w:t>T</w:t>
      </w:r>
      <w:r w:rsidR="00663194">
        <w:rPr>
          <w:b/>
          <w:bCs/>
          <w:noProof/>
        </w:rPr>
        <w:t xml:space="preserve">he Manual was developed by: </w:t>
      </w:r>
      <w:r w:rsidR="00F259D6" w:rsidRPr="00F259D6">
        <w:rPr>
          <w:noProof/>
        </w:rPr>
        <w:br/>
      </w:r>
      <w:r w:rsidR="00663194">
        <w:rPr>
          <w:b/>
          <w:bCs/>
          <w:noProof/>
        </w:rPr>
        <w:t>Eirini Kampa</w:t>
      </w:r>
      <w:r w:rsidR="00F259D6" w:rsidRPr="00F259D6">
        <w:rPr>
          <w:b/>
          <w:bCs/>
          <w:noProof/>
        </w:rPr>
        <w:t>, The Serendipitous Black Cloud</w:t>
      </w:r>
      <w:r>
        <w:rPr>
          <w:b/>
          <w:bCs/>
          <w:noProof/>
        </w:rPr>
        <w:t xml:space="preserve"> Ltd</w:t>
      </w:r>
    </w:p>
    <w:p w14:paraId="098DBCD0" w14:textId="134256C5" w:rsidR="00B04ABE" w:rsidRDefault="00B04ABE" w:rsidP="00F33D14">
      <w:pPr>
        <w:jc w:val="center"/>
        <w:outlineLvl w:val="9"/>
        <w:rPr>
          <w:b/>
          <w:bCs/>
          <w:noProof/>
          <w:lang w:val="en-GB"/>
        </w:rPr>
      </w:pPr>
      <w:r>
        <w:rPr>
          <w:b/>
          <w:bCs/>
          <w:noProof/>
          <w:lang w:val="en-GB"/>
        </w:rPr>
        <w:t>Ioanna Georgiadou, Poreia Ygeia</w:t>
      </w:r>
      <w:r w:rsidR="00CA2CD2">
        <w:rPr>
          <w:b/>
          <w:bCs/>
          <w:noProof/>
          <w:lang w:val="en-GB"/>
        </w:rPr>
        <w:t>s</w:t>
      </w:r>
      <w:r>
        <w:rPr>
          <w:b/>
          <w:bCs/>
          <w:noProof/>
          <w:lang w:val="en-GB"/>
        </w:rPr>
        <w:t xml:space="preserve"> (Health Route) sce</w:t>
      </w:r>
      <w:r>
        <w:rPr>
          <w:b/>
          <w:bCs/>
          <w:noProof/>
          <w:lang w:val="en-GB"/>
        </w:rPr>
        <w:t xml:space="preserve"> </w:t>
      </w:r>
    </w:p>
    <w:p w14:paraId="6DA7DAC3" w14:textId="4D2E786B" w:rsidR="00B04ABE" w:rsidRDefault="00B04ABE" w:rsidP="00F33D14">
      <w:pPr>
        <w:jc w:val="center"/>
        <w:outlineLvl w:val="9"/>
        <w:rPr>
          <w:b/>
          <w:bCs/>
          <w:noProof/>
          <w:lang w:val="en-GB"/>
        </w:rPr>
      </w:pPr>
      <w:r w:rsidRPr="00A6557E">
        <w:rPr>
          <w:noProof/>
        </w:rPr>
        <mc:AlternateContent>
          <mc:Choice Requires="wps">
            <w:drawing>
              <wp:anchor distT="0" distB="0" distL="114300" distR="114300" simplePos="0" relativeHeight="251856896" behindDoc="0" locked="0" layoutInCell="1" allowOverlap="1" wp14:anchorId="47AB3A83" wp14:editId="19AC04A8">
                <wp:simplePos x="0" y="0"/>
                <wp:positionH relativeFrom="column">
                  <wp:posOffset>0</wp:posOffset>
                </wp:positionH>
                <wp:positionV relativeFrom="paragraph">
                  <wp:posOffset>243205</wp:posOffset>
                </wp:positionV>
                <wp:extent cx="5715000" cy="0"/>
                <wp:effectExtent l="0" t="0" r="12700" b="12700"/>
                <wp:wrapNone/>
                <wp:docPr id="676157286"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C2740" id="Ευθεία γραμμή σύνδεσης 1"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15pt" to="450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" strokecolor="black [3200]" strokeweight="1pt">
                <v:stroke joinstyle="miter"/>
              </v:line>
            </w:pict>
          </mc:Fallback>
        </mc:AlternateContent>
      </w:r>
      <w:r>
        <w:rPr>
          <w:b/>
          <w:bCs/>
          <w:noProof/>
          <w:lang w:val="en-GB"/>
        </w:rPr>
        <w:t>Ioannis Dovros, Poreia Ygeias (Health Route) sce</w:t>
      </w:r>
    </w:p>
    <w:p w14:paraId="0AF15540" w14:textId="59C594EC" w:rsidR="006B340A" w:rsidRPr="00663194" w:rsidRDefault="00F259D6" w:rsidP="00F33D14">
      <w:pPr>
        <w:jc w:val="center"/>
        <w:outlineLvl w:val="9"/>
        <w:rPr>
          <w:noProof/>
        </w:rPr>
      </w:pPr>
      <w:r w:rsidRPr="00F259D6">
        <w:rPr>
          <w:b/>
          <w:bCs/>
          <w:noProof/>
        </w:rPr>
        <w:br/>
      </w:r>
    </w:p>
    <w:p w14:paraId="6760347E" w14:textId="77777777" w:rsidR="006B340A" w:rsidRPr="00F259D6" w:rsidRDefault="006B340A" w:rsidP="00F33D14">
      <w:pPr>
        <w:jc w:val="center"/>
        <w:outlineLvl w:val="9"/>
        <w:rPr>
          <w:noProof/>
        </w:rPr>
      </w:pPr>
    </w:p>
    <w:p w14:paraId="70CAA11C" w14:textId="77777777" w:rsidR="006B340A" w:rsidRPr="00F259D6" w:rsidRDefault="006B340A" w:rsidP="00F33D14">
      <w:pPr>
        <w:jc w:val="center"/>
        <w:outlineLvl w:val="9"/>
        <w:rPr>
          <w:noProof/>
        </w:rPr>
      </w:pPr>
    </w:p>
    <w:p w14:paraId="3AA99C41" w14:textId="77777777" w:rsidR="006B340A" w:rsidRPr="00F259D6" w:rsidRDefault="006B340A" w:rsidP="00F33D14">
      <w:pPr>
        <w:jc w:val="center"/>
        <w:outlineLvl w:val="9"/>
      </w:pPr>
    </w:p>
    <w:p w14:paraId="17DC3F7C" w14:textId="77777777" w:rsidR="006B340A" w:rsidRPr="00F259D6" w:rsidRDefault="006B340A" w:rsidP="00F33D14">
      <w:pPr>
        <w:jc w:val="center"/>
        <w:outlineLvl w:val="9"/>
      </w:pPr>
    </w:p>
    <w:p w14:paraId="777C48AB" w14:textId="058DD8E6" w:rsidR="006B340A" w:rsidRPr="00F259D6" w:rsidRDefault="006B340A" w:rsidP="00F33D14">
      <w:pPr>
        <w:jc w:val="center"/>
        <w:outlineLvl w:val="9"/>
      </w:pPr>
    </w:p>
    <w:p w14:paraId="75FCB30A" w14:textId="5D64F733" w:rsidR="006B340A" w:rsidRPr="00F259D6" w:rsidRDefault="006B340A" w:rsidP="00F33D14">
      <w:pPr>
        <w:jc w:val="center"/>
        <w:outlineLvl w:val="9"/>
      </w:pPr>
    </w:p>
    <w:p w14:paraId="55E40491" w14:textId="4EEAAF5B" w:rsidR="006B340A" w:rsidRDefault="006B340A" w:rsidP="00F33D14">
      <w:pPr>
        <w:spacing w:before="0" w:beforeAutospacing="0" w:after="160" w:afterAutospacing="0" w:line="278" w:lineRule="auto"/>
        <w:outlineLvl w:val="9"/>
        <w:rPr>
          <w:rFonts w:eastAsiaTheme="majorEastAsia"/>
          <w:b/>
          <w:sz w:val="32"/>
          <w:szCs w:val="32"/>
        </w:rPr>
      </w:pPr>
    </w:p>
    <w:p w14:paraId="1A27DC9D" w14:textId="77777777" w:rsidR="00F853FE" w:rsidRDefault="00F853FE" w:rsidP="00F33D14">
      <w:pPr>
        <w:spacing w:before="0" w:beforeAutospacing="0" w:after="160" w:afterAutospacing="0" w:line="278" w:lineRule="auto"/>
        <w:outlineLvl w:val="9"/>
        <w:rPr>
          <w:rFonts w:eastAsiaTheme="majorEastAsia"/>
          <w:b/>
          <w:sz w:val="32"/>
          <w:szCs w:val="32"/>
        </w:rPr>
      </w:pPr>
    </w:p>
    <w:p w14:paraId="4A92192D" w14:textId="5018B36F" w:rsidR="000917E9" w:rsidRDefault="001C02B9">
      <w:pPr>
        <w:spacing w:before="0" w:beforeAutospacing="0" w:after="160" w:afterAutospacing="0" w:line="278" w:lineRule="auto"/>
        <w:outlineLvl w:val="9"/>
        <w:rPr>
          <w:rFonts w:eastAsiaTheme="majorEastAsia"/>
          <w:b/>
          <w:sz w:val="32"/>
          <w:szCs w:val="32"/>
        </w:rPr>
      </w:pPr>
      <w:r w:rsidRPr="006B340A">
        <w:rPr>
          <w:noProof/>
        </w:rPr>
        <mc:AlternateContent>
          <mc:Choice Requires="wps">
            <w:drawing>
              <wp:anchor distT="45720" distB="45720" distL="114300" distR="114300" simplePos="0" relativeHeight="251850752" behindDoc="0" locked="0" layoutInCell="1" allowOverlap="1" wp14:anchorId="549EF587" wp14:editId="6187D635">
                <wp:simplePos x="0" y="0"/>
                <wp:positionH relativeFrom="column">
                  <wp:posOffset>1668780</wp:posOffset>
                </wp:positionH>
                <wp:positionV relativeFrom="paragraph">
                  <wp:posOffset>329680</wp:posOffset>
                </wp:positionV>
                <wp:extent cx="4379595" cy="591185"/>
                <wp:effectExtent l="0" t="0" r="1905" b="5715"/>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591185"/>
                        </a:xfrm>
                        <a:prstGeom prst="rect">
                          <a:avLst/>
                        </a:prstGeom>
                        <a:solidFill>
                          <a:srgbClr val="FFFFFF"/>
                        </a:solidFill>
                        <a:ln w="9525">
                          <a:noFill/>
                          <a:miter lim="800000"/>
                          <a:headEnd/>
                          <a:tailEnd/>
                        </a:ln>
                      </wps:spPr>
                      <wps:txbx>
                        <w:txbxContent>
                          <w:p w14:paraId="4EE2DC28" w14:textId="629A402F" w:rsidR="006B340A" w:rsidRPr="002F08A7" w:rsidRDefault="002F08A7" w:rsidP="006B340A">
                            <w:pPr>
                              <w:rPr>
                                <w:sz w:val="18"/>
                                <w:szCs w:val="18"/>
                              </w:rPr>
                            </w:pPr>
                            <w:r w:rsidRPr="002F08A7">
                              <w:rPr>
                                <w:sz w:val="18"/>
                                <w:szCs w:val="18"/>
                              </w:rPr>
                              <w:t>The manual “</w:t>
                            </w:r>
                            <w:r>
                              <w:rPr>
                                <w:sz w:val="18"/>
                                <w:szCs w:val="18"/>
                              </w:rPr>
                              <w:t>Risk, Crisis, &amp; Disaster</w:t>
                            </w:r>
                            <w:r w:rsidRPr="002F08A7">
                              <w:rPr>
                                <w:sz w:val="18"/>
                                <w:szCs w:val="18"/>
                              </w:rPr>
                              <w:t xml:space="preserve"> – </w:t>
                            </w:r>
                            <w:proofErr w:type="spellStart"/>
                            <w:r w:rsidRPr="002F08A7">
                              <w:rPr>
                                <w:sz w:val="18"/>
                                <w:szCs w:val="18"/>
                              </w:rPr>
                              <w:t>RESCOM</w:t>
                            </w:r>
                            <w:proofErr w:type="spellEnd"/>
                            <w:r w:rsidRPr="002F08A7">
                              <w:rPr>
                                <w:sz w:val="18"/>
                                <w:szCs w:val="18"/>
                              </w:rPr>
                              <w:t xml:space="preserve"> 2025”, developed by </w:t>
                            </w:r>
                            <w:r w:rsidR="00272BF9">
                              <w:rPr>
                                <w:sz w:val="18"/>
                                <w:szCs w:val="18"/>
                              </w:rPr>
                              <w:t>The Serendipitous Black Cloud ltd</w:t>
                            </w:r>
                            <w:r w:rsidRPr="002F08A7">
                              <w:rPr>
                                <w:sz w:val="18"/>
                                <w:szCs w:val="18"/>
                              </w:rPr>
                              <w:t>, is licensed under the Creative Commons Attribution–</w:t>
                            </w:r>
                            <w:proofErr w:type="spellStart"/>
                            <w:r w:rsidRPr="002F08A7">
                              <w:rPr>
                                <w:sz w:val="18"/>
                                <w:szCs w:val="18"/>
                              </w:rPr>
                              <w:t>NonCommercial</w:t>
                            </w:r>
                            <w:proofErr w:type="spellEnd"/>
                            <w:r w:rsidRPr="002F08A7">
                              <w:rPr>
                                <w:sz w:val="18"/>
                                <w:szCs w:val="18"/>
                              </w:rPr>
                              <w:t>–</w:t>
                            </w:r>
                            <w:proofErr w:type="spellStart"/>
                            <w:r w:rsidRPr="002F08A7">
                              <w:rPr>
                                <w:sz w:val="18"/>
                                <w:szCs w:val="18"/>
                              </w:rPr>
                              <w:t>NoDerivatives</w:t>
                            </w:r>
                            <w:proofErr w:type="spellEnd"/>
                            <w:r w:rsidRPr="002F08A7">
                              <w:rPr>
                                <w:sz w:val="18"/>
                                <w:szCs w:val="18"/>
                              </w:rPr>
                              <w:t xml:space="preserve"> 4.0 International License (CC BY-NC-ND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EF587" id="_x0000_t202" coordsize="21600,21600" o:spt="202" path="m,l,21600r21600,l21600,xe">
                <v:stroke joinstyle="miter"/>
                <v:path gradientshapeok="t" o:connecttype="rect"/>
              </v:shapetype>
              <v:shape id="Πλαίσιο κειμένου 2" o:spid="_x0000_s1026" type="#_x0000_t202" style="position:absolute;margin-left:131.4pt;margin-top:25.95pt;width:344.85pt;height:46.5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" stroked="f">
                <v:textbox>
                  <w:txbxContent>
                    <w:p w14:paraId="4EE2DC28" w14:textId="629A402F" w:rsidR="006B340A" w:rsidRPr="002F08A7" w:rsidRDefault="002F08A7" w:rsidP="006B340A">
                      <w:pPr>
                        <w:rPr>
                          <w:sz w:val="18"/>
                          <w:szCs w:val="18"/>
                        </w:rPr>
                      </w:pPr>
                      <w:r w:rsidRPr="002F08A7">
                        <w:rPr>
                          <w:sz w:val="18"/>
                          <w:szCs w:val="18"/>
                        </w:rPr>
                        <w:t>The manual “</w:t>
                      </w:r>
                      <w:r>
                        <w:rPr>
                          <w:sz w:val="18"/>
                          <w:szCs w:val="18"/>
                        </w:rPr>
                        <w:t>Risk, Crisis, &amp; Disaster</w:t>
                      </w:r>
                      <w:r w:rsidRPr="002F08A7">
                        <w:rPr>
                          <w:sz w:val="18"/>
                          <w:szCs w:val="18"/>
                        </w:rPr>
                        <w:t xml:space="preserve"> – </w:t>
                      </w:r>
                      <w:proofErr w:type="spellStart"/>
                      <w:r w:rsidRPr="002F08A7">
                        <w:rPr>
                          <w:sz w:val="18"/>
                          <w:szCs w:val="18"/>
                        </w:rPr>
                        <w:t>RESCOM</w:t>
                      </w:r>
                      <w:proofErr w:type="spellEnd"/>
                      <w:r w:rsidRPr="002F08A7">
                        <w:rPr>
                          <w:sz w:val="18"/>
                          <w:szCs w:val="18"/>
                        </w:rPr>
                        <w:t xml:space="preserve"> 2025”, developed by </w:t>
                      </w:r>
                      <w:r w:rsidR="00272BF9">
                        <w:rPr>
                          <w:sz w:val="18"/>
                          <w:szCs w:val="18"/>
                        </w:rPr>
                        <w:t>The Serendipitous Black Cloud ltd</w:t>
                      </w:r>
                      <w:r w:rsidRPr="002F08A7">
                        <w:rPr>
                          <w:sz w:val="18"/>
                          <w:szCs w:val="18"/>
                        </w:rPr>
                        <w:t>, is licensed under the Creative Commons Attribution–</w:t>
                      </w:r>
                      <w:proofErr w:type="spellStart"/>
                      <w:r w:rsidRPr="002F08A7">
                        <w:rPr>
                          <w:sz w:val="18"/>
                          <w:szCs w:val="18"/>
                        </w:rPr>
                        <w:t>NonCommercial</w:t>
                      </w:r>
                      <w:proofErr w:type="spellEnd"/>
                      <w:r w:rsidRPr="002F08A7">
                        <w:rPr>
                          <w:sz w:val="18"/>
                          <w:szCs w:val="18"/>
                        </w:rPr>
                        <w:t>–</w:t>
                      </w:r>
                      <w:proofErr w:type="spellStart"/>
                      <w:r w:rsidRPr="002F08A7">
                        <w:rPr>
                          <w:sz w:val="18"/>
                          <w:szCs w:val="18"/>
                        </w:rPr>
                        <w:t>NoDerivatives</w:t>
                      </w:r>
                      <w:proofErr w:type="spellEnd"/>
                      <w:r w:rsidRPr="002F08A7">
                        <w:rPr>
                          <w:sz w:val="18"/>
                          <w:szCs w:val="18"/>
                        </w:rPr>
                        <w:t xml:space="preserve"> 4.0 International License (CC BY-NC-ND 4.0).</w:t>
                      </w:r>
                    </w:p>
                  </w:txbxContent>
                </v:textbox>
              </v:shape>
            </w:pict>
          </mc:Fallback>
        </mc:AlternateContent>
      </w:r>
      <w:r w:rsidR="009743BB" w:rsidRPr="006B340A">
        <w:rPr>
          <w:noProof/>
        </w:rPr>
        <w:drawing>
          <wp:anchor distT="0" distB="0" distL="114300" distR="114300" simplePos="0" relativeHeight="251849728" behindDoc="0" locked="0" layoutInCell="1" allowOverlap="1" wp14:anchorId="39281AB7" wp14:editId="1E46E994">
            <wp:simplePos x="0" y="0"/>
            <wp:positionH relativeFrom="column">
              <wp:posOffset>24765</wp:posOffset>
            </wp:positionH>
            <wp:positionV relativeFrom="paragraph">
              <wp:posOffset>262255</wp:posOffset>
            </wp:positionV>
            <wp:extent cx="1737360" cy="768350"/>
            <wp:effectExtent l="0" t="0" r="2540" b="6350"/>
            <wp:wrapNone/>
            <wp:docPr id="197391179" name="Εικόνα 4" descr="Logo corresponding to the Creative Commons Attribution–NonCommercial–NoDerivatives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179" name="Εικόνα 4" descr="Logo corresponding to the Creative Commons Attribution–NonCommercial–NoDerivatives 4.0 International lic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anchor>
        </w:drawing>
      </w:r>
    </w:p>
    <w:p w14:paraId="55F4E7ED" w14:textId="590E2A44" w:rsidR="00F259D6" w:rsidRPr="00F259D6" w:rsidRDefault="00F259D6">
      <w:pPr>
        <w:spacing w:before="0" w:beforeAutospacing="0" w:after="160" w:afterAutospacing="0" w:line="278" w:lineRule="auto"/>
        <w:outlineLvl w:val="9"/>
        <w:rPr>
          <w:rFonts w:eastAsiaTheme="majorEastAsia"/>
          <w:b/>
          <w:sz w:val="32"/>
          <w:szCs w:val="32"/>
        </w:rPr>
      </w:pPr>
    </w:p>
    <w:sdt>
      <w:sdtPr>
        <w:rPr>
          <w:rFonts w:eastAsia="Times New Roman"/>
          <w:b w:val="0"/>
          <w:bCs/>
          <w:sz w:val="22"/>
          <w:szCs w:val="22"/>
          <w:lang w:val="el-GR"/>
        </w:rPr>
        <w:id w:val="-2111971986"/>
        <w:docPartObj>
          <w:docPartGallery w:val="Table of Contents"/>
          <w:docPartUnique/>
        </w:docPartObj>
      </w:sdtPr>
      <w:sdtEndPr>
        <w:rPr>
          <w:b/>
          <w:noProof/>
          <w:lang w:val="en-US"/>
        </w:rPr>
      </w:sdtEndPr>
      <w:sdtContent>
        <w:p w14:paraId="53F1D684" w14:textId="654ADD53" w:rsidR="001C02B9" w:rsidRPr="00861130" w:rsidRDefault="00F853FE" w:rsidP="00F853FE">
          <w:pPr>
            <w:pStyle w:val="ab"/>
            <w:spacing w:line="192" w:lineRule="auto"/>
            <w:rPr>
              <w:sz w:val="28"/>
              <w:szCs w:val="28"/>
              <w:u w:val="single"/>
            </w:rPr>
          </w:pPr>
          <w:r w:rsidRPr="00861130">
            <w:rPr>
              <w:rFonts w:eastAsia="Times New Roman"/>
              <w:sz w:val="28"/>
              <w:szCs w:val="28"/>
              <w:u w:val="single"/>
            </w:rPr>
            <w:t>TABLE OF CONTENTS</w:t>
          </w:r>
        </w:p>
        <w:p w14:paraId="47F651FD" w14:textId="1C386693" w:rsidR="0085570C" w:rsidRDefault="00B762BA">
          <w:pPr>
            <w:pStyle w:val="10"/>
            <w:rPr>
              <w:rFonts w:asciiTheme="minorHAnsi" w:eastAsiaTheme="minorEastAsia" w:hAnsiTheme="minorHAnsi" w:cstheme="minorBidi"/>
              <w:b w:val="0"/>
              <w:iCs w:val="0"/>
              <w:color w:val="auto"/>
              <w:kern w:val="2"/>
              <w:sz w:val="24"/>
              <w:szCs w:val="24"/>
              <w:lang w:val="el-GR" w:eastAsia="el-GR"/>
              <w14:ligatures w14:val="standardContextual"/>
            </w:rPr>
          </w:pPr>
          <w:r w:rsidRPr="00F853FE">
            <w:rPr>
              <w:rFonts w:eastAsiaTheme="majorEastAsia"/>
            </w:rPr>
            <w:fldChar w:fldCharType="begin"/>
          </w:r>
          <w:r w:rsidRPr="00F853FE">
            <w:instrText xml:space="preserve"> TOC \o "1-2" \h \z \u \t "Επικεφαλίδα 3;3" </w:instrText>
          </w:r>
          <w:r w:rsidRPr="00F853FE">
            <w:rPr>
              <w:rFonts w:eastAsiaTheme="majorEastAsia"/>
            </w:rPr>
            <w:fldChar w:fldCharType="separate"/>
          </w:r>
          <w:hyperlink w:anchor="_Toc219213904" w:history="1">
            <w:r w:rsidR="0085570C" w:rsidRPr="0007320F">
              <w:rPr>
                <w:rStyle w:val="-"/>
                <w:bCs/>
              </w:rPr>
              <w:t>CHAPTER 1 Introduction</w:t>
            </w:r>
            <w:r w:rsidR="0085570C">
              <w:rPr>
                <w:webHidden/>
              </w:rPr>
              <w:tab/>
            </w:r>
            <w:r w:rsidR="0085570C">
              <w:rPr>
                <w:webHidden/>
              </w:rPr>
              <w:fldChar w:fldCharType="begin"/>
            </w:r>
            <w:r w:rsidR="0085570C">
              <w:rPr>
                <w:webHidden/>
              </w:rPr>
              <w:instrText xml:space="preserve"> PAGEREF _Toc219213904 \h </w:instrText>
            </w:r>
            <w:r w:rsidR="0085570C">
              <w:rPr>
                <w:webHidden/>
              </w:rPr>
            </w:r>
            <w:r w:rsidR="0085570C">
              <w:rPr>
                <w:webHidden/>
              </w:rPr>
              <w:fldChar w:fldCharType="separate"/>
            </w:r>
            <w:r w:rsidR="0085570C">
              <w:rPr>
                <w:webHidden/>
              </w:rPr>
              <w:t>13</w:t>
            </w:r>
            <w:r w:rsidR="0085570C">
              <w:rPr>
                <w:webHidden/>
              </w:rPr>
              <w:fldChar w:fldCharType="end"/>
            </w:r>
          </w:hyperlink>
        </w:p>
        <w:p w14:paraId="4FB4328C" w14:textId="0531679A"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05" w:history="1">
            <w:r w:rsidRPr="0007320F">
              <w:rPr>
                <w:rStyle w:val="-"/>
              </w:rPr>
              <w:t>1.1 PURPOSE OF THE MANUAL</w:t>
            </w:r>
            <w:r>
              <w:rPr>
                <w:webHidden/>
              </w:rPr>
              <w:tab/>
            </w:r>
            <w:r>
              <w:rPr>
                <w:webHidden/>
              </w:rPr>
              <w:fldChar w:fldCharType="begin"/>
            </w:r>
            <w:r>
              <w:rPr>
                <w:webHidden/>
              </w:rPr>
              <w:instrText xml:space="preserve"> PAGEREF _Toc219213905 \h </w:instrText>
            </w:r>
            <w:r>
              <w:rPr>
                <w:webHidden/>
              </w:rPr>
            </w:r>
            <w:r>
              <w:rPr>
                <w:webHidden/>
              </w:rPr>
              <w:fldChar w:fldCharType="separate"/>
            </w:r>
            <w:r>
              <w:rPr>
                <w:webHidden/>
              </w:rPr>
              <w:t>14</w:t>
            </w:r>
            <w:r>
              <w:rPr>
                <w:webHidden/>
              </w:rPr>
              <w:fldChar w:fldCharType="end"/>
            </w:r>
          </w:hyperlink>
        </w:p>
        <w:p w14:paraId="4F040451" w14:textId="2CA648F8"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06" w:history="1">
            <w:r w:rsidRPr="0007320F">
              <w:rPr>
                <w:rStyle w:val="-"/>
              </w:rPr>
              <w:t>1.2 TARGET AUDIENCE</w:t>
            </w:r>
            <w:r>
              <w:rPr>
                <w:webHidden/>
              </w:rPr>
              <w:tab/>
            </w:r>
            <w:r>
              <w:rPr>
                <w:webHidden/>
              </w:rPr>
              <w:fldChar w:fldCharType="begin"/>
            </w:r>
            <w:r>
              <w:rPr>
                <w:webHidden/>
              </w:rPr>
              <w:instrText xml:space="preserve"> PAGEREF _Toc219213906 \h </w:instrText>
            </w:r>
            <w:r>
              <w:rPr>
                <w:webHidden/>
              </w:rPr>
            </w:r>
            <w:r>
              <w:rPr>
                <w:webHidden/>
              </w:rPr>
              <w:fldChar w:fldCharType="separate"/>
            </w:r>
            <w:r>
              <w:rPr>
                <w:webHidden/>
              </w:rPr>
              <w:t>14</w:t>
            </w:r>
            <w:r>
              <w:rPr>
                <w:webHidden/>
              </w:rPr>
              <w:fldChar w:fldCharType="end"/>
            </w:r>
          </w:hyperlink>
        </w:p>
        <w:p w14:paraId="682680FF" w14:textId="6EEF4AC0"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07" w:history="1">
            <w:r w:rsidRPr="0007320F">
              <w:rPr>
                <w:rStyle w:val="-"/>
              </w:rPr>
              <w:t>1</w:t>
            </w:r>
            <w:r w:rsidRPr="0007320F">
              <w:rPr>
                <w:rStyle w:val="-"/>
                <w:rFonts w:eastAsiaTheme="majorEastAsia"/>
              </w:rPr>
              <w:t>.3 HOW TO USE THIS MANUAL</w:t>
            </w:r>
            <w:r>
              <w:rPr>
                <w:webHidden/>
              </w:rPr>
              <w:tab/>
            </w:r>
            <w:r>
              <w:rPr>
                <w:webHidden/>
              </w:rPr>
              <w:fldChar w:fldCharType="begin"/>
            </w:r>
            <w:r>
              <w:rPr>
                <w:webHidden/>
              </w:rPr>
              <w:instrText xml:space="preserve"> PAGEREF _Toc219213907 \h </w:instrText>
            </w:r>
            <w:r>
              <w:rPr>
                <w:webHidden/>
              </w:rPr>
            </w:r>
            <w:r>
              <w:rPr>
                <w:webHidden/>
              </w:rPr>
              <w:fldChar w:fldCharType="separate"/>
            </w:r>
            <w:r>
              <w:rPr>
                <w:webHidden/>
              </w:rPr>
              <w:t>15</w:t>
            </w:r>
            <w:r>
              <w:rPr>
                <w:webHidden/>
              </w:rPr>
              <w:fldChar w:fldCharType="end"/>
            </w:r>
          </w:hyperlink>
        </w:p>
        <w:p w14:paraId="282FB438" w14:textId="21D7F5AA"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08" w:history="1">
            <w:r w:rsidRPr="0007320F">
              <w:rPr>
                <w:rStyle w:val="-"/>
              </w:rPr>
              <w:t>1.4 WHAT WE LEARNED FROM THE FIELD</w:t>
            </w:r>
            <w:r>
              <w:rPr>
                <w:webHidden/>
              </w:rPr>
              <w:tab/>
            </w:r>
            <w:r>
              <w:rPr>
                <w:webHidden/>
              </w:rPr>
              <w:fldChar w:fldCharType="begin"/>
            </w:r>
            <w:r>
              <w:rPr>
                <w:webHidden/>
              </w:rPr>
              <w:instrText xml:space="preserve"> PAGEREF _Toc219213908 \h </w:instrText>
            </w:r>
            <w:r>
              <w:rPr>
                <w:webHidden/>
              </w:rPr>
            </w:r>
            <w:r>
              <w:rPr>
                <w:webHidden/>
              </w:rPr>
              <w:fldChar w:fldCharType="separate"/>
            </w:r>
            <w:r>
              <w:rPr>
                <w:webHidden/>
              </w:rPr>
              <w:t>16</w:t>
            </w:r>
            <w:r>
              <w:rPr>
                <w:webHidden/>
              </w:rPr>
              <w:fldChar w:fldCharType="end"/>
            </w:r>
          </w:hyperlink>
        </w:p>
        <w:p w14:paraId="49218C4E" w14:textId="75090C4E"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09" w:history="1">
            <w:r w:rsidRPr="0007320F">
              <w:rPr>
                <w:rStyle w:val="-"/>
              </w:rPr>
              <w:t>1.5 WHY RESILIENCE AND CONTINUITY MATTER</w:t>
            </w:r>
            <w:r>
              <w:rPr>
                <w:webHidden/>
              </w:rPr>
              <w:tab/>
            </w:r>
            <w:r>
              <w:rPr>
                <w:webHidden/>
              </w:rPr>
              <w:fldChar w:fldCharType="begin"/>
            </w:r>
            <w:r>
              <w:rPr>
                <w:webHidden/>
              </w:rPr>
              <w:instrText xml:space="preserve"> PAGEREF _Toc219213909 \h </w:instrText>
            </w:r>
            <w:r>
              <w:rPr>
                <w:webHidden/>
              </w:rPr>
            </w:r>
            <w:r>
              <w:rPr>
                <w:webHidden/>
              </w:rPr>
              <w:fldChar w:fldCharType="separate"/>
            </w:r>
            <w:r>
              <w:rPr>
                <w:webHidden/>
              </w:rPr>
              <w:t>17</w:t>
            </w:r>
            <w:r>
              <w:rPr>
                <w:webHidden/>
              </w:rPr>
              <w:fldChar w:fldCharType="end"/>
            </w:r>
          </w:hyperlink>
        </w:p>
        <w:p w14:paraId="27105C83" w14:textId="205B7C79"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3910" w:history="1">
            <w:r w:rsidRPr="0007320F">
              <w:rPr>
                <w:rStyle w:val="-"/>
              </w:rPr>
              <w:t xml:space="preserve">CHAPTER 2  </w:t>
            </w:r>
            <w:r w:rsidRPr="0007320F">
              <w:rPr>
                <w:rStyle w:val="-"/>
                <w:rFonts w:eastAsiaTheme="majorEastAsia"/>
              </w:rPr>
              <w:t>Understanding Crises,  Disasters &amp; Risk</w:t>
            </w:r>
            <w:r>
              <w:rPr>
                <w:webHidden/>
              </w:rPr>
              <w:tab/>
            </w:r>
            <w:r>
              <w:rPr>
                <w:webHidden/>
              </w:rPr>
              <w:fldChar w:fldCharType="begin"/>
            </w:r>
            <w:r>
              <w:rPr>
                <w:webHidden/>
              </w:rPr>
              <w:instrText xml:space="preserve"> PAGEREF _Toc219213910 \h </w:instrText>
            </w:r>
            <w:r>
              <w:rPr>
                <w:webHidden/>
              </w:rPr>
            </w:r>
            <w:r>
              <w:rPr>
                <w:webHidden/>
              </w:rPr>
              <w:fldChar w:fldCharType="separate"/>
            </w:r>
            <w:r>
              <w:rPr>
                <w:webHidden/>
              </w:rPr>
              <w:t>20</w:t>
            </w:r>
            <w:r>
              <w:rPr>
                <w:webHidden/>
              </w:rPr>
              <w:fldChar w:fldCharType="end"/>
            </w:r>
          </w:hyperlink>
        </w:p>
        <w:p w14:paraId="39B9CEB4" w14:textId="00B3A0F7"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11" w:history="1">
            <w:r w:rsidRPr="0007320F">
              <w:rPr>
                <w:rStyle w:val="-"/>
              </w:rPr>
              <w:t>2.1 DEFINING DISASTERS: NATURAL, MAN-MADE &amp; COMPLEX</w:t>
            </w:r>
            <w:r>
              <w:rPr>
                <w:webHidden/>
              </w:rPr>
              <w:tab/>
            </w:r>
            <w:r>
              <w:rPr>
                <w:webHidden/>
              </w:rPr>
              <w:fldChar w:fldCharType="begin"/>
            </w:r>
            <w:r>
              <w:rPr>
                <w:webHidden/>
              </w:rPr>
              <w:instrText xml:space="preserve"> PAGEREF _Toc219213911 \h </w:instrText>
            </w:r>
            <w:r>
              <w:rPr>
                <w:webHidden/>
              </w:rPr>
            </w:r>
            <w:r>
              <w:rPr>
                <w:webHidden/>
              </w:rPr>
              <w:fldChar w:fldCharType="separate"/>
            </w:r>
            <w:r>
              <w:rPr>
                <w:webHidden/>
              </w:rPr>
              <w:t>21</w:t>
            </w:r>
            <w:r>
              <w:rPr>
                <w:webHidden/>
              </w:rPr>
              <w:fldChar w:fldCharType="end"/>
            </w:r>
          </w:hyperlink>
        </w:p>
        <w:p w14:paraId="283BA350" w14:textId="6593F3A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12" w:history="1">
            <w:r w:rsidRPr="0007320F">
              <w:rPr>
                <w:rStyle w:val="-"/>
                <w:noProof/>
              </w:rPr>
              <w:t>NATURAL DISASTERS</w:t>
            </w:r>
            <w:r>
              <w:rPr>
                <w:noProof/>
                <w:webHidden/>
              </w:rPr>
              <w:tab/>
            </w:r>
            <w:r>
              <w:rPr>
                <w:noProof/>
                <w:webHidden/>
              </w:rPr>
              <w:fldChar w:fldCharType="begin"/>
            </w:r>
            <w:r>
              <w:rPr>
                <w:noProof/>
                <w:webHidden/>
              </w:rPr>
              <w:instrText xml:space="preserve"> PAGEREF _Toc219213912 \h </w:instrText>
            </w:r>
            <w:r>
              <w:rPr>
                <w:noProof/>
                <w:webHidden/>
              </w:rPr>
            </w:r>
            <w:r>
              <w:rPr>
                <w:noProof/>
                <w:webHidden/>
              </w:rPr>
              <w:fldChar w:fldCharType="separate"/>
            </w:r>
            <w:r>
              <w:rPr>
                <w:noProof/>
                <w:webHidden/>
              </w:rPr>
              <w:t>21</w:t>
            </w:r>
            <w:r>
              <w:rPr>
                <w:noProof/>
                <w:webHidden/>
              </w:rPr>
              <w:fldChar w:fldCharType="end"/>
            </w:r>
          </w:hyperlink>
        </w:p>
        <w:p w14:paraId="12F4F853" w14:textId="61A043C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13" w:history="1">
            <w:r w:rsidRPr="0007320F">
              <w:rPr>
                <w:rStyle w:val="-"/>
                <w:noProof/>
              </w:rPr>
              <w:t>MAN-MADE DISASTERS</w:t>
            </w:r>
            <w:r>
              <w:rPr>
                <w:noProof/>
                <w:webHidden/>
              </w:rPr>
              <w:tab/>
            </w:r>
            <w:r>
              <w:rPr>
                <w:noProof/>
                <w:webHidden/>
              </w:rPr>
              <w:fldChar w:fldCharType="begin"/>
            </w:r>
            <w:r>
              <w:rPr>
                <w:noProof/>
                <w:webHidden/>
              </w:rPr>
              <w:instrText xml:space="preserve"> PAGEREF _Toc219213913 \h </w:instrText>
            </w:r>
            <w:r>
              <w:rPr>
                <w:noProof/>
                <w:webHidden/>
              </w:rPr>
            </w:r>
            <w:r>
              <w:rPr>
                <w:noProof/>
                <w:webHidden/>
              </w:rPr>
              <w:fldChar w:fldCharType="separate"/>
            </w:r>
            <w:r>
              <w:rPr>
                <w:noProof/>
                <w:webHidden/>
              </w:rPr>
              <w:t>22</w:t>
            </w:r>
            <w:r>
              <w:rPr>
                <w:noProof/>
                <w:webHidden/>
              </w:rPr>
              <w:fldChar w:fldCharType="end"/>
            </w:r>
          </w:hyperlink>
        </w:p>
        <w:p w14:paraId="5AE74DD6" w14:textId="1CEB47B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14" w:history="1">
            <w:r w:rsidRPr="0007320F">
              <w:rPr>
                <w:rStyle w:val="-"/>
                <w:noProof/>
              </w:rPr>
              <w:t>COMPLEX DISASTERS</w:t>
            </w:r>
            <w:r>
              <w:rPr>
                <w:noProof/>
                <w:webHidden/>
              </w:rPr>
              <w:tab/>
            </w:r>
            <w:r>
              <w:rPr>
                <w:noProof/>
                <w:webHidden/>
              </w:rPr>
              <w:fldChar w:fldCharType="begin"/>
            </w:r>
            <w:r>
              <w:rPr>
                <w:noProof/>
                <w:webHidden/>
              </w:rPr>
              <w:instrText xml:space="preserve"> PAGEREF _Toc219213914 \h </w:instrText>
            </w:r>
            <w:r>
              <w:rPr>
                <w:noProof/>
                <w:webHidden/>
              </w:rPr>
            </w:r>
            <w:r>
              <w:rPr>
                <w:noProof/>
                <w:webHidden/>
              </w:rPr>
              <w:fldChar w:fldCharType="separate"/>
            </w:r>
            <w:r>
              <w:rPr>
                <w:noProof/>
                <w:webHidden/>
              </w:rPr>
              <w:t>22</w:t>
            </w:r>
            <w:r>
              <w:rPr>
                <w:noProof/>
                <w:webHidden/>
              </w:rPr>
              <w:fldChar w:fldCharType="end"/>
            </w:r>
          </w:hyperlink>
        </w:p>
        <w:p w14:paraId="76A1E1BB" w14:textId="6F315256"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15" w:history="1">
            <w:r w:rsidRPr="0007320F">
              <w:rPr>
                <w:rStyle w:val="-"/>
              </w:rPr>
              <w:t>2.2 RISK EXPOSURE IN THE YOUTH CONTEXT</w:t>
            </w:r>
            <w:r>
              <w:rPr>
                <w:webHidden/>
              </w:rPr>
              <w:tab/>
            </w:r>
            <w:r>
              <w:rPr>
                <w:webHidden/>
              </w:rPr>
              <w:fldChar w:fldCharType="begin"/>
            </w:r>
            <w:r>
              <w:rPr>
                <w:webHidden/>
              </w:rPr>
              <w:instrText xml:space="preserve"> PAGEREF _Toc219213915 \h </w:instrText>
            </w:r>
            <w:r>
              <w:rPr>
                <w:webHidden/>
              </w:rPr>
            </w:r>
            <w:r>
              <w:rPr>
                <w:webHidden/>
              </w:rPr>
              <w:fldChar w:fldCharType="separate"/>
            </w:r>
            <w:r>
              <w:rPr>
                <w:webHidden/>
              </w:rPr>
              <w:t>23</w:t>
            </w:r>
            <w:r>
              <w:rPr>
                <w:webHidden/>
              </w:rPr>
              <w:fldChar w:fldCharType="end"/>
            </w:r>
          </w:hyperlink>
        </w:p>
        <w:p w14:paraId="3B5DBEB7" w14:textId="2CF9E88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16" w:history="1">
            <w:r w:rsidRPr="0007320F">
              <w:rPr>
                <w:rStyle w:val="-"/>
                <w:noProof/>
              </w:rPr>
              <w:t>RISK EXPOSURE IN THE YOUTH CONTEXT: SPECIAL CHARACTERISTICS</w:t>
            </w:r>
            <w:r>
              <w:rPr>
                <w:noProof/>
                <w:webHidden/>
              </w:rPr>
              <w:tab/>
            </w:r>
            <w:r>
              <w:rPr>
                <w:noProof/>
                <w:webHidden/>
              </w:rPr>
              <w:fldChar w:fldCharType="begin"/>
            </w:r>
            <w:r>
              <w:rPr>
                <w:noProof/>
                <w:webHidden/>
              </w:rPr>
              <w:instrText xml:space="preserve"> PAGEREF _Toc219213916 \h </w:instrText>
            </w:r>
            <w:r>
              <w:rPr>
                <w:noProof/>
                <w:webHidden/>
              </w:rPr>
            </w:r>
            <w:r>
              <w:rPr>
                <w:noProof/>
                <w:webHidden/>
              </w:rPr>
              <w:fldChar w:fldCharType="separate"/>
            </w:r>
            <w:r>
              <w:rPr>
                <w:noProof/>
                <w:webHidden/>
              </w:rPr>
              <w:t>24</w:t>
            </w:r>
            <w:r>
              <w:rPr>
                <w:noProof/>
                <w:webHidden/>
              </w:rPr>
              <w:fldChar w:fldCharType="end"/>
            </w:r>
          </w:hyperlink>
        </w:p>
        <w:p w14:paraId="166A4F05" w14:textId="2EDC5975"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17" w:history="1">
            <w:r w:rsidRPr="0007320F">
              <w:rPr>
                <w:rStyle w:val="-"/>
              </w:rPr>
              <w:t>2.3 MAPPING VULNERABILITIES: LOCAL, NATIONAL &amp; EU PERSPECTIVES</w:t>
            </w:r>
            <w:r>
              <w:rPr>
                <w:webHidden/>
              </w:rPr>
              <w:tab/>
            </w:r>
            <w:r>
              <w:rPr>
                <w:webHidden/>
              </w:rPr>
              <w:fldChar w:fldCharType="begin"/>
            </w:r>
            <w:r>
              <w:rPr>
                <w:webHidden/>
              </w:rPr>
              <w:instrText xml:space="preserve"> PAGEREF _Toc219213917 \h </w:instrText>
            </w:r>
            <w:r>
              <w:rPr>
                <w:webHidden/>
              </w:rPr>
            </w:r>
            <w:r>
              <w:rPr>
                <w:webHidden/>
              </w:rPr>
              <w:fldChar w:fldCharType="separate"/>
            </w:r>
            <w:r>
              <w:rPr>
                <w:webHidden/>
              </w:rPr>
              <w:t>25</w:t>
            </w:r>
            <w:r>
              <w:rPr>
                <w:webHidden/>
              </w:rPr>
              <w:fldChar w:fldCharType="end"/>
            </w:r>
          </w:hyperlink>
        </w:p>
        <w:p w14:paraId="076632CF" w14:textId="53478C1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18" w:history="1">
            <w:r w:rsidRPr="0007320F">
              <w:rPr>
                <w:rStyle w:val="-"/>
                <w:noProof/>
              </w:rPr>
              <w:t>LOCAL VULNERABILITIES</w:t>
            </w:r>
            <w:r>
              <w:rPr>
                <w:noProof/>
                <w:webHidden/>
              </w:rPr>
              <w:tab/>
            </w:r>
            <w:r>
              <w:rPr>
                <w:noProof/>
                <w:webHidden/>
              </w:rPr>
              <w:fldChar w:fldCharType="begin"/>
            </w:r>
            <w:r>
              <w:rPr>
                <w:noProof/>
                <w:webHidden/>
              </w:rPr>
              <w:instrText xml:space="preserve"> PAGEREF _Toc219213918 \h </w:instrText>
            </w:r>
            <w:r>
              <w:rPr>
                <w:noProof/>
                <w:webHidden/>
              </w:rPr>
            </w:r>
            <w:r>
              <w:rPr>
                <w:noProof/>
                <w:webHidden/>
              </w:rPr>
              <w:fldChar w:fldCharType="separate"/>
            </w:r>
            <w:r>
              <w:rPr>
                <w:noProof/>
                <w:webHidden/>
              </w:rPr>
              <w:t>25</w:t>
            </w:r>
            <w:r>
              <w:rPr>
                <w:noProof/>
                <w:webHidden/>
              </w:rPr>
              <w:fldChar w:fldCharType="end"/>
            </w:r>
          </w:hyperlink>
        </w:p>
        <w:p w14:paraId="76B7E751" w14:textId="186E95E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19" w:history="1">
            <w:r w:rsidRPr="0007320F">
              <w:rPr>
                <w:rStyle w:val="-"/>
                <w:noProof/>
              </w:rPr>
              <w:t>NATIONAL VULNERABILITIES</w:t>
            </w:r>
            <w:r>
              <w:rPr>
                <w:noProof/>
                <w:webHidden/>
              </w:rPr>
              <w:tab/>
            </w:r>
            <w:r>
              <w:rPr>
                <w:noProof/>
                <w:webHidden/>
              </w:rPr>
              <w:fldChar w:fldCharType="begin"/>
            </w:r>
            <w:r>
              <w:rPr>
                <w:noProof/>
                <w:webHidden/>
              </w:rPr>
              <w:instrText xml:space="preserve"> PAGEREF _Toc219213919 \h </w:instrText>
            </w:r>
            <w:r>
              <w:rPr>
                <w:noProof/>
                <w:webHidden/>
              </w:rPr>
            </w:r>
            <w:r>
              <w:rPr>
                <w:noProof/>
                <w:webHidden/>
              </w:rPr>
              <w:fldChar w:fldCharType="separate"/>
            </w:r>
            <w:r>
              <w:rPr>
                <w:noProof/>
                <w:webHidden/>
              </w:rPr>
              <w:t>26</w:t>
            </w:r>
            <w:r>
              <w:rPr>
                <w:noProof/>
                <w:webHidden/>
              </w:rPr>
              <w:fldChar w:fldCharType="end"/>
            </w:r>
          </w:hyperlink>
        </w:p>
        <w:p w14:paraId="08321081" w14:textId="06C346A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0" w:history="1">
            <w:r w:rsidRPr="0007320F">
              <w:rPr>
                <w:rStyle w:val="-"/>
                <w:noProof/>
              </w:rPr>
              <w:t>EU-LEVEL VULNERABILITIES AND SUPPORT</w:t>
            </w:r>
            <w:r>
              <w:rPr>
                <w:noProof/>
                <w:webHidden/>
              </w:rPr>
              <w:tab/>
            </w:r>
            <w:r>
              <w:rPr>
                <w:noProof/>
                <w:webHidden/>
              </w:rPr>
              <w:fldChar w:fldCharType="begin"/>
            </w:r>
            <w:r>
              <w:rPr>
                <w:noProof/>
                <w:webHidden/>
              </w:rPr>
              <w:instrText xml:space="preserve"> PAGEREF _Toc219213920 \h </w:instrText>
            </w:r>
            <w:r>
              <w:rPr>
                <w:noProof/>
                <w:webHidden/>
              </w:rPr>
            </w:r>
            <w:r>
              <w:rPr>
                <w:noProof/>
                <w:webHidden/>
              </w:rPr>
              <w:fldChar w:fldCharType="separate"/>
            </w:r>
            <w:r>
              <w:rPr>
                <w:noProof/>
                <w:webHidden/>
              </w:rPr>
              <w:t>26</w:t>
            </w:r>
            <w:r>
              <w:rPr>
                <w:noProof/>
                <w:webHidden/>
              </w:rPr>
              <w:fldChar w:fldCharType="end"/>
            </w:r>
          </w:hyperlink>
        </w:p>
        <w:p w14:paraId="03AFE4EE" w14:textId="7446C90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1" w:history="1">
            <w:r w:rsidRPr="0007320F">
              <w:rPr>
                <w:rStyle w:val="-"/>
                <w:noProof/>
              </w:rPr>
              <w:t>VULNERABILITIES SPECIFIC TO YOUTH</w:t>
            </w:r>
            <w:r>
              <w:rPr>
                <w:noProof/>
                <w:webHidden/>
              </w:rPr>
              <w:tab/>
            </w:r>
            <w:r>
              <w:rPr>
                <w:noProof/>
                <w:webHidden/>
              </w:rPr>
              <w:fldChar w:fldCharType="begin"/>
            </w:r>
            <w:r>
              <w:rPr>
                <w:noProof/>
                <w:webHidden/>
              </w:rPr>
              <w:instrText xml:space="preserve"> PAGEREF _Toc219213921 \h </w:instrText>
            </w:r>
            <w:r>
              <w:rPr>
                <w:noProof/>
                <w:webHidden/>
              </w:rPr>
            </w:r>
            <w:r>
              <w:rPr>
                <w:noProof/>
                <w:webHidden/>
              </w:rPr>
              <w:fldChar w:fldCharType="separate"/>
            </w:r>
            <w:r>
              <w:rPr>
                <w:noProof/>
                <w:webHidden/>
              </w:rPr>
              <w:t>27</w:t>
            </w:r>
            <w:r>
              <w:rPr>
                <w:noProof/>
                <w:webHidden/>
              </w:rPr>
              <w:fldChar w:fldCharType="end"/>
            </w:r>
          </w:hyperlink>
        </w:p>
        <w:p w14:paraId="0DEE3D8E" w14:textId="23483B27"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22" w:history="1">
            <w:r w:rsidRPr="0007320F">
              <w:rPr>
                <w:rStyle w:val="-"/>
              </w:rPr>
              <w:t>2.4 A YOUTH-CENTERED LENS ON CRISIS IMPACT</w:t>
            </w:r>
            <w:r>
              <w:rPr>
                <w:webHidden/>
              </w:rPr>
              <w:tab/>
            </w:r>
            <w:r>
              <w:rPr>
                <w:webHidden/>
              </w:rPr>
              <w:fldChar w:fldCharType="begin"/>
            </w:r>
            <w:r>
              <w:rPr>
                <w:webHidden/>
              </w:rPr>
              <w:instrText xml:space="preserve"> PAGEREF _Toc219213922 \h </w:instrText>
            </w:r>
            <w:r>
              <w:rPr>
                <w:webHidden/>
              </w:rPr>
            </w:r>
            <w:r>
              <w:rPr>
                <w:webHidden/>
              </w:rPr>
              <w:fldChar w:fldCharType="separate"/>
            </w:r>
            <w:r>
              <w:rPr>
                <w:webHidden/>
              </w:rPr>
              <w:t>28</w:t>
            </w:r>
            <w:r>
              <w:rPr>
                <w:webHidden/>
              </w:rPr>
              <w:fldChar w:fldCharType="end"/>
            </w:r>
          </w:hyperlink>
        </w:p>
        <w:p w14:paraId="07BC21D1" w14:textId="407E1E7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3" w:history="1">
            <w:r w:rsidRPr="0007320F">
              <w:rPr>
                <w:rStyle w:val="-"/>
                <w:noProof/>
              </w:rPr>
              <w:t>EMOTIONAL AND PSYCHOLOGICAL IMPACT</w:t>
            </w:r>
            <w:r>
              <w:rPr>
                <w:noProof/>
                <w:webHidden/>
              </w:rPr>
              <w:tab/>
            </w:r>
            <w:r>
              <w:rPr>
                <w:noProof/>
                <w:webHidden/>
              </w:rPr>
              <w:fldChar w:fldCharType="begin"/>
            </w:r>
            <w:r>
              <w:rPr>
                <w:noProof/>
                <w:webHidden/>
              </w:rPr>
              <w:instrText xml:space="preserve"> PAGEREF _Toc219213923 \h </w:instrText>
            </w:r>
            <w:r>
              <w:rPr>
                <w:noProof/>
                <w:webHidden/>
              </w:rPr>
            </w:r>
            <w:r>
              <w:rPr>
                <w:noProof/>
                <w:webHidden/>
              </w:rPr>
              <w:fldChar w:fldCharType="separate"/>
            </w:r>
            <w:r>
              <w:rPr>
                <w:noProof/>
                <w:webHidden/>
              </w:rPr>
              <w:t>28</w:t>
            </w:r>
            <w:r>
              <w:rPr>
                <w:noProof/>
                <w:webHidden/>
              </w:rPr>
              <w:fldChar w:fldCharType="end"/>
            </w:r>
          </w:hyperlink>
        </w:p>
        <w:p w14:paraId="576A0F5D" w14:textId="082E89B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4" w:history="1">
            <w:r w:rsidRPr="0007320F">
              <w:rPr>
                <w:rStyle w:val="-"/>
                <w:noProof/>
              </w:rPr>
              <w:t>DISRUPTION TO DAILY LIFE AND ROUTINES</w:t>
            </w:r>
            <w:r>
              <w:rPr>
                <w:noProof/>
                <w:webHidden/>
              </w:rPr>
              <w:tab/>
            </w:r>
            <w:r>
              <w:rPr>
                <w:noProof/>
                <w:webHidden/>
              </w:rPr>
              <w:fldChar w:fldCharType="begin"/>
            </w:r>
            <w:r>
              <w:rPr>
                <w:noProof/>
                <w:webHidden/>
              </w:rPr>
              <w:instrText xml:space="preserve"> PAGEREF _Toc219213924 \h </w:instrText>
            </w:r>
            <w:r>
              <w:rPr>
                <w:noProof/>
                <w:webHidden/>
              </w:rPr>
            </w:r>
            <w:r>
              <w:rPr>
                <w:noProof/>
                <w:webHidden/>
              </w:rPr>
              <w:fldChar w:fldCharType="separate"/>
            </w:r>
            <w:r>
              <w:rPr>
                <w:noProof/>
                <w:webHidden/>
              </w:rPr>
              <w:t>28</w:t>
            </w:r>
            <w:r>
              <w:rPr>
                <w:noProof/>
                <w:webHidden/>
              </w:rPr>
              <w:fldChar w:fldCharType="end"/>
            </w:r>
          </w:hyperlink>
        </w:p>
        <w:p w14:paraId="1ADC44B8" w14:textId="4C7D283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5" w:history="1">
            <w:r w:rsidRPr="0007320F">
              <w:rPr>
                <w:rStyle w:val="-"/>
                <w:noProof/>
              </w:rPr>
              <w:t>SENSE OF SECURITY AND TRUST</w:t>
            </w:r>
            <w:r>
              <w:rPr>
                <w:noProof/>
                <w:webHidden/>
              </w:rPr>
              <w:tab/>
            </w:r>
            <w:r>
              <w:rPr>
                <w:noProof/>
                <w:webHidden/>
              </w:rPr>
              <w:fldChar w:fldCharType="begin"/>
            </w:r>
            <w:r>
              <w:rPr>
                <w:noProof/>
                <w:webHidden/>
              </w:rPr>
              <w:instrText xml:space="preserve"> PAGEREF _Toc219213925 \h </w:instrText>
            </w:r>
            <w:r>
              <w:rPr>
                <w:noProof/>
                <w:webHidden/>
              </w:rPr>
            </w:r>
            <w:r>
              <w:rPr>
                <w:noProof/>
                <w:webHidden/>
              </w:rPr>
              <w:fldChar w:fldCharType="separate"/>
            </w:r>
            <w:r>
              <w:rPr>
                <w:noProof/>
                <w:webHidden/>
              </w:rPr>
              <w:t>29</w:t>
            </w:r>
            <w:r>
              <w:rPr>
                <w:noProof/>
                <w:webHidden/>
              </w:rPr>
              <w:fldChar w:fldCharType="end"/>
            </w:r>
          </w:hyperlink>
        </w:p>
        <w:p w14:paraId="0F4509D5" w14:textId="5A07524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6" w:history="1">
            <w:r w:rsidRPr="0007320F">
              <w:rPr>
                <w:rStyle w:val="-"/>
                <w:noProof/>
              </w:rPr>
              <w:t>IDENTITY DEVELOPMENT</w:t>
            </w:r>
            <w:r>
              <w:rPr>
                <w:noProof/>
                <w:webHidden/>
              </w:rPr>
              <w:tab/>
            </w:r>
            <w:r>
              <w:rPr>
                <w:noProof/>
                <w:webHidden/>
              </w:rPr>
              <w:fldChar w:fldCharType="begin"/>
            </w:r>
            <w:r>
              <w:rPr>
                <w:noProof/>
                <w:webHidden/>
              </w:rPr>
              <w:instrText xml:space="preserve"> PAGEREF _Toc219213926 \h </w:instrText>
            </w:r>
            <w:r>
              <w:rPr>
                <w:noProof/>
                <w:webHidden/>
              </w:rPr>
            </w:r>
            <w:r>
              <w:rPr>
                <w:noProof/>
                <w:webHidden/>
              </w:rPr>
              <w:fldChar w:fldCharType="separate"/>
            </w:r>
            <w:r>
              <w:rPr>
                <w:noProof/>
                <w:webHidden/>
              </w:rPr>
              <w:t>29</w:t>
            </w:r>
            <w:r>
              <w:rPr>
                <w:noProof/>
                <w:webHidden/>
              </w:rPr>
              <w:fldChar w:fldCharType="end"/>
            </w:r>
          </w:hyperlink>
        </w:p>
        <w:p w14:paraId="6696F2B0" w14:textId="37CC3DC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7" w:history="1">
            <w:r w:rsidRPr="0007320F">
              <w:rPr>
                <w:rStyle w:val="-"/>
                <w:noProof/>
              </w:rPr>
              <w:t>IMPACT ON SOCIAL CONNECTIONS AND RELATIONSHIPS</w:t>
            </w:r>
            <w:r>
              <w:rPr>
                <w:noProof/>
                <w:webHidden/>
              </w:rPr>
              <w:tab/>
            </w:r>
            <w:r>
              <w:rPr>
                <w:noProof/>
                <w:webHidden/>
              </w:rPr>
              <w:fldChar w:fldCharType="begin"/>
            </w:r>
            <w:r>
              <w:rPr>
                <w:noProof/>
                <w:webHidden/>
              </w:rPr>
              <w:instrText xml:space="preserve"> PAGEREF _Toc219213927 \h </w:instrText>
            </w:r>
            <w:r>
              <w:rPr>
                <w:noProof/>
                <w:webHidden/>
              </w:rPr>
            </w:r>
            <w:r>
              <w:rPr>
                <w:noProof/>
                <w:webHidden/>
              </w:rPr>
              <w:fldChar w:fldCharType="separate"/>
            </w:r>
            <w:r>
              <w:rPr>
                <w:noProof/>
                <w:webHidden/>
              </w:rPr>
              <w:t>29</w:t>
            </w:r>
            <w:r>
              <w:rPr>
                <w:noProof/>
                <w:webHidden/>
              </w:rPr>
              <w:fldChar w:fldCharType="end"/>
            </w:r>
          </w:hyperlink>
        </w:p>
        <w:p w14:paraId="47E940A0" w14:textId="5152ACF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8" w:history="1">
            <w:r w:rsidRPr="0007320F">
              <w:rPr>
                <w:rStyle w:val="-"/>
                <w:noProof/>
              </w:rPr>
              <w:t>DIGITAL INFLUENCE</w:t>
            </w:r>
            <w:r>
              <w:rPr>
                <w:noProof/>
                <w:webHidden/>
              </w:rPr>
              <w:tab/>
            </w:r>
            <w:r>
              <w:rPr>
                <w:noProof/>
                <w:webHidden/>
              </w:rPr>
              <w:fldChar w:fldCharType="begin"/>
            </w:r>
            <w:r>
              <w:rPr>
                <w:noProof/>
                <w:webHidden/>
              </w:rPr>
              <w:instrText xml:space="preserve"> PAGEREF _Toc219213928 \h </w:instrText>
            </w:r>
            <w:r>
              <w:rPr>
                <w:noProof/>
                <w:webHidden/>
              </w:rPr>
            </w:r>
            <w:r>
              <w:rPr>
                <w:noProof/>
                <w:webHidden/>
              </w:rPr>
              <w:fldChar w:fldCharType="separate"/>
            </w:r>
            <w:r>
              <w:rPr>
                <w:noProof/>
                <w:webHidden/>
              </w:rPr>
              <w:t>30</w:t>
            </w:r>
            <w:r>
              <w:rPr>
                <w:noProof/>
                <w:webHidden/>
              </w:rPr>
              <w:fldChar w:fldCharType="end"/>
            </w:r>
          </w:hyperlink>
        </w:p>
        <w:p w14:paraId="5A61092C" w14:textId="24758EA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29" w:history="1">
            <w:r w:rsidRPr="0007320F">
              <w:rPr>
                <w:rStyle w:val="-"/>
                <w:noProof/>
              </w:rPr>
              <w:t>LONG-TERM CONSEQUENCES AND LIFELONG IMPACT</w:t>
            </w:r>
            <w:r>
              <w:rPr>
                <w:noProof/>
                <w:webHidden/>
              </w:rPr>
              <w:tab/>
            </w:r>
            <w:r>
              <w:rPr>
                <w:noProof/>
                <w:webHidden/>
              </w:rPr>
              <w:fldChar w:fldCharType="begin"/>
            </w:r>
            <w:r>
              <w:rPr>
                <w:noProof/>
                <w:webHidden/>
              </w:rPr>
              <w:instrText xml:space="preserve"> PAGEREF _Toc219213929 \h </w:instrText>
            </w:r>
            <w:r>
              <w:rPr>
                <w:noProof/>
                <w:webHidden/>
              </w:rPr>
            </w:r>
            <w:r>
              <w:rPr>
                <w:noProof/>
                <w:webHidden/>
              </w:rPr>
              <w:fldChar w:fldCharType="separate"/>
            </w:r>
            <w:r>
              <w:rPr>
                <w:noProof/>
                <w:webHidden/>
              </w:rPr>
              <w:t>30</w:t>
            </w:r>
            <w:r>
              <w:rPr>
                <w:noProof/>
                <w:webHidden/>
              </w:rPr>
              <w:fldChar w:fldCharType="end"/>
            </w:r>
          </w:hyperlink>
        </w:p>
        <w:p w14:paraId="57A9CF06" w14:textId="015408F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0" w:history="1">
            <w:r w:rsidRPr="0007320F">
              <w:rPr>
                <w:rStyle w:val="-"/>
                <w:noProof/>
              </w:rPr>
              <w:t>STRENGTH AND POTENTIAL FOR GROWTH</w:t>
            </w:r>
            <w:r>
              <w:rPr>
                <w:noProof/>
                <w:webHidden/>
              </w:rPr>
              <w:tab/>
            </w:r>
            <w:r>
              <w:rPr>
                <w:noProof/>
                <w:webHidden/>
              </w:rPr>
              <w:fldChar w:fldCharType="begin"/>
            </w:r>
            <w:r>
              <w:rPr>
                <w:noProof/>
                <w:webHidden/>
              </w:rPr>
              <w:instrText xml:space="preserve"> PAGEREF _Toc219213930 \h </w:instrText>
            </w:r>
            <w:r>
              <w:rPr>
                <w:noProof/>
                <w:webHidden/>
              </w:rPr>
            </w:r>
            <w:r>
              <w:rPr>
                <w:noProof/>
                <w:webHidden/>
              </w:rPr>
              <w:fldChar w:fldCharType="separate"/>
            </w:r>
            <w:r>
              <w:rPr>
                <w:noProof/>
                <w:webHidden/>
              </w:rPr>
              <w:t>30</w:t>
            </w:r>
            <w:r>
              <w:rPr>
                <w:noProof/>
                <w:webHidden/>
              </w:rPr>
              <w:fldChar w:fldCharType="end"/>
            </w:r>
          </w:hyperlink>
        </w:p>
        <w:p w14:paraId="2878048E" w14:textId="09C95A02"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3931" w:history="1">
            <w:r w:rsidRPr="0007320F">
              <w:rPr>
                <w:rStyle w:val="-"/>
                <w:bCs/>
              </w:rPr>
              <w:t xml:space="preserve">CHAPTER 3 </w:t>
            </w:r>
            <w:r w:rsidRPr="0007320F">
              <w:rPr>
                <w:rStyle w:val="-"/>
              </w:rPr>
              <w:t>Emotional &amp; Psychological Impact on Youth</w:t>
            </w:r>
            <w:r>
              <w:rPr>
                <w:webHidden/>
              </w:rPr>
              <w:tab/>
            </w:r>
            <w:r>
              <w:rPr>
                <w:webHidden/>
              </w:rPr>
              <w:fldChar w:fldCharType="begin"/>
            </w:r>
            <w:r>
              <w:rPr>
                <w:webHidden/>
              </w:rPr>
              <w:instrText xml:space="preserve"> PAGEREF _Toc219213931 \h </w:instrText>
            </w:r>
            <w:r>
              <w:rPr>
                <w:webHidden/>
              </w:rPr>
            </w:r>
            <w:r>
              <w:rPr>
                <w:webHidden/>
              </w:rPr>
              <w:fldChar w:fldCharType="separate"/>
            </w:r>
            <w:r>
              <w:rPr>
                <w:webHidden/>
              </w:rPr>
              <w:t>32</w:t>
            </w:r>
            <w:r>
              <w:rPr>
                <w:webHidden/>
              </w:rPr>
              <w:fldChar w:fldCharType="end"/>
            </w:r>
          </w:hyperlink>
        </w:p>
        <w:p w14:paraId="1F537A3A" w14:textId="595B965E"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32" w:history="1">
            <w:r w:rsidRPr="0007320F">
              <w:rPr>
                <w:rStyle w:val="-"/>
              </w:rPr>
              <w:t>3.1 DIRECT &amp; INDIRECT PSYCHOLOGICAL EFFECTS</w:t>
            </w:r>
            <w:r>
              <w:rPr>
                <w:webHidden/>
              </w:rPr>
              <w:tab/>
            </w:r>
            <w:r>
              <w:rPr>
                <w:webHidden/>
              </w:rPr>
              <w:fldChar w:fldCharType="begin"/>
            </w:r>
            <w:r>
              <w:rPr>
                <w:webHidden/>
              </w:rPr>
              <w:instrText xml:space="preserve"> PAGEREF _Toc219213932 \h </w:instrText>
            </w:r>
            <w:r>
              <w:rPr>
                <w:webHidden/>
              </w:rPr>
            </w:r>
            <w:r>
              <w:rPr>
                <w:webHidden/>
              </w:rPr>
              <w:fldChar w:fldCharType="separate"/>
            </w:r>
            <w:r>
              <w:rPr>
                <w:webHidden/>
              </w:rPr>
              <w:t>33</w:t>
            </w:r>
            <w:r>
              <w:rPr>
                <w:webHidden/>
              </w:rPr>
              <w:fldChar w:fldCharType="end"/>
            </w:r>
          </w:hyperlink>
        </w:p>
        <w:p w14:paraId="6084D737" w14:textId="25FDCEF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3" w:history="1">
            <w:r w:rsidRPr="0007320F">
              <w:rPr>
                <w:rStyle w:val="-"/>
                <w:noProof/>
              </w:rPr>
              <w:t>UNDERSTANDING PSYCHOLOGICAL EFFECTS</w:t>
            </w:r>
            <w:r>
              <w:rPr>
                <w:noProof/>
                <w:webHidden/>
              </w:rPr>
              <w:tab/>
            </w:r>
            <w:r>
              <w:rPr>
                <w:noProof/>
                <w:webHidden/>
              </w:rPr>
              <w:fldChar w:fldCharType="begin"/>
            </w:r>
            <w:r>
              <w:rPr>
                <w:noProof/>
                <w:webHidden/>
              </w:rPr>
              <w:instrText xml:space="preserve"> PAGEREF _Toc219213933 \h </w:instrText>
            </w:r>
            <w:r>
              <w:rPr>
                <w:noProof/>
                <w:webHidden/>
              </w:rPr>
            </w:r>
            <w:r>
              <w:rPr>
                <w:noProof/>
                <w:webHidden/>
              </w:rPr>
              <w:fldChar w:fldCharType="separate"/>
            </w:r>
            <w:r>
              <w:rPr>
                <w:noProof/>
                <w:webHidden/>
              </w:rPr>
              <w:t>33</w:t>
            </w:r>
            <w:r>
              <w:rPr>
                <w:noProof/>
                <w:webHidden/>
              </w:rPr>
              <w:fldChar w:fldCharType="end"/>
            </w:r>
          </w:hyperlink>
        </w:p>
        <w:p w14:paraId="63413225" w14:textId="3F69B87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4" w:history="1">
            <w:r w:rsidRPr="0007320F">
              <w:rPr>
                <w:rStyle w:val="-"/>
                <w:noProof/>
              </w:rPr>
              <w:t>STRESS AND THE BODY’S ALARM SYSTEM</w:t>
            </w:r>
            <w:r>
              <w:rPr>
                <w:noProof/>
                <w:webHidden/>
              </w:rPr>
              <w:tab/>
            </w:r>
            <w:r>
              <w:rPr>
                <w:noProof/>
                <w:webHidden/>
              </w:rPr>
              <w:fldChar w:fldCharType="begin"/>
            </w:r>
            <w:r>
              <w:rPr>
                <w:noProof/>
                <w:webHidden/>
              </w:rPr>
              <w:instrText xml:space="preserve"> PAGEREF _Toc219213934 \h </w:instrText>
            </w:r>
            <w:r>
              <w:rPr>
                <w:noProof/>
                <w:webHidden/>
              </w:rPr>
            </w:r>
            <w:r>
              <w:rPr>
                <w:noProof/>
                <w:webHidden/>
              </w:rPr>
              <w:fldChar w:fldCharType="separate"/>
            </w:r>
            <w:r>
              <w:rPr>
                <w:noProof/>
                <w:webHidden/>
              </w:rPr>
              <w:t>33</w:t>
            </w:r>
            <w:r>
              <w:rPr>
                <w:noProof/>
                <w:webHidden/>
              </w:rPr>
              <w:fldChar w:fldCharType="end"/>
            </w:r>
          </w:hyperlink>
        </w:p>
        <w:p w14:paraId="572D9520" w14:textId="0C8AC6B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5" w:history="1">
            <w:r w:rsidRPr="0007320F">
              <w:rPr>
                <w:rStyle w:val="-"/>
                <w:noProof/>
              </w:rPr>
              <w:t>DIRECT PSYCHOLOGICAL EFFECTS</w:t>
            </w:r>
            <w:r>
              <w:rPr>
                <w:noProof/>
                <w:webHidden/>
              </w:rPr>
              <w:tab/>
            </w:r>
            <w:r>
              <w:rPr>
                <w:noProof/>
                <w:webHidden/>
              </w:rPr>
              <w:fldChar w:fldCharType="begin"/>
            </w:r>
            <w:r>
              <w:rPr>
                <w:noProof/>
                <w:webHidden/>
              </w:rPr>
              <w:instrText xml:space="preserve"> PAGEREF _Toc219213935 \h </w:instrText>
            </w:r>
            <w:r>
              <w:rPr>
                <w:noProof/>
                <w:webHidden/>
              </w:rPr>
            </w:r>
            <w:r>
              <w:rPr>
                <w:noProof/>
                <w:webHidden/>
              </w:rPr>
              <w:fldChar w:fldCharType="separate"/>
            </w:r>
            <w:r>
              <w:rPr>
                <w:noProof/>
                <w:webHidden/>
              </w:rPr>
              <w:t>34</w:t>
            </w:r>
            <w:r>
              <w:rPr>
                <w:noProof/>
                <w:webHidden/>
              </w:rPr>
              <w:fldChar w:fldCharType="end"/>
            </w:r>
          </w:hyperlink>
        </w:p>
        <w:p w14:paraId="0ABEC4BF" w14:textId="202A4AD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6" w:history="1">
            <w:r w:rsidRPr="0007320F">
              <w:rPr>
                <w:rStyle w:val="-"/>
                <w:noProof/>
              </w:rPr>
              <w:t>INDIRECT PSYCHOLOGICAL EFFECTS</w:t>
            </w:r>
            <w:r>
              <w:rPr>
                <w:noProof/>
                <w:webHidden/>
              </w:rPr>
              <w:tab/>
            </w:r>
            <w:r>
              <w:rPr>
                <w:noProof/>
                <w:webHidden/>
              </w:rPr>
              <w:fldChar w:fldCharType="begin"/>
            </w:r>
            <w:r>
              <w:rPr>
                <w:noProof/>
                <w:webHidden/>
              </w:rPr>
              <w:instrText xml:space="preserve"> PAGEREF _Toc219213936 \h </w:instrText>
            </w:r>
            <w:r>
              <w:rPr>
                <w:noProof/>
                <w:webHidden/>
              </w:rPr>
            </w:r>
            <w:r>
              <w:rPr>
                <w:noProof/>
                <w:webHidden/>
              </w:rPr>
              <w:fldChar w:fldCharType="separate"/>
            </w:r>
            <w:r>
              <w:rPr>
                <w:noProof/>
                <w:webHidden/>
              </w:rPr>
              <w:t>35</w:t>
            </w:r>
            <w:r>
              <w:rPr>
                <w:noProof/>
                <w:webHidden/>
              </w:rPr>
              <w:fldChar w:fldCharType="end"/>
            </w:r>
          </w:hyperlink>
        </w:p>
        <w:p w14:paraId="538E77E0" w14:textId="73D3FDB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7" w:history="1">
            <w:r w:rsidRPr="0007320F">
              <w:rPr>
                <w:rStyle w:val="-"/>
                <w:noProof/>
              </w:rPr>
              <w:t>GRIEF, LOSS, BEREAVEMENT, AND TRAUMA</w:t>
            </w:r>
            <w:r>
              <w:rPr>
                <w:noProof/>
                <w:webHidden/>
              </w:rPr>
              <w:tab/>
            </w:r>
            <w:r>
              <w:rPr>
                <w:noProof/>
                <w:webHidden/>
              </w:rPr>
              <w:fldChar w:fldCharType="begin"/>
            </w:r>
            <w:r>
              <w:rPr>
                <w:noProof/>
                <w:webHidden/>
              </w:rPr>
              <w:instrText xml:space="preserve"> PAGEREF _Toc219213937 \h </w:instrText>
            </w:r>
            <w:r>
              <w:rPr>
                <w:noProof/>
                <w:webHidden/>
              </w:rPr>
            </w:r>
            <w:r>
              <w:rPr>
                <w:noProof/>
                <w:webHidden/>
              </w:rPr>
              <w:fldChar w:fldCharType="separate"/>
            </w:r>
            <w:r>
              <w:rPr>
                <w:noProof/>
                <w:webHidden/>
              </w:rPr>
              <w:t>35</w:t>
            </w:r>
            <w:r>
              <w:rPr>
                <w:noProof/>
                <w:webHidden/>
              </w:rPr>
              <w:fldChar w:fldCharType="end"/>
            </w:r>
          </w:hyperlink>
        </w:p>
        <w:p w14:paraId="1B99B7D3" w14:textId="5004F12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8" w:history="1">
            <w:r w:rsidRPr="0007320F">
              <w:rPr>
                <w:rStyle w:val="-"/>
                <w:noProof/>
              </w:rPr>
              <w:t>HOW PSYCHOLOGICAL EFFECTS INTERCONNECT AND RIPPLE OUTWARD</w:t>
            </w:r>
            <w:r>
              <w:rPr>
                <w:noProof/>
                <w:webHidden/>
              </w:rPr>
              <w:tab/>
            </w:r>
            <w:r>
              <w:rPr>
                <w:noProof/>
                <w:webHidden/>
              </w:rPr>
              <w:fldChar w:fldCharType="begin"/>
            </w:r>
            <w:r>
              <w:rPr>
                <w:noProof/>
                <w:webHidden/>
              </w:rPr>
              <w:instrText xml:space="preserve"> PAGEREF _Toc219213938 \h </w:instrText>
            </w:r>
            <w:r>
              <w:rPr>
                <w:noProof/>
                <w:webHidden/>
              </w:rPr>
            </w:r>
            <w:r>
              <w:rPr>
                <w:noProof/>
                <w:webHidden/>
              </w:rPr>
              <w:fldChar w:fldCharType="separate"/>
            </w:r>
            <w:r>
              <w:rPr>
                <w:noProof/>
                <w:webHidden/>
              </w:rPr>
              <w:t>36</w:t>
            </w:r>
            <w:r>
              <w:rPr>
                <w:noProof/>
                <w:webHidden/>
              </w:rPr>
              <w:fldChar w:fldCharType="end"/>
            </w:r>
          </w:hyperlink>
        </w:p>
        <w:p w14:paraId="732DDF42" w14:textId="6A469C6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39" w:history="1">
            <w:r w:rsidRPr="0007320F">
              <w:rPr>
                <w:rStyle w:val="-"/>
                <w:noProof/>
              </w:rPr>
              <w:t>A UNIQUE EXPERIENCE FOR EACH YOUNG PERSON</w:t>
            </w:r>
            <w:r>
              <w:rPr>
                <w:noProof/>
                <w:webHidden/>
              </w:rPr>
              <w:tab/>
            </w:r>
            <w:r>
              <w:rPr>
                <w:noProof/>
                <w:webHidden/>
              </w:rPr>
              <w:fldChar w:fldCharType="begin"/>
            </w:r>
            <w:r>
              <w:rPr>
                <w:noProof/>
                <w:webHidden/>
              </w:rPr>
              <w:instrText xml:space="preserve"> PAGEREF _Toc219213939 \h </w:instrText>
            </w:r>
            <w:r>
              <w:rPr>
                <w:noProof/>
                <w:webHidden/>
              </w:rPr>
            </w:r>
            <w:r>
              <w:rPr>
                <w:noProof/>
                <w:webHidden/>
              </w:rPr>
              <w:fldChar w:fldCharType="separate"/>
            </w:r>
            <w:r>
              <w:rPr>
                <w:noProof/>
                <w:webHidden/>
              </w:rPr>
              <w:t>36</w:t>
            </w:r>
            <w:r>
              <w:rPr>
                <w:noProof/>
                <w:webHidden/>
              </w:rPr>
              <w:fldChar w:fldCharType="end"/>
            </w:r>
          </w:hyperlink>
        </w:p>
        <w:p w14:paraId="41DADD5D" w14:textId="37A5ED12"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40" w:history="1">
            <w:r w:rsidRPr="0007320F">
              <w:rPr>
                <w:rStyle w:val="-"/>
              </w:rPr>
              <w:t>3.2. STRESS, TRAUMA &amp; RECURRENCE ANXIETY</w:t>
            </w:r>
            <w:r>
              <w:rPr>
                <w:webHidden/>
              </w:rPr>
              <w:tab/>
            </w:r>
            <w:r>
              <w:rPr>
                <w:webHidden/>
              </w:rPr>
              <w:fldChar w:fldCharType="begin"/>
            </w:r>
            <w:r>
              <w:rPr>
                <w:webHidden/>
              </w:rPr>
              <w:instrText xml:space="preserve"> PAGEREF _Toc219213940 \h </w:instrText>
            </w:r>
            <w:r>
              <w:rPr>
                <w:webHidden/>
              </w:rPr>
            </w:r>
            <w:r>
              <w:rPr>
                <w:webHidden/>
              </w:rPr>
              <w:fldChar w:fldCharType="separate"/>
            </w:r>
            <w:r>
              <w:rPr>
                <w:webHidden/>
              </w:rPr>
              <w:t>37</w:t>
            </w:r>
            <w:r>
              <w:rPr>
                <w:webHidden/>
              </w:rPr>
              <w:fldChar w:fldCharType="end"/>
            </w:r>
          </w:hyperlink>
        </w:p>
        <w:p w14:paraId="046B1254" w14:textId="41B2787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1" w:history="1">
            <w:r w:rsidRPr="0007320F">
              <w:rPr>
                <w:rStyle w:val="-"/>
                <w:noProof/>
              </w:rPr>
              <w:t>STRESS AND THE BODY’S ALARM SYSTEM</w:t>
            </w:r>
            <w:r>
              <w:rPr>
                <w:noProof/>
                <w:webHidden/>
              </w:rPr>
              <w:tab/>
            </w:r>
            <w:r>
              <w:rPr>
                <w:noProof/>
                <w:webHidden/>
              </w:rPr>
              <w:fldChar w:fldCharType="begin"/>
            </w:r>
            <w:r>
              <w:rPr>
                <w:noProof/>
                <w:webHidden/>
              </w:rPr>
              <w:instrText xml:space="preserve"> PAGEREF _Toc219213941 \h </w:instrText>
            </w:r>
            <w:r>
              <w:rPr>
                <w:noProof/>
                <w:webHidden/>
              </w:rPr>
            </w:r>
            <w:r>
              <w:rPr>
                <w:noProof/>
                <w:webHidden/>
              </w:rPr>
              <w:fldChar w:fldCharType="separate"/>
            </w:r>
            <w:r>
              <w:rPr>
                <w:noProof/>
                <w:webHidden/>
              </w:rPr>
              <w:t>37</w:t>
            </w:r>
            <w:r>
              <w:rPr>
                <w:noProof/>
                <w:webHidden/>
              </w:rPr>
              <w:fldChar w:fldCharType="end"/>
            </w:r>
          </w:hyperlink>
        </w:p>
        <w:p w14:paraId="1AAAD651" w14:textId="5403BAB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2" w:history="1">
            <w:r w:rsidRPr="0007320F">
              <w:rPr>
                <w:rStyle w:val="-"/>
                <w:noProof/>
              </w:rPr>
              <w:t>TRAUMA: THE DEEP EMOTIONAL WOUND</w:t>
            </w:r>
            <w:r>
              <w:rPr>
                <w:noProof/>
                <w:webHidden/>
              </w:rPr>
              <w:tab/>
            </w:r>
            <w:r>
              <w:rPr>
                <w:noProof/>
                <w:webHidden/>
              </w:rPr>
              <w:fldChar w:fldCharType="begin"/>
            </w:r>
            <w:r>
              <w:rPr>
                <w:noProof/>
                <w:webHidden/>
              </w:rPr>
              <w:instrText xml:space="preserve"> PAGEREF _Toc219213942 \h </w:instrText>
            </w:r>
            <w:r>
              <w:rPr>
                <w:noProof/>
                <w:webHidden/>
              </w:rPr>
            </w:r>
            <w:r>
              <w:rPr>
                <w:noProof/>
                <w:webHidden/>
              </w:rPr>
              <w:fldChar w:fldCharType="separate"/>
            </w:r>
            <w:r>
              <w:rPr>
                <w:noProof/>
                <w:webHidden/>
              </w:rPr>
              <w:t>37</w:t>
            </w:r>
            <w:r>
              <w:rPr>
                <w:noProof/>
                <w:webHidden/>
              </w:rPr>
              <w:fldChar w:fldCharType="end"/>
            </w:r>
          </w:hyperlink>
        </w:p>
        <w:p w14:paraId="26ECA4F0" w14:textId="56174215"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3" w:history="1">
            <w:r w:rsidRPr="0007320F">
              <w:rPr>
                <w:rStyle w:val="-"/>
                <w:noProof/>
              </w:rPr>
              <w:t>LOSS, GRIEF, AND BEREAVEMENT</w:t>
            </w:r>
            <w:r>
              <w:rPr>
                <w:noProof/>
                <w:webHidden/>
              </w:rPr>
              <w:tab/>
            </w:r>
            <w:r>
              <w:rPr>
                <w:noProof/>
                <w:webHidden/>
              </w:rPr>
              <w:fldChar w:fldCharType="begin"/>
            </w:r>
            <w:r>
              <w:rPr>
                <w:noProof/>
                <w:webHidden/>
              </w:rPr>
              <w:instrText xml:space="preserve"> PAGEREF _Toc219213943 \h </w:instrText>
            </w:r>
            <w:r>
              <w:rPr>
                <w:noProof/>
                <w:webHidden/>
              </w:rPr>
            </w:r>
            <w:r>
              <w:rPr>
                <w:noProof/>
                <w:webHidden/>
              </w:rPr>
              <w:fldChar w:fldCharType="separate"/>
            </w:r>
            <w:r>
              <w:rPr>
                <w:noProof/>
                <w:webHidden/>
              </w:rPr>
              <w:t>38</w:t>
            </w:r>
            <w:r>
              <w:rPr>
                <w:noProof/>
                <w:webHidden/>
              </w:rPr>
              <w:fldChar w:fldCharType="end"/>
            </w:r>
          </w:hyperlink>
        </w:p>
        <w:p w14:paraId="5F8057EA" w14:textId="53D06AB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4" w:history="1">
            <w:r w:rsidRPr="0007320F">
              <w:rPr>
                <w:rStyle w:val="-"/>
                <w:noProof/>
              </w:rPr>
              <w:t>THE POWER OF MEMORY AND STORY</w:t>
            </w:r>
            <w:r>
              <w:rPr>
                <w:noProof/>
                <w:webHidden/>
              </w:rPr>
              <w:tab/>
            </w:r>
            <w:r>
              <w:rPr>
                <w:noProof/>
                <w:webHidden/>
              </w:rPr>
              <w:fldChar w:fldCharType="begin"/>
            </w:r>
            <w:r>
              <w:rPr>
                <w:noProof/>
                <w:webHidden/>
              </w:rPr>
              <w:instrText xml:space="preserve"> PAGEREF _Toc219213944 \h </w:instrText>
            </w:r>
            <w:r>
              <w:rPr>
                <w:noProof/>
                <w:webHidden/>
              </w:rPr>
            </w:r>
            <w:r>
              <w:rPr>
                <w:noProof/>
                <w:webHidden/>
              </w:rPr>
              <w:fldChar w:fldCharType="separate"/>
            </w:r>
            <w:r>
              <w:rPr>
                <w:noProof/>
                <w:webHidden/>
              </w:rPr>
              <w:t>38</w:t>
            </w:r>
            <w:r>
              <w:rPr>
                <w:noProof/>
                <w:webHidden/>
              </w:rPr>
              <w:fldChar w:fldCharType="end"/>
            </w:r>
          </w:hyperlink>
        </w:p>
        <w:p w14:paraId="59B985D8" w14:textId="49C6DFD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5" w:history="1">
            <w:r w:rsidRPr="0007320F">
              <w:rPr>
                <w:rStyle w:val="-"/>
                <w:noProof/>
              </w:rPr>
              <w:t>RECURRENCE ANXIETY: LIVING IN FEAR OF REPETITION</w:t>
            </w:r>
            <w:r>
              <w:rPr>
                <w:noProof/>
                <w:webHidden/>
              </w:rPr>
              <w:tab/>
            </w:r>
            <w:r>
              <w:rPr>
                <w:noProof/>
                <w:webHidden/>
              </w:rPr>
              <w:fldChar w:fldCharType="begin"/>
            </w:r>
            <w:r>
              <w:rPr>
                <w:noProof/>
                <w:webHidden/>
              </w:rPr>
              <w:instrText xml:space="preserve"> PAGEREF _Toc219213945 \h </w:instrText>
            </w:r>
            <w:r>
              <w:rPr>
                <w:noProof/>
                <w:webHidden/>
              </w:rPr>
            </w:r>
            <w:r>
              <w:rPr>
                <w:noProof/>
                <w:webHidden/>
              </w:rPr>
              <w:fldChar w:fldCharType="separate"/>
            </w:r>
            <w:r>
              <w:rPr>
                <w:noProof/>
                <w:webHidden/>
              </w:rPr>
              <w:t>39</w:t>
            </w:r>
            <w:r>
              <w:rPr>
                <w:noProof/>
                <w:webHidden/>
              </w:rPr>
              <w:fldChar w:fldCharType="end"/>
            </w:r>
          </w:hyperlink>
        </w:p>
        <w:p w14:paraId="3D50A781" w14:textId="56F659D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6" w:history="1">
            <w:r w:rsidRPr="0007320F">
              <w:rPr>
                <w:rStyle w:val="-"/>
                <w:noProof/>
              </w:rPr>
              <w:t>INTERCONNECTED REACTIONS: A UNIQUE EMOTIONAL LANDSCAPE</w:t>
            </w:r>
            <w:r>
              <w:rPr>
                <w:noProof/>
                <w:webHidden/>
              </w:rPr>
              <w:tab/>
            </w:r>
            <w:r>
              <w:rPr>
                <w:noProof/>
                <w:webHidden/>
              </w:rPr>
              <w:fldChar w:fldCharType="begin"/>
            </w:r>
            <w:r>
              <w:rPr>
                <w:noProof/>
                <w:webHidden/>
              </w:rPr>
              <w:instrText xml:space="preserve"> PAGEREF _Toc219213946 \h </w:instrText>
            </w:r>
            <w:r>
              <w:rPr>
                <w:noProof/>
                <w:webHidden/>
              </w:rPr>
            </w:r>
            <w:r>
              <w:rPr>
                <w:noProof/>
                <w:webHidden/>
              </w:rPr>
              <w:fldChar w:fldCharType="separate"/>
            </w:r>
            <w:r>
              <w:rPr>
                <w:noProof/>
                <w:webHidden/>
              </w:rPr>
              <w:t>39</w:t>
            </w:r>
            <w:r>
              <w:rPr>
                <w:noProof/>
                <w:webHidden/>
              </w:rPr>
              <w:fldChar w:fldCharType="end"/>
            </w:r>
          </w:hyperlink>
        </w:p>
        <w:p w14:paraId="5A36D940" w14:textId="1029FC6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7" w:history="1">
            <w:r w:rsidRPr="0007320F">
              <w:rPr>
                <w:rStyle w:val="-"/>
                <w:noProof/>
              </w:rPr>
              <w:t>A PATH TOWARD HEALING</w:t>
            </w:r>
            <w:r>
              <w:rPr>
                <w:noProof/>
                <w:webHidden/>
              </w:rPr>
              <w:tab/>
            </w:r>
            <w:r>
              <w:rPr>
                <w:noProof/>
                <w:webHidden/>
              </w:rPr>
              <w:fldChar w:fldCharType="begin"/>
            </w:r>
            <w:r>
              <w:rPr>
                <w:noProof/>
                <w:webHidden/>
              </w:rPr>
              <w:instrText xml:space="preserve"> PAGEREF _Toc219213947 \h </w:instrText>
            </w:r>
            <w:r>
              <w:rPr>
                <w:noProof/>
                <w:webHidden/>
              </w:rPr>
            </w:r>
            <w:r>
              <w:rPr>
                <w:noProof/>
                <w:webHidden/>
              </w:rPr>
              <w:fldChar w:fldCharType="separate"/>
            </w:r>
            <w:r>
              <w:rPr>
                <w:noProof/>
                <w:webHidden/>
              </w:rPr>
              <w:t>39</w:t>
            </w:r>
            <w:r>
              <w:rPr>
                <w:noProof/>
                <w:webHidden/>
              </w:rPr>
              <w:fldChar w:fldCharType="end"/>
            </w:r>
          </w:hyperlink>
        </w:p>
        <w:p w14:paraId="053960D8" w14:textId="599DE903"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48" w:history="1">
            <w:r w:rsidRPr="0007320F">
              <w:rPr>
                <w:rStyle w:val="-"/>
              </w:rPr>
              <w:t>3.3 COMMON EMOTIONAL RESPONSES &amp; SIGNS OF DISTRESS</w:t>
            </w:r>
            <w:r>
              <w:rPr>
                <w:webHidden/>
              </w:rPr>
              <w:tab/>
            </w:r>
            <w:r>
              <w:rPr>
                <w:webHidden/>
              </w:rPr>
              <w:fldChar w:fldCharType="begin"/>
            </w:r>
            <w:r>
              <w:rPr>
                <w:webHidden/>
              </w:rPr>
              <w:instrText xml:space="preserve"> PAGEREF _Toc219213948 \h </w:instrText>
            </w:r>
            <w:r>
              <w:rPr>
                <w:webHidden/>
              </w:rPr>
            </w:r>
            <w:r>
              <w:rPr>
                <w:webHidden/>
              </w:rPr>
              <w:fldChar w:fldCharType="separate"/>
            </w:r>
            <w:r>
              <w:rPr>
                <w:webHidden/>
              </w:rPr>
              <w:t>40</w:t>
            </w:r>
            <w:r>
              <w:rPr>
                <w:webHidden/>
              </w:rPr>
              <w:fldChar w:fldCharType="end"/>
            </w:r>
          </w:hyperlink>
        </w:p>
        <w:p w14:paraId="0544E3DD" w14:textId="32B2791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49" w:history="1">
            <w:r w:rsidRPr="0007320F">
              <w:rPr>
                <w:rStyle w:val="-"/>
                <w:noProof/>
              </w:rPr>
              <w:t>THE LANDSCAPE OF EMOTIONAL RESPONSES</w:t>
            </w:r>
            <w:r>
              <w:rPr>
                <w:noProof/>
                <w:webHidden/>
              </w:rPr>
              <w:tab/>
            </w:r>
            <w:r>
              <w:rPr>
                <w:noProof/>
                <w:webHidden/>
              </w:rPr>
              <w:fldChar w:fldCharType="begin"/>
            </w:r>
            <w:r>
              <w:rPr>
                <w:noProof/>
                <w:webHidden/>
              </w:rPr>
              <w:instrText xml:space="preserve"> PAGEREF _Toc219213949 \h </w:instrText>
            </w:r>
            <w:r>
              <w:rPr>
                <w:noProof/>
                <w:webHidden/>
              </w:rPr>
            </w:r>
            <w:r>
              <w:rPr>
                <w:noProof/>
                <w:webHidden/>
              </w:rPr>
              <w:fldChar w:fldCharType="separate"/>
            </w:r>
            <w:r>
              <w:rPr>
                <w:noProof/>
                <w:webHidden/>
              </w:rPr>
              <w:t>40</w:t>
            </w:r>
            <w:r>
              <w:rPr>
                <w:noProof/>
                <w:webHidden/>
              </w:rPr>
              <w:fldChar w:fldCharType="end"/>
            </w:r>
          </w:hyperlink>
        </w:p>
        <w:p w14:paraId="3EE63AE6" w14:textId="3D54BE6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0" w:history="1">
            <w:r w:rsidRPr="0007320F">
              <w:rPr>
                <w:rStyle w:val="-"/>
                <w:noProof/>
              </w:rPr>
              <w:t>LEARNING EMOTIONAL SCRIPTS</w:t>
            </w:r>
            <w:r>
              <w:rPr>
                <w:noProof/>
                <w:webHidden/>
              </w:rPr>
              <w:tab/>
            </w:r>
            <w:r>
              <w:rPr>
                <w:noProof/>
                <w:webHidden/>
              </w:rPr>
              <w:fldChar w:fldCharType="begin"/>
            </w:r>
            <w:r>
              <w:rPr>
                <w:noProof/>
                <w:webHidden/>
              </w:rPr>
              <w:instrText xml:space="preserve"> PAGEREF _Toc219213950 \h </w:instrText>
            </w:r>
            <w:r>
              <w:rPr>
                <w:noProof/>
                <w:webHidden/>
              </w:rPr>
            </w:r>
            <w:r>
              <w:rPr>
                <w:noProof/>
                <w:webHidden/>
              </w:rPr>
              <w:fldChar w:fldCharType="separate"/>
            </w:r>
            <w:r>
              <w:rPr>
                <w:noProof/>
                <w:webHidden/>
              </w:rPr>
              <w:t>41</w:t>
            </w:r>
            <w:r>
              <w:rPr>
                <w:noProof/>
                <w:webHidden/>
              </w:rPr>
              <w:fldChar w:fldCharType="end"/>
            </w:r>
          </w:hyperlink>
        </w:p>
        <w:p w14:paraId="216E6A70" w14:textId="11331EB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1" w:history="1">
            <w:r w:rsidRPr="0007320F">
              <w:rPr>
                <w:rStyle w:val="-"/>
                <w:rFonts w:eastAsiaTheme="majorEastAsia"/>
                <w:noProof/>
              </w:rPr>
              <w:t>CULTURE, STRESS, AND THE SOCIAL BODY</w:t>
            </w:r>
            <w:r>
              <w:rPr>
                <w:noProof/>
                <w:webHidden/>
              </w:rPr>
              <w:tab/>
            </w:r>
            <w:r>
              <w:rPr>
                <w:noProof/>
                <w:webHidden/>
              </w:rPr>
              <w:fldChar w:fldCharType="begin"/>
            </w:r>
            <w:r>
              <w:rPr>
                <w:noProof/>
                <w:webHidden/>
              </w:rPr>
              <w:instrText xml:space="preserve"> PAGEREF _Toc219213951 \h </w:instrText>
            </w:r>
            <w:r>
              <w:rPr>
                <w:noProof/>
                <w:webHidden/>
              </w:rPr>
            </w:r>
            <w:r>
              <w:rPr>
                <w:noProof/>
                <w:webHidden/>
              </w:rPr>
              <w:fldChar w:fldCharType="separate"/>
            </w:r>
            <w:r>
              <w:rPr>
                <w:noProof/>
                <w:webHidden/>
              </w:rPr>
              <w:t>41</w:t>
            </w:r>
            <w:r>
              <w:rPr>
                <w:noProof/>
                <w:webHidden/>
              </w:rPr>
              <w:fldChar w:fldCharType="end"/>
            </w:r>
          </w:hyperlink>
        </w:p>
        <w:p w14:paraId="23F61F35" w14:textId="3749FA2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2" w:history="1">
            <w:r w:rsidRPr="0007320F">
              <w:rPr>
                <w:rStyle w:val="-"/>
                <w:rFonts w:eastAsiaTheme="majorEastAsia"/>
                <w:noProof/>
              </w:rPr>
              <w:t>SIGNS OF DISTRESS: UNIQUE YET SHARED</w:t>
            </w:r>
            <w:r>
              <w:rPr>
                <w:noProof/>
                <w:webHidden/>
              </w:rPr>
              <w:tab/>
            </w:r>
            <w:r>
              <w:rPr>
                <w:noProof/>
                <w:webHidden/>
              </w:rPr>
              <w:fldChar w:fldCharType="begin"/>
            </w:r>
            <w:r>
              <w:rPr>
                <w:noProof/>
                <w:webHidden/>
              </w:rPr>
              <w:instrText xml:space="preserve"> PAGEREF _Toc219213952 \h </w:instrText>
            </w:r>
            <w:r>
              <w:rPr>
                <w:noProof/>
                <w:webHidden/>
              </w:rPr>
            </w:r>
            <w:r>
              <w:rPr>
                <w:noProof/>
                <w:webHidden/>
              </w:rPr>
              <w:fldChar w:fldCharType="separate"/>
            </w:r>
            <w:r>
              <w:rPr>
                <w:noProof/>
                <w:webHidden/>
              </w:rPr>
              <w:t>42</w:t>
            </w:r>
            <w:r>
              <w:rPr>
                <w:noProof/>
                <w:webHidden/>
              </w:rPr>
              <w:fldChar w:fldCharType="end"/>
            </w:r>
          </w:hyperlink>
        </w:p>
        <w:p w14:paraId="341809E6" w14:textId="2B0930F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3" w:history="1">
            <w:r w:rsidRPr="0007320F">
              <w:rPr>
                <w:rStyle w:val="-"/>
                <w:rFonts w:eastAsiaTheme="minorHAnsi"/>
                <w:noProof/>
              </w:rPr>
              <w:t>TOWARD A DEEPER UNDERSTANDING</w:t>
            </w:r>
            <w:r>
              <w:rPr>
                <w:noProof/>
                <w:webHidden/>
              </w:rPr>
              <w:tab/>
            </w:r>
            <w:r>
              <w:rPr>
                <w:noProof/>
                <w:webHidden/>
              </w:rPr>
              <w:fldChar w:fldCharType="begin"/>
            </w:r>
            <w:r>
              <w:rPr>
                <w:noProof/>
                <w:webHidden/>
              </w:rPr>
              <w:instrText xml:space="preserve"> PAGEREF _Toc219213953 \h </w:instrText>
            </w:r>
            <w:r>
              <w:rPr>
                <w:noProof/>
                <w:webHidden/>
              </w:rPr>
            </w:r>
            <w:r>
              <w:rPr>
                <w:noProof/>
                <w:webHidden/>
              </w:rPr>
              <w:fldChar w:fldCharType="separate"/>
            </w:r>
            <w:r>
              <w:rPr>
                <w:noProof/>
                <w:webHidden/>
              </w:rPr>
              <w:t>42</w:t>
            </w:r>
            <w:r>
              <w:rPr>
                <w:noProof/>
                <w:webHidden/>
              </w:rPr>
              <w:fldChar w:fldCharType="end"/>
            </w:r>
          </w:hyperlink>
        </w:p>
        <w:p w14:paraId="194087A3" w14:textId="62A71E4F" w:rsidR="0085570C" w:rsidRDefault="0085570C">
          <w:pPr>
            <w:pStyle w:val="20"/>
            <w:tabs>
              <w:tab w:val="left" w:pos="880"/>
            </w:tabs>
            <w:rPr>
              <w:rFonts w:asciiTheme="minorHAnsi" w:eastAsiaTheme="minorEastAsia" w:hAnsiTheme="minorHAnsi" w:cstheme="minorBidi"/>
              <w:b w:val="0"/>
              <w:color w:val="auto"/>
              <w:kern w:val="2"/>
              <w:sz w:val="24"/>
              <w:szCs w:val="24"/>
              <w:lang w:val="el-GR" w:eastAsia="el-GR"/>
              <w14:ligatures w14:val="standardContextual"/>
            </w:rPr>
          </w:pPr>
          <w:hyperlink w:anchor="_Toc219213954" w:history="1">
            <w:r w:rsidRPr="0007320F">
              <w:rPr>
                <w:rStyle w:val="-"/>
              </w:rPr>
              <w:t>3.4</w:t>
            </w:r>
            <w:r>
              <w:rPr>
                <w:rFonts w:asciiTheme="minorHAnsi" w:eastAsiaTheme="minorEastAsia" w:hAnsiTheme="minorHAnsi" w:cstheme="minorBidi"/>
                <w:b w:val="0"/>
                <w:color w:val="auto"/>
                <w:kern w:val="2"/>
                <w:sz w:val="24"/>
                <w:szCs w:val="24"/>
                <w:lang w:val="el-GR" w:eastAsia="el-GR"/>
                <w14:ligatures w14:val="standardContextual"/>
              </w:rPr>
              <w:tab/>
            </w:r>
            <w:r w:rsidRPr="0007320F">
              <w:rPr>
                <w:rStyle w:val="-"/>
              </w:rPr>
              <w:t xml:space="preserve"> RECOGNISING THE SIGNS &amp; PROVIDING EARLY SUPPORT</w:t>
            </w:r>
            <w:r>
              <w:rPr>
                <w:webHidden/>
              </w:rPr>
              <w:tab/>
            </w:r>
            <w:r>
              <w:rPr>
                <w:webHidden/>
              </w:rPr>
              <w:fldChar w:fldCharType="begin"/>
            </w:r>
            <w:r>
              <w:rPr>
                <w:webHidden/>
              </w:rPr>
              <w:instrText xml:space="preserve"> PAGEREF _Toc219213954 \h </w:instrText>
            </w:r>
            <w:r>
              <w:rPr>
                <w:webHidden/>
              </w:rPr>
            </w:r>
            <w:r>
              <w:rPr>
                <w:webHidden/>
              </w:rPr>
              <w:fldChar w:fldCharType="separate"/>
            </w:r>
            <w:r>
              <w:rPr>
                <w:webHidden/>
              </w:rPr>
              <w:t>43</w:t>
            </w:r>
            <w:r>
              <w:rPr>
                <w:webHidden/>
              </w:rPr>
              <w:fldChar w:fldCharType="end"/>
            </w:r>
          </w:hyperlink>
        </w:p>
        <w:p w14:paraId="5BA02BD7" w14:textId="55E67A2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5" w:history="1">
            <w:r w:rsidRPr="0007320F">
              <w:rPr>
                <w:rStyle w:val="-"/>
                <w:noProof/>
              </w:rPr>
              <w:t>THE SUBTLE ART OF RECOGNITION</w:t>
            </w:r>
            <w:r>
              <w:rPr>
                <w:noProof/>
                <w:webHidden/>
              </w:rPr>
              <w:tab/>
            </w:r>
            <w:r>
              <w:rPr>
                <w:noProof/>
                <w:webHidden/>
              </w:rPr>
              <w:fldChar w:fldCharType="begin"/>
            </w:r>
            <w:r>
              <w:rPr>
                <w:noProof/>
                <w:webHidden/>
              </w:rPr>
              <w:instrText xml:space="preserve"> PAGEREF _Toc219213955 \h </w:instrText>
            </w:r>
            <w:r>
              <w:rPr>
                <w:noProof/>
                <w:webHidden/>
              </w:rPr>
            </w:r>
            <w:r>
              <w:rPr>
                <w:noProof/>
                <w:webHidden/>
              </w:rPr>
              <w:fldChar w:fldCharType="separate"/>
            </w:r>
            <w:r>
              <w:rPr>
                <w:noProof/>
                <w:webHidden/>
              </w:rPr>
              <w:t>43</w:t>
            </w:r>
            <w:r>
              <w:rPr>
                <w:noProof/>
                <w:webHidden/>
              </w:rPr>
              <w:fldChar w:fldCharType="end"/>
            </w:r>
          </w:hyperlink>
        </w:p>
        <w:p w14:paraId="2ABEB6B7" w14:textId="052CC1F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6" w:history="1">
            <w:r w:rsidRPr="0007320F">
              <w:rPr>
                <w:rStyle w:val="-"/>
                <w:noProof/>
              </w:rPr>
              <w:t>CULTURAL AND SOCIAL INFLUENCES</w:t>
            </w:r>
            <w:r>
              <w:rPr>
                <w:noProof/>
                <w:webHidden/>
              </w:rPr>
              <w:tab/>
            </w:r>
            <w:r>
              <w:rPr>
                <w:noProof/>
                <w:webHidden/>
              </w:rPr>
              <w:fldChar w:fldCharType="begin"/>
            </w:r>
            <w:r>
              <w:rPr>
                <w:noProof/>
                <w:webHidden/>
              </w:rPr>
              <w:instrText xml:space="preserve"> PAGEREF _Toc219213956 \h </w:instrText>
            </w:r>
            <w:r>
              <w:rPr>
                <w:noProof/>
                <w:webHidden/>
              </w:rPr>
            </w:r>
            <w:r>
              <w:rPr>
                <w:noProof/>
                <w:webHidden/>
              </w:rPr>
              <w:fldChar w:fldCharType="separate"/>
            </w:r>
            <w:r>
              <w:rPr>
                <w:noProof/>
                <w:webHidden/>
              </w:rPr>
              <w:t>43</w:t>
            </w:r>
            <w:r>
              <w:rPr>
                <w:noProof/>
                <w:webHidden/>
              </w:rPr>
              <w:fldChar w:fldCharType="end"/>
            </w:r>
          </w:hyperlink>
        </w:p>
        <w:p w14:paraId="71745BA0" w14:textId="0889FC2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7" w:history="1">
            <w:r w:rsidRPr="0007320F">
              <w:rPr>
                <w:rStyle w:val="-"/>
                <w:noProof/>
              </w:rPr>
              <w:t>EARLY SUPPORT: DEFINITION AND PRINCIPLES</w:t>
            </w:r>
            <w:r>
              <w:rPr>
                <w:noProof/>
                <w:webHidden/>
              </w:rPr>
              <w:tab/>
            </w:r>
            <w:r>
              <w:rPr>
                <w:noProof/>
                <w:webHidden/>
              </w:rPr>
              <w:fldChar w:fldCharType="begin"/>
            </w:r>
            <w:r>
              <w:rPr>
                <w:noProof/>
                <w:webHidden/>
              </w:rPr>
              <w:instrText xml:space="preserve"> PAGEREF _Toc219213957 \h </w:instrText>
            </w:r>
            <w:r>
              <w:rPr>
                <w:noProof/>
                <w:webHidden/>
              </w:rPr>
            </w:r>
            <w:r>
              <w:rPr>
                <w:noProof/>
                <w:webHidden/>
              </w:rPr>
              <w:fldChar w:fldCharType="separate"/>
            </w:r>
            <w:r>
              <w:rPr>
                <w:noProof/>
                <w:webHidden/>
              </w:rPr>
              <w:t>44</w:t>
            </w:r>
            <w:r>
              <w:rPr>
                <w:noProof/>
                <w:webHidden/>
              </w:rPr>
              <w:fldChar w:fldCharType="end"/>
            </w:r>
          </w:hyperlink>
        </w:p>
        <w:p w14:paraId="17EBFE77" w14:textId="4092069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8" w:history="1">
            <w:r w:rsidRPr="0007320F">
              <w:rPr>
                <w:rStyle w:val="-"/>
                <w:noProof/>
              </w:rPr>
              <w:t>THE INTERVENTION TIMELINE</w:t>
            </w:r>
            <w:r>
              <w:rPr>
                <w:noProof/>
                <w:webHidden/>
              </w:rPr>
              <w:tab/>
            </w:r>
            <w:r>
              <w:rPr>
                <w:noProof/>
                <w:webHidden/>
              </w:rPr>
              <w:fldChar w:fldCharType="begin"/>
            </w:r>
            <w:r>
              <w:rPr>
                <w:noProof/>
                <w:webHidden/>
              </w:rPr>
              <w:instrText xml:space="preserve"> PAGEREF _Toc219213958 \h </w:instrText>
            </w:r>
            <w:r>
              <w:rPr>
                <w:noProof/>
                <w:webHidden/>
              </w:rPr>
            </w:r>
            <w:r>
              <w:rPr>
                <w:noProof/>
                <w:webHidden/>
              </w:rPr>
              <w:fldChar w:fldCharType="separate"/>
            </w:r>
            <w:r>
              <w:rPr>
                <w:noProof/>
                <w:webHidden/>
              </w:rPr>
              <w:t>44</w:t>
            </w:r>
            <w:r>
              <w:rPr>
                <w:noProof/>
                <w:webHidden/>
              </w:rPr>
              <w:fldChar w:fldCharType="end"/>
            </w:r>
          </w:hyperlink>
        </w:p>
        <w:p w14:paraId="538DE017" w14:textId="1D7C235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59" w:history="1">
            <w:r w:rsidRPr="0007320F">
              <w:rPr>
                <w:rStyle w:val="-"/>
                <w:noProof/>
              </w:rPr>
              <w:t>DISTINGUISHING TYPES OF SUPPORT</w:t>
            </w:r>
            <w:r>
              <w:rPr>
                <w:noProof/>
                <w:webHidden/>
              </w:rPr>
              <w:tab/>
            </w:r>
            <w:r>
              <w:rPr>
                <w:noProof/>
                <w:webHidden/>
              </w:rPr>
              <w:fldChar w:fldCharType="begin"/>
            </w:r>
            <w:r>
              <w:rPr>
                <w:noProof/>
                <w:webHidden/>
              </w:rPr>
              <w:instrText xml:space="preserve"> PAGEREF _Toc219213959 \h </w:instrText>
            </w:r>
            <w:r>
              <w:rPr>
                <w:noProof/>
                <w:webHidden/>
              </w:rPr>
            </w:r>
            <w:r>
              <w:rPr>
                <w:noProof/>
                <w:webHidden/>
              </w:rPr>
              <w:fldChar w:fldCharType="separate"/>
            </w:r>
            <w:r>
              <w:rPr>
                <w:noProof/>
                <w:webHidden/>
              </w:rPr>
              <w:t>45</w:t>
            </w:r>
            <w:r>
              <w:rPr>
                <w:noProof/>
                <w:webHidden/>
              </w:rPr>
              <w:fldChar w:fldCharType="end"/>
            </w:r>
          </w:hyperlink>
        </w:p>
        <w:p w14:paraId="04DAA96D" w14:textId="610E182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0" w:history="1">
            <w:r w:rsidRPr="0007320F">
              <w:rPr>
                <w:rStyle w:val="-"/>
                <w:noProof/>
              </w:rPr>
              <w:t>RECOGNIZING WHEN MORE HELP IS NEEDED</w:t>
            </w:r>
            <w:r>
              <w:rPr>
                <w:noProof/>
                <w:webHidden/>
              </w:rPr>
              <w:tab/>
            </w:r>
            <w:r>
              <w:rPr>
                <w:noProof/>
                <w:webHidden/>
              </w:rPr>
              <w:fldChar w:fldCharType="begin"/>
            </w:r>
            <w:r>
              <w:rPr>
                <w:noProof/>
                <w:webHidden/>
              </w:rPr>
              <w:instrText xml:space="preserve"> PAGEREF _Toc219213960 \h </w:instrText>
            </w:r>
            <w:r>
              <w:rPr>
                <w:noProof/>
                <w:webHidden/>
              </w:rPr>
            </w:r>
            <w:r>
              <w:rPr>
                <w:noProof/>
                <w:webHidden/>
              </w:rPr>
              <w:fldChar w:fldCharType="separate"/>
            </w:r>
            <w:r>
              <w:rPr>
                <w:noProof/>
                <w:webHidden/>
              </w:rPr>
              <w:t>45</w:t>
            </w:r>
            <w:r>
              <w:rPr>
                <w:noProof/>
                <w:webHidden/>
              </w:rPr>
              <w:fldChar w:fldCharType="end"/>
            </w:r>
          </w:hyperlink>
        </w:p>
        <w:p w14:paraId="53A2709F" w14:textId="6305D3FF"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61" w:history="1">
            <w:r w:rsidRPr="0007320F">
              <w:rPr>
                <w:rStyle w:val="-"/>
              </w:rPr>
              <w:t>3.5 RESILIENCE &amp; COPING MECHANISMS</w:t>
            </w:r>
            <w:r>
              <w:rPr>
                <w:webHidden/>
              </w:rPr>
              <w:tab/>
            </w:r>
            <w:r>
              <w:rPr>
                <w:webHidden/>
              </w:rPr>
              <w:fldChar w:fldCharType="begin"/>
            </w:r>
            <w:r>
              <w:rPr>
                <w:webHidden/>
              </w:rPr>
              <w:instrText xml:space="preserve"> PAGEREF _Toc219213961 \h </w:instrText>
            </w:r>
            <w:r>
              <w:rPr>
                <w:webHidden/>
              </w:rPr>
            </w:r>
            <w:r>
              <w:rPr>
                <w:webHidden/>
              </w:rPr>
              <w:fldChar w:fldCharType="separate"/>
            </w:r>
            <w:r>
              <w:rPr>
                <w:webHidden/>
              </w:rPr>
              <w:t>46</w:t>
            </w:r>
            <w:r>
              <w:rPr>
                <w:webHidden/>
              </w:rPr>
              <w:fldChar w:fldCharType="end"/>
            </w:r>
          </w:hyperlink>
        </w:p>
        <w:p w14:paraId="19C75C2E" w14:textId="0DACEF3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2" w:history="1">
            <w:r w:rsidRPr="0007320F">
              <w:rPr>
                <w:rStyle w:val="-"/>
                <w:noProof/>
              </w:rPr>
              <w:t>THE NATURE OF COPING</w:t>
            </w:r>
            <w:r>
              <w:rPr>
                <w:noProof/>
                <w:webHidden/>
              </w:rPr>
              <w:tab/>
            </w:r>
            <w:r>
              <w:rPr>
                <w:noProof/>
                <w:webHidden/>
              </w:rPr>
              <w:fldChar w:fldCharType="begin"/>
            </w:r>
            <w:r>
              <w:rPr>
                <w:noProof/>
                <w:webHidden/>
              </w:rPr>
              <w:instrText xml:space="preserve"> PAGEREF _Toc219213962 \h </w:instrText>
            </w:r>
            <w:r>
              <w:rPr>
                <w:noProof/>
                <w:webHidden/>
              </w:rPr>
            </w:r>
            <w:r>
              <w:rPr>
                <w:noProof/>
                <w:webHidden/>
              </w:rPr>
              <w:fldChar w:fldCharType="separate"/>
            </w:r>
            <w:r>
              <w:rPr>
                <w:noProof/>
                <w:webHidden/>
              </w:rPr>
              <w:t>46</w:t>
            </w:r>
            <w:r>
              <w:rPr>
                <w:noProof/>
                <w:webHidden/>
              </w:rPr>
              <w:fldChar w:fldCharType="end"/>
            </w:r>
          </w:hyperlink>
        </w:p>
        <w:p w14:paraId="10281114" w14:textId="62515BE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3" w:history="1">
            <w:r w:rsidRPr="0007320F">
              <w:rPr>
                <w:rStyle w:val="-"/>
                <w:noProof/>
              </w:rPr>
              <w:t>WHY COPING ISN’T ALWAYS HEALTHY</w:t>
            </w:r>
            <w:r>
              <w:rPr>
                <w:noProof/>
                <w:webHidden/>
              </w:rPr>
              <w:tab/>
            </w:r>
            <w:r>
              <w:rPr>
                <w:noProof/>
                <w:webHidden/>
              </w:rPr>
              <w:fldChar w:fldCharType="begin"/>
            </w:r>
            <w:r>
              <w:rPr>
                <w:noProof/>
                <w:webHidden/>
              </w:rPr>
              <w:instrText xml:space="preserve"> PAGEREF _Toc219213963 \h </w:instrText>
            </w:r>
            <w:r>
              <w:rPr>
                <w:noProof/>
                <w:webHidden/>
              </w:rPr>
            </w:r>
            <w:r>
              <w:rPr>
                <w:noProof/>
                <w:webHidden/>
              </w:rPr>
              <w:fldChar w:fldCharType="separate"/>
            </w:r>
            <w:r>
              <w:rPr>
                <w:noProof/>
                <w:webHidden/>
              </w:rPr>
              <w:t>47</w:t>
            </w:r>
            <w:r>
              <w:rPr>
                <w:noProof/>
                <w:webHidden/>
              </w:rPr>
              <w:fldChar w:fldCharType="end"/>
            </w:r>
          </w:hyperlink>
        </w:p>
        <w:p w14:paraId="6C23E0DD" w14:textId="59E65A0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4" w:history="1">
            <w:r w:rsidRPr="0007320F">
              <w:rPr>
                <w:rStyle w:val="-"/>
                <w:noProof/>
              </w:rPr>
              <w:t>COPING WITHIN COMMUNITIES</w:t>
            </w:r>
            <w:r>
              <w:rPr>
                <w:noProof/>
                <w:webHidden/>
              </w:rPr>
              <w:tab/>
            </w:r>
            <w:r>
              <w:rPr>
                <w:noProof/>
                <w:webHidden/>
              </w:rPr>
              <w:fldChar w:fldCharType="begin"/>
            </w:r>
            <w:r>
              <w:rPr>
                <w:noProof/>
                <w:webHidden/>
              </w:rPr>
              <w:instrText xml:space="preserve"> PAGEREF _Toc219213964 \h </w:instrText>
            </w:r>
            <w:r>
              <w:rPr>
                <w:noProof/>
                <w:webHidden/>
              </w:rPr>
            </w:r>
            <w:r>
              <w:rPr>
                <w:noProof/>
                <w:webHidden/>
              </w:rPr>
              <w:fldChar w:fldCharType="separate"/>
            </w:r>
            <w:r>
              <w:rPr>
                <w:noProof/>
                <w:webHidden/>
              </w:rPr>
              <w:t>47</w:t>
            </w:r>
            <w:r>
              <w:rPr>
                <w:noProof/>
                <w:webHidden/>
              </w:rPr>
              <w:fldChar w:fldCharType="end"/>
            </w:r>
          </w:hyperlink>
        </w:p>
        <w:p w14:paraId="37766BC2" w14:textId="5895A3C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5" w:history="1">
            <w:r w:rsidRPr="0007320F">
              <w:rPr>
                <w:rStyle w:val="-"/>
                <w:noProof/>
              </w:rPr>
              <w:t>BUILDING EFFECTIVE COPING STRATEGIES</w:t>
            </w:r>
            <w:r>
              <w:rPr>
                <w:noProof/>
                <w:webHidden/>
              </w:rPr>
              <w:tab/>
            </w:r>
            <w:r>
              <w:rPr>
                <w:noProof/>
                <w:webHidden/>
              </w:rPr>
              <w:fldChar w:fldCharType="begin"/>
            </w:r>
            <w:r>
              <w:rPr>
                <w:noProof/>
                <w:webHidden/>
              </w:rPr>
              <w:instrText xml:space="preserve"> PAGEREF _Toc219213965 \h </w:instrText>
            </w:r>
            <w:r>
              <w:rPr>
                <w:noProof/>
                <w:webHidden/>
              </w:rPr>
            </w:r>
            <w:r>
              <w:rPr>
                <w:noProof/>
                <w:webHidden/>
              </w:rPr>
              <w:fldChar w:fldCharType="separate"/>
            </w:r>
            <w:r>
              <w:rPr>
                <w:noProof/>
                <w:webHidden/>
              </w:rPr>
              <w:t>48</w:t>
            </w:r>
            <w:r>
              <w:rPr>
                <w:noProof/>
                <w:webHidden/>
              </w:rPr>
              <w:fldChar w:fldCharType="end"/>
            </w:r>
          </w:hyperlink>
        </w:p>
        <w:p w14:paraId="5510B37D" w14:textId="6C1AAFA7"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3966" w:history="1">
            <w:r w:rsidRPr="0007320F">
              <w:rPr>
                <w:rStyle w:val="-"/>
                <w:bCs/>
              </w:rPr>
              <w:t>CHAPTER 4</w:t>
            </w:r>
            <w:r w:rsidRPr="0007320F">
              <w:rPr>
                <w:rStyle w:val="-"/>
              </w:rPr>
              <w:t xml:space="preserve">  Youth Engagement in Risk &amp; Crisis Contexts</w:t>
            </w:r>
            <w:r>
              <w:rPr>
                <w:webHidden/>
              </w:rPr>
              <w:tab/>
            </w:r>
            <w:r>
              <w:rPr>
                <w:webHidden/>
              </w:rPr>
              <w:fldChar w:fldCharType="begin"/>
            </w:r>
            <w:r>
              <w:rPr>
                <w:webHidden/>
              </w:rPr>
              <w:instrText xml:space="preserve"> PAGEREF _Toc219213966 \h </w:instrText>
            </w:r>
            <w:r>
              <w:rPr>
                <w:webHidden/>
              </w:rPr>
            </w:r>
            <w:r>
              <w:rPr>
                <w:webHidden/>
              </w:rPr>
              <w:fldChar w:fldCharType="separate"/>
            </w:r>
            <w:r>
              <w:rPr>
                <w:webHidden/>
              </w:rPr>
              <w:t>51</w:t>
            </w:r>
            <w:r>
              <w:rPr>
                <w:webHidden/>
              </w:rPr>
              <w:fldChar w:fldCharType="end"/>
            </w:r>
          </w:hyperlink>
        </w:p>
        <w:p w14:paraId="7CC29D38" w14:textId="3E097FCD"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67" w:history="1">
            <w:r w:rsidRPr="0007320F">
              <w:rPr>
                <w:rStyle w:val="-"/>
              </w:rPr>
              <w:t>4.1 PARTICIPATION &amp; EMPOWERMENT DURING CRISES</w:t>
            </w:r>
            <w:r>
              <w:rPr>
                <w:webHidden/>
              </w:rPr>
              <w:tab/>
            </w:r>
            <w:r>
              <w:rPr>
                <w:webHidden/>
              </w:rPr>
              <w:fldChar w:fldCharType="begin"/>
            </w:r>
            <w:r>
              <w:rPr>
                <w:webHidden/>
              </w:rPr>
              <w:instrText xml:space="preserve"> PAGEREF _Toc219213967 \h </w:instrText>
            </w:r>
            <w:r>
              <w:rPr>
                <w:webHidden/>
              </w:rPr>
            </w:r>
            <w:r>
              <w:rPr>
                <w:webHidden/>
              </w:rPr>
              <w:fldChar w:fldCharType="separate"/>
            </w:r>
            <w:r>
              <w:rPr>
                <w:webHidden/>
              </w:rPr>
              <w:t>52</w:t>
            </w:r>
            <w:r>
              <w:rPr>
                <w:webHidden/>
              </w:rPr>
              <w:fldChar w:fldCharType="end"/>
            </w:r>
          </w:hyperlink>
        </w:p>
        <w:p w14:paraId="5116733D" w14:textId="676F56A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8" w:history="1">
            <w:r w:rsidRPr="0007320F">
              <w:rPr>
                <w:rStyle w:val="-"/>
                <w:noProof/>
              </w:rPr>
              <w:t>WHY PARTICIPATION MATTERS</w:t>
            </w:r>
            <w:r>
              <w:rPr>
                <w:noProof/>
                <w:webHidden/>
              </w:rPr>
              <w:tab/>
            </w:r>
            <w:r>
              <w:rPr>
                <w:noProof/>
                <w:webHidden/>
              </w:rPr>
              <w:fldChar w:fldCharType="begin"/>
            </w:r>
            <w:r>
              <w:rPr>
                <w:noProof/>
                <w:webHidden/>
              </w:rPr>
              <w:instrText xml:space="preserve"> PAGEREF _Toc219213968 \h </w:instrText>
            </w:r>
            <w:r>
              <w:rPr>
                <w:noProof/>
                <w:webHidden/>
              </w:rPr>
            </w:r>
            <w:r>
              <w:rPr>
                <w:noProof/>
                <w:webHidden/>
              </w:rPr>
              <w:fldChar w:fldCharType="separate"/>
            </w:r>
            <w:r>
              <w:rPr>
                <w:noProof/>
                <w:webHidden/>
              </w:rPr>
              <w:t>52</w:t>
            </w:r>
            <w:r>
              <w:rPr>
                <w:noProof/>
                <w:webHidden/>
              </w:rPr>
              <w:fldChar w:fldCharType="end"/>
            </w:r>
          </w:hyperlink>
        </w:p>
        <w:p w14:paraId="654FDBC7" w14:textId="3764F92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69" w:history="1">
            <w:r w:rsidRPr="0007320F">
              <w:rPr>
                <w:rStyle w:val="-"/>
                <w:noProof/>
              </w:rPr>
              <w:t>EMPOWERMENT IN PRACTICE</w:t>
            </w:r>
            <w:r>
              <w:rPr>
                <w:noProof/>
                <w:webHidden/>
              </w:rPr>
              <w:tab/>
            </w:r>
            <w:r>
              <w:rPr>
                <w:noProof/>
                <w:webHidden/>
              </w:rPr>
              <w:fldChar w:fldCharType="begin"/>
            </w:r>
            <w:r>
              <w:rPr>
                <w:noProof/>
                <w:webHidden/>
              </w:rPr>
              <w:instrText xml:space="preserve"> PAGEREF _Toc219213969 \h </w:instrText>
            </w:r>
            <w:r>
              <w:rPr>
                <w:noProof/>
                <w:webHidden/>
              </w:rPr>
            </w:r>
            <w:r>
              <w:rPr>
                <w:noProof/>
                <w:webHidden/>
              </w:rPr>
              <w:fldChar w:fldCharType="separate"/>
            </w:r>
            <w:r>
              <w:rPr>
                <w:noProof/>
                <w:webHidden/>
              </w:rPr>
              <w:t>53</w:t>
            </w:r>
            <w:r>
              <w:rPr>
                <w:noProof/>
                <w:webHidden/>
              </w:rPr>
              <w:fldChar w:fldCharType="end"/>
            </w:r>
          </w:hyperlink>
        </w:p>
        <w:p w14:paraId="43AF3B5B" w14:textId="6765E53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0" w:history="1">
            <w:r w:rsidRPr="0007320F">
              <w:rPr>
                <w:rStyle w:val="-"/>
                <w:noProof/>
              </w:rPr>
              <w:t>EMOTIONAL DIMENSIONS OF PARTICIPATION</w:t>
            </w:r>
            <w:r>
              <w:rPr>
                <w:noProof/>
                <w:webHidden/>
              </w:rPr>
              <w:tab/>
            </w:r>
            <w:r>
              <w:rPr>
                <w:noProof/>
                <w:webHidden/>
              </w:rPr>
              <w:fldChar w:fldCharType="begin"/>
            </w:r>
            <w:r>
              <w:rPr>
                <w:noProof/>
                <w:webHidden/>
              </w:rPr>
              <w:instrText xml:space="preserve"> PAGEREF _Toc219213970 \h </w:instrText>
            </w:r>
            <w:r>
              <w:rPr>
                <w:noProof/>
                <w:webHidden/>
              </w:rPr>
            </w:r>
            <w:r>
              <w:rPr>
                <w:noProof/>
                <w:webHidden/>
              </w:rPr>
              <w:fldChar w:fldCharType="separate"/>
            </w:r>
            <w:r>
              <w:rPr>
                <w:noProof/>
                <w:webHidden/>
              </w:rPr>
              <w:t>53</w:t>
            </w:r>
            <w:r>
              <w:rPr>
                <w:noProof/>
                <w:webHidden/>
              </w:rPr>
              <w:fldChar w:fldCharType="end"/>
            </w:r>
          </w:hyperlink>
        </w:p>
        <w:p w14:paraId="3484F8A3" w14:textId="6B5C6B1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1" w:history="1">
            <w:r w:rsidRPr="0007320F">
              <w:rPr>
                <w:rStyle w:val="-"/>
                <w:noProof/>
              </w:rPr>
              <w:t>THE CHALLENGES OF GENUINE INCLUSION</w:t>
            </w:r>
            <w:r>
              <w:rPr>
                <w:noProof/>
                <w:webHidden/>
              </w:rPr>
              <w:tab/>
            </w:r>
            <w:r>
              <w:rPr>
                <w:noProof/>
                <w:webHidden/>
              </w:rPr>
              <w:fldChar w:fldCharType="begin"/>
            </w:r>
            <w:r>
              <w:rPr>
                <w:noProof/>
                <w:webHidden/>
              </w:rPr>
              <w:instrText xml:space="preserve"> PAGEREF _Toc219213971 \h </w:instrText>
            </w:r>
            <w:r>
              <w:rPr>
                <w:noProof/>
                <w:webHidden/>
              </w:rPr>
            </w:r>
            <w:r>
              <w:rPr>
                <w:noProof/>
                <w:webHidden/>
              </w:rPr>
              <w:fldChar w:fldCharType="separate"/>
            </w:r>
            <w:r>
              <w:rPr>
                <w:noProof/>
                <w:webHidden/>
              </w:rPr>
              <w:t>53</w:t>
            </w:r>
            <w:r>
              <w:rPr>
                <w:noProof/>
                <w:webHidden/>
              </w:rPr>
              <w:fldChar w:fldCharType="end"/>
            </w:r>
          </w:hyperlink>
        </w:p>
        <w:p w14:paraId="6C43523D" w14:textId="5AB6F1C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2" w:history="1">
            <w:r w:rsidRPr="0007320F">
              <w:rPr>
                <w:rStyle w:val="-"/>
                <w:noProof/>
              </w:rPr>
              <w:t>EXAMPLES OF YOUTH ENGAGEMENT</w:t>
            </w:r>
            <w:r>
              <w:rPr>
                <w:noProof/>
                <w:webHidden/>
              </w:rPr>
              <w:tab/>
            </w:r>
            <w:r>
              <w:rPr>
                <w:noProof/>
                <w:webHidden/>
              </w:rPr>
              <w:fldChar w:fldCharType="begin"/>
            </w:r>
            <w:r>
              <w:rPr>
                <w:noProof/>
                <w:webHidden/>
              </w:rPr>
              <w:instrText xml:space="preserve"> PAGEREF _Toc219213972 \h </w:instrText>
            </w:r>
            <w:r>
              <w:rPr>
                <w:noProof/>
                <w:webHidden/>
              </w:rPr>
            </w:r>
            <w:r>
              <w:rPr>
                <w:noProof/>
                <w:webHidden/>
              </w:rPr>
              <w:fldChar w:fldCharType="separate"/>
            </w:r>
            <w:r>
              <w:rPr>
                <w:noProof/>
                <w:webHidden/>
              </w:rPr>
              <w:t>54</w:t>
            </w:r>
            <w:r>
              <w:rPr>
                <w:noProof/>
                <w:webHidden/>
              </w:rPr>
              <w:fldChar w:fldCharType="end"/>
            </w:r>
          </w:hyperlink>
        </w:p>
        <w:p w14:paraId="6DB6E3DF" w14:textId="79B5EF3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3" w:history="1">
            <w:r w:rsidRPr="0007320F">
              <w:rPr>
                <w:rStyle w:val="-"/>
                <w:noProof/>
              </w:rPr>
              <w:t>A SHARED RESPONSIBILITY</w:t>
            </w:r>
            <w:r>
              <w:rPr>
                <w:noProof/>
                <w:webHidden/>
              </w:rPr>
              <w:tab/>
            </w:r>
            <w:r>
              <w:rPr>
                <w:noProof/>
                <w:webHidden/>
              </w:rPr>
              <w:fldChar w:fldCharType="begin"/>
            </w:r>
            <w:r>
              <w:rPr>
                <w:noProof/>
                <w:webHidden/>
              </w:rPr>
              <w:instrText xml:space="preserve"> PAGEREF _Toc219213973 \h </w:instrText>
            </w:r>
            <w:r>
              <w:rPr>
                <w:noProof/>
                <w:webHidden/>
              </w:rPr>
            </w:r>
            <w:r>
              <w:rPr>
                <w:noProof/>
                <w:webHidden/>
              </w:rPr>
              <w:fldChar w:fldCharType="separate"/>
            </w:r>
            <w:r>
              <w:rPr>
                <w:noProof/>
                <w:webHidden/>
              </w:rPr>
              <w:t>54</w:t>
            </w:r>
            <w:r>
              <w:rPr>
                <w:noProof/>
                <w:webHidden/>
              </w:rPr>
              <w:fldChar w:fldCharType="end"/>
            </w:r>
          </w:hyperlink>
        </w:p>
        <w:p w14:paraId="1C50C9A4" w14:textId="2AE05F1D"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74" w:history="1">
            <w:r w:rsidRPr="0007320F">
              <w:rPr>
                <w:rStyle w:val="-"/>
              </w:rPr>
              <w:t>4.2 BUILDING YOUTH CAPACITY FOR RISK AWARENESS &amp; PREPAREDNESS</w:t>
            </w:r>
            <w:r>
              <w:rPr>
                <w:webHidden/>
              </w:rPr>
              <w:tab/>
            </w:r>
            <w:r>
              <w:rPr>
                <w:webHidden/>
              </w:rPr>
              <w:fldChar w:fldCharType="begin"/>
            </w:r>
            <w:r>
              <w:rPr>
                <w:webHidden/>
              </w:rPr>
              <w:instrText xml:space="preserve"> PAGEREF _Toc219213974 \h </w:instrText>
            </w:r>
            <w:r>
              <w:rPr>
                <w:webHidden/>
              </w:rPr>
            </w:r>
            <w:r>
              <w:rPr>
                <w:webHidden/>
              </w:rPr>
              <w:fldChar w:fldCharType="separate"/>
            </w:r>
            <w:r>
              <w:rPr>
                <w:webHidden/>
              </w:rPr>
              <w:t>55</w:t>
            </w:r>
            <w:r>
              <w:rPr>
                <w:webHidden/>
              </w:rPr>
              <w:fldChar w:fldCharType="end"/>
            </w:r>
          </w:hyperlink>
        </w:p>
        <w:p w14:paraId="62545425" w14:textId="29FDD02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5" w:history="1">
            <w:r w:rsidRPr="0007320F">
              <w:rPr>
                <w:rStyle w:val="-"/>
                <w:noProof/>
              </w:rPr>
              <w:t>MOVING BEYOND THEORY TO PRACTICAL ACTION</w:t>
            </w:r>
            <w:r>
              <w:rPr>
                <w:noProof/>
                <w:webHidden/>
              </w:rPr>
              <w:tab/>
            </w:r>
            <w:r>
              <w:rPr>
                <w:noProof/>
                <w:webHidden/>
              </w:rPr>
              <w:fldChar w:fldCharType="begin"/>
            </w:r>
            <w:r>
              <w:rPr>
                <w:noProof/>
                <w:webHidden/>
              </w:rPr>
              <w:instrText xml:space="preserve"> PAGEREF _Toc219213975 \h </w:instrText>
            </w:r>
            <w:r>
              <w:rPr>
                <w:noProof/>
                <w:webHidden/>
              </w:rPr>
            </w:r>
            <w:r>
              <w:rPr>
                <w:noProof/>
                <w:webHidden/>
              </w:rPr>
              <w:fldChar w:fldCharType="separate"/>
            </w:r>
            <w:r>
              <w:rPr>
                <w:noProof/>
                <w:webHidden/>
              </w:rPr>
              <w:t>55</w:t>
            </w:r>
            <w:r>
              <w:rPr>
                <w:noProof/>
                <w:webHidden/>
              </w:rPr>
              <w:fldChar w:fldCharType="end"/>
            </w:r>
          </w:hyperlink>
        </w:p>
        <w:p w14:paraId="582CF8CA" w14:textId="235DBA7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6" w:history="1">
            <w:r w:rsidRPr="0007320F">
              <w:rPr>
                <w:rStyle w:val="-"/>
                <w:noProof/>
              </w:rPr>
              <w:t>EVERYDAY SCENARIOS THAT TEACH PREPAREDNESS</w:t>
            </w:r>
            <w:r>
              <w:rPr>
                <w:noProof/>
                <w:webHidden/>
              </w:rPr>
              <w:tab/>
            </w:r>
            <w:r>
              <w:rPr>
                <w:noProof/>
                <w:webHidden/>
              </w:rPr>
              <w:fldChar w:fldCharType="begin"/>
            </w:r>
            <w:r>
              <w:rPr>
                <w:noProof/>
                <w:webHidden/>
              </w:rPr>
              <w:instrText xml:space="preserve"> PAGEREF _Toc219213976 \h </w:instrText>
            </w:r>
            <w:r>
              <w:rPr>
                <w:noProof/>
                <w:webHidden/>
              </w:rPr>
            </w:r>
            <w:r>
              <w:rPr>
                <w:noProof/>
                <w:webHidden/>
              </w:rPr>
              <w:fldChar w:fldCharType="separate"/>
            </w:r>
            <w:r>
              <w:rPr>
                <w:noProof/>
                <w:webHidden/>
              </w:rPr>
              <w:t>55</w:t>
            </w:r>
            <w:r>
              <w:rPr>
                <w:noProof/>
                <w:webHidden/>
              </w:rPr>
              <w:fldChar w:fldCharType="end"/>
            </w:r>
          </w:hyperlink>
        </w:p>
        <w:p w14:paraId="5051460F" w14:textId="68F74A7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7" w:history="1">
            <w:r w:rsidRPr="0007320F">
              <w:rPr>
                <w:rStyle w:val="-"/>
                <w:noProof/>
              </w:rPr>
              <w:t>BUILDING CONFIDENCE THROUGH PRACTICE</w:t>
            </w:r>
            <w:r>
              <w:rPr>
                <w:noProof/>
                <w:webHidden/>
              </w:rPr>
              <w:tab/>
            </w:r>
            <w:r>
              <w:rPr>
                <w:noProof/>
                <w:webHidden/>
              </w:rPr>
              <w:fldChar w:fldCharType="begin"/>
            </w:r>
            <w:r>
              <w:rPr>
                <w:noProof/>
                <w:webHidden/>
              </w:rPr>
              <w:instrText xml:space="preserve"> PAGEREF _Toc219213977 \h </w:instrText>
            </w:r>
            <w:r>
              <w:rPr>
                <w:noProof/>
                <w:webHidden/>
              </w:rPr>
            </w:r>
            <w:r>
              <w:rPr>
                <w:noProof/>
                <w:webHidden/>
              </w:rPr>
              <w:fldChar w:fldCharType="separate"/>
            </w:r>
            <w:r>
              <w:rPr>
                <w:noProof/>
                <w:webHidden/>
              </w:rPr>
              <w:t>56</w:t>
            </w:r>
            <w:r>
              <w:rPr>
                <w:noProof/>
                <w:webHidden/>
              </w:rPr>
              <w:fldChar w:fldCharType="end"/>
            </w:r>
          </w:hyperlink>
        </w:p>
        <w:p w14:paraId="58F97DC5" w14:textId="34D1F30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8" w:history="1">
            <w:r w:rsidRPr="0007320F">
              <w:rPr>
                <w:rStyle w:val="-"/>
                <w:noProof/>
              </w:rPr>
              <w:t>PREPAREDNESS AS A CULTURAL MINDSET</w:t>
            </w:r>
            <w:r>
              <w:rPr>
                <w:noProof/>
                <w:webHidden/>
              </w:rPr>
              <w:tab/>
            </w:r>
            <w:r>
              <w:rPr>
                <w:noProof/>
                <w:webHidden/>
              </w:rPr>
              <w:fldChar w:fldCharType="begin"/>
            </w:r>
            <w:r>
              <w:rPr>
                <w:noProof/>
                <w:webHidden/>
              </w:rPr>
              <w:instrText xml:space="preserve"> PAGEREF _Toc219213978 \h </w:instrText>
            </w:r>
            <w:r>
              <w:rPr>
                <w:noProof/>
                <w:webHidden/>
              </w:rPr>
            </w:r>
            <w:r>
              <w:rPr>
                <w:noProof/>
                <w:webHidden/>
              </w:rPr>
              <w:fldChar w:fldCharType="separate"/>
            </w:r>
            <w:r>
              <w:rPr>
                <w:noProof/>
                <w:webHidden/>
              </w:rPr>
              <w:t>56</w:t>
            </w:r>
            <w:r>
              <w:rPr>
                <w:noProof/>
                <w:webHidden/>
              </w:rPr>
              <w:fldChar w:fldCharType="end"/>
            </w:r>
          </w:hyperlink>
        </w:p>
        <w:p w14:paraId="765AE3FA" w14:textId="3CDFBE1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79" w:history="1">
            <w:r w:rsidRPr="0007320F">
              <w:rPr>
                <w:rStyle w:val="-"/>
                <w:noProof/>
              </w:rPr>
              <w:t>ROLE OF YOUTH WORKERS AND COMMUNITY LEADERS</w:t>
            </w:r>
            <w:r>
              <w:rPr>
                <w:noProof/>
                <w:webHidden/>
              </w:rPr>
              <w:tab/>
            </w:r>
            <w:r>
              <w:rPr>
                <w:noProof/>
                <w:webHidden/>
              </w:rPr>
              <w:fldChar w:fldCharType="begin"/>
            </w:r>
            <w:r>
              <w:rPr>
                <w:noProof/>
                <w:webHidden/>
              </w:rPr>
              <w:instrText xml:space="preserve"> PAGEREF _Toc219213979 \h </w:instrText>
            </w:r>
            <w:r>
              <w:rPr>
                <w:noProof/>
                <w:webHidden/>
              </w:rPr>
            </w:r>
            <w:r>
              <w:rPr>
                <w:noProof/>
                <w:webHidden/>
              </w:rPr>
              <w:fldChar w:fldCharType="separate"/>
            </w:r>
            <w:r>
              <w:rPr>
                <w:noProof/>
                <w:webHidden/>
              </w:rPr>
              <w:t>57</w:t>
            </w:r>
            <w:r>
              <w:rPr>
                <w:noProof/>
                <w:webHidden/>
              </w:rPr>
              <w:fldChar w:fldCharType="end"/>
            </w:r>
          </w:hyperlink>
        </w:p>
        <w:p w14:paraId="17E8DFDD" w14:textId="3A4591B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0" w:history="1">
            <w:r w:rsidRPr="0007320F">
              <w:rPr>
                <w:rStyle w:val="-"/>
                <w:noProof/>
              </w:rPr>
              <w:t>BUILDING COLLECTIVE STRENGTH</w:t>
            </w:r>
            <w:r>
              <w:rPr>
                <w:noProof/>
                <w:webHidden/>
              </w:rPr>
              <w:tab/>
            </w:r>
            <w:r>
              <w:rPr>
                <w:noProof/>
                <w:webHidden/>
              </w:rPr>
              <w:fldChar w:fldCharType="begin"/>
            </w:r>
            <w:r>
              <w:rPr>
                <w:noProof/>
                <w:webHidden/>
              </w:rPr>
              <w:instrText xml:space="preserve"> PAGEREF _Toc219213980 \h </w:instrText>
            </w:r>
            <w:r>
              <w:rPr>
                <w:noProof/>
                <w:webHidden/>
              </w:rPr>
            </w:r>
            <w:r>
              <w:rPr>
                <w:noProof/>
                <w:webHidden/>
              </w:rPr>
              <w:fldChar w:fldCharType="separate"/>
            </w:r>
            <w:r>
              <w:rPr>
                <w:noProof/>
                <w:webHidden/>
              </w:rPr>
              <w:t>57</w:t>
            </w:r>
            <w:r>
              <w:rPr>
                <w:noProof/>
                <w:webHidden/>
              </w:rPr>
              <w:fldChar w:fldCharType="end"/>
            </w:r>
          </w:hyperlink>
        </w:p>
        <w:p w14:paraId="5BE0E671" w14:textId="46338D1B"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81" w:history="1">
            <w:r w:rsidRPr="0007320F">
              <w:rPr>
                <w:rStyle w:val="-"/>
              </w:rPr>
              <w:t>4.3 INVOLVING YOUTH IN COMMUNITY RESPONSE &amp; RECOVERY</w:t>
            </w:r>
            <w:r>
              <w:rPr>
                <w:webHidden/>
              </w:rPr>
              <w:tab/>
            </w:r>
            <w:r>
              <w:rPr>
                <w:webHidden/>
              </w:rPr>
              <w:fldChar w:fldCharType="begin"/>
            </w:r>
            <w:r>
              <w:rPr>
                <w:webHidden/>
              </w:rPr>
              <w:instrText xml:space="preserve"> PAGEREF _Toc219213981 \h </w:instrText>
            </w:r>
            <w:r>
              <w:rPr>
                <w:webHidden/>
              </w:rPr>
            </w:r>
            <w:r>
              <w:rPr>
                <w:webHidden/>
              </w:rPr>
              <w:fldChar w:fldCharType="separate"/>
            </w:r>
            <w:r>
              <w:rPr>
                <w:webHidden/>
              </w:rPr>
              <w:t>58</w:t>
            </w:r>
            <w:r>
              <w:rPr>
                <w:webHidden/>
              </w:rPr>
              <w:fldChar w:fldCharType="end"/>
            </w:r>
          </w:hyperlink>
        </w:p>
        <w:p w14:paraId="5DF56FFD" w14:textId="535DD20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2" w:history="1">
            <w:r w:rsidRPr="0007320F">
              <w:rPr>
                <w:rStyle w:val="-"/>
                <w:noProof/>
              </w:rPr>
              <w:t>YOUTH ROLES IN IMMEDIATE RESPONSE</w:t>
            </w:r>
            <w:r>
              <w:rPr>
                <w:noProof/>
                <w:webHidden/>
              </w:rPr>
              <w:tab/>
            </w:r>
            <w:r>
              <w:rPr>
                <w:noProof/>
                <w:webHidden/>
              </w:rPr>
              <w:fldChar w:fldCharType="begin"/>
            </w:r>
            <w:r>
              <w:rPr>
                <w:noProof/>
                <w:webHidden/>
              </w:rPr>
              <w:instrText xml:space="preserve"> PAGEREF _Toc219213982 \h </w:instrText>
            </w:r>
            <w:r>
              <w:rPr>
                <w:noProof/>
                <w:webHidden/>
              </w:rPr>
            </w:r>
            <w:r>
              <w:rPr>
                <w:noProof/>
                <w:webHidden/>
              </w:rPr>
              <w:fldChar w:fldCharType="separate"/>
            </w:r>
            <w:r>
              <w:rPr>
                <w:noProof/>
                <w:webHidden/>
              </w:rPr>
              <w:t>58</w:t>
            </w:r>
            <w:r>
              <w:rPr>
                <w:noProof/>
                <w:webHidden/>
              </w:rPr>
              <w:fldChar w:fldCharType="end"/>
            </w:r>
          </w:hyperlink>
        </w:p>
        <w:p w14:paraId="2BD62F2D" w14:textId="6644EE2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3" w:history="1">
            <w:r w:rsidRPr="0007320F">
              <w:rPr>
                <w:rStyle w:val="-"/>
                <w:noProof/>
              </w:rPr>
              <w:t>LONG-TERM RECOVERY AND REBUILDING</w:t>
            </w:r>
            <w:r>
              <w:rPr>
                <w:noProof/>
                <w:webHidden/>
              </w:rPr>
              <w:tab/>
            </w:r>
            <w:r>
              <w:rPr>
                <w:noProof/>
                <w:webHidden/>
              </w:rPr>
              <w:fldChar w:fldCharType="begin"/>
            </w:r>
            <w:r>
              <w:rPr>
                <w:noProof/>
                <w:webHidden/>
              </w:rPr>
              <w:instrText xml:space="preserve"> PAGEREF _Toc219213983 \h </w:instrText>
            </w:r>
            <w:r>
              <w:rPr>
                <w:noProof/>
                <w:webHidden/>
              </w:rPr>
            </w:r>
            <w:r>
              <w:rPr>
                <w:noProof/>
                <w:webHidden/>
              </w:rPr>
              <w:fldChar w:fldCharType="separate"/>
            </w:r>
            <w:r>
              <w:rPr>
                <w:noProof/>
                <w:webHidden/>
              </w:rPr>
              <w:t>58</w:t>
            </w:r>
            <w:r>
              <w:rPr>
                <w:noProof/>
                <w:webHidden/>
              </w:rPr>
              <w:fldChar w:fldCharType="end"/>
            </w:r>
          </w:hyperlink>
        </w:p>
        <w:p w14:paraId="52DCAB43" w14:textId="1273426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4" w:history="1">
            <w:r w:rsidRPr="0007320F">
              <w:rPr>
                <w:rStyle w:val="-"/>
                <w:noProof/>
              </w:rPr>
              <w:t>EMOTIONAL AND SOCIAL SUPPORT</w:t>
            </w:r>
            <w:r>
              <w:rPr>
                <w:noProof/>
                <w:webHidden/>
              </w:rPr>
              <w:tab/>
            </w:r>
            <w:r>
              <w:rPr>
                <w:noProof/>
                <w:webHidden/>
              </w:rPr>
              <w:fldChar w:fldCharType="begin"/>
            </w:r>
            <w:r>
              <w:rPr>
                <w:noProof/>
                <w:webHidden/>
              </w:rPr>
              <w:instrText xml:space="preserve"> PAGEREF _Toc219213984 \h </w:instrText>
            </w:r>
            <w:r>
              <w:rPr>
                <w:noProof/>
                <w:webHidden/>
              </w:rPr>
            </w:r>
            <w:r>
              <w:rPr>
                <w:noProof/>
                <w:webHidden/>
              </w:rPr>
              <w:fldChar w:fldCharType="separate"/>
            </w:r>
            <w:r>
              <w:rPr>
                <w:noProof/>
                <w:webHidden/>
              </w:rPr>
              <w:t>59</w:t>
            </w:r>
            <w:r>
              <w:rPr>
                <w:noProof/>
                <w:webHidden/>
              </w:rPr>
              <w:fldChar w:fldCharType="end"/>
            </w:r>
          </w:hyperlink>
        </w:p>
        <w:p w14:paraId="76A301FA" w14:textId="5965FD7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5" w:history="1">
            <w:r w:rsidRPr="0007320F">
              <w:rPr>
                <w:rStyle w:val="-"/>
                <w:noProof/>
              </w:rPr>
              <w:t>OVERCOMING CHALLENGES TO YOUTH INVOLVEMENT</w:t>
            </w:r>
            <w:r>
              <w:rPr>
                <w:noProof/>
                <w:webHidden/>
              </w:rPr>
              <w:tab/>
            </w:r>
            <w:r>
              <w:rPr>
                <w:noProof/>
                <w:webHidden/>
              </w:rPr>
              <w:fldChar w:fldCharType="begin"/>
            </w:r>
            <w:r>
              <w:rPr>
                <w:noProof/>
                <w:webHidden/>
              </w:rPr>
              <w:instrText xml:space="preserve"> PAGEREF _Toc219213985 \h </w:instrText>
            </w:r>
            <w:r>
              <w:rPr>
                <w:noProof/>
                <w:webHidden/>
              </w:rPr>
            </w:r>
            <w:r>
              <w:rPr>
                <w:noProof/>
                <w:webHidden/>
              </w:rPr>
              <w:fldChar w:fldCharType="separate"/>
            </w:r>
            <w:r>
              <w:rPr>
                <w:noProof/>
                <w:webHidden/>
              </w:rPr>
              <w:t>59</w:t>
            </w:r>
            <w:r>
              <w:rPr>
                <w:noProof/>
                <w:webHidden/>
              </w:rPr>
              <w:fldChar w:fldCharType="end"/>
            </w:r>
          </w:hyperlink>
        </w:p>
        <w:p w14:paraId="668FCF73" w14:textId="61DB595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6" w:history="1">
            <w:r w:rsidRPr="0007320F">
              <w:rPr>
                <w:rStyle w:val="-"/>
                <w:noProof/>
              </w:rPr>
              <w:t>TURNING ENERGY INTO PRACTICAL ACTION</w:t>
            </w:r>
            <w:r>
              <w:rPr>
                <w:noProof/>
                <w:webHidden/>
              </w:rPr>
              <w:tab/>
            </w:r>
            <w:r>
              <w:rPr>
                <w:noProof/>
                <w:webHidden/>
              </w:rPr>
              <w:fldChar w:fldCharType="begin"/>
            </w:r>
            <w:r>
              <w:rPr>
                <w:noProof/>
                <w:webHidden/>
              </w:rPr>
              <w:instrText xml:space="preserve"> PAGEREF _Toc219213986 \h </w:instrText>
            </w:r>
            <w:r>
              <w:rPr>
                <w:noProof/>
                <w:webHidden/>
              </w:rPr>
            </w:r>
            <w:r>
              <w:rPr>
                <w:noProof/>
                <w:webHidden/>
              </w:rPr>
              <w:fldChar w:fldCharType="separate"/>
            </w:r>
            <w:r>
              <w:rPr>
                <w:noProof/>
                <w:webHidden/>
              </w:rPr>
              <w:t>59</w:t>
            </w:r>
            <w:r>
              <w:rPr>
                <w:noProof/>
                <w:webHidden/>
              </w:rPr>
              <w:fldChar w:fldCharType="end"/>
            </w:r>
          </w:hyperlink>
        </w:p>
        <w:p w14:paraId="361663E4" w14:textId="796CF05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7" w:history="1">
            <w:r w:rsidRPr="0007320F">
              <w:rPr>
                <w:rStyle w:val="-"/>
                <w:noProof/>
              </w:rPr>
              <w:t>STRATEGIES FOR INCLUSION</w:t>
            </w:r>
            <w:r>
              <w:rPr>
                <w:noProof/>
                <w:webHidden/>
              </w:rPr>
              <w:tab/>
            </w:r>
            <w:r>
              <w:rPr>
                <w:noProof/>
                <w:webHidden/>
              </w:rPr>
              <w:fldChar w:fldCharType="begin"/>
            </w:r>
            <w:r>
              <w:rPr>
                <w:noProof/>
                <w:webHidden/>
              </w:rPr>
              <w:instrText xml:space="preserve"> PAGEREF _Toc219213987 \h </w:instrText>
            </w:r>
            <w:r>
              <w:rPr>
                <w:noProof/>
                <w:webHidden/>
              </w:rPr>
            </w:r>
            <w:r>
              <w:rPr>
                <w:noProof/>
                <w:webHidden/>
              </w:rPr>
              <w:fldChar w:fldCharType="separate"/>
            </w:r>
            <w:r>
              <w:rPr>
                <w:noProof/>
                <w:webHidden/>
              </w:rPr>
              <w:t>60</w:t>
            </w:r>
            <w:r>
              <w:rPr>
                <w:noProof/>
                <w:webHidden/>
              </w:rPr>
              <w:fldChar w:fldCharType="end"/>
            </w:r>
          </w:hyperlink>
        </w:p>
        <w:p w14:paraId="1402F800" w14:textId="23341D05"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88" w:history="1">
            <w:r w:rsidRPr="0007320F">
              <w:rPr>
                <w:rStyle w:val="-"/>
                <w:noProof/>
              </w:rPr>
              <w:t>YOUTH AS CATALYSTS FOR CHANGE</w:t>
            </w:r>
            <w:r>
              <w:rPr>
                <w:noProof/>
                <w:webHidden/>
              </w:rPr>
              <w:tab/>
            </w:r>
            <w:r>
              <w:rPr>
                <w:noProof/>
                <w:webHidden/>
              </w:rPr>
              <w:fldChar w:fldCharType="begin"/>
            </w:r>
            <w:r>
              <w:rPr>
                <w:noProof/>
                <w:webHidden/>
              </w:rPr>
              <w:instrText xml:space="preserve"> PAGEREF _Toc219213988 \h </w:instrText>
            </w:r>
            <w:r>
              <w:rPr>
                <w:noProof/>
                <w:webHidden/>
              </w:rPr>
            </w:r>
            <w:r>
              <w:rPr>
                <w:noProof/>
                <w:webHidden/>
              </w:rPr>
              <w:fldChar w:fldCharType="separate"/>
            </w:r>
            <w:r>
              <w:rPr>
                <w:noProof/>
                <w:webHidden/>
              </w:rPr>
              <w:t>60</w:t>
            </w:r>
            <w:r>
              <w:rPr>
                <w:noProof/>
                <w:webHidden/>
              </w:rPr>
              <w:fldChar w:fldCharType="end"/>
            </w:r>
          </w:hyperlink>
        </w:p>
        <w:p w14:paraId="50F0C721" w14:textId="306323C5"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89" w:history="1">
            <w:r w:rsidRPr="0007320F">
              <w:rPr>
                <w:rStyle w:val="-"/>
              </w:rPr>
              <w:t>4.4 CONSIDERATIONS FOR MARGINALIZED AND VULNERABLE YOUTH</w:t>
            </w:r>
            <w:r>
              <w:rPr>
                <w:webHidden/>
              </w:rPr>
              <w:tab/>
            </w:r>
            <w:r>
              <w:rPr>
                <w:webHidden/>
              </w:rPr>
              <w:fldChar w:fldCharType="begin"/>
            </w:r>
            <w:r>
              <w:rPr>
                <w:webHidden/>
              </w:rPr>
              <w:instrText xml:space="preserve"> PAGEREF _Toc219213989 \h </w:instrText>
            </w:r>
            <w:r>
              <w:rPr>
                <w:webHidden/>
              </w:rPr>
            </w:r>
            <w:r>
              <w:rPr>
                <w:webHidden/>
              </w:rPr>
              <w:fldChar w:fldCharType="separate"/>
            </w:r>
            <w:r>
              <w:rPr>
                <w:webHidden/>
              </w:rPr>
              <w:t>61</w:t>
            </w:r>
            <w:r>
              <w:rPr>
                <w:webHidden/>
              </w:rPr>
              <w:fldChar w:fldCharType="end"/>
            </w:r>
          </w:hyperlink>
        </w:p>
        <w:p w14:paraId="4014207E" w14:textId="0DE6D55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0" w:history="1">
            <w:r w:rsidRPr="0007320F">
              <w:rPr>
                <w:rStyle w:val="-"/>
                <w:noProof/>
              </w:rPr>
              <w:t>MAKING PREPAREDNESS PRACTICAL AND ACCESSIBLE</w:t>
            </w:r>
            <w:r>
              <w:rPr>
                <w:noProof/>
                <w:webHidden/>
              </w:rPr>
              <w:tab/>
            </w:r>
            <w:r>
              <w:rPr>
                <w:noProof/>
                <w:webHidden/>
              </w:rPr>
              <w:fldChar w:fldCharType="begin"/>
            </w:r>
            <w:r>
              <w:rPr>
                <w:noProof/>
                <w:webHidden/>
              </w:rPr>
              <w:instrText xml:space="preserve"> PAGEREF _Toc219213990 \h </w:instrText>
            </w:r>
            <w:r>
              <w:rPr>
                <w:noProof/>
                <w:webHidden/>
              </w:rPr>
            </w:r>
            <w:r>
              <w:rPr>
                <w:noProof/>
                <w:webHidden/>
              </w:rPr>
              <w:fldChar w:fldCharType="separate"/>
            </w:r>
            <w:r>
              <w:rPr>
                <w:noProof/>
                <w:webHidden/>
              </w:rPr>
              <w:t>61</w:t>
            </w:r>
            <w:r>
              <w:rPr>
                <w:noProof/>
                <w:webHidden/>
              </w:rPr>
              <w:fldChar w:fldCharType="end"/>
            </w:r>
          </w:hyperlink>
        </w:p>
        <w:p w14:paraId="5F2F6401" w14:textId="299C62B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1" w:history="1">
            <w:r w:rsidRPr="0007320F">
              <w:rPr>
                <w:rStyle w:val="-"/>
                <w:noProof/>
              </w:rPr>
              <w:t>BUILDING TRUST AND OVERCOMING FEAR</w:t>
            </w:r>
            <w:r>
              <w:rPr>
                <w:noProof/>
                <w:webHidden/>
              </w:rPr>
              <w:tab/>
            </w:r>
            <w:r>
              <w:rPr>
                <w:noProof/>
                <w:webHidden/>
              </w:rPr>
              <w:fldChar w:fldCharType="begin"/>
            </w:r>
            <w:r>
              <w:rPr>
                <w:noProof/>
                <w:webHidden/>
              </w:rPr>
              <w:instrText xml:space="preserve"> PAGEREF _Toc219213991 \h </w:instrText>
            </w:r>
            <w:r>
              <w:rPr>
                <w:noProof/>
                <w:webHidden/>
              </w:rPr>
            </w:r>
            <w:r>
              <w:rPr>
                <w:noProof/>
                <w:webHidden/>
              </w:rPr>
              <w:fldChar w:fldCharType="separate"/>
            </w:r>
            <w:r>
              <w:rPr>
                <w:noProof/>
                <w:webHidden/>
              </w:rPr>
              <w:t>62</w:t>
            </w:r>
            <w:r>
              <w:rPr>
                <w:noProof/>
                <w:webHidden/>
              </w:rPr>
              <w:fldChar w:fldCharType="end"/>
            </w:r>
          </w:hyperlink>
        </w:p>
        <w:p w14:paraId="381C5939" w14:textId="0E55CDA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2" w:history="1">
            <w:r w:rsidRPr="0007320F">
              <w:rPr>
                <w:rStyle w:val="-"/>
                <w:noProof/>
              </w:rPr>
              <w:t>EMOTIONAL SUPPORT THAT FITS CULTURAL AND PERSONAL REALITIES</w:t>
            </w:r>
            <w:r>
              <w:rPr>
                <w:noProof/>
                <w:webHidden/>
              </w:rPr>
              <w:tab/>
            </w:r>
            <w:r>
              <w:rPr>
                <w:noProof/>
                <w:webHidden/>
              </w:rPr>
              <w:fldChar w:fldCharType="begin"/>
            </w:r>
            <w:r>
              <w:rPr>
                <w:noProof/>
                <w:webHidden/>
              </w:rPr>
              <w:instrText xml:space="preserve"> PAGEREF _Toc219213992 \h </w:instrText>
            </w:r>
            <w:r>
              <w:rPr>
                <w:noProof/>
                <w:webHidden/>
              </w:rPr>
            </w:r>
            <w:r>
              <w:rPr>
                <w:noProof/>
                <w:webHidden/>
              </w:rPr>
              <w:fldChar w:fldCharType="separate"/>
            </w:r>
            <w:r>
              <w:rPr>
                <w:noProof/>
                <w:webHidden/>
              </w:rPr>
              <w:t>62</w:t>
            </w:r>
            <w:r>
              <w:rPr>
                <w:noProof/>
                <w:webHidden/>
              </w:rPr>
              <w:fldChar w:fldCharType="end"/>
            </w:r>
          </w:hyperlink>
        </w:p>
        <w:p w14:paraId="3297B7E6" w14:textId="3580569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3" w:history="1">
            <w:r w:rsidRPr="0007320F">
              <w:rPr>
                <w:rStyle w:val="-"/>
                <w:noProof/>
              </w:rPr>
              <w:t>REMOVING PHYSICAL AND PRACTICAL BARRIERS</w:t>
            </w:r>
            <w:r>
              <w:rPr>
                <w:noProof/>
                <w:webHidden/>
              </w:rPr>
              <w:tab/>
            </w:r>
            <w:r>
              <w:rPr>
                <w:noProof/>
                <w:webHidden/>
              </w:rPr>
              <w:fldChar w:fldCharType="begin"/>
            </w:r>
            <w:r>
              <w:rPr>
                <w:noProof/>
                <w:webHidden/>
              </w:rPr>
              <w:instrText xml:space="preserve"> PAGEREF _Toc219213993 \h </w:instrText>
            </w:r>
            <w:r>
              <w:rPr>
                <w:noProof/>
                <w:webHidden/>
              </w:rPr>
            </w:r>
            <w:r>
              <w:rPr>
                <w:noProof/>
                <w:webHidden/>
              </w:rPr>
              <w:fldChar w:fldCharType="separate"/>
            </w:r>
            <w:r>
              <w:rPr>
                <w:noProof/>
                <w:webHidden/>
              </w:rPr>
              <w:t>63</w:t>
            </w:r>
            <w:r>
              <w:rPr>
                <w:noProof/>
                <w:webHidden/>
              </w:rPr>
              <w:fldChar w:fldCharType="end"/>
            </w:r>
          </w:hyperlink>
        </w:p>
        <w:p w14:paraId="0176C461" w14:textId="329A09E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4" w:history="1">
            <w:r w:rsidRPr="0007320F">
              <w:rPr>
                <w:rStyle w:val="-"/>
                <w:noProof/>
              </w:rPr>
              <w:t>INVOLVING MARGINALISED YOUTH IN LEADERSHIP</w:t>
            </w:r>
            <w:r>
              <w:rPr>
                <w:noProof/>
                <w:webHidden/>
              </w:rPr>
              <w:tab/>
            </w:r>
            <w:r>
              <w:rPr>
                <w:noProof/>
                <w:webHidden/>
              </w:rPr>
              <w:fldChar w:fldCharType="begin"/>
            </w:r>
            <w:r>
              <w:rPr>
                <w:noProof/>
                <w:webHidden/>
              </w:rPr>
              <w:instrText xml:space="preserve"> PAGEREF _Toc219213994 \h </w:instrText>
            </w:r>
            <w:r>
              <w:rPr>
                <w:noProof/>
                <w:webHidden/>
              </w:rPr>
            </w:r>
            <w:r>
              <w:rPr>
                <w:noProof/>
                <w:webHidden/>
              </w:rPr>
              <w:fldChar w:fldCharType="separate"/>
            </w:r>
            <w:r>
              <w:rPr>
                <w:noProof/>
                <w:webHidden/>
              </w:rPr>
              <w:t>63</w:t>
            </w:r>
            <w:r>
              <w:rPr>
                <w:noProof/>
                <w:webHidden/>
              </w:rPr>
              <w:fldChar w:fldCharType="end"/>
            </w:r>
          </w:hyperlink>
        </w:p>
        <w:p w14:paraId="44587E34" w14:textId="1C8C234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5" w:history="1">
            <w:r w:rsidRPr="0007320F">
              <w:rPr>
                <w:rStyle w:val="-"/>
                <w:noProof/>
              </w:rPr>
              <w:t>PRACTICAL TOOLS FOR YOUTH WORKERS</w:t>
            </w:r>
            <w:r>
              <w:rPr>
                <w:noProof/>
                <w:webHidden/>
              </w:rPr>
              <w:tab/>
            </w:r>
            <w:r>
              <w:rPr>
                <w:noProof/>
                <w:webHidden/>
              </w:rPr>
              <w:fldChar w:fldCharType="begin"/>
            </w:r>
            <w:r>
              <w:rPr>
                <w:noProof/>
                <w:webHidden/>
              </w:rPr>
              <w:instrText xml:space="preserve"> PAGEREF _Toc219213995 \h </w:instrText>
            </w:r>
            <w:r>
              <w:rPr>
                <w:noProof/>
                <w:webHidden/>
              </w:rPr>
            </w:r>
            <w:r>
              <w:rPr>
                <w:noProof/>
                <w:webHidden/>
              </w:rPr>
              <w:fldChar w:fldCharType="separate"/>
            </w:r>
            <w:r>
              <w:rPr>
                <w:noProof/>
                <w:webHidden/>
              </w:rPr>
              <w:t>64</w:t>
            </w:r>
            <w:r>
              <w:rPr>
                <w:noProof/>
                <w:webHidden/>
              </w:rPr>
              <w:fldChar w:fldCharType="end"/>
            </w:r>
          </w:hyperlink>
        </w:p>
        <w:p w14:paraId="11EE56E1" w14:textId="71837E3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6" w:history="1">
            <w:r w:rsidRPr="0007320F">
              <w:rPr>
                <w:rStyle w:val="-"/>
                <w:noProof/>
              </w:rPr>
              <w:t>THE VALUE MARGINALISED YOUTH BRING</w:t>
            </w:r>
            <w:r>
              <w:rPr>
                <w:noProof/>
                <w:webHidden/>
              </w:rPr>
              <w:tab/>
            </w:r>
            <w:r>
              <w:rPr>
                <w:noProof/>
                <w:webHidden/>
              </w:rPr>
              <w:fldChar w:fldCharType="begin"/>
            </w:r>
            <w:r>
              <w:rPr>
                <w:noProof/>
                <w:webHidden/>
              </w:rPr>
              <w:instrText xml:space="preserve"> PAGEREF _Toc219213996 \h </w:instrText>
            </w:r>
            <w:r>
              <w:rPr>
                <w:noProof/>
                <w:webHidden/>
              </w:rPr>
            </w:r>
            <w:r>
              <w:rPr>
                <w:noProof/>
                <w:webHidden/>
              </w:rPr>
              <w:fldChar w:fldCharType="separate"/>
            </w:r>
            <w:r>
              <w:rPr>
                <w:noProof/>
                <w:webHidden/>
              </w:rPr>
              <w:t>64</w:t>
            </w:r>
            <w:r>
              <w:rPr>
                <w:noProof/>
                <w:webHidden/>
              </w:rPr>
              <w:fldChar w:fldCharType="end"/>
            </w:r>
          </w:hyperlink>
        </w:p>
        <w:p w14:paraId="7F87A756" w14:textId="227BD493"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3997" w:history="1">
            <w:r w:rsidRPr="0007320F">
              <w:rPr>
                <w:rStyle w:val="-"/>
                <w:bCs/>
              </w:rPr>
              <w:t xml:space="preserve">CHAPTER 5 </w:t>
            </w:r>
            <w:r w:rsidRPr="0007320F">
              <w:rPr>
                <w:rStyle w:val="-"/>
              </w:rPr>
              <w:t xml:space="preserve"> Community Support &amp; Social Capital</w:t>
            </w:r>
            <w:r>
              <w:rPr>
                <w:webHidden/>
              </w:rPr>
              <w:tab/>
            </w:r>
            <w:r>
              <w:rPr>
                <w:webHidden/>
              </w:rPr>
              <w:fldChar w:fldCharType="begin"/>
            </w:r>
            <w:r>
              <w:rPr>
                <w:webHidden/>
              </w:rPr>
              <w:instrText xml:space="preserve"> PAGEREF _Toc219213997 \h </w:instrText>
            </w:r>
            <w:r>
              <w:rPr>
                <w:webHidden/>
              </w:rPr>
            </w:r>
            <w:r>
              <w:rPr>
                <w:webHidden/>
              </w:rPr>
              <w:fldChar w:fldCharType="separate"/>
            </w:r>
            <w:r>
              <w:rPr>
                <w:webHidden/>
              </w:rPr>
              <w:t>66</w:t>
            </w:r>
            <w:r>
              <w:rPr>
                <w:webHidden/>
              </w:rPr>
              <w:fldChar w:fldCharType="end"/>
            </w:r>
          </w:hyperlink>
        </w:p>
        <w:p w14:paraId="122B97E3" w14:textId="4C6A09C7"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3998" w:history="1">
            <w:r w:rsidRPr="0007320F">
              <w:rPr>
                <w:rStyle w:val="-"/>
              </w:rPr>
              <w:t>5.1 THE POWER OF COMMUNAL RESOURCES</w:t>
            </w:r>
            <w:r>
              <w:rPr>
                <w:webHidden/>
              </w:rPr>
              <w:tab/>
            </w:r>
            <w:r>
              <w:rPr>
                <w:webHidden/>
              </w:rPr>
              <w:fldChar w:fldCharType="begin"/>
            </w:r>
            <w:r>
              <w:rPr>
                <w:webHidden/>
              </w:rPr>
              <w:instrText xml:space="preserve"> PAGEREF _Toc219213998 \h </w:instrText>
            </w:r>
            <w:r>
              <w:rPr>
                <w:webHidden/>
              </w:rPr>
            </w:r>
            <w:r>
              <w:rPr>
                <w:webHidden/>
              </w:rPr>
              <w:fldChar w:fldCharType="separate"/>
            </w:r>
            <w:r>
              <w:rPr>
                <w:webHidden/>
              </w:rPr>
              <w:t>67</w:t>
            </w:r>
            <w:r>
              <w:rPr>
                <w:webHidden/>
              </w:rPr>
              <w:fldChar w:fldCharType="end"/>
            </w:r>
          </w:hyperlink>
        </w:p>
        <w:p w14:paraId="2D6EACDE" w14:textId="4C70E90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3999" w:history="1">
            <w:r w:rsidRPr="0007320F">
              <w:rPr>
                <w:rStyle w:val="-"/>
                <w:noProof/>
              </w:rPr>
              <w:t>HOW YOUTH CAN MAP AND STRENGTHEN COMMUNAL RESOURCES</w:t>
            </w:r>
            <w:r>
              <w:rPr>
                <w:noProof/>
                <w:webHidden/>
              </w:rPr>
              <w:tab/>
            </w:r>
            <w:r>
              <w:rPr>
                <w:noProof/>
                <w:webHidden/>
              </w:rPr>
              <w:fldChar w:fldCharType="begin"/>
            </w:r>
            <w:r>
              <w:rPr>
                <w:noProof/>
                <w:webHidden/>
              </w:rPr>
              <w:instrText xml:space="preserve"> PAGEREF _Toc219213999 \h </w:instrText>
            </w:r>
            <w:r>
              <w:rPr>
                <w:noProof/>
                <w:webHidden/>
              </w:rPr>
            </w:r>
            <w:r>
              <w:rPr>
                <w:noProof/>
                <w:webHidden/>
              </w:rPr>
              <w:fldChar w:fldCharType="separate"/>
            </w:r>
            <w:r>
              <w:rPr>
                <w:noProof/>
                <w:webHidden/>
              </w:rPr>
              <w:t>68</w:t>
            </w:r>
            <w:r>
              <w:rPr>
                <w:noProof/>
                <w:webHidden/>
              </w:rPr>
              <w:fldChar w:fldCharType="end"/>
            </w:r>
          </w:hyperlink>
        </w:p>
        <w:p w14:paraId="09EA8C7B" w14:textId="0E43F515"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0" w:history="1">
            <w:r w:rsidRPr="0007320F">
              <w:rPr>
                <w:rStyle w:val="-"/>
                <w:noProof/>
              </w:rPr>
              <w:t>CHALLENGES AND REALITIES</w:t>
            </w:r>
            <w:r>
              <w:rPr>
                <w:noProof/>
                <w:webHidden/>
              </w:rPr>
              <w:tab/>
            </w:r>
            <w:r>
              <w:rPr>
                <w:noProof/>
                <w:webHidden/>
              </w:rPr>
              <w:fldChar w:fldCharType="begin"/>
            </w:r>
            <w:r>
              <w:rPr>
                <w:noProof/>
                <w:webHidden/>
              </w:rPr>
              <w:instrText xml:space="preserve"> PAGEREF _Toc219214000 \h </w:instrText>
            </w:r>
            <w:r>
              <w:rPr>
                <w:noProof/>
                <w:webHidden/>
              </w:rPr>
            </w:r>
            <w:r>
              <w:rPr>
                <w:noProof/>
                <w:webHidden/>
              </w:rPr>
              <w:fldChar w:fldCharType="separate"/>
            </w:r>
            <w:r>
              <w:rPr>
                <w:noProof/>
                <w:webHidden/>
              </w:rPr>
              <w:t>68</w:t>
            </w:r>
            <w:r>
              <w:rPr>
                <w:noProof/>
                <w:webHidden/>
              </w:rPr>
              <w:fldChar w:fldCharType="end"/>
            </w:r>
          </w:hyperlink>
        </w:p>
        <w:p w14:paraId="061BF745" w14:textId="7686D57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1" w:history="1">
            <w:r w:rsidRPr="0007320F">
              <w:rPr>
                <w:rStyle w:val="-"/>
                <w:noProof/>
              </w:rPr>
              <w:t>INTEGRATING COMMUNAL RESOURCES INTO PREPAREDNESS</w:t>
            </w:r>
            <w:r>
              <w:rPr>
                <w:noProof/>
                <w:webHidden/>
              </w:rPr>
              <w:tab/>
            </w:r>
            <w:r>
              <w:rPr>
                <w:noProof/>
                <w:webHidden/>
              </w:rPr>
              <w:fldChar w:fldCharType="begin"/>
            </w:r>
            <w:r>
              <w:rPr>
                <w:noProof/>
                <w:webHidden/>
              </w:rPr>
              <w:instrText xml:space="preserve"> PAGEREF _Toc219214001 \h </w:instrText>
            </w:r>
            <w:r>
              <w:rPr>
                <w:noProof/>
                <w:webHidden/>
              </w:rPr>
            </w:r>
            <w:r>
              <w:rPr>
                <w:noProof/>
                <w:webHidden/>
              </w:rPr>
              <w:fldChar w:fldCharType="separate"/>
            </w:r>
            <w:r>
              <w:rPr>
                <w:noProof/>
                <w:webHidden/>
              </w:rPr>
              <w:t>69</w:t>
            </w:r>
            <w:r>
              <w:rPr>
                <w:noProof/>
                <w:webHidden/>
              </w:rPr>
              <w:fldChar w:fldCharType="end"/>
            </w:r>
          </w:hyperlink>
        </w:p>
        <w:p w14:paraId="79E9C876" w14:textId="28538F0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2" w:history="1">
            <w:r w:rsidRPr="0007320F">
              <w:rPr>
                <w:rStyle w:val="-"/>
                <w:noProof/>
              </w:rPr>
              <w:t>A SENSE OF OWNERSHIP</w:t>
            </w:r>
            <w:r>
              <w:rPr>
                <w:noProof/>
                <w:webHidden/>
              </w:rPr>
              <w:tab/>
            </w:r>
            <w:r>
              <w:rPr>
                <w:noProof/>
                <w:webHidden/>
              </w:rPr>
              <w:fldChar w:fldCharType="begin"/>
            </w:r>
            <w:r>
              <w:rPr>
                <w:noProof/>
                <w:webHidden/>
              </w:rPr>
              <w:instrText xml:space="preserve"> PAGEREF _Toc219214002 \h </w:instrText>
            </w:r>
            <w:r>
              <w:rPr>
                <w:noProof/>
                <w:webHidden/>
              </w:rPr>
            </w:r>
            <w:r>
              <w:rPr>
                <w:noProof/>
                <w:webHidden/>
              </w:rPr>
              <w:fldChar w:fldCharType="separate"/>
            </w:r>
            <w:r>
              <w:rPr>
                <w:noProof/>
                <w:webHidden/>
              </w:rPr>
              <w:t>69</w:t>
            </w:r>
            <w:r>
              <w:rPr>
                <w:noProof/>
                <w:webHidden/>
              </w:rPr>
              <w:fldChar w:fldCharType="end"/>
            </w:r>
          </w:hyperlink>
        </w:p>
        <w:p w14:paraId="18BC5221" w14:textId="135C0FFB"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03" w:history="1">
            <w:r w:rsidRPr="0007320F">
              <w:rPr>
                <w:rStyle w:val="-"/>
              </w:rPr>
              <w:t>5.2 YOUTH-LED MUTUAL AID &amp; INFORMAL NETWORKS</w:t>
            </w:r>
            <w:r>
              <w:rPr>
                <w:webHidden/>
              </w:rPr>
              <w:tab/>
            </w:r>
            <w:r>
              <w:rPr>
                <w:webHidden/>
              </w:rPr>
              <w:fldChar w:fldCharType="begin"/>
            </w:r>
            <w:r>
              <w:rPr>
                <w:webHidden/>
              </w:rPr>
              <w:instrText xml:space="preserve"> PAGEREF _Toc219214003 \h </w:instrText>
            </w:r>
            <w:r>
              <w:rPr>
                <w:webHidden/>
              </w:rPr>
            </w:r>
            <w:r>
              <w:rPr>
                <w:webHidden/>
              </w:rPr>
              <w:fldChar w:fldCharType="separate"/>
            </w:r>
            <w:r>
              <w:rPr>
                <w:webHidden/>
              </w:rPr>
              <w:t>69</w:t>
            </w:r>
            <w:r>
              <w:rPr>
                <w:webHidden/>
              </w:rPr>
              <w:fldChar w:fldCharType="end"/>
            </w:r>
          </w:hyperlink>
        </w:p>
        <w:p w14:paraId="0BA767D3" w14:textId="4FC1DAE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4" w:history="1">
            <w:r w:rsidRPr="0007320F">
              <w:rPr>
                <w:rStyle w:val="-"/>
                <w:noProof/>
              </w:rPr>
              <w:t>WHY YOUTH LEAD MUTUAL AID</w:t>
            </w:r>
            <w:r>
              <w:rPr>
                <w:noProof/>
                <w:webHidden/>
              </w:rPr>
              <w:tab/>
            </w:r>
            <w:r>
              <w:rPr>
                <w:noProof/>
                <w:webHidden/>
              </w:rPr>
              <w:fldChar w:fldCharType="begin"/>
            </w:r>
            <w:r>
              <w:rPr>
                <w:noProof/>
                <w:webHidden/>
              </w:rPr>
              <w:instrText xml:space="preserve"> PAGEREF _Toc219214004 \h </w:instrText>
            </w:r>
            <w:r>
              <w:rPr>
                <w:noProof/>
                <w:webHidden/>
              </w:rPr>
            </w:r>
            <w:r>
              <w:rPr>
                <w:noProof/>
                <w:webHidden/>
              </w:rPr>
              <w:fldChar w:fldCharType="separate"/>
            </w:r>
            <w:r>
              <w:rPr>
                <w:noProof/>
                <w:webHidden/>
              </w:rPr>
              <w:t>70</w:t>
            </w:r>
            <w:r>
              <w:rPr>
                <w:noProof/>
                <w:webHidden/>
              </w:rPr>
              <w:fldChar w:fldCharType="end"/>
            </w:r>
          </w:hyperlink>
        </w:p>
        <w:p w14:paraId="3046C718" w14:textId="6A57E7B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5" w:history="1">
            <w:r w:rsidRPr="0007320F">
              <w:rPr>
                <w:rStyle w:val="-"/>
                <w:noProof/>
              </w:rPr>
              <w:t>CHALLENGES YOUTH FACE</w:t>
            </w:r>
            <w:r>
              <w:rPr>
                <w:noProof/>
                <w:webHidden/>
              </w:rPr>
              <w:tab/>
            </w:r>
            <w:r>
              <w:rPr>
                <w:noProof/>
                <w:webHidden/>
              </w:rPr>
              <w:fldChar w:fldCharType="begin"/>
            </w:r>
            <w:r>
              <w:rPr>
                <w:noProof/>
                <w:webHidden/>
              </w:rPr>
              <w:instrText xml:space="preserve"> PAGEREF _Toc219214005 \h </w:instrText>
            </w:r>
            <w:r>
              <w:rPr>
                <w:noProof/>
                <w:webHidden/>
              </w:rPr>
            </w:r>
            <w:r>
              <w:rPr>
                <w:noProof/>
                <w:webHidden/>
              </w:rPr>
              <w:fldChar w:fldCharType="separate"/>
            </w:r>
            <w:r>
              <w:rPr>
                <w:noProof/>
                <w:webHidden/>
              </w:rPr>
              <w:t>71</w:t>
            </w:r>
            <w:r>
              <w:rPr>
                <w:noProof/>
                <w:webHidden/>
              </w:rPr>
              <w:fldChar w:fldCharType="end"/>
            </w:r>
          </w:hyperlink>
        </w:p>
        <w:p w14:paraId="2650BB76" w14:textId="40D08E9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6" w:history="1">
            <w:r w:rsidRPr="0007320F">
              <w:rPr>
                <w:rStyle w:val="-"/>
                <w:noProof/>
              </w:rPr>
              <w:t>KEEPING MUTUAL AID ORGANISED</w:t>
            </w:r>
            <w:r>
              <w:rPr>
                <w:noProof/>
                <w:webHidden/>
              </w:rPr>
              <w:tab/>
            </w:r>
            <w:r>
              <w:rPr>
                <w:noProof/>
                <w:webHidden/>
              </w:rPr>
              <w:fldChar w:fldCharType="begin"/>
            </w:r>
            <w:r>
              <w:rPr>
                <w:noProof/>
                <w:webHidden/>
              </w:rPr>
              <w:instrText xml:space="preserve"> PAGEREF _Toc219214006 \h </w:instrText>
            </w:r>
            <w:r>
              <w:rPr>
                <w:noProof/>
                <w:webHidden/>
              </w:rPr>
            </w:r>
            <w:r>
              <w:rPr>
                <w:noProof/>
                <w:webHidden/>
              </w:rPr>
              <w:fldChar w:fldCharType="separate"/>
            </w:r>
            <w:r>
              <w:rPr>
                <w:noProof/>
                <w:webHidden/>
              </w:rPr>
              <w:t>71</w:t>
            </w:r>
            <w:r>
              <w:rPr>
                <w:noProof/>
                <w:webHidden/>
              </w:rPr>
              <w:fldChar w:fldCharType="end"/>
            </w:r>
          </w:hyperlink>
        </w:p>
        <w:p w14:paraId="02346C3F" w14:textId="358F759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7" w:history="1">
            <w:r w:rsidRPr="0007320F">
              <w:rPr>
                <w:rStyle w:val="-"/>
                <w:noProof/>
              </w:rPr>
              <w:t>BRIDGING TO OFFICIAL HELP</w:t>
            </w:r>
            <w:r>
              <w:rPr>
                <w:noProof/>
                <w:webHidden/>
              </w:rPr>
              <w:tab/>
            </w:r>
            <w:r>
              <w:rPr>
                <w:noProof/>
                <w:webHidden/>
              </w:rPr>
              <w:fldChar w:fldCharType="begin"/>
            </w:r>
            <w:r>
              <w:rPr>
                <w:noProof/>
                <w:webHidden/>
              </w:rPr>
              <w:instrText xml:space="preserve"> PAGEREF _Toc219214007 \h </w:instrText>
            </w:r>
            <w:r>
              <w:rPr>
                <w:noProof/>
                <w:webHidden/>
              </w:rPr>
            </w:r>
            <w:r>
              <w:rPr>
                <w:noProof/>
                <w:webHidden/>
              </w:rPr>
              <w:fldChar w:fldCharType="separate"/>
            </w:r>
            <w:r>
              <w:rPr>
                <w:noProof/>
                <w:webHidden/>
              </w:rPr>
              <w:t>71</w:t>
            </w:r>
            <w:r>
              <w:rPr>
                <w:noProof/>
                <w:webHidden/>
              </w:rPr>
              <w:fldChar w:fldCharType="end"/>
            </w:r>
          </w:hyperlink>
        </w:p>
        <w:p w14:paraId="30296037" w14:textId="6A50667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8" w:history="1">
            <w:r w:rsidRPr="0007320F">
              <w:rPr>
                <w:rStyle w:val="-"/>
                <w:noProof/>
              </w:rPr>
              <w:t>THE HUMAN SIDE OF MUTUAL AID</w:t>
            </w:r>
            <w:r>
              <w:rPr>
                <w:noProof/>
                <w:webHidden/>
              </w:rPr>
              <w:tab/>
            </w:r>
            <w:r>
              <w:rPr>
                <w:noProof/>
                <w:webHidden/>
              </w:rPr>
              <w:fldChar w:fldCharType="begin"/>
            </w:r>
            <w:r>
              <w:rPr>
                <w:noProof/>
                <w:webHidden/>
              </w:rPr>
              <w:instrText xml:space="preserve"> PAGEREF _Toc219214008 \h </w:instrText>
            </w:r>
            <w:r>
              <w:rPr>
                <w:noProof/>
                <w:webHidden/>
              </w:rPr>
            </w:r>
            <w:r>
              <w:rPr>
                <w:noProof/>
                <w:webHidden/>
              </w:rPr>
              <w:fldChar w:fldCharType="separate"/>
            </w:r>
            <w:r>
              <w:rPr>
                <w:noProof/>
                <w:webHidden/>
              </w:rPr>
              <w:t>71</w:t>
            </w:r>
            <w:r>
              <w:rPr>
                <w:noProof/>
                <w:webHidden/>
              </w:rPr>
              <w:fldChar w:fldCharType="end"/>
            </w:r>
          </w:hyperlink>
        </w:p>
        <w:p w14:paraId="3E5CE1B8" w14:textId="7F1F31A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09" w:history="1">
            <w:r w:rsidRPr="0007320F">
              <w:rPr>
                <w:rStyle w:val="-"/>
                <w:noProof/>
              </w:rPr>
              <w:t>BUILDING PREPAREDNESS THROUGH MUTUAL AID</w:t>
            </w:r>
            <w:r>
              <w:rPr>
                <w:noProof/>
                <w:webHidden/>
              </w:rPr>
              <w:tab/>
            </w:r>
            <w:r>
              <w:rPr>
                <w:noProof/>
                <w:webHidden/>
              </w:rPr>
              <w:fldChar w:fldCharType="begin"/>
            </w:r>
            <w:r>
              <w:rPr>
                <w:noProof/>
                <w:webHidden/>
              </w:rPr>
              <w:instrText xml:space="preserve"> PAGEREF _Toc219214009 \h </w:instrText>
            </w:r>
            <w:r>
              <w:rPr>
                <w:noProof/>
                <w:webHidden/>
              </w:rPr>
            </w:r>
            <w:r>
              <w:rPr>
                <w:noProof/>
                <w:webHidden/>
              </w:rPr>
              <w:fldChar w:fldCharType="separate"/>
            </w:r>
            <w:r>
              <w:rPr>
                <w:noProof/>
                <w:webHidden/>
              </w:rPr>
              <w:t>72</w:t>
            </w:r>
            <w:r>
              <w:rPr>
                <w:noProof/>
                <w:webHidden/>
              </w:rPr>
              <w:fldChar w:fldCharType="end"/>
            </w:r>
          </w:hyperlink>
        </w:p>
        <w:p w14:paraId="0C4C221E" w14:textId="5EACE0E1"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10" w:history="1">
            <w:r w:rsidRPr="0007320F">
              <w:rPr>
                <w:rStyle w:val="-"/>
              </w:rPr>
              <w:t>5.3 SOLIDARITY IN ACTION: VOLUNTEERISM &amp; PEER SUPPORT</w:t>
            </w:r>
            <w:r>
              <w:rPr>
                <w:webHidden/>
              </w:rPr>
              <w:tab/>
            </w:r>
            <w:r>
              <w:rPr>
                <w:webHidden/>
              </w:rPr>
              <w:fldChar w:fldCharType="begin"/>
            </w:r>
            <w:r>
              <w:rPr>
                <w:webHidden/>
              </w:rPr>
              <w:instrText xml:space="preserve"> PAGEREF _Toc219214010 \h </w:instrText>
            </w:r>
            <w:r>
              <w:rPr>
                <w:webHidden/>
              </w:rPr>
            </w:r>
            <w:r>
              <w:rPr>
                <w:webHidden/>
              </w:rPr>
              <w:fldChar w:fldCharType="separate"/>
            </w:r>
            <w:r>
              <w:rPr>
                <w:webHidden/>
              </w:rPr>
              <w:t>72</w:t>
            </w:r>
            <w:r>
              <w:rPr>
                <w:webHidden/>
              </w:rPr>
              <w:fldChar w:fldCharType="end"/>
            </w:r>
          </w:hyperlink>
        </w:p>
        <w:p w14:paraId="5FC59D4E" w14:textId="7CD79F1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1" w:history="1">
            <w:r w:rsidRPr="0007320F">
              <w:rPr>
                <w:rStyle w:val="-"/>
                <w:noProof/>
              </w:rPr>
              <w:t>WHY YOUTH VOLUNTEER</w:t>
            </w:r>
            <w:r>
              <w:rPr>
                <w:noProof/>
                <w:webHidden/>
              </w:rPr>
              <w:tab/>
            </w:r>
            <w:r>
              <w:rPr>
                <w:noProof/>
                <w:webHidden/>
              </w:rPr>
              <w:fldChar w:fldCharType="begin"/>
            </w:r>
            <w:r>
              <w:rPr>
                <w:noProof/>
                <w:webHidden/>
              </w:rPr>
              <w:instrText xml:space="preserve"> PAGEREF _Toc219214011 \h </w:instrText>
            </w:r>
            <w:r>
              <w:rPr>
                <w:noProof/>
                <w:webHidden/>
              </w:rPr>
            </w:r>
            <w:r>
              <w:rPr>
                <w:noProof/>
                <w:webHidden/>
              </w:rPr>
              <w:fldChar w:fldCharType="separate"/>
            </w:r>
            <w:r>
              <w:rPr>
                <w:noProof/>
                <w:webHidden/>
              </w:rPr>
              <w:t>72</w:t>
            </w:r>
            <w:r>
              <w:rPr>
                <w:noProof/>
                <w:webHidden/>
              </w:rPr>
              <w:fldChar w:fldCharType="end"/>
            </w:r>
          </w:hyperlink>
        </w:p>
        <w:p w14:paraId="3B30B352" w14:textId="59C4D86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2" w:history="1">
            <w:r w:rsidRPr="0007320F">
              <w:rPr>
                <w:rStyle w:val="-"/>
                <w:noProof/>
              </w:rPr>
              <w:t>PEER SUPPORT: THE INVISIBLE LIFELINE</w:t>
            </w:r>
            <w:r>
              <w:rPr>
                <w:noProof/>
                <w:webHidden/>
              </w:rPr>
              <w:tab/>
            </w:r>
            <w:r>
              <w:rPr>
                <w:noProof/>
                <w:webHidden/>
              </w:rPr>
              <w:fldChar w:fldCharType="begin"/>
            </w:r>
            <w:r>
              <w:rPr>
                <w:noProof/>
                <w:webHidden/>
              </w:rPr>
              <w:instrText xml:space="preserve"> PAGEREF _Toc219214012 \h </w:instrText>
            </w:r>
            <w:r>
              <w:rPr>
                <w:noProof/>
                <w:webHidden/>
              </w:rPr>
            </w:r>
            <w:r>
              <w:rPr>
                <w:noProof/>
                <w:webHidden/>
              </w:rPr>
              <w:fldChar w:fldCharType="separate"/>
            </w:r>
            <w:r>
              <w:rPr>
                <w:noProof/>
                <w:webHidden/>
              </w:rPr>
              <w:t>73</w:t>
            </w:r>
            <w:r>
              <w:rPr>
                <w:noProof/>
                <w:webHidden/>
              </w:rPr>
              <w:fldChar w:fldCharType="end"/>
            </w:r>
          </w:hyperlink>
        </w:p>
        <w:p w14:paraId="565C1F8A" w14:textId="7703164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3" w:history="1">
            <w:r w:rsidRPr="0007320F">
              <w:rPr>
                <w:rStyle w:val="-"/>
                <w:noProof/>
              </w:rPr>
              <w:t>PRACTICAL WAYS YOUTH CAN SUPPORT EACH OTHER</w:t>
            </w:r>
            <w:r>
              <w:rPr>
                <w:noProof/>
                <w:webHidden/>
              </w:rPr>
              <w:tab/>
            </w:r>
            <w:r>
              <w:rPr>
                <w:noProof/>
                <w:webHidden/>
              </w:rPr>
              <w:fldChar w:fldCharType="begin"/>
            </w:r>
            <w:r>
              <w:rPr>
                <w:noProof/>
                <w:webHidden/>
              </w:rPr>
              <w:instrText xml:space="preserve"> PAGEREF _Toc219214013 \h </w:instrText>
            </w:r>
            <w:r>
              <w:rPr>
                <w:noProof/>
                <w:webHidden/>
              </w:rPr>
            </w:r>
            <w:r>
              <w:rPr>
                <w:noProof/>
                <w:webHidden/>
              </w:rPr>
              <w:fldChar w:fldCharType="separate"/>
            </w:r>
            <w:r>
              <w:rPr>
                <w:noProof/>
                <w:webHidden/>
              </w:rPr>
              <w:t>73</w:t>
            </w:r>
            <w:r>
              <w:rPr>
                <w:noProof/>
                <w:webHidden/>
              </w:rPr>
              <w:fldChar w:fldCharType="end"/>
            </w:r>
          </w:hyperlink>
        </w:p>
        <w:p w14:paraId="2732C74D" w14:textId="70084DA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4" w:history="1">
            <w:r w:rsidRPr="0007320F">
              <w:rPr>
                <w:rStyle w:val="-"/>
                <w:noProof/>
              </w:rPr>
              <w:t>VOLUNTEERING ISN’T ALWAYS WEARING A VEST</w:t>
            </w:r>
            <w:r>
              <w:rPr>
                <w:noProof/>
                <w:webHidden/>
              </w:rPr>
              <w:tab/>
            </w:r>
            <w:r>
              <w:rPr>
                <w:noProof/>
                <w:webHidden/>
              </w:rPr>
              <w:fldChar w:fldCharType="begin"/>
            </w:r>
            <w:r>
              <w:rPr>
                <w:noProof/>
                <w:webHidden/>
              </w:rPr>
              <w:instrText xml:space="preserve"> PAGEREF _Toc219214014 \h </w:instrText>
            </w:r>
            <w:r>
              <w:rPr>
                <w:noProof/>
                <w:webHidden/>
              </w:rPr>
            </w:r>
            <w:r>
              <w:rPr>
                <w:noProof/>
                <w:webHidden/>
              </w:rPr>
              <w:fldChar w:fldCharType="separate"/>
            </w:r>
            <w:r>
              <w:rPr>
                <w:noProof/>
                <w:webHidden/>
              </w:rPr>
              <w:t>73</w:t>
            </w:r>
            <w:r>
              <w:rPr>
                <w:noProof/>
                <w:webHidden/>
              </w:rPr>
              <w:fldChar w:fldCharType="end"/>
            </w:r>
          </w:hyperlink>
        </w:p>
        <w:p w14:paraId="6214AA77" w14:textId="16E3BC4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5" w:history="1">
            <w:r w:rsidRPr="0007320F">
              <w:rPr>
                <w:rStyle w:val="-"/>
                <w:noProof/>
              </w:rPr>
              <w:t>THE FLIP SIDE: BOUNDARIES AND BURNOUT</w:t>
            </w:r>
            <w:r>
              <w:rPr>
                <w:noProof/>
                <w:webHidden/>
              </w:rPr>
              <w:tab/>
            </w:r>
            <w:r>
              <w:rPr>
                <w:noProof/>
                <w:webHidden/>
              </w:rPr>
              <w:fldChar w:fldCharType="begin"/>
            </w:r>
            <w:r>
              <w:rPr>
                <w:noProof/>
                <w:webHidden/>
              </w:rPr>
              <w:instrText xml:space="preserve"> PAGEREF _Toc219214015 \h </w:instrText>
            </w:r>
            <w:r>
              <w:rPr>
                <w:noProof/>
                <w:webHidden/>
              </w:rPr>
            </w:r>
            <w:r>
              <w:rPr>
                <w:noProof/>
                <w:webHidden/>
              </w:rPr>
              <w:fldChar w:fldCharType="separate"/>
            </w:r>
            <w:r>
              <w:rPr>
                <w:noProof/>
                <w:webHidden/>
              </w:rPr>
              <w:t>74</w:t>
            </w:r>
            <w:r>
              <w:rPr>
                <w:noProof/>
                <w:webHidden/>
              </w:rPr>
              <w:fldChar w:fldCharType="end"/>
            </w:r>
          </w:hyperlink>
        </w:p>
        <w:p w14:paraId="4DDC7ABC" w14:textId="3610CF4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6" w:history="1">
            <w:r w:rsidRPr="0007320F">
              <w:rPr>
                <w:rStyle w:val="-"/>
                <w:noProof/>
              </w:rPr>
              <w:t>INTEGRATING VOLUNTEERS INTO PREPAREDNESS</w:t>
            </w:r>
            <w:r>
              <w:rPr>
                <w:noProof/>
                <w:webHidden/>
              </w:rPr>
              <w:tab/>
            </w:r>
            <w:r>
              <w:rPr>
                <w:noProof/>
                <w:webHidden/>
              </w:rPr>
              <w:fldChar w:fldCharType="begin"/>
            </w:r>
            <w:r>
              <w:rPr>
                <w:noProof/>
                <w:webHidden/>
              </w:rPr>
              <w:instrText xml:space="preserve"> PAGEREF _Toc219214016 \h </w:instrText>
            </w:r>
            <w:r>
              <w:rPr>
                <w:noProof/>
                <w:webHidden/>
              </w:rPr>
            </w:r>
            <w:r>
              <w:rPr>
                <w:noProof/>
                <w:webHidden/>
              </w:rPr>
              <w:fldChar w:fldCharType="separate"/>
            </w:r>
            <w:r>
              <w:rPr>
                <w:noProof/>
                <w:webHidden/>
              </w:rPr>
              <w:t>74</w:t>
            </w:r>
            <w:r>
              <w:rPr>
                <w:noProof/>
                <w:webHidden/>
              </w:rPr>
              <w:fldChar w:fldCharType="end"/>
            </w:r>
          </w:hyperlink>
        </w:p>
        <w:p w14:paraId="1E5D6088" w14:textId="66CC7E8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17" w:history="1">
            <w:r w:rsidRPr="0007320F">
              <w:rPr>
                <w:rStyle w:val="-"/>
                <w:noProof/>
              </w:rPr>
              <w:t>EMOTIONAL BENEFITS OF HELPING</w:t>
            </w:r>
            <w:r>
              <w:rPr>
                <w:noProof/>
                <w:webHidden/>
              </w:rPr>
              <w:tab/>
            </w:r>
            <w:r>
              <w:rPr>
                <w:noProof/>
                <w:webHidden/>
              </w:rPr>
              <w:fldChar w:fldCharType="begin"/>
            </w:r>
            <w:r>
              <w:rPr>
                <w:noProof/>
                <w:webHidden/>
              </w:rPr>
              <w:instrText xml:space="preserve"> PAGEREF _Toc219214017 \h </w:instrText>
            </w:r>
            <w:r>
              <w:rPr>
                <w:noProof/>
                <w:webHidden/>
              </w:rPr>
            </w:r>
            <w:r>
              <w:rPr>
                <w:noProof/>
                <w:webHidden/>
              </w:rPr>
              <w:fldChar w:fldCharType="separate"/>
            </w:r>
            <w:r>
              <w:rPr>
                <w:noProof/>
                <w:webHidden/>
              </w:rPr>
              <w:t>74</w:t>
            </w:r>
            <w:r>
              <w:rPr>
                <w:noProof/>
                <w:webHidden/>
              </w:rPr>
              <w:fldChar w:fldCharType="end"/>
            </w:r>
          </w:hyperlink>
        </w:p>
        <w:p w14:paraId="7F4CF9E6" w14:textId="73D04F0B"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4018" w:history="1">
            <w:r w:rsidRPr="0007320F">
              <w:rPr>
                <w:rStyle w:val="-"/>
                <w:bCs/>
              </w:rPr>
              <w:t>CHAPTER 6</w:t>
            </w:r>
            <w:r w:rsidRPr="0007320F">
              <w:rPr>
                <w:rStyle w:val="-"/>
              </w:rPr>
              <w:t xml:space="preserve">  Systems, Gaps &amp; Gonvernmental Response</w:t>
            </w:r>
            <w:r>
              <w:rPr>
                <w:webHidden/>
              </w:rPr>
              <w:tab/>
            </w:r>
            <w:r>
              <w:rPr>
                <w:webHidden/>
              </w:rPr>
              <w:fldChar w:fldCharType="begin"/>
            </w:r>
            <w:r>
              <w:rPr>
                <w:webHidden/>
              </w:rPr>
              <w:instrText xml:space="preserve"> PAGEREF _Toc219214018 \h </w:instrText>
            </w:r>
            <w:r>
              <w:rPr>
                <w:webHidden/>
              </w:rPr>
            </w:r>
            <w:r>
              <w:rPr>
                <w:webHidden/>
              </w:rPr>
              <w:fldChar w:fldCharType="separate"/>
            </w:r>
            <w:r>
              <w:rPr>
                <w:webHidden/>
              </w:rPr>
              <w:t>77</w:t>
            </w:r>
            <w:r>
              <w:rPr>
                <w:webHidden/>
              </w:rPr>
              <w:fldChar w:fldCharType="end"/>
            </w:r>
          </w:hyperlink>
        </w:p>
        <w:p w14:paraId="471BEB1C" w14:textId="44DAB77C"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19" w:history="1">
            <w:r w:rsidRPr="0007320F">
              <w:rPr>
                <w:rStyle w:val="-"/>
              </w:rPr>
              <w:t>6.1 UNDERSTANDING INSTITUTIONAL ROLES IN CRISES</w:t>
            </w:r>
            <w:r>
              <w:rPr>
                <w:webHidden/>
              </w:rPr>
              <w:tab/>
            </w:r>
            <w:r>
              <w:rPr>
                <w:webHidden/>
              </w:rPr>
              <w:fldChar w:fldCharType="begin"/>
            </w:r>
            <w:r>
              <w:rPr>
                <w:webHidden/>
              </w:rPr>
              <w:instrText xml:space="preserve"> PAGEREF _Toc219214019 \h </w:instrText>
            </w:r>
            <w:r>
              <w:rPr>
                <w:webHidden/>
              </w:rPr>
            </w:r>
            <w:r>
              <w:rPr>
                <w:webHidden/>
              </w:rPr>
              <w:fldChar w:fldCharType="separate"/>
            </w:r>
            <w:r>
              <w:rPr>
                <w:webHidden/>
              </w:rPr>
              <w:t>78</w:t>
            </w:r>
            <w:r>
              <w:rPr>
                <w:webHidden/>
              </w:rPr>
              <w:fldChar w:fldCharType="end"/>
            </w:r>
          </w:hyperlink>
        </w:p>
        <w:p w14:paraId="15176312" w14:textId="32DF0E5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0" w:history="1">
            <w:r w:rsidRPr="0007320F">
              <w:rPr>
                <w:rStyle w:val="-"/>
                <w:noProof/>
              </w:rPr>
              <w:t>NOT ALL SYSTEMS ARE THE SAME</w:t>
            </w:r>
            <w:r>
              <w:rPr>
                <w:noProof/>
                <w:webHidden/>
              </w:rPr>
              <w:tab/>
            </w:r>
            <w:r>
              <w:rPr>
                <w:noProof/>
                <w:webHidden/>
              </w:rPr>
              <w:fldChar w:fldCharType="begin"/>
            </w:r>
            <w:r>
              <w:rPr>
                <w:noProof/>
                <w:webHidden/>
              </w:rPr>
              <w:instrText xml:space="preserve"> PAGEREF _Toc219214020 \h </w:instrText>
            </w:r>
            <w:r>
              <w:rPr>
                <w:noProof/>
                <w:webHidden/>
              </w:rPr>
            </w:r>
            <w:r>
              <w:rPr>
                <w:noProof/>
                <w:webHidden/>
              </w:rPr>
              <w:fldChar w:fldCharType="separate"/>
            </w:r>
            <w:r>
              <w:rPr>
                <w:noProof/>
                <w:webHidden/>
              </w:rPr>
              <w:t>78</w:t>
            </w:r>
            <w:r>
              <w:rPr>
                <w:noProof/>
                <w:webHidden/>
              </w:rPr>
              <w:fldChar w:fldCharType="end"/>
            </w:r>
          </w:hyperlink>
        </w:p>
        <w:p w14:paraId="3D407179" w14:textId="5238291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1" w:history="1">
            <w:r w:rsidRPr="0007320F">
              <w:rPr>
                <w:rStyle w:val="-"/>
                <w:noProof/>
              </w:rPr>
              <w:t>WHY JURISDICTION MATTERS</w:t>
            </w:r>
            <w:r>
              <w:rPr>
                <w:noProof/>
                <w:webHidden/>
              </w:rPr>
              <w:tab/>
            </w:r>
            <w:r>
              <w:rPr>
                <w:noProof/>
                <w:webHidden/>
              </w:rPr>
              <w:fldChar w:fldCharType="begin"/>
            </w:r>
            <w:r>
              <w:rPr>
                <w:noProof/>
                <w:webHidden/>
              </w:rPr>
              <w:instrText xml:space="preserve"> PAGEREF _Toc219214021 \h </w:instrText>
            </w:r>
            <w:r>
              <w:rPr>
                <w:noProof/>
                <w:webHidden/>
              </w:rPr>
            </w:r>
            <w:r>
              <w:rPr>
                <w:noProof/>
                <w:webHidden/>
              </w:rPr>
              <w:fldChar w:fldCharType="separate"/>
            </w:r>
            <w:r>
              <w:rPr>
                <w:noProof/>
                <w:webHidden/>
              </w:rPr>
              <w:t>78</w:t>
            </w:r>
            <w:r>
              <w:rPr>
                <w:noProof/>
                <w:webHidden/>
              </w:rPr>
              <w:fldChar w:fldCharType="end"/>
            </w:r>
          </w:hyperlink>
        </w:p>
        <w:p w14:paraId="6C4DF0D1" w14:textId="10C60FE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2" w:history="1">
            <w:r w:rsidRPr="0007320F">
              <w:rPr>
                <w:rStyle w:val="-"/>
                <w:noProof/>
              </w:rPr>
              <w:t>LEGAL CONSTRAINTS THE PUBLIC OFTEN DOESN’T SEE</w:t>
            </w:r>
            <w:r>
              <w:rPr>
                <w:noProof/>
                <w:webHidden/>
              </w:rPr>
              <w:tab/>
            </w:r>
            <w:r>
              <w:rPr>
                <w:noProof/>
                <w:webHidden/>
              </w:rPr>
              <w:fldChar w:fldCharType="begin"/>
            </w:r>
            <w:r>
              <w:rPr>
                <w:noProof/>
                <w:webHidden/>
              </w:rPr>
              <w:instrText xml:space="preserve"> PAGEREF _Toc219214022 \h </w:instrText>
            </w:r>
            <w:r>
              <w:rPr>
                <w:noProof/>
                <w:webHidden/>
              </w:rPr>
            </w:r>
            <w:r>
              <w:rPr>
                <w:noProof/>
                <w:webHidden/>
              </w:rPr>
              <w:fldChar w:fldCharType="separate"/>
            </w:r>
            <w:r>
              <w:rPr>
                <w:noProof/>
                <w:webHidden/>
              </w:rPr>
              <w:t>79</w:t>
            </w:r>
            <w:r>
              <w:rPr>
                <w:noProof/>
                <w:webHidden/>
              </w:rPr>
              <w:fldChar w:fldCharType="end"/>
            </w:r>
          </w:hyperlink>
        </w:p>
        <w:p w14:paraId="051C752B" w14:textId="1141496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3" w:history="1">
            <w:r w:rsidRPr="0007320F">
              <w:rPr>
                <w:rStyle w:val="-"/>
                <w:noProof/>
              </w:rPr>
              <w:t>DIFFERENT COUNTRIES, DIFFERENT APPROACHES</w:t>
            </w:r>
            <w:r>
              <w:rPr>
                <w:noProof/>
                <w:webHidden/>
              </w:rPr>
              <w:tab/>
            </w:r>
            <w:r>
              <w:rPr>
                <w:noProof/>
                <w:webHidden/>
              </w:rPr>
              <w:fldChar w:fldCharType="begin"/>
            </w:r>
            <w:r>
              <w:rPr>
                <w:noProof/>
                <w:webHidden/>
              </w:rPr>
              <w:instrText xml:space="preserve"> PAGEREF _Toc219214023 \h </w:instrText>
            </w:r>
            <w:r>
              <w:rPr>
                <w:noProof/>
                <w:webHidden/>
              </w:rPr>
            </w:r>
            <w:r>
              <w:rPr>
                <w:noProof/>
                <w:webHidden/>
              </w:rPr>
              <w:fldChar w:fldCharType="separate"/>
            </w:r>
            <w:r>
              <w:rPr>
                <w:noProof/>
                <w:webHidden/>
              </w:rPr>
              <w:t>79</w:t>
            </w:r>
            <w:r>
              <w:rPr>
                <w:noProof/>
                <w:webHidden/>
              </w:rPr>
              <w:fldChar w:fldCharType="end"/>
            </w:r>
          </w:hyperlink>
        </w:p>
        <w:p w14:paraId="2FC7B42F" w14:textId="6EB9639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4" w:history="1">
            <w:r w:rsidRPr="0007320F">
              <w:rPr>
                <w:rStyle w:val="-"/>
                <w:noProof/>
              </w:rPr>
              <w:t>PRACTICAL TIPS FOR NAVIGATING SYSTEMS</w:t>
            </w:r>
            <w:r>
              <w:rPr>
                <w:noProof/>
                <w:webHidden/>
              </w:rPr>
              <w:tab/>
            </w:r>
            <w:r>
              <w:rPr>
                <w:noProof/>
                <w:webHidden/>
              </w:rPr>
              <w:fldChar w:fldCharType="begin"/>
            </w:r>
            <w:r>
              <w:rPr>
                <w:noProof/>
                <w:webHidden/>
              </w:rPr>
              <w:instrText xml:space="preserve"> PAGEREF _Toc219214024 \h </w:instrText>
            </w:r>
            <w:r>
              <w:rPr>
                <w:noProof/>
                <w:webHidden/>
              </w:rPr>
            </w:r>
            <w:r>
              <w:rPr>
                <w:noProof/>
                <w:webHidden/>
              </w:rPr>
              <w:fldChar w:fldCharType="separate"/>
            </w:r>
            <w:r>
              <w:rPr>
                <w:noProof/>
                <w:webHidden/>
              </w:rPr>
              <w:t>79</w:t>
            </w:r>
            <w:r>
              <w:rPr>
                <w:noProof/>
                <w:webHidden/>
              </w:rPr>
              <w:fldChar w:fldCharType="end"/>
            </w:r>
          </w:hyperlink>
        </w:p>
        <w:p w14:paraId="1B584671" w14:textId="59307C9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5" w:history="1">
            <w:r w:rsidRPr="0007320F">
              <w:rPr>
                <w:rStyle w:val="-"/>
                <w:noProof/>
              </w:rPr>
              <w:t>INSTITUTIONS NEED YOUTH TO BRIDGE GAPS</w:t>
            </w:r>
            <w:r>
              <w:rPr>
                <w:noProof/>
                <w:webHidden/>
              </w:rPr>
              <w:tab/>
            </w:r>
            <w:r>
              <w:rPr>
                <w:noProof/>
                <w:webHidden/>
              </w:rPr>
              <w:fldChar w:fldCharType="begin"/>
            </w:r>
            <w:r>
              <w:rPr>
                <w:noProof/>
                <w:webHidden/>
              </w:rPr>
              <w:instrText xml:space="preserve"> PAGEREF _Toc219214025 \h </w:instrText>
            </w:r>
            <w:r>
              <w:rPr>
                <w:noProof/>
                <w:webHidden/>
              </w:rPr>
            </w:r>
            <w:r>
              <w:rPr>
                <w:noProof/>
                <w:webHidden/>
              </w:rPr>
              <w:fldChar w:fldCharType="separate"/>
            </w:r>
            <w:r>
              <w:rPr>
                <w:noProof/>
                <w:webHidden/>
              </w:rPr>
              <w:t>80</w:t>
            </w:r>
            <w:r>
              <w:rPr>
                <w:noProof/>
                <w:webHidden/>
              </w:rPr>
              <w:fldChar w:fldCharType="end"/>
            </w:r>
          </w:hyperlink>
        </w:p>
        <w:p w14:paraId="24932EF3" w14:textId="72DAB05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6" w:history="1">
            <w:r w:rsidRPr="0007320F">
              <w:rPr>
                <w:rStyle w:val="-"/>
                <w:noProof/>
              </w:rPr>
              <w:t>UNDERSTANDING THE SYSTEM AS A TOOL</w:t>
            </w:r>
            <w:r>
              <w:rPr>
                <w:noProof/>
                <w:webHidden/>
              </w:rPr>
              <w:tab/>
            </w:r>
            <w:r>
              <w:rPr>
                <w:noProof/>
                <w:webHidden/>
              </w:rPr>
              <w:fldChar w:fldCharType="begin"/>
            </w:r>
            <w:r>
              <w:rPr>
                <w:noProof/>
                <w:webHidden/>
              </w:rPr>
              <w:instrText xml:space="preserve"> PAGEREF _Toc219214026 \h </w:instrText>
            </w:r>
            <w:r>
              <w:rPr>
                <w:noProof/>
                <w:webHidden/>
              </w:rPr>
            </w:r>
            <w:r>
              <w:rPr>
                <w:noProof/>
                <w:webHidden/>
              </w:rPr>
              <w:fldChar w:fldCharType="separate"/>
            </w:r>
            <w:r>
              <w:rPr>
                <w:noProof/>
                <w:webHidden/>
              </w:rPr>
              <w:t>80</w:t>
            </w:r>
            <w:r>
              <w:rPr>
                <w:noProof/>
                <w:webHidden/>
              </w:rPr>
              <w:fldChar w:fldCharType="end"/>
            </w:r>
          </w:hyperlink>
        </w:p>
        <w:p w14:paraId="3D7CE836" w14:textId="693E6EDC"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27" w:history="1">
            <w:r w:rsidRPr="0007320F">
              <w:rPr>
                <w:rStyle w:val="-"/>
              </w:rPr>
              <w:t>6.2 GAPS BETWEEN SYSTEMS &amp; REALITY</w:t>
            </w:r>
            <w:r>
              <w:rPr>
                <w:webHidden/>
              </w:rPr>
              <w:tab/>
            </w:r>
            <w:r>
              <w:rPr>
                <w:webHidden/>
              </w:rPr>
              <w:fldChar w:fldCharType="begin"/>
            </w:r>
            <w:r>
              <w:rPr>
                <w:webHidden/>
              </w:rPr>
              <w:instrText xml:space="preserve"> PAGEREF _Toc219214027 \h </w:instrText>
            </w:r>
            <w:r>
              <w:rPr>
                <w:webHidden/>
              </w:rPr>
            </w:r>
            <w:r>
              <w:rPr>
                <w:webHidden/>
              </w:rPr>
              <w:fldChar w:fldCharType="separate"/>
            </w:r>
            <w:r>
              <w:rPr>
                <w:webHidden/>
              </w:rPr>
              <w:t>81</w:t>
            </w:r>
            <w:r>
              <w:rPr>
                <w:webHidden/>
              </w:rPr>
              <w:fldChar w:fldCharType="end"/>
            </w:r>
          </w:hyperlink>
        </w:p>
        <w:p w14:paraId="7BE5217A" w14:textId="1511DE5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8" w:history="1">
            <w:r w:rsidRPr="0007320F">
              <w:rPr>
                <w:rStyle w:val="-"/>
                <w:noProof/>
              </w:rPr>
              <w:t>WHY GAPS EXIST</w:t>
            </w:r>
            <w:r>
              <w:rPr>
                <w:noProof/>
                <w:webHidden/>
              </w:rPr>
              <w:tab/>
            </w:r>
            <w:r>
              <w:rPr>
                <w:noProof/>
                <w:webHidden/>
              </w:rPr>
              <w:fldChar w:fldCharType="begin"/>
            </w:r>
            <w:r>
              <w:rPr>
                <w:noProof/>
                <w:webHidden/>
              </w:rPr>
              <w:instrText xml:space="preserve"> PAGEREF _Toc219214028 \h </w:instrText>
            </w:r>
            <w:r>
              <w:rPr>
                <w:noProof/>
                <w:webHidden/>
              </w:rPr>
            </w:r>
            <w:r>
              <w:rPr>
                <w:noProof/>
                <w:webHidden/>
              </w:rPr>
              <w:fldChar w:fldCharType="separate"/>
            </w:r>
            <w:r>
              <w:rPr>
                <w:noProof/>
                <w:webHidden/>
              </w:rPr>
              <w:t>81</w:t>
            </w:r>
            <w:r>
              <w:rPr>
                <w:noProof/>
                <w:webHidden/>
              </w:rPr>
              <w:fldChar w:fldCharType="end"/>
            </w:r>
          </w:hyperlink>
        </w:p>
        <w:p w14:paraId="20423890" w14:textId="4A418EB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29" w:history="1">
            <w:r w:rsidRPr="0007320F">
              <w:rPr>
                <w:rStyle w:val="-"/>
                <w:noProof/>
              </w:rPr>
              <w:t>MARGINALISED YOUTH: THE GAPS WITHIN THE GAPS</w:t>
            </w:r>
            <w:r>
              <w:rPr>
                <w:noProof/>
                <w:webHidden/>
              </w:rPr>
              <w:tab/>
            </w:r>
            <w:r>
              <w:rPr>
                <w:noProof/>
                <w:webHidden/>
              </w:rPr>
              <w:fldChar w:fldCharType="begin"/>
            </w:r>
            <w:r>
              <w:rPr>
                <w:noProof/>
                <w:webHidden/>
              </w:rPr>
              <w:instrText xml:space="preserve"> PAGEREF _Toc219214029 \h </w:instrText>
            </w:r>
            <w:r>
              <w:rPr>
                <w:noProof/>
                <w:webHidden/>
              </w:rPr>
            </w:r>
            <w:r>
              <w:rPr>
                <w:noProof/>
                <w:webHidden/>
              </w:rPr>
              <w:fldChar w:fldCharType="separate"/>
            </w:r>
            <w:r>
              <w:rPr>
                <w:noProof/>
                <w:webHidden/>
              </w:rPr>
              <w:t>82</w:t>
            </w:r>
            <w:r>
              <w:rPr>
                <w:noProof/>
                <w:webHidden/>
              </w:rPr>
              <w:fldChar w:fldCharType="end"/>
            </w:r>
          </w:hyperlink>
        </w:p>
        <w:p w14:paraId="2780ADE0" w14:textId="0855E0C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0" w:history="1">
            <w:r w:rsidRPr="0007320F">
              <w:rPr>
                <w:rStyle w:val="-"/>
                <w:noProof/>
              </w:rPr>
              <w:t>THE EMOTIONAL COST</w:t>
            </w:r>
            <w:r>
              <w:rPr>
                <w:noProof/>
                <w:webHidden/>
              </w:rPr>
              <w:tab/>
            </w:r>
            <w:r>
              <w:rPr>
                <w:noProof/>
                <w:webHidden/>
              </w:rPr>
              <w:fldChar w:fldCharType="begin"/>
            </w:r>
            <w:r>
              <w:rPr>
                <w:noProof/>
                <w:webHidden/>
              </w:rPr>
              <w:instrText xml:space="preserve"> PAGEREF _Toc219214030 \h </w:instrText>
            </w:r>
            <w:r>
              <w:rPr>
                <w:noProof/>
                <w:webHidden/>
              </w:rPr>
            </w:r>
            <w:r>
              <w:rPr>
                <w:noProof/>
                <w:webHidden/>
              </w:rPr>
              <w:fldChar w:fldCharType="separate"/>
            </w:r>
            <w:r>
              <w:rPr>
                <w:noProof/>
                <w:webHidden/>
              </w:rPr>
              <w:t>82</w:t>
            </w:r>
            <w:r>
              <w:rPr>
                <w:noProof/>
                <w:webHidden/>
              </w:rPr>
              <w:fldChar w:fldCharType="end"/>
            </w:r>
          </w:hyperlink>
        </w:p>
        <w:p w14:paraId="0E9B41BF" w14:textId="6BF6A6A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1" w:history="1">
            <w:r w:rsidRPr="0007320F">
              <w:rPr>
                <w:rStyle w:val="-"/>
                <w:noProof/>
              </w:rPr>
              <w:t>THE DIGITAL DIVIDE HITS MARGINALISED YOUTH HARDER</w:t>
            </w:r>
            <w:r>
              <w:rPr>
                <w:noProof/>
                <w:webHidden/>
              </w:rPr>
              <w:tab/>
            </w:r>
            <w:r>
              <w:rPr>
                <w:noProof/>
                <w:webHidden/>
              </w:rPr>
              <w:fldChar w:fldCharType="begin"/>
            </w:r>
            <w:r>
              <w:rPr>
                <w:noProof/>
                <w:webHidden/>
              </w:rPr>
              <w:instrText xml:space="preserve"> PAGEREF _Toc219214031 \h </w:instrText>
            </w:r>
            <w:r>
              <w:rPr>
                <w:noProof/>
                <w:webHidden/>
              </w:rPr>
            </w:r>
            <w:r>
              <w:rPr>
                <w:noProof/>
                <w:webHidden/>
              </w:rPr>
              <w:fldChar w:fldCharType="separate"/>
            </w:r>
            <w:r>
              <w:rPr>
                <w:noProof/>
                <w:webHidden/>
              </w:rPr>
              <w:t>82</w:t>
            </w:r>
            <w:r>
              <w:rPr>
                <w:noProof/>
                <w:webHidden/>
              </w:rPr>
              <w:fldChar w:fldCharType="end"/>
            </w:r>
          </w:hyperlink>
        </w:p>
        <w:p w14:paraId="7535E7EB" w14:textId="385FA02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2" w:history="1">
            <w:r w:rsidRPr="0007320F">
              <w:rPr>
                <w:rStyle w:val="-"/>
                <w:noProof/>
              </w:rPr>
              <w:t>MISTRUST OF SYSTEMS</w:t>
            </w:r>
            <w:r>
              <w:rPr>
                <w:noProof/>
                <w:webHidden/>
              </w:rPr>
              <w:tab/>
            </w:r>
            <w:r>
              <w:rPr>
                <w:noProof/>
                <w:webHidden/>
              </w:rPr>
              <w:fldChar w:fldCharType="begin"/>
            </w:r>
            <w:r>
              <w:rPr>
                <w:noProof/>
                <w:webHidden/>
              </w:rPr>
              <w:instrText xml:space="preserve"> PAGEREF _Toc219214032 \h </w:instrText>
            </w:r>
            <w:r>
              <w:rPr>
                <w:noProof/>
                <w:webHidden/>
              </w:rPr>
            </w:r>
            <w:r>
              <w:rPr>
                <w:noProof/>
                <w:webHidden/>
              </w:rPr>
              <w:fldChar w:fldCharType="separate"/>
            </w:r>
            <w:r>
              <w:rPr>
                <w:noProof/>
                <w:webHidden/>
              </w:rPr>
              <w:t>83</w:t>
            </w:r>
            <w:r>
              <w:rPr>
                <w:noProof/>
                <w:webHidden/>
              </w:rPr>
              <w:fldChar w:fldCharType="end"/>
            </w:r>
          </w:hyperlink>
        </w:p>
        <w:p w14:paraId="300F10AB" w14:textId="5FCC4AF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3" w:history="1">
            <w:r w:rsidRPr="0007320F">
              <w:rPr>
                <w:rStyle w:val="-"/>
                <w:noProof/>
              </w:rPr>
              <w:t>HOW YOUTH AND YOUTH WORKERS BRIDGE THE GAPS</w:t>
            </w:r>
            <w:r>
              <w:rPr>
                <w:noProof/>
                <w:webHidden/>
              </w:rPr>
              <w:tab/>
            </w:r>
            <w:r>
              <w:rPr>
                <w:noProof/>
                <w:webHidden/>
              </w:rPr>
              <w:fldChar w:fldCharType="begin"/>
            </w:r>
            <w:r>
              <w:rPr>
                <w:noProof/>
                <w:webHidden/>
              </w:rPr>
              <w:instrText xml:space="preserve"> PAGEREF _Toc219214033 \h </w:instrText>
            </w:r>
            <w:r>
              <w:rPr>
                <w:noProof/>
                <w:webHidden/>
              </w:rPr>
            </w:r>
            <w:r>
              <w:rPr>
                <w:noProof/>
                <w:webHidden/>
              </w:rPr>
              <w:fldChar w:fldCharType="separate"/>
            </w:r>
            <w:r>
              <w:rPr>
                <w:noProof/>
                <w:webHidden/>
              </w:rPr>
              <w:t>83</w:t>
            </w:r>
            <w:r>
              <w:rPr>
                <w:noProof/>
                <w:webHidden/>
              </w:rPr>
              <w:fldChar w:fldCharType="end"/>
            </w:r>
          </w:hyperlink>
        </w:p>
        <w:p w14:paraId="4CFF31FC" w14:textId="356F0265"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4" w:history="1">
            <w:r w:rsidRPr="0007320F">
              <w:rPr>
                <w:rStyle w:val="-"/>
                <w:noProof/>
              </w:rPr>
              <w:t>INSTITUTIONS MUST PLAN FOR GAPS</w:t>
            </w:r>
            <w:r>
              <w:rPr>
                <w:noProof/>
                <w:webHidden/>
              </w:rPr>
              <w:tab/>
            </w:r>
            <w:r>
              <w:rPr>
                <w:noProof/>
                <w:webHidden/>
              </w:rPr>
              <w:fldChar w:fldCharType="begin"/>
            </w:r>
            <w:r>
              <w:rPr>
                <w:noProof/>
                <w:webHidden/>
              </w:rPr>
              <w:instrText xml:space="preserve"> PAGEREF _Toc219214034 \h </w:instrText>
            </w:r>
            <w:r>
              <w:rPr>
                <w:noProof/>
                <w:webHidden/>
              </w:rPr>
            </w:r>
            <w:r>
              <w:rPr>
                <w:noProof/>
                <w:webHidden/>
              </w:rPr>
              <w:fldChar w:fldCharType="separate"/>
            </w:r>
            <w:r>
              <w:rPr>
                <w:noProof/>
                <w:webHidden/>
              </w:rPr>
              <w:t>84</w:t>
            </w:r>
            <w:r>
              <w:rPr>
                <w:noProof/>
                <w:webHidden/>
              </w:rPr>
              <w:fldChar w:fldCharType="end"/>
            </w:r>
          </w:hyperlink>
        </w:p>
        <w:p w14:paraId="752D5D6C" w14:textId="7F3CF4C5"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35" w:history="1">
            <w:r w:rsidRPr="0007320F">
              <w:rPr>
                <w:rStyle w:val="-"/>
                <w:bCs/>
              </w:rPr>
              <w:t xml:space="preserve"> 6.3 THE YOUTH PERSPECTIVE ON INSTITUTIONAL RESPONSE</w:t>
            </w:r>
            <w:r>
              <w:rPr>
                <w:webHidden/>
              </w:rPr>
              <w:tab/>
            </w:r>
            <w:r>
              <w:rPr>
                <w:webHidden/>
              </w:rPr>
              <w:fldChar w:fldCharType="begin"/>
            </w:r>
            <w:r>
              <w:rPr>
                <w:webHidden/>
              </w:rPr>
              <w:instrText xml:space="preserve"> PAGEREF _Toc219214035 \h </w:instrText>
            </w:r>
            <w:r>
              <w:rPr>
                <w:webHidden/>
              </w:rPr>
            </w:r>
            <w:r>
              <w:rPr>
                <w:webHidden/>
              </w:rPr>
              <w:fldChar w:fldCharType="separate"/>
            </w:r>
            <w:r>
              <w:rPr>
                <w:webHidden/>
              </w:rPr>
              <w:t>84</w:t>
            </w:r>
            <w:r>
              <w:rPr>
                <w:webHidden/>
              </w:rPr>
              <w:fldChar w:fldCharType="end"/>
            </w:r>
          </w:hyperlink>
        </w:p>
        <w:p w14:paraId="6865E002" w14:textId="3A49541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6" w:history="1">
            <w:r w:rsidRPr="0007320F">
              <w:rPr>
                <w:rStyle w:val="-"/>
                <w:noProof/>
              </w:rPr>
              <w:t>MIXED FEELINGS TOWARD INSTITUTIONS</w:t>
            </w:r>
            <w:r>
              <w:rPr>
                <w:noProof/>
                <w:webHidden/>
              </w:rPr>
              <w:tab/>
            </w:r>
            <w:r>
              <w:rPr>
                <w:noProof/>
                <w:webHidden/>
              </w:rPr>
              <w:fldChar w:fldCharType="begin"/>
            </w:r>
            <w:r>
              <w:rPr>
                <w:noProof/>
                <w:webHidden/>
              </w:rPr>
              <w:instrText xml:space="preserve"> PAGEREF _Toc219214036 \h </w:instrText>
            </w:r>
            <w:r>
              <w:rPr>
                <w:noProof/>
                <w:webHidden/>
              </w:rPr>
            </w:r>
            <w:r>
              <w:rPr>
                <w:noProof/>
                <w:webHidden/>
              </w:rPr>
              <w:fldChar w:fldCharType="separate"/>
            </w:r>
            <w:r>
              <w:rPr>
                <w:noProof/>
                <w:webHidden/>
              </w:rPr>
              <w:t>84</w:t>
            </w:r>
            <w:r>
              <w:rPr>
                <w:noProof/>
                <w:webHidden/>
              </w:rPr>
              <w:fldChar w:fldCharType="end"/>
            </w:r>
          </w:hyperlink>
        </w:p>
        <w:p w14:paraId="274F9C99" w14:textId="0A3EB90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7" w:history="1">
            <w:r w:rsidRPr="0007320F">
              <w:rPr>
                <w:rStyle w:val="-"/>
                <w:noProof/>
              </w:rPr>
              <w:t>TRUST AND MISTRUST</w:t>
            </w:r>
            <w:r>
              <w:rPr>
                <w:noProof/>
                <w:webHidden/>
              </w:rPr>
              <w:tab/>
            </w:r>
            <w:r>
              <w:rPr>
                <w:noProof/>
                <w:webHidden/>
              </w:rPr>
              <w:fldChar w:fldCharType="begin"/>
            </w:r>
            <w:r>
              <w:rPr>
                <w:noProof/>
                <w:webHidden/>
              </w:rPr>
              <w:instrText xml:space="preserve"> PAGEREF _Toc219214037 \h </w:instrText>
            </w:r>
            <w:r>
              <w:rPr>
                <w:noProof/>
                <w:webHidden/>
              </w:rPr>
            </w:r>
            <w:r>
              <w:rPr>
                <w:noProof/>
                <w:webHidden/>
              </w:rPr>
              <w:fldChar w:fldCharType="separate"/>
            </w:r>
            <w:r>
              <w:rPr>
                <w:noProof/>
                <w:webHidden/>
              </w:rPr>
              <w:t>85</w:t>
            </w:r>
            <w:r>
              <w:rPr>
                <w:noProof/>
                <w:webHidden/>
              </w:rPr>
              <w:fldChar w:fldCharType="end"/>
            </w:r>
          </w:hyperlink>
        </w:p>
        <w:p w14:paraId="34375454" w14:textId="63310CF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8" w:history="1">
            <w:r w:rsidRPr="0007320F">
              <w:rPr>
                <w:rStyle w:val="-"/>
                <w:noProof/>
              </w:rPr>
              <w:t>LANGUAGE AND COMMUNICATION BARRIERS</w:t>
            </w:r>
            <w:r>
              <w:rPr>
                <w:noProof/>
                <w:webHidden/>
              </w:rPr>
              <w:tab/>
            </w:r>
            <w:r>
              <w:rPr>
                <w:noProof/>
                <w:webHidden/>
              </w:rPr>
              <w:fldChar w:fldCharType="begin"/>
            </w:r>
            <w:r>
              <w:rPr>
                <w:noProof/>
                <w:webHidden/>
              </w:rPr>
              <w:instrText xml:space="preserve"> PAGEREF _Toc219214038 \h </w:instrText>
            </w:r>
            <w:r>
              <w:rPr>
                <w:noProof/>
                <w:webHidden/>
              </w:rPr>
            </w:r>
            <w:r>
              <w:rPr>
                <w:noProof/>
                <w:webHidden/>
              </w:rPr>
              <w:fldChar w:fldCharType="separate"/>
            </w:r>
            <w:r>
              <w:rPr>
                <w:noProof/>
                <w:webHidden/>
              </w:rPr>
              <w:t>85</w:t>
            </w:r>
            <w:r>
              <w:rPr>
                <w:noProof/>
                <w:webHidden/>
              </w:rPr>
              <w:fldChar w:fldCharType="end"/>
            </w:r>
          </w:hyperlink>
        </w:p>
        <w:p w14:paraId="49AADD94" w14:textId="723ADBD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39" w:history="1">
            <w:r w:rsidRPr="0007320F">
              <w:rPr>
                <w:rStyle w:val="-"/>
                <w:noProof/>
              </w:rPr>
              <w:t>YOUTH’S DESIRE FOR INVOLVEMENT</w:t>
            </w:r>
            <w:r>
              <w:rPr>
                <w:noProof/>
                <w:webHidden/>
              </w:rPr>
              <w:tab/>
            </w:r>
            <w:r>
              <w:rPr>
                <w:noProof/>
                <w:webHidden/>
              </w:rPr>
              <w:fldChar w:fldCharType="begin"/>
            </w:r>
            <w:r>
              <w:rPr>
                <w:noProof/>
                <w:webHidden/>
              </w:rPr>
              <w:instrText xml:space="preserve"> PAGEREF _Toc219214039 \h </w:instrText>
            </w:r>
            <w:r>
              <w:rPr>
                <w:noProof/>
                <w:webHidden/>
              </w:rPr>
            </w:r>
            <w:r>
              <w:rPr>
                <w:noProof/>
                <w:webHidden/>
              </w:rPr>
              <w:fldChar w:fldCharType="separate"/>
            </w:r>
            <w:r>
              <w:rPr>
                <w:noProof/>
                <w:webHidden/>
              </w:rPr>
              <w:t>86</w:t>
            </w:r>
            <w:r>
              <w:rPr>
                <w:noProof/>
                <w:webHidden/>
              </w:rPr>
              <w:fldChar w:fldCharType="end"/>
            </w:r>
          </w:hyperlink>
        </w:p>
        <w:p w14:paraId="3B03400C" w14:textId="5F86802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0" w:history="1">
            <w:r w:rsidRPr="0007320F">
              <w:rPr>
                <w:rStyle w:val="-"/>
                <w:noProof/>
              </w:rPr>
              <w:t>DIFFERENT EXPERIENCES WITHIN THE YOUTH GROUP</w:t>
            </w:r>
            <w:r>
              <w:rPr>
                <w:noProof/>
                <w:webHidden/>
              </w:rPr>
              <w:tab/>
            </w:r>
            <w:r>
              <w:rPr>
                <w:noProof/>
                <w:webHidden/>
              </w:rPr>
              <w:fldChar w:fldCharType="begin"/>
            </w:r>
            <w:r>
              <w:rPr>
                <w:noProof/>
                <w:webHidden/>
              </w:rPr>
              <w:instrText xml:space="preserve"> PAGEREF _Toc219214040 \h </w:instrText>
            </w:r>
            <w:r>
              <w:rPr>
                <w:noProof/>
                <w:webHidden/>
              </w:rPr>
            </w:r>
            <w:r>
              <w:rPr>
                <w:noProof/>
                <w:webHidden/>
              </w:rPr>
              <w:fldChar w:fldCharType="separate"/>
            </w:r>
            <w:r>
              <w:rPr>
                <w:noProof/>
                <w:webHidden/>
              </w:rPr>
              <w:t>86</w:t>
            </w:r>
            <w:r>
              <w:rPr>
                <w:noProof/>
                <w:webHidden/>
              </w:rPr>
              <w:fldChar w:fldCharType="end"/>
            </w:r>
          </w:hyperlink>
        </w:p>
        <w:p w14:paraId="06BCD891" w14:textId="6B00CC8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1" w:history="1">
            <w:r w:rsidRPr="0007320F">
              <w:rPr>
                <w:rStyle w:val="-"/>
                <w:noProof/>
              </w:rPr>
              <w:t>WHAT YOUTH SAY THEY NEED</w:t>
            </w:r>
            <w:r>
              <w:rPr>
                <w:noProof/>
                <w:webHidden/>
              </w:rPr>
              <w:tab/>
            </w:r>
            <w:r>
              <w:rPr>
                <w:noProof/>
                <w:webHidden/>
              </w:rPr>
              <w:fldChar w:fldCharType="begin"/>
            </w:r>
            <w:r>
              <w:rPr>
                <w:noProof/>
                <w:webHidden/>
              </w:rPr>
              <w:instrText xml:space="preserve"> PAGEREF _Toc219214041 \h </w:instrText>
            </w:r>
            <w:r>
              <w:rPr>
                <w:noProof/>
                <w:webHidden/>
              </w:rPr>
            </w:r>
            <w:r>
              <w:rPr>
                <w:noProof/>
                <w:webHidden/>
              </w:rPr>
              <w:fldChar w:fldCharType="separate"/>
            </w:r>
            <w:r>
              <w:rPr>
                <w:noProof/>
                <w:webHidden/>
              </w:rPr>
              <w:t>87</w:t>
            </w:r>
            <w:r>
              <w:rPr>
                <w:noProof/>
                <w:webHidden/>
              </w:rPr>
              <w:fldChar w:fldCharType="end"/>
            </w:r>
          </w:hyperlink>
        </w:p>
        <w:p w14:paraId="15CCDBBD" w14:textId="48290BB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2" w:history="1">
            <w:r w:rsidRPr="0007320F">
              <w:rPr>
                <w:rStyle w:val="-"/>
                <w:noProof/>
              </w:rPr>
              <w:t>A CHANCE TO BUILD BETTER TRUST</w:t>
            </w:r>
            <w:r>
              <w:rPr>
                <w:noProof/>
                <w:webHidden/>
              </w:rPr>
              <w:tab/>
            </w:r>
            <w:r>
              <w:rPr>
                <w:noProof/>
                <w:webHidden/>
              </w:rPr>
              <w:fldChar w:fldCharType="begin"/>
            </w:r>
            <w:r>
              <w:rPr>
                <w:noProof/>
                <w:webHidden/>
              </w:rPr>
              <w:instrText xml:space="preserve"> PAGEREF _Toc219214042 \h </w:instrText>
            </w:r>
            <w:r>
              <w:rPr>
                <w:noProof/>
                <w:webHidden/>
              </w:rPr>
            </w:r>
            <w:r>
              <w:rPr>
                <w:noProof/>
                <w:webHidden/>
              </w:rPr>
              <w:fldChar w:fldCharType="separate"/>
            </w:r>
            <w:r>
              <w:rPr>
                <w:noProof/>
                <w:webHidden/>
              </w:rPr>
              <w:t>87</w:t>
            </w:r>
            <w:r>
              <w:rPr>
                <w:noProof/>
                <w:webHidden/>
              </w:rPr>
              <w:fldChar w:fldCharType="end"/>
            </w:r>
          </w:hyperlink>
        </w:p>
        <w:p w14:paraId="6F16A9D0" w14:textId="420F26FD"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4043" w:history="1">
            <w:r w:rsidRPr="0007320F">
              <w:rPr>
                <w:rStyle w:val="-"/>
                <w:bCs/>
              </w:rPr>
              <w:t>CHAPTER 7</w:t>
            </w:r>
            <w:r w:rsidRPr="0007320F">
              <w:rPr>
                <w:rStyle w:val="-"/>
              </w:rPr>
              <w:t xml:space="preserve">  Tools for Preparedness,  Recovery &amp; Continuity</w:t>
            </w:r>
            <w:r>
              <w:rPr>
                <w:webHidden/>
              </w:rPr>
              <w:tab/>
            </w:r>
            <w:r>
              <w:rPr>
                <w:webHidden/>
              </w:rPr>
              <w:fldChar w:fldCharType="begin"/>
            </w:r>
            <w:r>
              <w:rPr>
                <w:webHidden/>
              </w:rPr>
              <w:instrText xml:space="preserve"> PAGEREF _Toc219214043 \h </w:instrText>
            </w:r>
            <w:r>
              <w:rPr>
                <w:webHidden/>
              </w:rPr>
            </w:r>
            <w:r>
              <w:rPr>
                <w:webHidden/>
              </w:rPr>
              <w:fldChar w:fldCharType="separate"/>
            </w:r>
            <w:r>
              <w:rPr>
                <w:webHidden/>
              </w:rPr>
              <w:t>89</w:t>
            </w:r>
            <w:r>
              <w:rPr>
                <w:webHidden/>
              </w:rPr>
              <w:fldChar w:fldCharType="end"/>
            </w:r>
          </w:hyperlink>
        </w:p>
        <w:p w14:paraId="537D8DB1" w14:textId="6BECAB04"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44" w:history="1">
            <w:r w:rsidRPr="0007320F">
              <w:rPr>
                <w:rStyle w:val="-"/>
              </w:rPr>
              <w:t>7.1 PRACTICAL CHECKLISTS &amp; RESOURCES</w:t>
            </w:r>
            <w:r>
              <w:rPr>
                <w:webHidden/>
              </w:rPr>
              <w:tab/>
            </w:r>
            <w:r>
              <w:rPr>
                <w:webHidden/>
              </w:rPr>
              <w:fldChar w:fldCharType="begin"/>
            </w:r>
            <w:r>
              <w:rPr>
                <w:webHidden/>
              </w:rPr>
              <w:instrText xml:space="preserve"> PAGEREF _Toc219214044 \h </w:instrText>
            </w:r>
            <w:r>
              <w:rPr>
                <w:webHidden/>
              </w:rPr>
            </w:r>
            <w:r>
              <w:rPr>
                <w:webHidden/>
              </w:rPr>
              <w:fldChar w:fldCharType="separate"/>
            </w:r>
            <w:r>
              <w:rPr>
                <w:webHidden/>
              </w:rPr>
              <w:t>90</w:t>
            </w:r>
            <w:r>
              <w:rPr>
                <w:webHidden/>
              </w:rPr>
              <w:fldChar w:fldCharType="end"/>
            </w:r>
          </w:hyperlink>
        </w:p>
        <w:p w14:paraId="12B1A655" w14:textId="7CCD1A2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5" w:history="1">
            <w:r w:rsidRPr="0007320F">
              <w:rPr>
                <w:rStyle w:val="-"/>
                <w:noProof/>
              </w:rPr>
              <w:t>THE PURPOSE OF CHECKLISTS IN CRISIS PREPAREDNESS</w:t>
            </w:r>
            <w:r>
              <w:rPr>
                <w:noProof/>
                <w:webHidden/>
              </w:rPr>
              <w:tab/>
            </w:r>
            <w:r>
              <w:rPr>
                <w:noProof/>
                <w:webHidden/>
              </w:rPr>
              <w:fldChar w:fldCharType="begin"/>
            </w:r>
            <w:r>
              <w:rPr>
                <w:noProof/>
                <w:webHidden/>
              </w:rPr>
              <w:instrText xml:space="preserve"> PAGEREF _Toc219214045 \h </w:instrText>
            </w:r>
            <w:r>
              <w:rPr>
                <w:noProof/>
                <w:webHidden/>
              </w:rPr>
            </w:r>
            <w:r>
              <w:rPr>
                <w:noProof/>
                <w:webHidden/>
              </w:rPr>
              <w:fldChar w:fldCharType="separate"/>
            </w:r>
            <w:r>
              <w:rPr>
                <w:noProof/>
                <w:webHidden/>
              </w:rPr>
              <w:t>90</w:t>
            </w:r>
            <w:r>
              <w:rPr>
                <w:noProof/>
                <w:webHidden/>
              </w:rPr>
              <w:fldChar w:fldCharType="end"/>
            </w:r>
          </w:hyperlink>
        </w:p>
        <w:p w14:paraId="4446B4FD" w14:textId="1027434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6" w:history="1">
            <w:r w:rsidRPr="0007320F">
              <w:rPr>
                <w:rStyle w:val="-"/>
                <w:noProof/>
              </w:rPr>
              <w:t>PERSONAL EMERGENCY KIT</w:t>
            </w:r>
            <w:r>
              <w:rPr>
                <w:noProof/>
                <w:webHidden/>
              </w:rPr>
              <w:tab/>
            </w:r>
            <w:r>
              <w:rPr>
                <w:noProof/>
                <w:webHidden/>
              </w:rPr>
              <w:fldChar w:fldCharType="begin"/>
            </w:r>
            <w:r>
              <w:rPr>
                <w:noProof/>
                <w:webHidden/>
              </w:rPr>
              <w:instrText xml:space="preserve"> PAGEREF _Toc219214046 \h </w:instrText>
            </w:r>
            <w:r>
              <w:rPr>
                <w:noProof/>
                <w:webHidden/>
              </w:rPr>
            </w:r>
            <w:r>
              <w:rPr>
                <w:noProof/>
                <w:webHidden/>
              </w:rPr>
              <w:fldChar w:fldCharType="separate"/>
            </w:r>
            <w:r>
              <w:rPr>
                <w:noProof/>
                <w:webHidden/>
              </w:rPr>
              <w:t>90</w:t>
            </w:r>
            <w:r>
              <w:rPr>
                <w:noProof/>
                <w:webHidden/>
              </w:rPr>
              <w:fldChar w:fldCharType="end"/>
            </w:r>
          </w:hyperlink>
        </w:p>
        <w:p w14:paraId="679A2AE5" w14:textId="73CE57E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7" w:history="1">
            <w:r w:rsidRPr="0007320F">
              <w:rPr>
                <w:rStyle w:val="-"/>
                <w:noProof/>
              </w:rPr>
              <w:t>EMERGENCY CONTACT INFORMATION</w:t>
            </w:r>
            <w:r>
              <w:rPr>
                <w:noProof/>
                <w:webHidden/>
              </w:rPr>
              <w:tab/>
            </w:r>
            <w:r>
              <w:rPr>
                <w:noProof/>
                <w:webHidden/>
              </w:rPr>
              <w:fldChar w:fldCharType="begin"/>
            </w:r>
            <w:r>
              <w:rPr>
                <w:noProof/>
                <w:webHidden/>
              </w:rPr>
              <w:instrText xml:space="preserve"> PAGEREF _Toc219214047 \h </w:instrText>
            </w:r>
            <w:r>
              <w:rPr>
                <w:noProof/>
                <w:webHidden/>
              </w:rPr>
            </w:r>
            <w:r>
              <w:rPr>
                <w:noProof/>
                <w:webHidden/>
              </w:rPr>
              <w:fldChar w:fldCharType="separate"/>
            </w:r>
            <w:r>
              <w:rPr>
                <w:noProof/>
                <w:webHidden/>
              </w:rPr>
              <w:t>91</w:t>
            </w:r>
            <w:r>
              <w:rPr>
                <w:noProof/>
                <w:webHidden/>
              </w:rPr>
              <w:fldChar w:fldCharType="end"/>
            </w:r>
          </w:hyperlink>
        </w:p>
        <w:p w14:paraId="206C7CFE" w14:textId="3D115DC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8" w:history="1">
            <w:r w:rsidRPr="0007320F">
              <w:rPr>
                <w:rStyle w:val="-"/>
                <w:noProof/>
              </w:rPr>
              <w:t>DIGITAL PREPAREDNESS</w:t>
            </w:r>
            <w:r>
              <w:rPr>
                <w:noProof/>
                <w:webHidden/>
              </w:rPr>
              <w:tab/>
            </w:r>
            <w:r>
              <w:rPr>
                <w:noProof/>
                <w:webHidden/>
              </w:rPr>
              <w:fldChar w:fldCharType="begin"/>
            </w:r>
            <w:r>
              <w:rPr>
                <w:noProof/>
                <w:webHidden/>
              </w:rPr>
              <w:instrText xml:space="preserve"> PAGEREF _Toc219214048 \h </w:instrText>
            </w:r>
            <w:r>
              <w:rPr>
                <w:noProof/>
                <w:webHidden/>
              </w:rPr>
            </w:r>
            <w:r>
              <w:rPr>
                <w:noProof/>
                <w:webHidden/>
              </w:rPr>
              <w:fldChar w:fldCharType="separate"/>
            </w:r>
            <w:r>
              <w:rPr>
                <w:noProof/>
                <w:webHidden/>
              </w:rPr>
              <w:t>91</w:t>
            </w:r>
            <w:r>
              <w:rPr>
                <w:noProof/>
                <w:webHidden/>
              </w:rPr>
              <w:fldChar w:fldCharType="end"/>
            </w:r>
          </w:hyperlink>
        </w:p>
        <w:p w14:paraId="7D03E207" w14:textId="6312699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49" w:history="1">
            <w:r w:rsidRPr="0007320F">
              <w:rPr>
                <w:rStyle w:val="-"/>
                <w:noProof/>
              </w:rPr>
              <w:t>COMMUNITY RESOURCE MAPPING</w:t>
            </w:r>
            <w:r>
              <w:rPr>
                <w:noProof/>
                <w:webHidden/>
              </w:rPr>
              <w:tab/>
            </w:r>
            <w:r>
              <w:rPr>
                <w:noProof/>
                <w:webHidden/>
              </w:rPr>
              <w:fldChar w:fldCharType="begin"/>
            </w:r>
            <w:r>
              <w:rPr>
                <w:noProof/>
                <w:webHidden/>
              </w:rPr>
              <w:instrText xml:space="preserve"> PAGEREF _Toc219214049 \h </w:instrText>
            </w:r>
            <w:r>
              <w:rPr>
                <w:noProof/>
                <w:webHidden/>
              </w:rPr>
            </w:r>
            <w:r>
              <w:rPr>
                <w:noProof/>
                <w:webHidden/>
              </w:rPr>
              <w:fldChar w:fldCharType="separate"/>
            </w:r>
            <w:r>
              <w:rPr>
                <w:noProof/>
                <w:webHidden/>
              </w:rPr>
              <w:t>92</w:t>
            </w:r>
            <w:r>
              <w:rPr>
                <w:noProof/>
                <w:webHidden/>
              </w:rPr>
              <w:fldChar w:fldCharType="end"/>
            </w:r>
          </w:hyperlink>
        </w:p>
        <w:p w14:paraId="19032ADE" w14:textId="7813E84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0" w:history="1">
            <w:r w:rsidRPr="0007320F">
              <w:rPr>
                <w:rStyle w:val="-"/>
                <w:noProof/>
              </w:rPr>
              <w:t>MENTAL HEALTH CONSIDERATIONS</w:t>
            </w:r>
            <w:r>
              <w:rPr>
                <w:noProof/>
                <w:webHidden/>
              </w:rPr>
              <w:tab/>
            </w:r>
            <w:r>
              <w:rPr>
                <w:noProof/>
                <w:webHidden/>
              </w:rPr>
              <w:fldChar w:fldCharType="begin"/>
            </w:r>
            <w:r>
              <w:rPr>
                <w:noProof/>
                <w:webHidden/>
              </w:rPr>
              <w:instrText xml:space="preserve"> PAGEREF _Toc219214050 \h </w:instrText>
            </w:r>
            <w:r>
              <w:rPr>
                <w:noProof/>
                <w:webHidden/>
              </w:rPr>
            </w:r>
            <w:r>
              <w:rPr>
                <w:noProof/>
                <w:webHidden/>
              </w:rPr>
              <w:fldChar w:fldCharType="separate"/>
            </w:r>
            <w:r>
              <w:rPr>
                <w:noProof/>
                <w:webHidden/>
              </w:rPr>
              <w:t>92</w:t>
            </w:r>
            <w:r>
              <w:rPr>
                <w:noProof/>
                <w:webHidden/>
              </w:rPr>
              <w:fldChar w:fldCharType="end"/>
            </w:r>
          </w:hyperlink>
        </w:p>
        <w:p w14:paraId="29905819" w14:textId="272C93A6"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1" w:history="1">
            <w:r w:rsidRPr="0007320F">
              <w:rPr>
                <w:rStyle w:val="-"/>
                <w:noProof/>
              </w:rPr>
              <w:t>SPECIAL CONSIDERATIONS FOR MARGINALISED YOUTH</w:t>
            </w:r>
            <w:r>
              <w:rPr>
                <w:noProof/>
                <w:webHidden/>
              </w:rPr>
              <w:tab/>
            </w:r>
            <w:r>
              <w:rPr>
                <w:noProof/>
                <w:webHidden/>
              </w:rPr>
              <w:fldChar w:fldCharType="begin"/>
            </w:r>
            <w:r>
              <w:rPr>
                <w:noProof/>
                <w:webHidden/>
              </w:rPr>
              <w:instrText xml:space="preserve"> PAGEREF _Toc219214051 \h </w:instrText>
            </w:r>
            <w:r>
              <w:rPr>
                <w:noProof/>
                <w:webHidden/>
              </w:rPr>
            </w:r>
            <w:r>
              <w:rPr>
                <w:noProof/>
                <w:webHidden/>
              </w:rPr>
              <w:fldChar w:fldCharType="separate"/>
            </w:r>
            <w:r>
              <w:rPr>
                <w:noProof/>
                <w:webHidden/>
              </w:rPr>
              <w:t>92</w:t>
            </w:r>
            <w:r>
              <w:rPr>
                <w:noProof/>
                <w:webHidden/>
              </w:rPr>
              <w:fldChar w:fldCharType="end"/>
            </w:r>
          </w:hyperlink>
        </w:p>
        <w:p w14:paraId="21907B92" w14:textId="661D9A5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2" w:history="1">
            <w:r w:rsidRPr="0007320F">
              <w:rPr>
                <w:rStyle w:val="-"/>
                <w:noProof/>
              </w:rPr>
              <w:t>YOUTH WORKERS’ PREPAREDNESS RESOURCES</w:t>
            </w:r>
            <w:r>
              <w:rPr>
                <w:noProof/>
                <w:webHidden/>
              </w:rPr>
              <w:tab/>
            </w:r>
            <w:r>
              <w:rPr>
                <w:noProof/>
                <w:webHidden/>
              </w:rPr>
              <w:fldChar w:fldCharType="begin"/>
            </w:r>
            <w:r>
              <w:rPr>
                <w:noProof/>
                <w:webHidden/>
              </w:rPr>
              <w:instrText xml:space="preserve"> PAGEREF _Toc219214052 \h </w:instrText>
            </w:r>
            <w:r>
              <w:rPr>
                <w:noProof/>
                <w:webHidden/>
              </w:rPr>
            </w:r>
            <w:r>
              <w:rPr>
                <w:noProof/>
                <w:webHidden/>
              </w:rPr>
              <w:fldChar w:fldCharType="separate"/>
            </w:r>
            <w:r>
              <w:rPr>
                <w:noProof/>
                <w:webHidden/>
              </w:rPr>
              <w:t>93</w:t>
            </w:r>
            <w:r>
              <w:rPr>
                <w:noProof/>
                <w:webHidden/>
              </w:rPr>
              <w:fldChar w:fldCharType="end"/>
            </w:r>
          </w:hyperlink>
        </w:p>
        <w:p w14:paraId="3EE14444" w14:textId="1527A6B5"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3" w:history="1">
            <w:r w:rsidRPr="0007320F">
              <w:rPr>
                <w:rStyle w:val="-"/>
                <w:noProof/>
              </w:rPr>
              <w:t>PRACTICALITY AND ACCESSIBILITY</w:t>
            </w:r>
            <w:r>
              <w:rPr>
                <w:noProof/>
                <w:webHidden/>
              </w:rPr>
              <w:tab/>
            </w:r>
            <w:r>
              <w:rPr>
                <w:noProof/>
                <w:webHidden/>
              </w:rPr>
              <w:fldChar w:fldCharType="begin"/>
            </w:r>
            <w:r>
              <w:rPr>
                <w:noProof/>
                <w:webHidden/>
              </w:rPr>
              <w:instrText xml:space="preserve"> PAGEREF _Toc219214053 \h </w:instrText>
            </w:r>
            <w:r>
              <w:rPr>
                <w:noProof/>
                <w:webHidden/>
              </w:rPr>
            </w:r>
            <w:r>
              <w:rPr>
                <w:noProof/>
                <w:webHidden/>
              </w:rPr>
              <w:fldChar w:fldCharType="separate"/>
            </w:r>
            <w:r>
              <w:rPr>
                <w:noProof/>
                <w:webHidden/>
              </w:rPr>
              <w:t>93</w:t>
            </w:r>
            <w:r>
              <w:rPr>
                <w:noProof/>
                <w:webHidden/>
              </w:rPr>
              <w:fldChar w:fldCharType="end"/>
            </w:r>
          </w:hyperlink>
        </w:p>
        <w:p w14:paraId="6304AF54" w14:textId="1FC20CC3"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54" w:history="1">
            <w:r w:rsidRPr="0007320F">
              <w:rPr>
                <w:rStyle w:val="-"/>
              </w:rPr>
              <w:t>7.2 BUILDING PERSONAL &amp; COMMUNITY PREPAREDNESS PLANS</w:t>
            </w:r>
            <w:r>
              <w:rPr>
                <w:webHidden/>
              </w:rPr>
              <w:tab/>
            </w:r>
            <w:r>
              <w:rPr>
                <w:webHidden/>
              </w:rPr>
              <w:fldChar w:fldCharType="begin"/>
            </w:r>
            <w:r>
              <w:rPr>
                <w:webHidden/>
              </w:rPr>
              <w:instrText xml:space="preserve"> PAGEREF _Toc219214054 \h </w:instrText>
            </w:r>
            <w:r>
              <w:rPr>
                <w:webHidden/>
              </w:rPr>
            </w:r>
            <w:r>
              <w:rPr>
                <w:webHidden/>
              </w:rPr>
              <w:fldChar w:fldCharType="separate"/>
            </w:r>
            <w:r>
              <w:rPr>
                <w:webHidden/>
              </w:rPr>
              <w:t>93</w:t>
            </w:r>
            <w:r>
              <w:rPr>
                <w:webHidden/>
              </w:rPr>
              <w:fldChar w:fldCharType="end"/>
            </w:r>
          </w:hyperlink>
        </w:p>
        <w:p w14:paraId="45C7266C" w14:textId="5831617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5" w:history="1">
            <w:r w:rsidRPr="0007320F">
              <w:rPr>
                <w:rStyle w:val="-"/>
                <w:noProof/>
              </w:rPr>
              <w:t>FOUNDATIONS OF EFFECTIVE PREPAREDNESS PLANNING</w:t>
            </w:r>
            <w:r>
              <w:rPr>
                <w:noProof/>
                <w:webHidden/>
              </w:rPr>
              <w:tab/>
            </w:r>
            <w:r>
              <w:rPr>
                <w:noProof/>
                <w:webHidden/>
              </w:rPr>
              <w:fldChar w:fldCharType="begin"/>
            </w:r>
            <w:r>
              <w:rPr>
                <w:noProof/>
                <w:webHidden/>
              </w:rPr>
              <w:instrText xml:space="preserve"> PAGEREF _Toc219214055 \h </w:instrText>
            </w:r>
            <w:r>
              <w:rPr>
                <w:noProof/>
                <w:webHidden/>
              </w:rPr>
            </w:r>
            <w:r>
              <w:rPr>
                <w:noProof/>
                <w:webHidden/>
              </w:rPr>
              <w:fldChar w:fldCharType="separate"/>
            </w:r>
            <w:r>
              <w:rPr>
                <w:noProof/>
                <w:webHidden/>
              </w:rPr>
              <w:t>94</w:t>
            </w:r>
            <w:r>
              <w:rPr>
                <w:noProof/>
                <w:webHidden/>
              </w:rPr>
              <w:fldChar w:fldCharType="end"/>
            </w:r>
          </w:hyperlink>
        </w:p>
        <w:p w14:paraId="0419CF36" w14:textId="417E464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6" w:history="1">
            <w:r w:rsidRPr="0007320F">
              <w:rPr>
                <w:rStyle w:val="-"/>
                <w:noProof/>
              </w:rPr>
              <w:t>ELEMENTS OF PERSONAL PREPAREDNESS PLANS</w:t>
            </w:r>
            <w:r>
              <w:rPr>
                <w:noProof/>
                <w:webHidden/>
              </w:rPr>
              <w:tab/>
            </w:r>
            <w:r>
              <w:rPr>
                <w:noProof/>
                <w:webHidden/>
              </w:rPr>
              <w:fldChar w:fldCharType="begin"/>
            </w:r>
            <w:r>
              <w:rPr>
                <w:noProof/>
                <w:webHidden/>
              </w:rPr>
              <w:instrText xml:space="preserve"> PAGEREF _Toc219214056 \h </w:instrText>
            </w:r>
            <w:r>
              <w:rPr>
                <w:noProof/>
                <w:webHidden/>
              </w:rPr>
            </w:r>
            <w:r>
              <w:rPr>
                <w:noProof/>
                <w:webHidden/>
              </w:rPr>
              <w:fldChar w:fldCharType="separate"/>
            </w:r>
            <w:r>
              <w:rPr>
                <w:noProof/>
                <w:webHidden/>
              </w:rPr>
              <w:t>94</w:t>
            </w:r>
            <w:r>
              <w:rPr>
                <w:noProof/>
                <w:webHidden/>
              </w:rPr>
              <w:fldChar w:fldCharType="end"/>
            </w:r>
          </w:hyperlink>
        </w:p>
        <w:p w14:paraId="6D2EF327" w14:textId="5EE940E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7" w:history="1">
            <w:r w:rsidRPr="0007320F">
              <w:rPr>
                <w:rStyle w:val="-"/>
                <w:noProof/>
              </w:rPr>
              <w:t>DEVELOPING COMMUNITY PREPAREDNESS PLANS</w:t>
            </w:r>
            <w:r>
              <w:rPr>
                <w:noProof/>
                <w:webHidden/>
              </w:rPr>
              <w:tab/>
            </w:r>
            <w:r>
              <w:rPr>
                <w:noProof/>
                <w:webHidden/>
              </w:rPr>
              <w:fldChar w:fldCharType="begin"/>
            </w:r>
            <w:r>
              <w:rPr>
                <w:noProof/>
                <w:webHidden/>
              </w:rPr>
              <w:instrText xml:space="preserve"> PAGEREF _Toc219214057 \h </w:instrText>
            </w:r>
            <w:r>
              <w:rPr>
                <w:noProof/>
                <w:webHidden/>
              </w:rPr>
            </w:r>
            <w:r>
              <w:rPr>
                <w:noProof/>
                <w:webHidden/>
              </w:rPr>
              <w:fldChar w:fldCharType="separate"/>
            </w:r>
            <w:r>
              <w:rPr>
                <w:noProof/>
                <w:webHidden/>
              </w:rPr>
              <w:t>95</w:t>
            </w:r>
            <w:r>
              <w:rPr>
                <w:noProof/>
                <w:webHidden/>
              </w:rPr>
              <w:fldChar w:fldCharType="end"/>
            </w:r>
          </w:hyperlink>
        </w:p>
        <w:p w14:paraId="3D330346" w14:textId="137AC41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8" w:history="1">
            <w:r w:rsidRPr="0007320F">
              <w:rPr>
                <w:rStyle w:val="-"/>
                <w:noProof/>
              </w:rPr>
              <w:t>INCLUSION OF MARGINALISED AND VULNERABLE YOUTH</w:t>
            </w:r>
            <w:r>
              <w:rPr>
                <w:noProof/>
                <w:webHidden/>
              </w:rPr>
              <w:tab/>
            </w:r>
            <w:r>
              <w:rPr>
                <w:noProof/>
                <w:webHidden/>
              </w:rPr>
              <w:fldChar w:fldCharType="begin"/>
            </w:r>
            <w:r>
              <w:rPr>
                <w:noProof/>
                <w:webHidden/>
              </w:rPr>
              <w:instrText xml:space="preserve"> PAGEREF _Toc219214058 \h </w:instrText>
            </w:r>
            <w:r>
              <w:rPr>
                <w:noProof/>
                <w:webHidden/>
              </w:rPr>
            </w:r>
            <w:r>
              <w:rPr>
                <w:noProof/>
                <w:webHidden/>
              </w:rPr>
              <w:fldChar w:fldCharType="separate"/>
            </w:r>
            <w:r>
              <w:rPr>
                <w:noProof/>
                <w:webHidden/>
              </w:rPr>
              <w:t>96</w:t>
            </w:r>
            <w:r>
              <w:rPr>
                <w:noProof/>
                <w:webHidden/>
              </w:rPr>
              <w:fldChar w:fldCharType="end"/>
            </w:r>
          </w:hyperlink>
        </w:p>
        <w:p w14:paraId="691161AE" w14:textId="68B819E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59" w:history="1">
            <w:r w:rsidRPr="0007320F">
              <w:rPr>
                <w:rStyle w:val="-"/>
                <w:noProof/>
              </w:rPr>
              <w:t>INTEGRATION WITH OFFICIAL SYSTEMS</w:t>
            </w:r>
            <w:r>
              <w:rPr>
                <w:noProof/>
                <w:webHidden/>
              </w:rPr>
              <w:tab/>
            </w:r>
            <w:r>
              <w:rPr>
                <w:noProof/>
                <w:webHidden/>
              </w:rPr>
              <w:fldChar w:fldCharType="begin"/>
            </w:r>
            <w:r>
              <w:rPr>
                <w:noProof/>
                <w:webHidden/>
              </w:rPr>
              <w:instrText xml:space="preserve"> PAGEREF _Toc219214059 \h </w:instrText>
            </w:r>
            <w:r>
              <w:rPr>
                <w:noProof/>
                <w:webHidden/>
              </w:rPr>
            </w:r>
            <w:r>
              <w:rPr>
                <w:noProof/>
                <w:webHidden/>
              </w:rPr>
              <w:fldChar w:fldCharType="separate"/>
            </w:r>
            <w:r>
              <w:rPr>
                <w:noProof/>
                <w:webHidden/>
              </w:rPr>
              <w:t>96</w:t>
            </w:r>
            <w:r>
              <w:rPr>
                <w:noProof/>
                <w:webHidden/>
              </w:rPr>
              <w:fldChar w:fldCharType="end"/>
            </w:r>
          </w:hyperlink>
        </w:p>
        <w:p w14:paraId="5ADD3477" w14:textId="2992471E"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0" w:history="1">
            <w:r w:rsidRPr="0007320F">
              <w:rPr>
                <w:rStyle w:val="-"/>
                <w:noProof/>
              </w:rPr>
              <w:t>ONGOING REVIEW AND ADAPTATION</w:t>
            </w:r>
            <w:r>
              <w:rPr>
                <w:noProof/>
                <w:webHidden/>
              </w:rPr>
              <w:tab/>
            </w:r>
            <w:r>
              <w:rPr>
                <w:noProof/>
                <w:webHidden/>
              </w:rPr>
              <w:fldChar w:fldCharType="begin"/>
            </w:r>
            <w:r>
              <w:rPr>
                <w:noProof/>
                <w:webHidden/>
              </w:rPr>
              <w:instrText xml:space="preserve"> PAGEREF _Toc219214060 \h </w:instrText>
            </w:r>
            <w:r>
              <w:rPr>
                <w:noProof/>
                <w:webHidden/>
              </w:rPr>
            </w:r>
            <w:r>
              <w:rPr>
                <w:noProof/>
                <w:webHidden/>
              </w:rPr>
              <w:fldChar w:fldCharType="separate"/>
            </w:r>
            <w:r>
              <w:rPr>
                <w:noProof/>
                <w:webHidden/>
              </w:rPr>
              <w:t>97</w:t>
            </w:r>
            <w:r>
              <w:rPr>
                <w:noProof/>
                <w:webHidden/>
              </w:rPr>
              <w:fldChar w:fldCharType="end"/>
            </w:r>
          </w:hyperlink>
        </w:p>
        <w:p w14:paraId="7332946A" w14:textId="1E35620F"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61" w:history="1">
            <w:r w:rsidRPr="0007320F">
              <w:rPr>
                <w:rStyle w:val="-"/>
              </w:rPr>
              <w:t xml:space="preserve">7.3 </w:t>
            </w:r>
            <w:r w:rsidRPr="0007320F">
              <w:rPr>
                <w:rStyle w:val="-"/>
                <w:spacing w:val="-6"/>
              </w:rPr>
              <w:t>RECOVERY, REBUILDING &amp; CONTINUITY IN PERSONAL, SOCIAL, AND EDUCATIONAL LIFE</w:t>
            </w:r>
            <w:r>
              <w:rPr>
                <w:webHidden/>
              </w:rPr>
              <w:tab/>
            </w:r>
            <w:r>
              <w:rPr>
                <w:webHidden/>
              </w:rPr>
              <w:fldChar w:fldCharType="begin"/>
            </w:r>
            <w:r>
              <w:rPr>
                <w:webHidden/>
              </w:rPr>
              <w:instrText xml:space="preserve"> PAGEREF _Toc219214061 \h </w:instrText>
            </w:r>
            <w:r>
              <w:rPr>
                <w:webHidden/>
              </w:rPr>
            </w:r>
            <w:r>
              <w:rPr>
                <w:webHidden/>
              </w:rPr>
              <w:fldChar w:fldCharType="separate"/>
            </w:r>
            <w:r>
              <w:rPr>
                <w:webHidden/>
              </w:rPr>
              <w:t>98</w:t>
            </w:r>
            <w:r>
              <w:rPr>
                <w:webHidden/>
              </w:rPr>
              <w:fldChar w:fldCharType="end"/>
            </w:r>
          </w:hyperlink>
        </w:p>
        <w:p w14:paraId="7674A8E1" w14:textId="6A210B7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2" w:history="1">
            <w:r w:rsidRPr="0007320F">
              <w:rPr>
                <w:rStyle w:val="-"/>
                <w:noProof/>
              </w:rPr>
              <w:t>UNDERSTANDING THE DIMENSIONS OF RECOVERY</w:t>
            </w:r>
            <w:r>
              <w:rPr>
                <w:noProof/>
                <w:webHidden/>
              </w:rPr>
              <w:tab/>
            </w:r>
            <w:r>
              <w:rPr>
                <w:noProof/>
                <w:webHidden/>
              </w:rPr>
              <w:fldChar w:fldCharType="begin"/>
            </w:r>
            <w:r>
              <w:rPr>
                <w:noProof/>
                <w:webHidden/>
              </w:rPr>
              <w:instrText xml:space="preserve"> PAGEREF _Toc219214062 \h </w:instrText>
            </w:r>
            <w:r>
              <w:rPr>
                <w:noProof/>
                <w:webHidden/>
              </w:rPr>
            </w:r>
            <w:r>
              <w:rPr>
                <w:noProof/>
                <w:webHidden/>
              </w:rPr>
              <w:fldChar w:fldCharType="separate"/>
            </w:r>
            <w:r>
              <w:rPr>
                <w:noProof/>
                <w:webHidden/>
              </w:rPr>
              <w:t>98</w:t>
            </w:r>
            <w:r>
              <w:rPr>
                <w:noProof/>
                <w:webHidden/>
              </w:rPr>
              <w:fldChar w:fldCharType="end"/>
            </w:r>
          </w:hyperlink>
        </w:p>
        <w:p w14:paraId="747FC209" w14:textId="14D7EBB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3" w:history="1">
            <w:r w:rsidRPr="0007320F">
              <w:rPr>
                <w:rStyle w:val="-"/>
                <w:noProof/>
              </w:rPr>
              <w:t>CONTINUITY IN PERSONAL LIFE</w:t>
            </w:r>
            <w:r>
              <w:rPr>
                <w:noProof/>
                <w:webHidden/>
              </w:rPr>
              <w:tab/>
            </w:r>
            <w:r>
              <w:rPr>
                <w:noProof/>
                <w:webHidden/>
              </w:rPr>
              <w:fldChar w:fldCharType="begin"/>
            </w:r>
            <w:r>
              <w:rPr>
                <w:noProof/>
                <w:webHidden/>
              </w:rPr>
              <w:instrText xml:space="preserve"> PAGEREF _Toc219214063 \h </w:instrText>
            </w:r>
            <w:r>
              <w:rPr>
                <w:noProof/>
                <w:webHidden/>
              </w:rPr>
            </w:r>
            <w:r>
              <w:rPr>
                <w:noProof/>
                <w:webHidden/>
              </w:rPr>
              <w:fldChar w:fldCharType="separate"/>
            </w:r>
            <w:r>
              <w:rPr>
                <w:noProof/>
                <w:webHidden/>
              </w:rPr>
              <w:t>99</w:t>
            </w:r>
            <w:r>
              <w:rPr>
                <w:noProof/>
                <w:webHidden/>
              </w:rPr>
              <w:fldChar w:fldCharType="end"/>
            </w:r>
          </w:hyperlink>
        </w:p>
        <w:p w14:paraId="6443CEAD" w14:textId="09D81DF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4" w:history="1">
            <w:r w:rsidRPr="0007320F">
              <w:rPr>
                <w:rStyle w:val="-"/>
                <w:noProof/>
              </w:rPr>
              <w:t>CONTINUITY IN SOCIAL AND COMMUNITY LIFE</w:t>
            </w:r>
            <w:r>
              <w:rPr>
                <w:noProof/>
                <w:webHidden/>
              </w:rPr>
              <w:tab/>
            </w:r>
            <w:r>
              <w:rPr>
                <w:noProof/>
                <w:webHidden/>
              </w:rPr>
              <w:fldChar w:fldCharType="begin"/>
            </w:r>
            <w:r>
              <w:rPr>
                <w:noProof/>
                <w:webHidden/>
              </w:rPr>
              <w:instrText xml:space="preserve"> PAGEREF _Toc219214064 \h </w:instrText>
            </w:r>
            <w:r>
              <w:rPr>
                <w:noProof/>
                <w:webHidden/>
              </w:rPr>
            </w:r>
            <w:r>
              <w:rPr>
                <w:noProof/>
                <w:webHidden/>
              </w:rPr>
              <w:fldChar w:fldCharType="separate"/>
            </w:r>
            <w:r>
              <w:rPr>
                <w:noProof/>
                <w:webHidden/>
              </w:rPr>
              <w:t>99</w:t>
            </w:r>
            <w:r>
              <w:rPr>
                <w:noProof/>
                <w:webHidden/>
              </w:rPr>
              <w:fldChar w:fldCharType="end"/>
            </w:r>
          </w:hyperlink>
        </w:p>
        <w:p w14:paraId="185CA2FC" w14:textId="7724888A"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5" w:history="1">
            <w:r w:rsidRPr="0007320F">
              <w:rPr>
                <w:rStyle w:val="-"/>
                <w:noProof/>
              </w:rPr>
              <w:t>CONTINUITY IN EDUCATIONAL AND VOCATIONAL LIFE</w:t>
            </w:r>
            <w:r>
              <w:rPr>
                <w:noProof/>
                <w:webHidden/>
              </w:rPr>
              <w:tab/>
            </w:r>
            <w:r>
              <w:rPr>
                <w:noProof/>
                <w:webHidden/>
              </w:rPr>
              <w:fldChar w:fldCharType="begin"/>
            </w:r>
            <w:r>
              <w:rPr>
                <w:noProof/>
                <w:webHidden/>
              </w:rPr>
              <w:instrText xml:space="preserve"> PAGEREF _Toc219214065 \h </w:instrText>
            </w:r>
            <w:r>
              <w:rPr>
                <w:noProof/>
                <w:webHidden/>
              </w:rPr>
            </w:r>
            <w:r>
              <w:rPr>
                <w:noProof/>
                <w:webHidden/>
              </w:rPr>
              <w:fldChar w:fldCharType="separate"/>
            </w:r>
            <w:r>
              <w:rPr>
                <w:noProof/>
                <w:webHidden/>
              </w:rPr>
              <w:t>99</w:t>
            </w:r>
            <w:r>
              <w:rPr>
                <w:noProof/>
                <w:webHidden/>
              </w:rPr>
              <w:fldChar w:fldCharType="end"/>
            </w:r>
          </w:hyperlink>
        </w:p>
        <w:p w14:paraId="34E552BF" w14:textId="710D20C0"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6" w:history="1">
            <w:r w:rsidRPr="0007320F">
              <w:rPr>
                <w:rStyle w:val="-"/>
                <w:noProof/>
              </w:rPr>
              <w:t>EQUITY IN RECOVERY AND CONTINUITY</w:t>
            </w:r>
            <w:r>
              <w:rPr>
                <w:noProof/>
                <w:webHidden/>
              </w:rPr>
              <w:tab/>
            </w:r>
            <w:r>
              <w:rPr>
                <w:noProof/>
                <w:webHidden/>
              </w:rPr>
              <w:fldChar w:fldCharType="begin"/>
            </w:r>
            <w:r>
              <w:rPr>
                <w:noProof/>
                <w:webHidden/>
              </w:rPr>
              <w:instrText xml:space="preserve"> PAGEREF _Toc219214066 \h </w:instrText>
            </w:r>
            <w:r>
              <w:rPr>
                <w:noProof/>
                <w:webHidden/>
              </w:rPr>
            </w:r>
            <w:r>
              <w:rPr>
                <w:noProof/>
                <w:webHidden/>
              </w:rPr>
              <w:fldChar w:fldCharType="separate"/>
            </w:r>
            <w:r>
              <w:rPr>
                <w:noProof/>
                <w:webHidden/>
              </w:rPr>
              <w:t>100</w:t>
            </w:r>
            <w:r>
              <w:rPr>
                <w:noProof/>
                <w:webHidden/>
              </w:rPr>
              <w:fldChar w:fldCharType="end"/>
            </w:r>
          </w:hyperlink>
        </w:p>
        <w:p w14:paraId="5CA441E0" w14:textId="7D9055BB"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7" w:history="1">
            <w:r w:rsidRPr="0007320F">
              <w:rPr>
                <w:rStyle w:val="-"/>
                <w:noProof/>
              </w:rPr>
              <w:t>INTEGRATION WITH PREPAREDNESS</w:t>
            </w:r>
            <w:r>
              <w:rPr>
                <w:noProof/>
                <w:webHidden/>
              </w:rPr>
              <w:tab/>
            </w:r>
            <w:r>
              <w:rPr>
                <w:noProof/>
                <w:webHidden/>
              </w:rPr>
              <w:fldChar w:fldCharType="begin"/>
            </w:r>
            <w:r>
              <w:rPr>
                <w:noProof/>
                <w:webHidden/>
              </w:rPr>
              <w:instrText xml:space="preserve"> PAGEREF _Toc219214067 \h </w:instrText>
            </w:r>
            <w:r>
              <w:rPr>
                <w:noProof/>
                <w:webHidden/>
              </w:rPr>
            </w:r>
            <w:r>
              <w:rPr>
                <w:noProof/>
                <w:webHidden/>
              </w:rPr>
              <w:fldChar w:fldCharType="separate"/>
            </w:r>
            <w:r>
              <w:rPr>
                <w:noProof/>
                <w:webHidden/>
              </w:rPr>
              <w:t>100</w:t>
            </w:r>
            <w:r>
              <w:rPr>
                <w:noProof/>
                <w:webHidden/>
              </w:rPr>
              <w:fldChar w:fldCharType="end"/>
            </w:r>
          </w:hyperlink>
        </w:p>
        <w:p w14:paraId="24801C12" w14:textId="1EE5A791"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68" w:history="1">
            <w:r w:rsidRPr="0007320F">
              <w:rPr>
                <w:rStyle w:val="-"/>
                <w:noProof/>
              </w:rPr>
              <w:t>THE ROLE OF YOUTH AND YOUTH WORKERS</w:t>
            </w:r>
            <w:r>
              <w:rPr>
                <w:noProof/>
                <w:webHidden/>
              </w:rPr>
              <w:tab/>
            </w:r>
            <w:r>
              <w:rPr>
                <w:noProof/>
                <w:webHidden/>
              </w:rPr>
              <w:fldChar w:fldCharType="begin"/>
            </w:r>
            <w:r>
              <w:rPr>
                <w:noProof/>
                <w:webHidden/>
              </w:rPr>
              <w:instrText xml:space="preserve"> PAGEREF _Toc219214068 \h </w:instrText>
            </w:r>
            <w:r>
              <w:rPr>
                <w:noProof/>
                <w:webHidden/>
              </w:rPr>
            </w:r>
            <w:r>
              <w:rPr>
                <w:noProof/>
                <w:webHidden/>
              </w:rPr>
              <w:fldChar w:fldCharType="separate"/>
            </w:r>
            <w:r>
              <w:rPr>
                <w:noProof/>
                <w:webHidden/>
              </w:rPr>
              <w:t>101</w:t>
            </w:r>
            <w:r>
              <w:rPr>
                <w:noProof/>
                <w:webHidden/>
              </w:rPr>
              <w:fldChar w:fldCharType="end"/>
            </w:r>
          </w:hyperlink>
        </w:p>
        <w:p w14:paraId="61C1B561" w14:textId="7C7AC834"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4069" w:history="1">
            <w:r w:rsidRPr="0007320F">
              <w:rPr>
                <w:rStyle w:val="-"/>
                <w:bCs/>
              </w:rPr>
              <w:t>CHAPTER 8</w:t>
            </w:r>
            <w:r w:rsidRPr="0007320F">
              <w:rPr>
                <w:rStyle w:val="-"/>
              </w:rPr>
              <w:t xml:space="preserve">  Empowering Youth Workers in Times of Crisis</w:t>
            </w:r>
            <w:r>
              <w:rPr>
                <w:webHidden/>
              </w:rPr>
              <w:tab/>
            </w:r>
            <w:r>
              <w:rPr>
                <w:webHidden/>
              </w:rPr>
              <w:fldChar w:fldCharType="begin"/>
            </w:r>
            <w:r>
              <w:rPr>
                <w:webHidden/>
              </w:rPr>
              <w:instrText xml:space="preserve"> PAGEREF _Toc219214069 \h </w:instrText>
            </w:r>
            <w:r>
              <w:rPr>
                <w:webHidden/>
              </w:rPr>
            </w:r>
            <w:r>
              <w:rPr>
                <w:webHidden/>
              </w:rPr>
              <w:fldChar w:fldCharType="separate"/>
            </w:r>
            <w:r>
              <w:rPr>
                <w:webHidden/>
              </w:rPr>
              <w:t>103</w:t>
            </w:r>
            <w:r>
              <w:rPr>
                <w:webHidden/>
              </w:rPr>
              <w:fldChar w:fldCharType="end"/>
            </w:r>
          </w:hyperlink>
        </w:p>
        <w:p w14:paraId="5F583815" w14:textId="22E8E4CB"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70" w:history="1">
            <w:r w:rsidRPr="0007320F">
              <w:rPr>
                <w:rStyle w:val="-"/>
              </w:rPr>
              <w:t>8.1 SUPPORTING YOUTH THROUGH GRIEF, LOSS &amp; UNCERTAINTY</w:t>
            </w:r>
            <w:r>
              <w:rPr>
                <w:webHidden/>
              </w:rPr>
              <w:tab/>
            </w:r>
            <w:r>
              <w:rPr>
                <w:webHidden/>
              </w:rPr>
              <w:fldChar w:fldCharType="begin"/>
            </w:r>
            <w:r>
              <w:rPr>
                <w:webHidden/>
              </w:rPr>
              <w:instrText xml:space="preserve"> PAGEREF _Toc219214070 \h </w:instrText>
            </w:r>
            <w:r>
              <w:rPr>
                <w:webHidden/>
              </w:rPr>
            </w:r>
            <w:r>
              <w:rPr>
                <w:webHidden/>
              </w:rPr>
              <w:fldChar w:fldCharType="separate"/>
            </w:r>
            <w:r>
              <w:rPr>
                <w:webHidden/>
              </w:rPr>
              <w:t>104</w:t>
            </w:r>
            <w:r>
              <w:rPr>
                <w:webHidden/>
              </w:rPr>
              <w:fldChar w:fldCharType="end"/>
            </w:r>
          </w:hyperlink>
        </w:p>
        <w:p w14:paraId="566C6268" w14:textId="593A58D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1" w:history="1">
            <w:r w:rsidRPr="0007320F">
              <w:rPr>
                <w:rStyle w:val="-"/>
                <w:noProof/>
              </w:rPr>
              <w:t>UNDERSTANDING LOSS: VISIBLE AND INVISIBLE</w:t>
            </w:r>
            <w:r>
              <w:rPr>
                <w:noProof/>
                <w:webHidden/>
              </w:rPr>
              <w:tab/>
            </w:r>
            <w:r>
              <w:rPr>
                <w:noProof/>
                <w:webHidden/>
              </w:rPr>
              <w:fldChar w:fldCharType="begin"/>
            </w:r>
            <w:r>
              <w:rPr>
                <w:noProof/>
                <w:webHidden/>
              </w:rPr>
              <w:instrText xml:space="preserve"> PAGEREF _Toc219214071 \h </w:instrText>
            </w:r>
            <w:r>
              <w:rPr>
                <w:noProof/>
                <w:webHidden/>
              </w:rPr>
            </w:r>
            <w:r>
              <w:rPr>
                <w:noProof/>
                <w:webHidden/>
              </w:rPr>
              <w:fldChar w:fldCharType="separate"/>
            </w:r>
            <w:r>
              <w:rPr>
                <w:noProof/>
                <w:webHidden/>
              </w:rPr>
              <w:t>104</w:t>
            </w:r>
            <w:r>
              <w:rPr>
                <w:noProof/>
                <w:webHidden/>
              </w:rPr>
              <w:fldChar w:fldCharType="end"/>
            </w:r>
          </w:hyperlink>
        </w:p>
        <w:p w14:paraId="17081563" w14:textId="6755966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2" w:history="1">
            <w:r w:rsidRPr="0007320F">
              <w:rPr>
                <w:rStyle w:val="-"/>
                <w:noProof/>
              </w:rPr>
              <w:t>THE NATURE OF GRIEF AND HOW IT EVOLVES</w:t>
            </w:r>
            <w:r>
              <w:rPr>
                <w:noProof/>
                <w:webHidden/>
              </w:rPr>
              <w:tab/>
            </w:r>
            <w:r>
              <w:rPr>
                <w:noProof/>
                <w:webHidden/>
              </w:rPr>
              <w:fldChar w:fldCharType="begin"/>
            </w:r>
            <w:r>
              <w:rPr>
                <w:noProof/>
                <w:webHidden/>
              </w:rPr>
              <w:instrText xml:space="preserve"> PAGEREF _Toc219214072 \h </w:instrText>
            </w:r>
            <w:r>
              <w:rPr>
                <w:noProof/>
                <w:webHidden/>
              </w:rPr>
            </w:r>
            <w:r>
              <w:rPr>
                <w:noProof/>
                <w:webHidden/>
              </w:rPr>
              <w:fldChar w:fldCharType="separate"/>
            </w:r>
            <w:r>
              <w:rPr>
                <w:noProof/>
                <w:webHidden/>
              </w:rPr>
              <w:t>104</w:t>
            </w:r>
            <w:r>
              <w:rPr>
                <w:noProof/>
                <w:webHidden/>
              </w:rPr>
              <w:fldChar w:fldCharType="end"/>
            </w:r>
          </w:hyperlink>
        </w:p>
        <w:p w14:paraId="2C293622" w14:textId="025DF8FF"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3" w:history="1">
            <w:r w:rsidRPr="0007320F">
              <w:rPr>
                <w:rStyle w:val="-"/>
                <w:noProof/>
              </w:rPr>
              <w:t>LOSS AND UNCERTAINTY: INTERWOVEN REALITIES</w:t>
            </w:r>
            <w:r>
              <w:rPr>
                <w:noProof/>
                <w:webHidden/>
              </w:rPr>
              <w:tab/>
            </w:r>
            <w:r>
              <w:rPr>
                <w:noProof/>
                <w:webHidden/>
              </w:rPr>
              <w:fldChar w:fldCharType="begin"/>
            </w:r>
            <w:r>
              <w:rPr>
                <w:noProof/>
                <w:webHidden/>
              </w:rPr>
              <w:instrText xml:space="preserve"> PAGEREF _Toc219214073 \h </w:instrText>
            </w:r>
            <w:r>
              <w:rPr>
                <w:noProof/>
                <w:webHidden/>
              </w:rPr>
            </w:r>
            <w:r>
              <w:rPr>
                <w:noProof/>
                <w:webHidden/>
              </w:rPr>
              <w:fldChar w:fldCharType="separate"/>
            </w:r>
            <w:r>
              <w:rPr>
                <w:noProof/>
                <w:webHidden/>
              </w:rPr>
              <w:t>105</w:t>
            </w:r>
            <w:r>
              <w:rPr>
                <w:noProof/>
                <w:webHidden/>
              </w:rPr>
              <w:fldChar w:fldCharType="end"/>
            </w:r>
          </w:hyperlink>
        </w:p>
        <w:p w14:paraId="440E6E8C" w14:textId="5098F3C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4" w:history="1">
            <w:r w:rsidRPr="0007320F">
              <w:rPr>
                <w:rStyle w:val="-"/>
                <w:noProof/>
              </w:rPr>
              <w:t>COMPLEX AND TRAUMATIC GRIEF</w:t>
            </w:r>
            <w:r>
              <w:rPr>
                <w:noProof/>
                <w:webHidden/>
              </w:rPr>
              <w:tab/>
            </w:r>
            <w:r>
              <w:rPr>
                <w:noProof/>
                <w:webHidden/>
              </w:rPr>
              <w:fldChar w:fldCharType="begin"/>
            </w:r>
            <w:r>
              <w:rPr>
                <w:noProof/>
                <w:webHidden/>
              </w:rPr>
              <w:instrText xml:space="preserve"> PAGEREF _Toc219214074 \h </w:instrText>
            </w:r>
            <w:r>
              <w:rPr>
                <w:noProof/>
                <w:webHidden/>
              </w:rPr>
            </w:r>
            <w:r>
              <w:rPr>
                <w:noProof/>
                <w:webHidden/>
              </w:rPr>
              <w:fldChar w:fldCharType="separate"/>
            </w:r>
            <w:r>
              <w:rPr>
                <w:noProof/>
                <w:webHidden/>
              </w:rPr>
              <w:t>105</w:t>
            </w:r>
            <w:r>
              <w:rPr>
                <w:noProof/>
                <w:webHidden/>
              </w:rPr>
              <w:fldChar w:fldCharType="end"/>
            </w:r>
          </w:hyperlink>
        </w:p>
        <w:p w14:paraId="78B3D389" w14:textId="5AC73037"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5" w:history="1">
            <w:r w:rsidRPr="0007320F">
              <w:rPr>
                <w:rStyle w:val="-"/>
                <w:noProof/>
              </w:rPr>
              <w:t>ENVIRONMENTAL GRIEF AND ECO-ANXIETY</w:t>
            </w:r>
            <w:r>
              <w:rPr>
                <w:noProof/>
                <w:webHidden/>
              </w:rPr>
              <w:tab/>
            </w:r>
            <w:r>
              <w:rPr>
                <w:noProof/>
                <w:webHidden/>
              </w:rPr>
              <w:fldChar w:fldCharType="begin"/>
            </w:r>
            <w:r>
              <w:rPr>
                <w:noProof/>
                <w:webHidden/>
              </w:rPr>
              <w:instrText xml:space="preserve"> PAGEREF _Toc219214075 \h </w:instrText>
            </w:r>
            <w:r>
              <w:rPr>
                <w:noProof/>
                <w:webHidden/>
              </w:rPr>
            </w:r>
            <w:r>
              <w:rPr>
                <w:noProof/>
                <w:webHidden/>
              </w:rPr>
              <w:fldChar w:fldCharType="separate"/>
            </w:r>
            <w:r>
              <w:rPr>
                <w:noProof/>
                <w:webHidden/>
              </w:rPr>
              <w:t>106</w:t>
            </w:r>
            <w:r>
              <w:rPr>
                <w:noProof/>
                <w:webHidden/>
              </w:rPr>
              <w:fldChar w:fldCharType="end"/>
            </w:r>
          </w:hyperlink>
        </w:p>
        <w:p w14:paraId="25C73771" w14:textId="380E9538"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6" w:history="1">
            <w:r w:rsidRPr="0007320F">
              <w:rPr>
                <w:rStyle w:val="-"/>
                <w:noProof/>
              </w:rPr>
              <w:t>LAYERS OF GRIEF: INDIVIDUAL, FAMILIAL, COMMUNAL, CULTURAL</w:t>
            </w:r>
            <w:r>
              <w:rPr>
                <w:noProof/>
                <w:webHidden/>
              </w:rPr>
              <w:tab/>
            </w:r>
            <w:r>
              <w:rPr>
                <w:noProof/>
                <w:webHidden/>
              </w:rPr>
              <w:fldChar w:fldCharType="begin"/>
            </w:r>
            <w:r>
              <w:rPr>
                <w:noProof/>
                <w:webHidden/>
              </w:rPr>
              <w:instrText xml:space="preserve"> PAGEREF _Toc219214076 \h </w:instrText>
            </w:r>
            <w:r>
              <w:rPr>
                <w:noProof/>
                <w:webHidden/>
              </w:rPr>
            </w:r>
            <w:r>
              <w:rPr>
                <w:noProof/>
                <w:webHidden/>
              </w:rPr>
              <w:fldChar w:fldCharType="separate"/>
            </w:r>
            <w:r>
              <w:rPr>
                <w:noProof/>
                <w:webHidden/>
              </w:rPr>
              <w:t>106</w:t>
            </w:r>
            <w:r>
              <w:rPr>
                <w:noProof/>
                <w:webHidden/>
              </w:rPr>
              <w:fldChar w:fldCharType="end"/>
            </w:r>
          </w:hyperlink>
        </w:p>
        <w:p w14:paraId="66A6A983" w14:textId="0C9E524D"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7" w:history="1">
            <w:r w:rsidRPr="0007320F">
              <w:rPr>
                <w:rStyle w:val="-"/>
                <w:noProof/>
              </w:rPr>
              <w:t>GENDER AND GRIEF</w:t>
            </w:r>
            <w:r>
              <w:rPr>
                <w:noProof/>
                <w:webHidden/>
              </w:rPr>
              <w:tab/>
            </w:r>
            <w:r>
              <w:rPr>
                <w:noProof/>
                <w:webHidden/>
              </w:rPr>
              <w:fldChar w:fldCharType="begin"/>
            </w:r>
            <w:r>
              <w:rPr>
                <w:noProof/>
                <w:webHidden/>
              </w:rPr>
              <w:instrText xml:space="preserve"> PAGEREF _Toc219214077 \h </w:instrText>
            </w:r>
            <w:r>
              <w:rPr>
                <w:noProof/>
                <w:webHidden/>
              </w:rPr>
            </w:r>
            <w:r>
              <w:rPr>
                <w:noProof/>
                <w:webHidden/>
              </w:rPr>
              <w:fldChar w:fldCharType="separate"/>
            </w:r>
            <w:r>
              <w:rPr>
                <w:noProof/>
                <w:webHidden/>
              </w:rPr>
              <w:t>107</w:t>
            </w:r>
            <w:r>
              <w:rPr>
                <w:noProof/>
                <w:webHidden/>
              </w:rPr>
              <w:fldChar w:fldCharType="end"/>
            </w:r>
          </w:hyperlink>
        </w:p>
        <w:p w14:paraId="22C20106" w14:textId="03C4649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8" w:history="1">
            <w:r w:rsidRPr="0007320F">
              <w:rPr>
                <w:rStyle w:val="-"/>
                <w:noProof/>
              </w:rPr>
              <w:t>GRIEF IN MARGINALISED YOUTH: SILENT LOSSES</w:t>
            </w:r>
            <w:r>
              <w:rPr>
                <w:noProof/>
                <w:webHidden/>
              </w:rPr>
              <w:tab/>
            </w:r>
            <w:r>
              <w:rPr>
                <w:noProof/>
                <w:webHidden/>
              </w:rPr>
              <w:fldChar w:fldCharType="begin"/>
            </w:r>
            <w:r>
              <w:rPr>
                <w:noProof/>
                <w:webHidden/>
              </w:rPr>
              <w:instrText xml:space="preserve"> PAGEREF _Toc219214078 \h </w:instrText>
            </w:r>
            <w:r>
              <w:rPr>
                <w:noProof/>
                <w:webHidden/>
              </w:rPr>
            </w:r>
            <w:r>
              <w:rPr>
                <w:noProof/>
                <w:webHidden/>
              </w:rPr>
              <w:fldChar w:fldCharType="separate"/>
            </w:r>
            <w:r>
              <w:rPr>
                <w:noProof/>
                <w:webHidden/>
              </w:rPr>
              <w:t>107</w:t>
            </w:r>
            <w:r>
              <w:rPr>
                <w:noProof/>
                <w:webHidden/>
              </w:rPr>
              <w:fldChar w:fldCharType="end"/>
            </w:r>
          </w:hyperlink>
        </w:p>
        <w:p w14:paraId="07AE1561" w14:textId="61AAC5C9"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79" w:history="1">
            <w:r w:rsidRPr="0007320F">
              <w:rPr>
                <w:rStyle w:val="-"/>
                <w:noProof/>
              </w:rPr>
              <w:t>SUPPORTING YOUTH THROUGH GRIEF AND UNCERTAINTY</w:t>
            </w:r>
            <w:r>
              <w:rPr>
                <w:noProof/>
                <w:webHidden/>
              </w:rPr>
              <w:tab/>
            </w:r>
            <w:r>
              <w:rPr>
                <w:noProof/>
                <w:webHidden/>
              </w:rPr>
              <w:fldChar w:fldCharType="begin"/>
            </w:r>
            <w:r>
              <w:rPr>
                <w:noProof/>
                <w:webHidden/>
              </w:rPr>
              <w:instrText xml:space="preserve"> PAGEREF _Toc219214079 \h </w:instrText>
            </w:r>
            <w:r>
              <w:rPr>
                <w:noProof/>
                <w:webHidden/>
              </w:rPr>
            </w:r>
            <w:r>
              <w:rPr>
                <w:noProof/>
                <w:webHidden/>
              </w:rPr>
              <w:fldChar w:fldCharType="separate"/>
            </w:r>
            <w:r>
              <w:rPr>
                <w:noProof/>
                <w:webHidden/>
              </w:rPr>
              <w:t>107</w:t>
            </w:r>
            <w:r>
              <w:rPr>
                <w:noProof/>
                <w:webHidden/>
              </w:rPr>
              <w:fldChar w:fldCharType="end"/>
            </w:r>
          </w:hyperlink>
        </w:p>
        <w:p w14:paraId="3C76E7AE" w14:textId="19A0BD44"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80" w:history="1">
            <w:r w:rsidRPr="0007320F">
              <w:rPr>
                <w:rStyle w:val="-"/>
                <w:noProof/>
              </w:rPr>
              <w:t>THE WEIGHT OF BEARING WITNESS</w:t>
            </w:r>
            <w:r>
              <w:rPr>
                <w:noProof/>
                <w:webHidden/>
              </w:rPr>
              <w:tab/>
            </w:r>
            <w:r>
              <w:rPr>
                <w:noProof/>
                <w:webHidden/>
              </w:rPr>
              <w:fldChar w:fldCharType="begin"/>
            </w:r>
            <w:r>
              <w:rPr>
                <w:noProof/>
                <w:webHidden/>
              </w:rPr>
              <w:instrText xml:space="preserve"> PAGEREF _Toc219214080 \h </w:instrText>
            </w:r>
            <w:r>
              <w:rPr>
                <w:noProof/>
                <w:webHidden/>
              </w:rPr>
            </w:r>
            <w:r>
              <w:rPr>
                <w:noProof/>
                <w:webHidden/>
              </w:rPr>
              <w:fldChar w:fldCharType="separate"/>
            </w:r>
            <w:r>
              <w:rPr>
                <w:noProof/>
                <w:webHidden/>
              </w:rPr>
              <w:t>108</w:t>
            </w:r>
            <w:r>
              <w:rPr>
                <w:noProof/>
                <w:webHidden/>
              </w:rPr>
              <w:fldChar w:fldCharType="end"/>
            </w:r>
          </w:hyperlink>
        </w:p>
        <w:p w14:paraId="38A2D5F4" w14:textId="2963C81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81" w:history="1">
            <w:r w:rsidRPr="0007320F">
              <w:rPr>
                <w:rStyle w:val="-"/>
                <w:noProof/>
              </w:rPr>
              <w:t>GRIEF AS PART OF COLLECTIVE CONTINUITY</w:t>
            </w:r>
            <w:r>
              <w:rPr>
                <w:noProof/>
                <w:webHidden/>
              </w:rPr>
              <w:tab/>
            </w:r>
            <w:r>
              <w:rPr>
                <w:noProof/>
                <w:webHidden/>
              </w:rPr>
              <w:fldChar w:fldCharType="begin"/>
            </w:r>
            <w:r>
              <w:rPr>
                <w:noProof/>
                <w:webHidden/>
              </w:rPr>
              <w:instrText xml:space="preserve"> PAGEREF _Toc219214081 \h </w:instrText>
            </w:r>
            <w:r>
              <w:rPr>
                <w:noProof/>
                <w:webHidden/>
              </w:rPr>
            </w:r>
            <w:r>
              <w:rPr>
                <w:noProof/>
                <w:webHidden/>
              </w:rPr>
              <w:fldChar w:fldCharType="separate"/>
            </w:r>
            <w:r>
              <w:rPr>
                <w:noProof/>
                <w:webHidden/>
              </w:rPr>
              <w:t>108</w:t>
            </w:r>
            <w:r>
              <w:rPr>
                <w:noProof/>
                <w:webHidden/>
              </w:rPr>
              <w:fldChar w:fldCharType="end"/>
            </w:r>
          </w:hyperlink>
        </w:p>
        <w:p w14:paraId="59F6C004" w14:textId="1CB22B24"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4082" w:history="1">
            <w:r w:rsidRPr="0007320F">
              <w:rPr>
                <w:rStyle w:val="-"/>
                <w:bCs/>
              </w:rPr>
              <w:t>CHAPTER 9</w:t>
            </w:r>
            <w:r w:rsidRPr="0007320F">
              <w:rPr>
                <w:rStyle w:val="-"/>
              </w:rPr>
              <w:t xml:space="preserve">  Inclusive Crisis  Response for All Youth</w:t>
            </w:r>
            <w:r>
              <w:rPr>
                <w:webHidden/>
              </w:rPr>
              <w:tab/>
            </w:r>
            <w:r>
              <w:rPr>
                <w:webHidden/>
              </w:rPr>
              <w:fldChar w:fldCharType="begin"/>
            </w:r>
            <w:r>
              <w:rPr>
                <w:webHidden/>
              </w:rPr>
              <w:instrText xml:space="preserve"> PAGEREF _Toc219214082 \h </w:instrText>
            </w:r>
            <w:r>
              <w:rPr>
                <w:webHidden/>
              </w:rPr>
            </w:r>
            <w:r>
              <w:rPr>
                <w:webHidden/>
              </w:rPr>
              <w:fldChar w:fldCharType="separate"/>
            </w:r>
            <w:r>
              <w:rPr>
                <w:webHidden/>
              </w:rPr>
              <w:t>110</w:t>
            </w:r>
            <w:r>
              <w:rPr>
                <w:webHidden/>
              </w:rPr>
              <w:fldChar w:fldCharType="end"/>
            </w:r>
          </w:hyperlink>
        </w:p>
        <w:p w14:paraId="6A313324" w14:textId="4B14E426"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83" w:history="1">
            <w:r w:rsidRPr="0007320F">
              <w:rPr>
                <w:rStyle w:val="-"/>
                <w:bCs/>
              </w:rPr>
              <w:t>9.1 ACCESSIBILITY IN CRISIS RESPONSE: ASPIRATION OR NECESSITY?</w:t>
            </w:r>
            <w:r>
              <w:rPr>
                <w:webHidden/>
              </w:rPr>
              <w:tab/>
            </w:r>
            <w:r>
              <w:rPr>
                <w:webHidden/>
              </w:rPr>
              <w:fldChar w:fldCharType="begin"/>
            </w:r>
            <w:r>
              <w:rPr>
                <w:webHidden/>
              </w:rPr>
              <w:instrText xml:space="preserve"> PAGEREF _Toc219214083 \h </w:instrText>
            </w:r>
            <w:r>
              <w:rPr>
                <w:webHidden/>
              </w:rPr>
            </w:r>
            <w:r>
              <w:rPr>
                <w:webHidden/>
              </w:rPr>
              <w:fldChar w:fldCharType="separate"/>
            </w:r>
            <w:r>
              <w:rPr>
                <w:webHidden/>
              </w:rPr>
              <w:t>111</w:t>
            </w:r>
            <w:r>
              <w:rPr>
                <w:webHidden/>
              </w:rPr>
              <w:fldChar w:fldCharType="end"/>
            </w:r>
          </w:hyperlink>
        </w:p>
        <w:p w14:paraId="7C83D62C" w14:textId="2D6D0C8C"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84" w:history="1">
            <w:r w:rsidRPr="0007320F">
              <w:rPr>
                <w:rStyle w:val="-"/>
                <w:noProof/>
              </w:rPr>
              <w:t>The role of prejudice and stereotypes</w:t>
            </w:r>
            <w:r>
              <w:rPr>
                <w:noProof/>
                <w:webHidden/>
              </w:rPr>
              <w:tab/>
            </w:r>
            <w:r>
              <w:rPr>
                <w:noProof/>
                <w:webHidden/>
              </w:rPr>
              <w:fldChar w:fldCharType="begin"/>
            </w:r>
            <w:r>
              <w:rPr>
                <w:noProof/>
                <w:webHidden/>
              </w:rPr>
              <w:instrText xml:space="preserve"> PAGEREF _Toc219214084 \h </w:instrText>
            </w:r>
            <w:r>
              <w:rPr>
                <w:noProof/>
                <w:webHidden/>
              </w:rPr>
            </w:r>
            <w:r>
              <w:rPr>
                <w:noProof/>
                <w:webHidden/>
              </w:rPr>
              <w:fldChar w:fldCharType="separate"/>
            </w:r>
            <w:r>
              <w:rPr>
                <w:noProof/>
                <w:webHidden/>
              </w:rPr>
              <w:t>112</w:t>
            </w:r>
            <w:r>
              <w:rPr>
                <w:noProof/>
                <w:webHidden/>
              </w:rPr>
              <w:fldChar w:fldCharType="end"/>
            </w:r>
          </w:hyperlink>
        </w:p>
        <w:p w14:paraId="68BC5DFA" w14:textId="1836C4D0" w:rsidR="0085570C" w:rsidRDefault="0085570C">
          <w:pPr>
            <w:pStyle w:val="10"/>
            <w:rPr>
              <w:rFonts w:asciiTheme="minorHAnsi" w:eastAsiaTheme="minorEastAsia" w:hAnsiTheme="minorHAnsi" w:cstheme="minorBidi"/>
              <w:b w:val="0"/>
              <w:iCs w:val="0"/>
              <w:color w:val="auto"/>
              <w:kern w:val="2"/>
              <w:sz w:val="24"/>
              <w:szCs w:val="24"/>
              <w:lang w:val="el-GR" w:eastAsia="el-GR"/>
              <w14:ligatures w14:val="standardContextual"/>
            </w:rPr>
          </w:pPr>
          <w:hyperlink w:anchor="_Toc219214085" w:history="1">
            <w:r w:rsidRPr="0007320F">
              <w:rPr>
                <w:rStyle w:val="-"/>
                <w:bCs/>
              </w:rPr>
              <w:t>CHAPTER 10</w:t>
            </w:r>
            <w:r w:rsidRPr="0007320F">
              <w:rPr>
                <w:rStyle w:val="-"/>
              </w:rPr>
              <w:t xml:space="preserve">  From Individual  to Collective Resilience</w:t>
            </w:r>
            <w:r>
              <w:rPr>
                <w:webHidden/>
              </w:rPr>
              <w:tab/>
            </w:r>
            <w:r>
              <w:rPr>
                <w:webHidden/>
              </w:rPr>
              <w:fldChar w:fldCharType="begin"/>
            </w:r>
            <w:r>
              <w:rPr>
                <w:webHidden/>
              </w:rPr>
              <w:instrText xml:space="preserve"> PAGEREF _Toc219214085 \h </w:instrText>
            </w:r>
            <w:r>
              <w:rPr>
                <w:webHidden/>
              </w:rPr>
            </w:r>
            <w:r>
              <w:rPr>
                <w:webHidden/>
              </w:rPr>
              <w:fldChar w:fldCharType="separate"/>
            </w:r>
            <w:r>
              <w:rPr>
                <w:webHidden/>
              </w:rPr>
              <w:t>116</w:t>
            </w:r>
            <w:r>
              <w:rPr>
                <w:webHidden/>
              </w:rPr>
              <w:fldChar w:fldCharType="end"/>
            </w:r>
          </w:hyperlink>
        </w:p>
        <w:p w14:paraId="1D6E33BD" w14:textId="2A817BAB"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86" w:history="1">
            <w:r w:rsidRPr="0007320F">
              <w:rPr>
                <w:rStyle w:val="-"/>
              </w:rPr>
              <w:t>10.1 NARRATIVE, IDENTITY &amp; CULTURAL CONTINUITY AFTER CRISIS</w:t>
            </w:r>
            <w:r>
              <w:rPr>
                <w:webHidden/>
              </w:rPr>
              <w:tab/>
            </w:r>
            <w:r>
              <w:rPr>
                <w:webHidden/>
              </w:rPr>
              <w:fldChar w:fldCharType="begin"/>
            </w:r>
            <w:r>
              <w:rPr>
                <w:webHidden/>
              </w:rPr>
              <w:instrText xml:space="preserve"> PAGEREF _Toc219214086 \h </w:instrText>
            </w:r>
            <w:r>
              <w:rPr>
                <w:webHidden/>
              </w:rPr>
            </w:r>
            <w:r>
              <w:rPr>
                <w:webHidden/>
              </w:rPr>
              <w:fldChar w:fldCharType="separate"/>
            </w:r>
            <w:r>
              <w:rPr>
                <w:webHidden/>
              </w:rPr>
              <w:t>117</w:t>
            </w:r>
            <w:r>
              <w:rPr>
                <w:webHidden/>
              </w:rPr>
              <w:fldChar w:fldCharType="end"/>
            </w:r>
          </w:hyperlink>
        </w:p>
        <w:p w14:paraId="27C38D10" w14:textId="69584585"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87" w:history="1">
            <w:r w:rsidRPr="0007320F">
              <w:rPr>
                <w:rStyle w:val="-"/>
                <w:noProof/>
              </w:rPr>
              <w:t>Narrative shapes reality</w:t>
            </w:r>
            <w:r>
              <w:rPr>
                <w:noProof/>
                <w:webHidden/>
              </w:rPr>
              <w:tab/>
            </w:r>
            <w:r>
              <w:rPr>
                <w:noProof/>
                <w:webHidden/>
              </w:rPr>
              <w:fldChar w:fldCharType="begin"/>
            </w:r>
            <w:r>
              <w:rPr>
                <w:noProof/>
                <w:webHidden/>
              </w:rPr>
              <w:instrText xml:space="preserve"> PAGEREF _Toc219214087 \h </w:instrText>
            </w:r>
            <w:r>
              <w:rPr>
                <w:noProof/>
                <w:webHidden/>
              </w:rPr>
            </w:r>
            <w:r>
              <w:rPr>
                <w:noProof/>
                <w:webHidden/>
              </w:rPr>
              <w:fldChar w:fldCharType="separate"/>
            </w:r>
            <w:r>
              <w:rPr>
                <w:noProof/>
                <w:webHidden/>
              </w:rPr>
              <w:t>117</w:t>
            </w:r>
            <w:r>
              <w:rPr>
                <w:noProof/>
                <w:webHidden/>
              </w:rPr>
              <w:fldChar w:fldCharType="end"/>
            </w:r>
          </w:hyperlink>
        </w:p>
        <w:p w14:paraId="14076985" w14:textId="35C721B2"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88" w:history="1">
            <w:r w:rsidRPr="0007320F">
              <w:rPr>
                <w:rStyle w:val="-"/>
                <w:noProof/>
              </w:rPr>
              <w:t>Cultural continuity</w:t>
            </w:r>
            <w:r>
              <w:rPr>
                <w:noProof/>
                <w:webHidden/>
              </w:rPr>
              <w:tab/>
            </w:r>
            <w:r>
              <w:rPr>
                <w:noProof/>
                <w:webHidden/>
              </w:rPr>
              <w:fldChar w:fldCharType="begin"/>
            </w:r>
            <w:r>
              <w:rPr>
                <w:noProof/>
                <w:webHidden/>
              </w:rPr>
              <w:instrText xml:space="preserve"> PAGEREF _Toc219214088 \h </w:instrText>
            </w:r>
            <w:r>
              <w:rPr>
                <w:noProof/>
                <w:webHidden/>
              </w:rPr>
            </w:r>
            <w:r>
              <w:rPr>
                <w:noProof/>
                <w:webHidden/>
              </w:rPr>
              <w:fldChar w:fldCharType="separate"/>
            </w:r>
            <w:r>
              <w:rPr>
                <w:noProof/>
                <w:webHidden/>
              </w:rPr>
              <w:t>117</w:t>
            </w:r>
            <w:r>
              <w:rPr>
                <w:noProof/>
                <w:webHidden/>
              </w:rPr>
              <w:fldChar w:fldCharType="end"/>
            </w:r>
          </w:hyperlink>
        </w:p>
        <w:p w14:paraId="7B67CA76" w14:textId="3197433A" w:rsidR="0085570C" w:rsidRDefault="0085570C">
          <w:pPr>
            <w:pStyle w:val="20"/>
            <w:rPr>
              <w:rFonts w:asciiTheme="minorHAnsi" w:eastAsiaTheme="minorEastAsia" w:hAnsiTheme="minorHAnsi" w:cstheme="minorBidi"/>
              <w:b w:val="0"/>
              <w:color w:val="auto"/>
              <w:kern w:val="2"/>
              <w:sz w:val="24"/>
              <w:szCs w:val="24"/>
              <w:lang w:val="el-GR" w:eastAsia="el-GR"/>
              <w14:ligatures w14:val="standardContextual"/>
            </w:rPr>
          </w:pPr>
          <w:hyperlink w:anchor="_Toc219214089" w:history="1">
            <w:r w:rsidRPr="0007320F">
              <w:rPr>
                <w:rStyle w:val="-"/>
              </w:rPr>
              <w:t>10.2 CULTIVATING POST-TRAUMATIC GROWTH,  INTERGENERATIONAL CONNECTIONS &amp; YOUTH PARTICIPATION</w:t>
            </w:r>
            <w:r>
              <w:rPr>
                <w:webHidden/>
              </w:rPr>
              <w:tab/>
            </w:r>
            <w:r>
              <w:rPr>
                <w:webHidden/>
              </w:rPr>
              <w:fldChar w:fldCharType="begin"/>
            </w:r>
            <w:r>
              <w:rPr>
                <w:webHidden/>
              </w:rPr>
              <w:instrText xml:space="preserve"> PAGEREF _Toc219214089 \h </w:instrText>
            </w:r>
            <w:r>
              <w:rPr>
                <w:webHidden/>
              </w:rPr>
            </w:r>
            <w:r>
              <w:rPr>
                <w:webHidden/>
              </w:rPr>
              <w:fldChar w:fldCharType="separate"/>
            </w:r>
            <w:r>
              <w:rPr>
                <w:webHidden/>
              </w:rPr>
              <w:t>119</w:t>
            </w:r>
            <w:r>
              <w:rPr>
                <w:webHidden/>
              </w:rPr>
              <w:fldChar w:fldCharType="end"/>
            </w:r>
          </w:hyperlink>
        </w:p>
        <w:p w14:paraId="57CF0514" w14:textId="3C15CC33" w:rsidR="0085570C" w:rsidRDefault="0085570C">
          <w:pPr>
            <w:pStyle w:val="30"/>
            <w:tabs>
              <w:tab w:val="right" w:leader="dot" w:pos="9010"/>
            </w:tabs>
            <w:rPr>
              <w:rFonts w:eastAsiaTheme="minorEastAsia" w:cstheme="minorBidi"/>
              <w:b w:val="0"/>
              <w:noProof/>
              <w:color w:val="auto"/>
              <w:kern w:val="2"/>
              <w:sz w:val="24"/>
              <w:szCs w:val="24"/>
              <w:lang w:val="el-GR" w:eastAsia="el-GR"/>
              <w14:ligatures w14:val="standardContextual"/>
            </w:rPr>
          </w:pPr>
          <w:hyperlink w:anchor="_Toc219214090" w:history="1">
            <w:r w:rsidRPr="0007320F">
              <w:rPr>
                <w:rStyle w:val="-"/>
                <w:noProof/>
              </w:rPr>
              <w:t>Intergenerational connections</w:t>
            </w:r>
            <w:r>
              <w:rPr>
                <w:noProof/>
                <w:webHidden/>
              </w:rPr>
              <w:tab/>
            </w:r>
            <w:r>
              <w:rPr>
                <w:noProof/>
                <w:webHidden/>
              </w:rPr>
              <w:fldChar w:fldCharType="begin"/>
            </w:r>
            <w:r>
              <w:rPr>
                <w:noProof/>
                <w:webHidden/>
              </w:rPr>
              <w:instrText xml:space="preserve"> PAGEREF _Toc219214090 \h </w:instrText>
            </w:r>
            <w:r>
              <w:rPr>
                <w:noProof/>
                <w:webHidden/>
              </w:rPr>
            </w:r>
            <w:r>
              <w:rPr>
                <w:noProof/>
                <w:webHidden/>
              </w:rPr>
              <w:fldChar w:fldCharType="separate"/>
            </w:r>
            <w:r>
              <w:rPr>
                <w:noProof/>
                <w:webHidden/>
              </w:rPr>
              <w:t>120</w:t>
            </w:r>
            <w:r>
              <w:rPr>
                <w:noProof/>
                <w:webHidden/>
              </w:rPr>
              <w:fldChar w:fldCharType="end"/>
            </w:r>
          </w:hyperlink>
        </w:p>
        <w:p w14:paraId="69D493E2" w14:textId="3C02C5FB" w:rsidR="006B340A" w:rsidRDefault="00B762BA" w:rsidP="00F853FE">
          <w:pPr>
            <w:spacing w:line="192" w:lineRule="auto"/>
          </w:pPr>
          <w:r w:rsidRPr="00F853FE">
            <w:rPr>
              <w:bCs/>
            </w:rPr>
            <w:fldChar w:fldCharType="end"/>
          </w:r>
        </w:p>
      </w:sdtContent>
    </w:sdt>
    <w:p w14:paraId="58CF5013" w14:textId="3D7D460A" w:rsidR="000917E9" w:rsidRDefault="000917E9" w:rsidP="006B340A">
      <w:pPr>
        <w:pStyle w:val="30"/>
        <w:tabs>
          <w:tab w:val="right" w:leader="dot" w:pos="9010"/>
        </w:tabs>
        <w:rPr>
          <w:rFonts w:ascii="Calibri" w:hAnsi="Calibri"/>
        </w:rPr>
      </w:pPr>
    </w:p>
    <w:p w14:paraId="64B78CC9" w14:textId="2F892389" w:rsidR="005D40C0" w:rsidRPr="005D40C0" w:rsidRDefault="005D40C0" w:rsidP="005D40C0">
      <w:pPr>
        <w:spacing w:before="0" w:beforeAutospacing="0" w:after="160" w:afterAutospacing="0" w:line="278" w:lineRule="auto"/>
        <w:outlineLvl w:val="9"/>
        <w:rPr>
          <w:b/>
          <w:sz w:val="20"/>
          <w:szCs w:val="20"/>
        </w:rPr>
        <w:sectPr w:rsidR="005D40C0" w:rsidRPr="005D40C0" w:rsidSect="00954E89">
          <w:footerReference w:type="even" r:id="rId12"/>
          <w:footerReference w:type="default" r:id="rId13"/>
          <w:pgSz w:w="11900" w:h="16840"/>
          <w:pgMar w:top="1440" w:right="1440" w:bottom="1440" w:left="1440" w:header="709" w:footer="709" w:gutter="0"/>
          <w:pgNumType w:start="0"/>
          <w:cols w:space="708"/>
          <w:titlePg/>
          <w:docGrid w:linePitch="360"/>
        </w:sectPr>
      </w:pPr>
    </w:p>
    <w:p w14:paraId="1875F2A0" w14:textId="3169E310" w:rsidR="005D40C0" w:rsidRDefault="005D40C0" w:rsidP="000F7DF1">
      <w:pPr>
        <w:rPr>
          <w:lang w:val="el-GR"/>
        </w:rPr>
      </w:pPr>
      <w:bookmarkStart w:id="9" w:name="_Toc217059230"/>
      <w:bookmarkStart w:id="10" w:name="_Toc217071956"/>
      <w:bookmarkStart w:id="11" w:name="_Toc217073153"/>
      <w:bookmarkStart w:id="12" w:name="_Toc217073348"/>
      <w:bookmarkStart w:id="13" w:name="_Toc217125807"/>
      <w:r w:rsidRPr="006B340A">
        <w:rPr>
          <w:noProof/>
        </w:rPr>
        <w:lastRenderedPageBreak/>
        <w:drawing>
          <wp:anchor distT="0" distB="0" distL="114300" distR="114300" simplePos="0" relativeHeight="251871232" behindDoc="1" locked="0" layoutInCell="1" allowOverlap="1" wp14:anchorId="20D84F3C" wp14:editId="1C6F2247">
            <wp:simplePos x="0" y="0"/>
            <wp:positionH relativeFrom="page">
              <wp:posOffset>-29391</wp:posOffset>
            </wp:positionH>
            <wp:positionV relativeFrom="paragraph">
              <wp:posOffset>-931182</wp:posOffset>
            </wp:positionV>
            <wp:extent cx="7558768" cy="10692000"/>
            <wp:effectExtent l="0" t="0" r="4445" b="0"/>
            <wp:wrapNone/>
            <wp:docPr id="13019441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3EA089AC" w14:textId="47EA4BBC" w:rsidR="005D40C0" w:rsidRDefault="005D40C0" w:rsidP="000F7DF1">
      <w:pPr>
        <w:rPr>
          <w:lang w:val="el-GR"/>
        </w:rPr>
      </w:pPr>
    </w:p>
    <w:p w14:paraId="193D936B" w14:textId="0D97A1B8" w:rsidR="005D40C0" w:rsidRDefault="005D40C0" w:rsidP="000F7DF1">
      <w:pPr>
        <w:rPr>
          <w:lang w:val="el-GR"/>
        </w:rPr>
      </w:pPr>
    </w:p>
    <w:p w14:paraId="2CA81B20" w14:textId="360D25A4" w:rsidR="005D40C0" w:rsidRDefault="005D40C0" w:rsidP="000F7DF1">
      <w:pPr>
        <w:rPr>
          <w:lang w:val="el-GR"/>
        </w:rPr>
      </w:pPr>
    </w:p>
    <w:p w14:paraId="5E98DA6B" w14:textId="77777777" w:rsidR="005D40C0" w:rsidRDefault="005D40C0" w:rsidP="000F7DF1">
      <w:pPr>
        <w:rPr>
          <w:lang w:val="el-GR"/>
        </w:rPr>
      </w:pPr>
    </w:p>
    <w:p w14:paraId="0834E199" w14:textId="77777777" w:rsidR="005D40C0" w:rsidRDefault="005D40C0" w:rsidP="000F7DF1">
      <w:pPr>
        <w:rPr>
          <w:lang w:val="el-GR"/>
        </w:rPr>
      </w:pPr>
    </w:p>
    <w:p w14:paraId="1982CE67" w14:textId="77777777" w:rsidR="005D40C0" w:rsidRDefault="005D40C0" w:rsidP="000F7DF1">
      <w:pPr>
        <w:rPr>
          <w:lang w:val="el-GR"/>
        </w:rPr>
      </w:pPr>
    </w:p>
    <w:p w14:paraId="6F1A6565" w14:textId="77777777" w:rsidR="005D40C0" w:rsidRDefault="005D40C0" w:rsidP="000F7DF1">
      <w:pPr>
        <w:rPr>
          <w:lang w:val="el-GR"/>
        </w:rPr>
      </w:pPr>
    </w:p>
    <w:p w14:paraId="2FE401CF" w14:textId="77777777" w:rsidR="005D40C0" w:rsidRDefault="005D40C0" w:rsidP="000F7DF1">
      <w:pPr>
        <w:rPr>
          <w:lang w:val="el-GR"/>
        </w:rPr>
      </w:pPr>
    </w:p>
    <w:p w14:paraId="286A595F" w14:textId="77777777" w:rsidR="005D40C0" w:rsidRDefault="005D40C0" w:rsidP="000F7DF1">
      <w:pPr>
        <w:rPr>
          <w:lang w:val="el-GR"/>
        </w:rPr>
      </w:pPr>
    </w:p>
    <w:p w14:paraId="1B623BCC" w14:textId="77777777" w:rsidR="005D40C0" w:rsidRDefault="005D40C0" w:rsidP="000F7DF1">
      <w:pPr>
        <w:rPr>
          <w:lang w:val="el-GR"/>
        </w:rPr>
      </w:pPr>
    </w:p>
    <w:p w14:paraId="73F62B90" w14:textId="77777777" w:rsidR="005D40C0" w:rsidRDefault="005D40C0" w:rsidP="000F7DF1">
      <w:pPr>
        <w:rPr>
          <w:lang w:val="el-GR"/>
        </w:rPr>
      </w:pPr>
    </w:p>
    <w:p w14:paraId="75509BE9" w14:textId="77777777" w:rsidR="005D40C0" w:rsidRDefault="005D40C0" w:rsidP="000F7DF1">
      <w:pPr>
        <w:rPr>
          <w:lang w:val="el-GR"/>
        </w:rPr>
      </w:pPr>
    </w:p>
    <w:p w14:paraId="5A0D4265" w14:textId="77777777" w:rsidR="005D40C0" w:rsidRDefault="005D40C0" w:rsidP="000F7DF1">
      <w:pPr>
        <w:rPr>
          <w:lang w:val="el-GR"/>
        </w:rPr>
      </w:pPr>
    </w:p>
    <w:p w14:paraId="57D970F3" w14:textId="77777777" w:rsidR="005D40C0" w:rsidRDefault="005D40C0" w:rsidP="000F7DF1">
      <w:pPr>
        <w:rPr>
          <w:lang w:val="el-GR"/>
        </w:rPr>
      </w:pPr>
    </w:p>
    <w:p w14:paraId="5CC89C75" w14:textId="77777777" w:rsidR="005D40C0" w:rsidRDefault="005D40C0" w:rsidP="000F7DF1">
      <w:pPr>
        <w:rPr>
          <w:lang w:val="el-GR"/>
        </w:rPr>
      </w:pPr>
    </w:p>
    <w:p w14:paraId="537A53D1" w14:textId="77777777" w:rsidR="005D40C0" w:rsidRDefault="005D40C0" w:rsidP="000F7DF1">
      <w:pPr>
        <w:rPr>
          <w:lang w:val="el-GR"/>
        </w:rPr>
      </w:pPr>
    </w:p>
    <w:p w14:paraId="51400B7C" w14:textId="77777777" w:rsidR="005D40C0" w:rsidRDefault="005D40C0" w:rsidP="000F7DF1">
      <w:pPr>
        <w:rPr>
          <w:lang w:val="el-GR"/>
        </w:rPr>
      </w:pPr>
    </w:p>
    <w:p w14:paraId="6983418E" w14:textId="77777777" w:rsidR="005D40C0" w:rsidRDefault="005D40C0" w:rsidP="000F7DF1">
      <w:pPr>
        <w:rPr>
          <w:lang w:val="el-GR"/>
        </w:rPr>
      </w:pPr>
    </w:p>
    <w:p w14:paraId="49879E53" w14:textId="77777777" w:rsidR="005D40C0" w:rsidRDefault="005D40C0" w:rsidP="000F7DF1">
      <w:pPr>
        <w:rPr>
          <w:lang w:val="el-GR"/>
        </w:rPr>
      </w:pPr>
    </w:p>
    <w:p w14:paraId="7153B534" w14:textId="77777777" w:rsidR="005D40C0" w:rsidRDefault="005D40C0" w:rsidP="000F7DF1">
      <w:pPr>
        <w:rPr>
          <w:lang w:val="el-GR"/>
        </w:rPr>
      </w:pPr>
    </w:p>
    <w:p w14:paraId="55857B3B" w14:textId="77777777" w:rsidR="005D40C0" w:rsidRDefault="005D40C0" w:rsidP="000F7DF1">
      <w:pPr>
        <w:rPr>
          <w:lang w:val="el-GR"/>
        </w:rPr>
      </w:pPr>
    </w:p>
    <w:p w14:paraId="7C352562" w14:textId="335B6D86" w:rsidR="0015704A" w:rsidRPr="00F33D14" w:rsidRDefault="005A11BC" w:rsidP="00F33D14">
      <w:pPr>
        <w:outlineLvl w:val="9"/>
      </w:pPr>
      <w:r w:rsidRPr="006B340A">
        <w:rPr>
          <w:rFonts w:eastAsia="Aptos"/>
          <w:noProof/>
        </w:rPr>
        <w:lastRenderedPageBreak/>
        <w:drawing>
          <wp:anchor distT="0" distB="0" distL="114300" distR="114300" simplePos="0" relativeHeight="251744256" behindDoc="1" locked="0" layoutInCell="1" allowOverlap="1" wp14:anchorId="06FA54D9" wp14:editId="1126540A">
            <wp:simplePos x="0" y="0"/>
            <wp:positionH relativeFrom="column">
              <wp:posOffset>3810</wp:posOffset>
            </wp:positionH>
            <wp:positionV relativeFrom="paragraph">
              <wp:posOffset>-4445</wp:posOffset>
            </wp:positionV>
            <wp:extent cx="2807970" cy="2807970"/>
            <wp:effectExtent l="0" t="0" r="0" b="0"/>
            <wp:wrapNone/>
            <wp:docPr id="1331325311" name="Εικόνα 5" descr="ResCom project logo in yellow.&#10;The circular structure depicts six icons. Each icon resembles a moving human figure composed of a head and outstretched arms. The arms extend in such a way that the six icons appear to be moving hand-in-hand, each holding the shoulder of the next one, as if in a circular da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5311" name="Εικόνα 5" descr="ResCom project logo in yellow.&#10;The circular structure depicts six icons. Each icon resembles a moving human figure composed of a head and outstretched arms. The arms extend in such a way that the six icons appear to be moving hand-in-hand, each holding the shoulder of the next one, as if in a circular dance.">
                      <a:extLst>
                        <a:ext uri="{C183D7F6-B498-43B3-948B-1728B52AA6E4}">
                          <adec:decorative xmlns:adec="http://schemas.microsoft.com/office/drawing/2017/decorative" val="0"/>
                        </a:ext>
                      </a:extLst>
                    </pic:cNvPr>
                    <pic:cNvPicPr/>
                  </pic:nvPicPr>
                  <pic:blipFill>
                    <a:blip r:embed="rId15"/>
                    <a:stretch>
                      <a:fillRect/>
                    </a:stretch>
                  </pic:blipFill>
                  <pic:spPr>
                    <a:xfrm>
                      <a:off x="0" y="0"/>
                      <a:ext cx="2807970" cy="2807970"/>
                    </a:xfrm>
                    <a:prstGeom prst="rect">
                      <a:avLst/>
                    </a:prstGeom>
                  </pic:spPr>
                </pic:pic>
              </a:graphicData>
            </a:graphic>
            <wp14:sizeRelH relativeFrom="page">
              <wp14:pctWidth>0</wp14:pctWidth>
            </wp14:sizeRelH>
            <wp14:sizeRelV relativeFrom="page">
              <wp14:pctHeight>0</wp14:pctHeight>
            </wp14:sizeRelV>
          </wp:anchor>
        </w:drawing>
      </w:r>
      <w:bookmarkEnd w:id="9"/>
      <w:bookmarkEnd w:id="10"/>
      <w:bookmarkEnd w:id="11"/>
      <w:bookmarkEnd w:id="12"/>
      <w:bookmarkEnd w:id="13"/>
    </w:p>
    <w:p w14:paraId="1DE814D1" w14:textId="6F42FD6E" w:rsidR="0015704A" w:rsidRPr="00F33D14" w:rsidRDefault="0015704A" w:rsidP="00F33D14">
      <w:pPr>
        <w:outlineLvl w:val="9"/>
        <w:rPr>
          <w:b/>
          <w:bCs/>
        </w:rPr>
      </w:pPr>
    </w:p>
    <w:p w14:paraId="6B736546" w14:textId="6A25C2EF" w:rsidR="0015704A" w:rsidRPr="00F33D14" w:rsidRDefault="0015704A" w:rsidP="00F33D14">
      <w:pPr>
        <w:outlineLvl w:val="9"/>
      </w:pPr>
    </w:p>
    <w:p w14:paraId="450115FB" w14:textId="0DFCBBCC" w:rsidR="0015704A" w:rsidRPr="00F33D14" w:rsidRDefault="0015704A" w:rsidP="00F33D14">
      <w:pPr>
        <w:outlineLvl w:val="9"/>
      </w:pPr>
    </w:p>
    <w:p w14:paraId="55B51912" w14:textId="69387233" w:rsidR="0015704A" w:rsidRPr="00F33D14" w:rsidRDefault="0015704A" w:rsidP="00F33D14">
      <w:pPr>
        <w:outlineLvl w:val="9"/>
      </w:pPr>
    </w:p>
    <w:p w14:paraId="1F8FAE0B" w14:textId="1DE7F613" w:rsidR="0015704A" w:rsidRPr="00F33D14" w:rsidRDefault="0015704A" w:rsidP="00F33D14">
      <w:pPr>
        <w:outlineLvl w:val="9"/>
      </w:pPr>
    </w:p>
    <w:p w14:paraId="6614A20D" w14:textId="52E3BD6D" w:rsidR="0015704A" w:rsidRPr="00F33D14" w:rsidRDefault="0015704A" w:rsidP="00F33D14">
      <w:pPr>
        <w:outlineLvl w:val="9"/>
      </w:pPr>
    </w:p>
    <w:p w14:paraId="4099C68E" w14:textId="579CCEAC" w:rsidR="0015704A" w:rsidRPr="00F33D14" w:rsidRDefault="0015704A" w:rsidP="00F33D14">
      <w:pPr>
        <w:outlineLvl w:val="9"/>
      </w:pPr>
    </w:p>
    <w:p w14:paraId="66631CC3" w14:textId="407829C1" w:rsidR="0015704A" w:rsidRPr="00F33D14" w:rsidRDefault="0015704A" w:rsidP="00F33D14">
      <w:pPr>
        <w:outlineLvl w:val="9"/>
      </w:pPr>
    </w:p>
    <w:p w14:paraId="03534341" w14:textId="77777777" w:rsidR="0015704A" w:rsidRPr="00F33D14" w:rsidRDefault="0015704A" w:rsidP="00F33D14">
      <w:pPr>
        <w:outlineLvl w:val="9"/>
      </w:pPr>
    </w:p>
    <w:p w14:paraId="2C47C2FF" w14:textId="77777777" w:rsidR="0015704A" w:rsidRPr="00F33D14" w:rsidRDefault="0015704A" w:rsidP="00F33D14">
      <w:pPr>
        <w:outlineLvl w:val="9"/>
      </w:pPr>
    </w:p>
    <w:p w14:paraId="581074D3" w14:textId="77777777" w:rsidR="0015704A" w:rsidRPr="00F33D14" w:rsidRDefault="0015704A" w:rsidP="00F33D14">
      <w:pPr>
        <w:outlineLvl w:val="9"/>
      </w:pPr>
    </w:p>
    <w:p w14:paraId="0A5E9860" w14:textId="77777777" w:rsidR="0015704A" w:rsidRPr="00F33D14" w:rsidRDefault="0015704A" w:rsidP="00F33D14">
      <w:pPr>
        <w:outlineLvl w:val="9"/>
      </w:pPr>
    </w:p>
    <w:p w14:paraId="22BD7EE9" w14:textId="77777777" w:rsidR="0015704A" w:rsidRPr="00F33D14" w:rsidRDefault="0015704A" w:rsidP="00F33D14">
      <w:pPr>
        <w:outlineLvl w:val="9"/>
      </w:pPr>
    </w:p>
    <w:p w14:paraId="5ABA7E45" w14:textId="77777777" w:rsidR="0015704A" w:rsidRPr="00F33D14" w:rsidRDefault="0015704A" w:rsidP="00F33D14">
      <w:pPr>
        <w:outlineLvl w:val="9"/>
      </w:pPr>
    </w:p>
    <w:p w14:paraId="5C6DB462" w14:textId="54C2D282" w:rsidR="001F30E7" w:rsidRPr="00F33D14" w:rsidRDefault="001F30E7" w:rsidP="00F33D14">
      <w:pPr>
        <w:outlineLvl w:val="9"/>
      </w:pPr>
    </w:p>
    <w:p w14:paraId="19DCF8CD" w14:textId="625BB35E" w:rsidR="00ED0E2D" w:rsidRPr="00F33D14" w:rsidRDefault="00ED0E2D" w:rsidP="00F33D14">
      <w:pPr>
        <w:outlineLvl w:val="9"/>
      </w:pPr>
      <w:r w:rsidRPr="00F33D14">
        <w:br/>
      </w:r>
    </w:p>
    <w:p w14:paraId="5F2498B5" w14:textId="087FE8A1" w:rsidR="009743BB" w:rsidRPr="00ED0E2D" w:rsidRDefault="00ED0E2D" w:rsidP="0085570C">
      <w:pPr>
        <w:ind w:right="5618"/>
        <w:outlineLvl w:val="0"/>
      </w:pPr>
      <w:r w:rsidRPr="00F33D14">
        <w:br/>
      </w:r>
      <w:bookmarkStart w:id="14" w:name="_Toc217059231"/>
      <w:bookmarkStart w:id="15" w:name="_Toc217071957"/>
      <w:bookmarkStart w:id="16" w:name="_Toc219213904"/>
      <w:r w:rsidR="005A11BC" w:rsidRPr="006B340A">
        <w:rPr>
          <w:rStyle w:val="aa"/>
        </w:rPr>
        <w:t>CHAPTER 1</w:t>
      </w:r>
      <w:r w:rsidR="0085570C">
        <w:rPr>
          <w:rStyle w:val="aa"/>
        </w:rPr>
        <w:t xml:space="preserve"> </w:t>
      </w:r>
      <w:r w:rsidR="005A11BC" w:rsidRPr="0085570C">
        <w:rPr>
          <w:b/>
          <w:bCs/>
          <w:sz w:val="50"/>
          <w:szCs w:val="50"/>
        </w:rPr>
        <w:t>Introduction</w:t>
      </w:r>
      <w:bookmarkEnd w:id="14"/>
      <w:bookmarkEnd w:id="15"/>
      <w:bookmarkEnd w:id="16"/>
    </w:p>
    <w:p w14:paraId="6A9B1577" w14:textId="2E0C2F4C" w:rsidR="009743BB" w:rsidRDefault="0085570C">
      <w:pPr>
        <w:spacing w:before="0" w:beforeAutospacing="0" w:after="160" w:afterAutospacing="0" w:line="278" w:lineRule="auto"/>
        <w:outlineLvl w:val="9"/>
        <w:rPr>
          <w:rFonts w:eastAsiaTheme="majorEastAsia"/>
          <w:b/>
          <w:sz w:val="50"/>
          <w:szCs w:val="50"/>
        </w:rPr>
      </w:pPr>
      <w:r w:rsidRPr="0085570C">
        <w:rPr>
          <w:b/>
          <w:bCs/>
          <w:noProof/>
          <w:sz w:val="50"/>
          <w:szCs w:val="50"/>
        </w:rPr>
        <mc:AlternateContent>
          <mc:Choice Requires="wps">
            <w:drawing>
              <wp:anchor distT="0" distB="0" distL="114300" distR="114300" simplePos="0" relativeHeight="251865088" behindDoc="0" locked="0" layoutInCell="1" allowOverlap="1" wp14:anchorId="17DCCEA9" wp14:editId="41F8AB7B">
                <wp:simplePos x="0" y="0"/>
                <wp:positionH relativeFrom="column">
                  <wp:posOffset>0</wp:posOffset>
                </wp:positionH>
                <wp:positionV relativeFrom="paragraph">
                  <wp:posOffset>19685</wp:posOffset>
                </wp:positionV>
                <wp:extent cx="5715000" cy="0"/>
                <wp:effectExtent l="0" t="38100" r="38100" b="38100"/>
                <wp:wrapNone/>
                <wp:docPr id="144731842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41370BF" id="Ευθεία γραμμή σύνδεσης 1" o:spid="_x0000_s1026" alt="&quot;&quot;"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5pt" to="45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" strokecolor="#fcc10f" strokeweight="6pt">
                <v:stroke joinstyle="miter"/>
              </v:line>
            </w:pict>
          </mc:Fallback>
        </mc:AlternateContent>
      </w:r>
      <w:r w:rsidR="009743BB">
        <w:br w:type="page"/>
      </w:r>
    </w:p>
    <w:bookmarkStart w:id="17" w:name="_Toc217059232"/>
    <w:bookmarkStart w:id="18" w:name="_Toc217071958"/>
    <w:bookmarkStart w:id="19" w:name="_Toc219213905"/>
    <w:p w14:paraId="02EF1D79" w14:textId="6E200E44" w:rsidR="00EE4F1D" w:rsidRPr="006B340A" w:rsidRDefault="0015704A" w:rsidP="000F7DF1">
      <w:pPr>
        <w:pStyle w:val="2"/>
      </w:pPr>
      <w:r w:rsidRPr="006B340A">
        <w:rPr>
          <w:noProof/>
        </w:rPr>
        <w:lastRenderedPageBreak/>
        <mc:AlternateContent>
          <mc:Choice Requires="wps">
            <w:drawing>
              <wp:anchor distT="0" distB="0" distL="114300" distR="114300" simplePos="0" relativeHeight="251662336" behindDoc="0" locked="0" layoutInCell="1" allowOverlap="1" wp14:anchorId="6B465682" wp14:editId="33A36378">
                <wp:simplePos x="0" y="0"/>
                <wp:positionH relativeFrom="column">
                  <wp:posOffset>-14514</wp:posOffset>
                </wp:positionH>
                <wp:positionV relativeFrom="paragraph">
                  <wp:posOffset>230414</wp:posOffset>
                </wp:positionV>
                <wp:extent cx="5729514" cy="0"/>
                <wp:effectExtent l="0" t="19050" r="24130" b="19050"/>
                <wp:wrapNone/>
                <wp:docPr id="28493812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9514"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6F17FA1" id="Ευθεία γραμμή σύνδεσης 1"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8.15pt" to="45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" strokecolor="#fcc10f" strokeweight="2.25pt">
                <v:stroke joinstyle="miter"/>
              </v:line>
            </w:pict>
          </mc:Fallback>
        </mc:AlternateContent>
      </w:r>
      <w:r w:rsidRPr="006B340A">
        <w:rPr>
          <w:noProof/>
          <w:sz w:val="28"/>
          <w:szCs w:val="28"/>
        </w:rPr>
        <w:drawing>
          <wp:anchor distT="0" distB="0" distL="114300" distR="114300" simplePos="0" relativeHeight="251661312" behindDoc="0" locked="0" layoutInCell="1" allowOverlap="1" wp14:anchorId="4A31F5AD" wp14:editId="7F3F1F5E">
            <wp:simplePos x="0" y="0"/>
            <wp:positionH relativeFrom="column">
              <wp:posOffset>-292735</wp:posOffset>
            </wp:positionH>
            <wp:positionV relativeFrom="paragraph">
              <wp:posOffset>-348615</wp:posOffset>
            </wp:positionV>
            <wp:extent cx="723900" cy="538480"/>
            <wp:effectExtent l="73660" t="0" r="0" b="0"/>
            <wp:wrapNone/>
            <wp:docPr id="132163493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4938"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F33D14" w:rsidRPr="006B340A">
        <w:t>1.1 PURPOSE OF THE MANUAL</w:t>
      </w:r>
      <w:bookmarkEnd w:id="17"/>
      <w:bookmarkEnd w:id="18"/>
      <w:bookmarkEnd w:id="19"/>
    </w:p>
    <w:p w14:paraId="2A4A6A93" w14:textId="75E4DB60" w:rsidR="00EE4F1D" w:rsidRPr="006B340A" w:rsidRDefault="00EE4F1D" w:rsidP="00F33D14">
      <w:pPr>
        <w:outlineLvl w:val="9"/>
      </w:pPr>
      <w:r w:rsidRPr="006B340A">
        <w:t xml:space="preserve">This manual is part of the </w:t>
      </w:r>
      <w:proofErr w:type="spellStart"/>
      <w:r w:rsidRPr="006B340A">
        <w:t>RESCOM</w:t>
      </w:r>
      <w:proofErr w:type="spellEnd"/>
      <w:r w:rsidRPr="006B340A">
        <w:t xml:space="preserve"> project, which stands for “Community Resiliency and Continuity for Youth affected by Crises and Disasters.” Through </w:t>
      </w:r>
      <w:proofErr w:type="spellStart"/>
      <w:r w:rsidRPr="006B340A">
        <w:t>RESCOM</w:t>
      </w:r>
      <w:proofErr w:type="spellEnd"/>
      <w:r w:rsidRPr="006B340A">
        <w:t>, we work to strengthen how young people, youth workers, and communities respond to and recover from crises that disrupt daily life. These crises include natural disasters like floods, fires, and earthquakes, as well as other events such as economic difficulties, environmental damage, or situations that create fear and uncertainty.</w:t>
      </w:r>
    </w:p>
    <w:p w14:paraId="03E7450D" w14:textId="786DD6A3" w:rsidR="00EE4F1D" w:rsidRPr="006B340A" w:rsidRDefault="00EE4F1D" w:rsidP="00F33D14">
      <w:pPr>
        <w:outlineLvl w:val="9"/>
      </w:pPr>
      <w:r w:rsidRPr="006B340A">
        <w:t>In this project, we carried out research in both Cyprus and Greece. We spoke directly with young people and youth workers through focus groups and discussions. We asked them how crises have affected their emotions, mental health, education, work, and relationships. We listened to stories about fear, stress, sadness, and the sense of being unprepared or unsupported during emergencies. But we also heard about courage, mutual help, and creative ways that young people find to cope and move forward. We also received the valuable insights of young volunteers active in Emergency Preparedness and First Responders and shared in their experiences.</w:t>
      </w:r>
    </w:p>
    <w:p w14:paraId="5A50BE51" w14:textId="30903EC3" w:rsidR="00EE4F1D" w:rsidRPr="006B340A" w:rsidRDefault="00EE4F1D" w:rsidP="00F33D14">
      <w:pPr>
        <w:outlineLvl w:val="9"/>
      </w:pPr>
      <w:r w:rsidRPr="006B340A">
        <w:t>From this research, we identified clear needs. Young people tell us they want better information, practical advice, and support that respects their experiences and feelings. Youth workers express a need for tools and knowledge to help them support young people safely and effectively, without causing more harm or stress. Both groups want guidance that is not too theoretical, but connected to real life, usable and applicable during difficult times.</w:t>
      </w:r>
    </w:p>
    <w:p w14:paraId="66A204E9" w14:textId="10C26C6B" w:rsidR="00EE4F1D" w:rsidRPr="006B340A" w:rsidRDefault="00EE4F1D" w:rsidP="00F33D14">
      <w:pPr>
        <w:outlineLvl w:val="9"/>
      </w:pPr>
      <w:r w:rsidRPr="006B340A">
        <w:t xml:space="preserve">These needs guided our decision to create this manual as one of the key deliverables of </w:t>
      </w:r>
      <w:proofErr w:type="spellStart"/>
      <w:r w:rsidRPr="006B340A">
        <w:t>RESCOM</w:t>
      </w:r>
      <w:proofErr w:type="spellEnd"/>
      <w:r w:rsidRPr="006B340A">
        <w:t>. We believe that written guidance can reach many people and remain available as a reference whenever it is needed. A manual allows us to bring together research findings, practical strategies, and real-life examples in one place. It offers information, tools, and suggestions that can help young people feel less alone and more prepared. For youth workers, it provides a resource they can use to support young people in thoughtful and effective ways.</w:t>
      </w:r>
    </w:p>
    <w:p w14:paraId="70A35687" w14:textId="4792EA43" w:rsidR="00EE4F1D" w:rsidRPr="006B340A" w:rsidRDefault="00EE4F1D" w:rsidP="00F33D14">
      <w:pPr>
        <w:outlineLvl w:val="9"/>
      </w:pPr>
      <w:r w:rsidRPr="006B340A">
        <w:t>By creating this manual, we aim to help individuals and communities build resilience and maintain continuity in their lives, even when facing sudden or long-lasting crises. We hope it will become a practical companion for anyone who wishes to understand, cope with, and recover from the challenges that crises and disasters bring.</w:t>
      </w:r>
    </w:p>
    <w:p w14:paraId="55EF7E02" w14:textId="77777777" w:rsidR="00B9223E" w:rsidRPr="006B340A" w:rsidRDefault="00B9223E" w:rsidP="00F33D14">
      <w:pPr>
        <w:outlineLvl w:val="9"/>
      </w:pPr>
    </w:p>
    <w:bookmarkStart w:id="20" w:name="_Toc217059233"/>
    <w:bookmarkStart w:id="21" w:name="_Toc217071959"/>
    <w:bookmarkStart w:id="22" w:name="_Toc219213906"/>
    <w:p w14:paraId="39361CFA" w14:textId="3F0A3BA5" w:rsidR="00EE4F1D" w:rsidRPr="006B340A" w:rsidRDefault="00A23393" w:rsidP="000F7DF1">
      <w:pPr>
        <w:pStyle w:val="2"/>
      </w:pPr>
      <w:r w:rsidRPr="006B340A">
        <w:rPr>
          <w:noProof/>
          <w:color w:val="FCC10F"/>
        </w:rPr>
        <mc:AlternateContent>
          <mc:Choice Requires="wps">
            <w:drawing>
              <wp:anchor distT="0" distB="0" distL="114300" distR="114300" simplePos="0" relativeHeight="251666432" behindDoc="0" locked="0" layoutInCell="1" allowOverlap="1" wp14:anchorId="7D30CD61" wp14:editId="5DD02B58">
                <wp:simplePos x="0" y="0"/>
                <wp:positionH relativeFrom="column">
                  <wp:posOffset>0</wp:posOffset>
                </wp:positionH>
                <wp:positionV relativeFrom="paragraph">
                  <wp:posOffset>210636</wp:posOffset>
                </wp:positionV>
                <wp:extent cx="5715000" cy="0"/>
                <wp:effectExtent l="0" t="19050" r="19050" b="19050"/>
                <wp:wrapNone/>
                <wp:docPr id="21610990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005FFEC" id="Ευθεία γραμμή σύνδεσης 1"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" strokecolor="#fcc10f" strokeweight="2.25pt">
                <v:stroke joinstyle="miter"/>
              </v:line>
            </w:pict>
          </mc:Fallback>
        </mc:AlternateContent>
      </w:r>
      <w:r w:rsidR="001A35E6" w:rsidRPr="006B340A">
        <w:rPr>
          <w:noProof/>
          <w:sz w:val="28"/>
          <w:szCs w:val="28"/>
        </w:rPr>
        <w:drawing>
          <wp:anchor distT="0" distB="0" distL="114300" distR="114300" simplePos="0" relativeHeight="251694080" behindDoc="0" locked="0" layoutInCell="1" allowOverlap="1" wp14:anchorId="58A441F0" wp14:editId="40858871">
            <wp:simplePos x="0" y="0"/>
            <wp:positionH relativeFrom="column">
              <wp:posOffset>-279983</wp:posOffset>
            </wp:positionH>
            <wp:positionV relativeFrom="paragraph">
              <wp:posOffset>-361119</wp:posOffset>
            </wp:positionV>
            <wp:extent cx="723900" cy="538480"/>
            <wp:effectExtent l="73660" t="0" r="0" b="0"/>
            <wp:wrapNone/>
            <wp:docPr id="35565499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54999"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anchor>
        </w:drawing>
      </w:r>
      <w:r w:rsidR="00F33D14" w:rsidRPr="006B340A">
        <w:t>1.2 TARGET AUDIENCE</w:t>
      </w:r>
      <w:bookmarkEnd w:id="20"/>
      <w:bookmarkEnd w:id="21"/>
      <w:bookmarkEnd w:id="22"/>
    </w:p>
    <w:p w14:paraId="6C027FCE" w14:textId="2C346814" w:rsidR="00EE4F1D" w:rsidRPr="006B340A" w:rsidRDefault="00EE4F1D" w:rsidP="00F33D14">
      <w:pPr>
        <w:outlineLvl w:val="9"/>
      </w:pPr>
      <w:r w:rsidRPr="006B340A">
        <w:t>This manual is written for a broad audience connected by their interest in supporting young people through crises and disasters. Our primary focus is on young people themselves and the youth workers and professionals who support them.</w:t>
      </w:r>
    </w:p>
    <w:p w14:paraId="36EDEBA3" w14:textId="031393A5" w:rsidR="00EE4F1D" w:rsidRPr="006B340A" w:rsidRDefault="00EE4F1D" w:rsidP="00F33D14">
      <w:pPr>
        <w:outlineLvl w:val="9"/>
      </w:pPr>
      <w:r w:rsidRPr="006B340A">
        <w:lastRenderedPageBreak/>
        <w:t xml:space="preserve">We speak directly to </w:t>
      </w:r>
      <w:r w:rsidRPr="006B340A">
        <w:rPr>
          <w:b/>
          <w:bCs/>
        </w:rPr>
        <w:t>young people</w:t>
      </w:r>
      <w:r w:rsidRPr="006B340A">
        <w:t xml:space="preserve"> who want to understand how crises might affect them and who seek practical ways to protect their emotional health, stay connected with others, and regain a sense of normal life. We hope to help them feel less alone and more prepared when faced with difficult situations.</w:t>
      </w:r>
    </w:p>
    <w:p w14:paraId="607591F9" w14:textId="2EDE84A5" w:rsidR="00EE4F1D" w:rsidRPr="006B340A" w:rsidRDefault="00EE4F1D" w:rsidP="00F33D14">
      <w:pPr>
        <w:outlineLvl w:val="9"/>
      </w:pPr>
      <w:r w:rsidRPr="006B340A">
        <w:t xml:space="preserve">We also address </w:t>
      </w:r>
      <w:r w:rsidRPr="006B340A">
        <w:rPr>
          <w:b/>
          <w:bCs/>
        </w:rPr>
        <w:t>youth workers, professionals, and volunteers</w:t>
      </w:r>
      <w:r w:rsidRPr="006B340A">
        <w:t xml:space="preserve"> who work with young people in many different settings, such as schools, community organizations, social services, and youth programs. We recognize that these individuals often stand on the front lines during crises, providing information, comfort, and practical support. They need resources that help them respond with care, confidence, and cultural sensitivity, especially when working with youth who are particularly vulnerable.</w:t>
      </w:r>
    </w:p>
    <w:p w14:paraId="196DDB6B" w14:textId="1935D810" w:rsidR="00EE4F1D" w:rsidRPr="006B340A" w:rsidRDefault="00EE4F1D" w:rsidP="00F33D14">
      <w:pPr>
        <w:outlineLvl w:val="9"/>
      </w:pPr>
      <w:r w:rsidRPr="006B340A">
        <w:t xml:space="preserve">Finally, we include </w:t>
      </w:r>
      <w:r w:rsidRPr="006B340A">
        <w:rPr>
          <w:b/>
          <w:bCs/>
        </w:rPr>
        <w:t>communities, organizations, and policymakers</w:t>
      </w:r>
      <w:r w:rsidRPr="006B340A">
        <w:t xml:space="preserve"> who play a role in creating safer, more resilient environments for young people. We believe that supporting youth resilience and continuity is not the responsibility of individuals alone but requires collective effort.</w:t>
      </w:r>
    </w:p>
    <w:p w14:paraId="2ED3CDAE" w14:textId="77777777" w:rsidR="00F33D14" w:rsidRDefault="00EE4F1D" w:rsidP="00F33D14">
      <w:pPr>
        <w:outlineLvl w:val="9"/>
      </w:pPr>
      <w:r w:rsidRPr="006B340A">
        <w:t xml:space="preserve">This manual is designed to be flexible. Readers can choose the sections most relevant to them and adapt the information to their specific context, culture, and needs. We invite everyone who uses this manual to reflect on their own experiences and to use </w:t>
      </w:r>
      <w:proofErr w:type="gramStart"/>
      <w:r w:rsidRPr="006B340A">
        <w:t>the ideas</w:t>
      </w:r>
      <w:proofErr w:type="gramEnd"/>
      <w:r w:rsidRPr="006B340A">
        <w:t xml:space="preserve"> and tools in ways that feel right for their circumstances.</w:t>
      </w:r>
    </w:p>
    <w:p w14:paraId="7BF651F8" w14:textId="726BDB95" w:rsidR="0064289B" w:rsidRPr="006B340A" w:rsidRDefault="001A35E6" w:rsidP="00F33D14">
      <w:pPr>
        <w:outlineLvl w:val="9"/>
      </w:pPr>
      <w:r w:rsidRPr="006B340A">
        <w:rPr>
          <w:noProof/>
        </w:rPr>
        <w:drawing>
          <wp:anchor distT="0" distB="0" distL="114300" distR="114300" simplePos="0" relativeHeight="251696128" behindDoc="0" locked="0" layoutInCell="1" allowOverlap="1" wp14:anchorId="49991C54" wp14:editId="7EF9B387">
            <wp:simplePos x="0" y="0"/>
            <wp:positionH relativeFrom="column">
              <wp:posOffset>-281842</wp:posOffset>
            </wp:positionH>
            <wp:positionV relativeFrom="paragraph">
              <wp:posOffset>68580</wp:posOffset>
            </wp:positionV>
            <wp:extent cx="723900" cy="538480"/>
            <wp:effectExtent l="73660" t="0" r="0" b="0"/>
            <wp:wrapNone/>
            <wp:docPr id="159506554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65548"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anchor>
        </w:drawing>
      </w:r>
    </w:p>
    <w:bookmarkStart w:id="23" w:name="_Toc217059234"/>
    <w:bookmarkStart w:id="24" w:name="_Toc217071960"/>
    <w:bookmarkStart w:id="25" w:name="_Toc219213907"/>
    <w:p w14:paraId="6A9C5CB3" w14:textId="7E68F73B" w:rsidR="0076768A" w:rsidRPr="006B340A" w:rsidRDefault="0064289B" w:rsidP="003F4CD9">
      <w:pPr>
        <w:pStyle w:val="2"/>
        <w:rPr>
          <w:rFonts w:eastAsiaTheme="majorEastAsia"/>
        </w:rPr>
      </w:pPr>
      <w:r w:rsidRPr="006B340A">
        <w:rPr>
          <w:noProof/>
        </w:rPr>
        <mc:AlternateContent>
          <mc:Choice Requires="wps">
            <w:drawing>
              <wp:anchor distT="0" distB="0" distL="114300" distR="114300" simplePos="0" relativeHeight="251668480" behindDoc="0" locked="0" layoutInCell="1" allowOverlap="1" wp14:anchorId="412C266B" wp14:editId="4C695101">
                <wp:simplePos x="0" y="0"/>
                <wp:positionH relativeFrom="column">
                  <wp:posOffset>0</wp:posOffset>
                </wp:positionH>
                <wp:positionV relativeFrom="paragraph">
                  <wp:posOffset>221554</wp:posOffset>
                </wp:positionV>
                <wp:extent cx="5715000" cy="0"/>
                <wp:effectExtent l="0" t="19050" r="19050" b="19050"/>
                <wp:wrapNone/>
                <wp:docPr id="213753748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0D2CB11" id="Ευθεία γραμμή σύνδεσης 1" o:spid="_x0000_s1026" alt="&quot;&quot;"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45pt" to="450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" strokecolor="#fcc10f" strokeweight="2.25pt">
                <v:stroke joinstyle="miter"/>
              </v:line>
            </w:pict>
          </mc:Fallback>
        </mc:AlternateContent>
      </w:r>
      <w:r w:rsidR="00F33D14" w:rsidRPr="006B340A">
        <w:t>1</w:t>
      </w:r>
      <w:r w:rsidR="00F33D14" w:rsidRPr="006B340A">
        <w:rPr>
          <w:rFonts w:eastAsiaTheme="majorEastAsia"/>
        </w:rPr>
        <w:t>.3 HOW TO USE THIS MANUAL</w:t>
      </w:r>
      <w:bookmarkEnd w:id="23"/>
      <w:bookmarkEnd w:id="24"/>
      <w:bookmarkEnd w:id="25"/>
    </w:p>
    <w:p w14:paraId="0B9D217D" w14:textId="0DD6D591" w:rsidR="0076768A" w:rsidRPr="006B340A" w:rsidRDefault="0076768A" w:rsidP="00F33D14">
      <w:pPr>
        <w:outlineLvl w:val="9"/>
      </w:pPr>
      <w:r w:rsidRPr="006B340A">
        <w:t xml:space="preserve">This manual is designed to be practical and flexible. It does not need to be read from start to finish in one sitting. Instead, it can be opened at any chapter or section, depending on what a reader is looking for </w:t>
      </w:r>
      <w:proofErr w:type="gramStart"/>
      <w:r w:rsidRPr="006B340A">
        <w:t>at the moment</w:t>
      </w:r>
      <w:proofErr w:type="gramEnd"/>
      <w:r w:rsidRPr="006B340A">
        <w:t>.</w:t>
      </w:r>
    </w:p>
    <w:p w14:paraId="261A5F73" w14:textId="5FBA0DA6" w:rsidR="0076768A" w:rsidRPr="006B340A" w:rsidRDefault="0076768A" w:rsidP="00F33D14">
      <w:pPr>
        <w:outlineLvl w:val="9"/>
      </w:pPr>
      <w:r w:rsidRPr="006B340A">
        <w:t xml:space="preserve">For </w:t>
      </w:r>
      <w:r w:rsidRPr="006B340A">
        <w:rPr>
          <w:b/>
          <w:bCs/>
        </w:rPr>
        <w:t>young people</w:t>
      </w:r>
      <w:r w:rsidRPr="006B340A">
        <w:t>, the manual offers explanations, definitions, and practical suggestions to help make sense of crises and disasters. It includes tools and ideas for managing emotions, staying connected with others, and finding ways to move forward when life is disrupted.</w:t>
      </w:r>
    </w:p>
    <w:p w14:paraId="5CCC8A9A" w14:textId="77777777" w:rsidR="0076768A" w:rsidRPr="006B340A" w:rsidRDefault="0076768A" w:rsidP="00F33D14">
      <w:pPr>
        <w:outlineLvl w:val="9"/>
      </w:pPr>
      <w:r w:rsidRPr="006B340A">
        <w:t xml:space="preserve">For </w:t>
      </w:r>
      <w:r w:rsidRPr="006B340A">
        <w:rPr>
          <w:b/>
          <w:bCs/>
        </w:rPr>
        <w:t>youth workers and professionals</w:t>
      </w:r>
      <w:r w:rsidRPr="006B340A">
        <w:t>, the manual serves as a resource for supporting young people safely and effectively. It provides insights into how crises affect youth, as well as practical approaches and considerations for working in challenging circumstances.</w:t>
      </w:r>
    </w:p>
    <w:p w14:paraId="2DEE2F41" w14:textId="77777777" w:rsidR="0076768A" w:rsidRPr="006B340A" w:rsidRDefault="0076768A" w:rsidP="00F33D14">
      <w:pPr>
        <w:outlineLvl w:val="9"/>
      </w:pPr>
      <w:r w:rsidRPr="006B340A">
        <w:t xml:space="preserve">Alongside this manual, we are also developing a separate </w:t>
      </w:r>
      <w:r w:rsidRPr="006B340A">
        <w:rPr>
          <w:b/>
          <w:bCs/>
        </w:rPr>
        <w:t>Guide for Youth Workers</w:t>
      </w:r>
      <w:r w:rsidRPr="006B340A">
        <w:t xml:space="preserve">. While the manual focuses on explaining concepts, sharing research findings, and offering general tools and knowledge, the guide is more </w:t>
      </w:r>
      <w:proofErr w:type="gramStart"/>
      <w:r w:rsidRPr="006B340A">
        <w:t>action-oriented</w:t>
      </w:r>
      <w:proofErr w:type="gramEnd"/>
      <w:r w:rsidRPr="006B340A">
        <w:t xml:space="preserve">. The guide provides step-by-step instructions, scripts, </w:t>
      </w:r>
      <w:r w:rsidRPr="006B340A">
        <w:lastRenderedPageBreak/>
        <w:t>and practical advice for youth workers to use in their daily work, especially when responding to crises or supporting young people through recovery.</w:t>
      </w:r>
    </w:p>
    <w:p w14:paraId="2597AD60" w14:textId="77777777" w:rsidR="0076768A" w:rsidRPr="006B340A" w:rsidRDefault="0076768A" w:rsidP="00F33D14">
      <w:pPr>
        <w:outlineLvl w:val="9"/>
      </w:pPr>
      <w:r w:rsidRPr="006B340A">
        <w:t>These two resources are different, but they work together. The manual offers the background knowledge and context needed to understand why certain approaches are helpful. The guide translates this knowledge into specific actions and methods that youth workers can apply in real situations. We encourage readers to use both resources side by side, choosing the one that best fits their immediate needs.</w:t>
      </w:r>
    </w:p>
    <w:p w14:paraId="46E310C5" w14:textId="77777777" w:rsidR="0076768A" w:rsidRPr="006B340A" w:rsidRDefault="0076768A" w:rsidP="00F33D14">
      <w:pPr>
        <w:outlineLvl w:val="9"/>
      </w:pPr>
      <w:r w:rsidRPr="006B340A">
        <w:t>Throughout the manual, we include examples and reflections drawn from research carried out in Cyprus and Greece. These examples help to show how people have responded during crises, what challenges they faced, and what strategies helped them cope. While these stories are specific to certain places, many of the lessons they offer can be useful in other countries and contexts as well.</w:t>
      </w:r>
    </w:p>
    <w:p w14:paraId="5F4F40B4" w14:textId="7FF8D882" w:rsidR="0064289B" w:rsidRDefault="00F33D14" w:rsidP="00F33D14">
      <w:pPr>
        <w:outlineLvl w:val="9"/>
      </w:pPr>
      <w:r w:rsidRPr="006B340A">
        <w:rPr>
          <w:noProof/>
        </w:rPr>
        <w:drawing>
          <wp:anchor distT="0" distB="0" distL="114300" distR="114300" simplePos="0" relativeHeight="251698176" behindDoc="0" locked="0" layoutInCell="1" allowOverlap="1" wp14:anchorId="54CBF077" wp14:editId="195AEB52">
            <wp:simplePos x="0" y="0"/>
            <wp:positionH relativeFrom="column">
              <wp:posOffset>-227331</wp:posOffset>
            </wp:positionH>
            <wp:positionV relativeFrom="paragraph">
              <wp:posOffset>1038225</wp:posOffset>
            </wp:positionV>
            <wp:extent cx="723900" cy="538480"/>
            <wp:effectExtent l="73660" t="0" r="0" b="0"/>
            <wp:wrapNone/>
            <wp:docPr id="69032662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26628"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anchor>
        </w:drawing>
      </w:r>
      <w:r w:rsidR="0076768A" w:rsidRPr="006B340A">
        <w:t>We encourage readers to adapt the information and tools in this manual to their own needs, cultures, and realities. Every crisis is different, and every person’s experience is unique. Our aim is to provide guidance that can be shaped to fit the diverse situations and communities in which young people live</w:t>
      </w:r>
      <w:r>
        <w:t>.</w:t>
      </w:r>
    </w:p>
    <w:p w14:paraId="08131A0F" w14:textId="700C4A30" w:rsidR="00F33D14" w:rsidRPr="006B340A" w:rsidRDefault="00F33D14" w:rsidP="00F33D14">
      <w:pPr>
        <w:outlineLvl w:val="9"/>
      </w:pPr>
    </w:p>
    <w:bookmarkStart w:id="26" w:name="_Toc217059235"/>
    <w:bookmarkStart w:id="27" w:name="_Toc217071961"/>
    <w:bookmarkStart w:id="28" w:name="_Toc219213908"/>
    <w:p w14:paraId="47C65627" w14:textId="4EA1EA57" w:rsidR="0076768A" w:rsidRPr="006B340A" w:rsidRDefault="0064289B" w:rsidP="000F7DF1">
      <w:pPr>
        <w:pStyle w:val="2"/>
      </w:pPr>
      <w:r w:rsidRPr="006B340A">
        <w:rPr>
          <w:noProof/>
        </w:rPr>
        <mc:AlternateContent>
          <mc:Choice Requires="wps">
            <w:drawing>
              <wp:anchor distT="0" distB="0" distL="114300" distR="114300" simplePos="0" relativeHeight="251670528" behindDoc="0" locked="0" layoutInCell="1" allowOverlap="1" wp14:anchorId="128FD6A4" wp14:editId="0084DDAF">
                <wp:simplePos x="0" y="0"/>
                <wp:positionH relativeFrom="column">
                  <wp:posOffset>0</wp:posOffset>
                </wp:positionH>
                <wp:positionV relativeFrom="paragraph">
                  <wp:posOffset>237080</wp:posOffset>
                </wp:positionV>
                <wp:extent cx="5715000" cy="0"/>
                <wp:effectExtent l="0" t="19050" r="19050" b="19050"/>
                <wp:wrapNone/>
                <wp:docPr id="179318879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1A23E19" id="Ευθεία γραμμή σύνδεσης 1" o:spid="_x0000_s1026" alt="&quot;&quot;"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65pt" to="45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" strokecolor="#fcc10f" strokeweight="2.25pt">
                <v:stroke joinstyle="miter"/>
              </v:line>
            </w:pict>
          </mc:Fallback>
        </mc:AlternateContent>
      </w:r>
      <w:r w:rsidR="00F33D14" w:rsidRPr="006B340A">
        <w:t>1.4 WHAT WE LEARNED FROM THE FIELD</w:t>
      </w:r>
      <w:bookmarkEnd w:id="26"/>
      <w:bookmarkEnd w:id="27"/>
      <w:bookmarkEnd w:id="28"/>
    </w:p>
    <w:p w14:paraId="1EE3E465" w14:textId="3D5CD470" w:rsidR="0076768A" w:rsidRPr="006B340A" w:rsidRDefault="0076768A" w:rsidP="00F33D14">
      <w:pPr>
        <w:outlineLvl w:val="9"/>
      </w:pPr>
      <w:r w:rsidRPr="006B340A">
        <w:t xml:space="preserve">This manual is based on research we carried out through the </w:t>
      </w:r>
      <w:proofErr w:type="spellStart"/>
      <w:r w:rsidRPr="006B340A">
        <w:t>RESCOM</w:t>
      </w:r>
      <w:proofErr w:type="spellEnd"/>
      <w:r w:rsidRPr="006B340A">
        <w:t xml:space="preserve"> project in Cyprus and Greece. Our research included both </w:t>
      </w:r>
      <w:r w:rsidRPr="006B340A">
        <w:rPr>
          <w:b/>
          <w:bCs/>
        </w:rPr>
        <w:t>desk research</w:t>
      </w:r>
      <w:r w:rsidRPr="006B340A">
        <w:t xml:space="preserve">, where we examined existing studies, reports, and data, and </w:t>
      </w:r>
      <w:r w:rsidRPr="006B340A">
        <w:rPr>
          <w:b/>
          <w:bCs/>
        </w:rPr>
        <w:t>field research</w:t>
      </w:r>
      <w:r w:rsidRPr="006B340A">
        <w:t>, where we spoke directly with young people, youth workers, and professionals. Through focus groups and discussions, participants shared their experiences and insights about living through crises and disasters. We wanted to understand not only what happens during a crisis but also how people feel, what support they find helpful, and what challenges remain unmet.</w:t>
      </w:r>
    </w:p>
    <w:p w14:paraId="27BDC272" w14:textId="2F11027C" w:rsidR="0076768A" w:rsidRPr="006B340A" w:rsidRDefault="0076768A" w:rsidP="00F33D14">
      <w:pPr>
        <w:outlineLvl w:val="9"/>
      </w:pPr>
      <w:r w:rsidRPr="006B340A">
        <w:t xml:space="preserve">From this research, we learned that crises and disasters affect young people in many ways. They talked about fear, anxiety, and sadness when faced with sudden changes or destruction. Many mentioned </w:t>
      </w:r>
      <w:proofErr w:type="gramStart"/>
      <w:r w:rsidRPr="006B340A">
        <w:t>feeling</w:t>
      </w:r>
      <w:proofErr w:type="gramEnd"/>
      <w:r w:rsidRPr="006B340A">
        <w:t xml:space="preserve"> isolated or uncertain about what to do or whom to trust. Young people also spoke about losing routines, connections, and parts of their identity, which makes it harder to feel secure and hopeful about the future.</w:t>
      </w:r>
    </w:p>
    <w:p w14:paraId="35D95B64" w14:textId="5CE136DC" w:rsidR="0076768A" w:rsidRPr="006B340A" w:rsidRDefault="0076768A" w:rsidP="00F33D14">
      <w:pPr>
        <w:outlineLvl w:val="9"/>
      </w:pPr>
      <w:r w:rsidRPr="006B340A">
        <w:t>At the same time, we discovered many examples of resilience and strength. Young people shared stories of helping one another, finding comfort in friends, family, or community networks, and developing creative ways to manage stress and keep going. Youth workers described how they tried to support young people emotionally, even when resources were limited or they themselves were affected by the crisis.</w:t>
      </w:r>
    </w:p>
    <w:p w14:paraId="6E93EC35" w14:textId="70C47143" w:rsidR="0076768A" w:rsidRPr="006B340A" w:rsidRDefault="0076768A" w:rsidP="00F33D14">
      <w:pPr>
        <w:outlineLvl w:val="9"/>
      </w:pPr>
      <w:r w:rsidRPr="006B340A">
        <w:lastRenderedPageBreak/>
        <w:t>We also identified gaps. There was often a lack of clear information during emergencies, and support systems were not always prepared to meet young people’s emotional and practical needs. Many youth workers expressed the need for more tools, guidance, and training to feel confident in helping youth during difficult times.</w:t>
      </w:r>
    </w:p>
    <w:p w14:paraId="3BD9A823" w14:textId="7C74E230" w:rsidR="0076768A" w:rsidRPr="006B340A" w:rsidRDefault="0076768A" w:rsidP="00F33D14">
      <w:pPr>
        <w:outlineLvl w:val="9"/>
      </w:pPr>
      <w:r w:rsidRPr="006B340A">
        <w:t xml:space="preserve">We </w:t>
      </w:r>
      <w:proofErr w:type="spellStart"/>
      <w:r w:rsidRPr="006B340A">
        <w:t>recognise</w:t>
      </w:r>
      <w:proofErr w:type="spellEnd"/>
      <w:r w:rsidRPr="006B340A">
        <w:t xml:space="preserve"> that our research has limitations. The </w:t>
      </w:r>
      <w:proofErr w:type="spellStart"/>
      <w:r w:rsidRPr="006B340A">
        <w:t>RESCOM</w:t>
      </w:r>
      <w:proofErr w:type="spellEnd"/>
      <w:r w:rsidRPr="006B340A">
        <w:t xml:space="preserve"> project is a small-scale initiative, and both time and budgetary constraints </w:t>
      </w:r>
      <w:proofErr w:type="gramStart"/>
      <w:r w:rsidRPr="006B340A">
        <w:t>limited</w:t>
      </w:r>
      <w:proofErr w:type="gramEnd"/>
      <w:r w:rsidRPr="006B340A">
        <w:t xml:space="preserve"> the extent and depth of the research we could conduct. While we gathered valuable insights, the voices and experiences captured in our work do not represent all possible situations or all communities. Since the time of our research, new crises have emerged in different parts of the world. Each crisis brings unique circumstances, challenges, and impacts.</w:t>
      </w:r>
    </w:p>
    <w:p w14:paraId="28141C5C" w14:textId="6604CC3B" w:rsidR="0076768A" w:rsidRPr="006B340A" w:rsidRDefault="0076768A" w:rsidP="00F33D14">
      <w:pPr>
        <w:outlineLvl w:val="9"/>
      </w:pPr>
      <w:r w:rsidRPr="006B340A">
        <w:t>However, we believe that many of the themes and lessons we uncovered reflect universal aspects of how crises affect young people and how resilience can be built. Although our research is not exhaustive, we hope the findings and guidance shared in this manual remain relevant and useful to those facing similar challenges, both now and in the future.</w:t>
      </w:r>
    </w:p>
    <w:p w14:paraId="2690C080" w14:textId="2F2803D4" w:rsidR="0076768A" w:rsidRPr="006B340A" w:rsidRDefault="0076768A" w:rsidP="00F33D14">
      <w:pPr>
        <w:outlineLvl w:val="9"/>
      </w:pPr>
      <w:r w:rsidRPr="006B340A">
        <w:t>These findings shape the content of this manual. The voices of young people and youth workers help us decide what topics to include and how to explain them in ways that feel relevant and practical. While our research took place in Cyprus and Greece, many of the experiences and lessons we gathered apply to other places as well. We hope this manual reflects both the challenges and the hope that people shared with us, and that it serves as a practical tool for anyone who wants to better understand and support youth in times of crisis.</w:t>
      </w:r>
    </w:p>
    <w:p w14:paraId="460DE491" w14:textId="38E047C5" w:rsidR="0064289B" w:rsidRPr="006B340A" w:rsidRDefault="0064289B" w:rsidP="00F33D14">
      <w:pPr>
        <w:outlineLvl w:val="9"/>
      </w:pPr>
    </w:p>
    <w:bookmarkStart w:id="29" w:name="_Toc217059236"/>
    <w:bookmarkStart w:id="30" w:name="_Toc217071962"/>
    <w:bookmarkStart w:id="31" w:name="_Toc219213909"/>
    <w:p w14:paraId="41FCF8AE" w14:textId="6836BC4E" w:rsidR="0076768A" w:rsidRPr="006B340A" w:rsidRDefault="00A23393" w:rsidP="000F7DF1">
      <w:pPr>
        <w:pStyle w:val="2"/>
      </w:pPr>
      <w:r w:rsidRPr="006B340A">
        <w:rPr>
          <w:noProof/>
        </w:rPr>
        <mc:AlternateContent>
          <mc:Choice Requires="wps">
            <w:drawing>
              <wp:anchor distT="0" distB="0" distL="114300" distR="114300" simplePos="0" relativeHeight="251672576" behindDoc="0" locked="0" layoutInCell="1" allowOverlap="1" wp14:anchorId="52987FE0" wp14:editId="1BD4FD8C">
                <wp:simplePos x="0" y="0"/>
                <wp:positionH relativeFrom="column">
                  <wp:posOffset>0</wp:posOffset>
                </wp:positionH>
                <wp:positionV relativeFrom="paragraph">
                  <wp:posOffset>219751</wp:posOffset>
                </wp:positionV>
                <wp:extent cx="5715000" cy="0"/>
                <wp:effectExtent l="0" t="19050" r="19050" b="19050"/>
                <wp:wrapNone/>
                <wp:docPr id="22248499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43281C1" id="Ευθεία γραμμή σύνδεσης 1" o:spid="_x0000_s1026" alt="&quot;&quot;"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3pt" to="450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" strokecolor="#fcc10f" strokeweight="2.25pt">
                <v:stroke joinstyle="miter"/>
              </v:line>
            </w:pict>
          </mc:Fallback>
        </mc:AlternateContent>
      </w:r>
      <w:r w:rsidR="001A35E6" w:rsidRPr="006B340A">
        <w:rPr>
          <w:noProof/>
        </w:rPr>
        <w:drawing>
          <wp:anchor distT="0" distB="0" distL="114300" distR="114300" simplePos="0" relativeHeight="251700224" behindDoc="0" locked="0" layoutInCell="1" allowOverlap="1" wp14:anchorId="73A75BAE" wp14:editId="550FA964">
            <wp:simplePos x="0" y="0"/>
            <wp:positionH relativeFrom="column">
              <wp:posOffset>-255270</wp:posOffset>
            </wp:positionH>
            <wp:positionV relativeFrom="paragraph">
              <wp:posOffset>-352425</wp:posOffset>
            </wp:positionV>
            <wp:extent cx="723900" cy="538480"/>
            <wp:effectExtent l="73660" t="0" r="0" b="0"/>
            <wp:wrapNone/>
            <wp:docPr id="286645606"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5606"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anchor>
        </w:drawing>
      </w:r>
      <w:r w:rsidR="00F33D14" w:rsidRPr="006B340A">
        <w:t>1.5 WHY RESILIENCE AND CONTINUITY MATTER</w:t>
      </w:r>
      <w:bookmarkEnd w:id="29"/>
      <w:bookmarkEnd w:id="30"/>
      <w:bookmarkEnd w:id="31"/>
    </w:p>
    <w:p w14:paraId="20DCFA1D" w14:textId="77777777" w:rsidR="0076768A" w:rsidRPr="006B340A" w:rsidRDefault="0076768A" w:rsidP="00F33D14">
      <w:pPr>
        <w:outlineLvl w:val="9"/>
      </w:pPr>
      <w:r w:rsidRPr="006B340A">
        <w:t>Crises and disasters can change lives suddenly and deeply. They may destroy homes, interrupt education, separate families, or create fear and uncertainty. For young people, these events often happen during important years of personal growth, learning, and building relationships. When normal routines and plans are disrupted, it becomes difficult to feel safe, to see a clear path forward, or to believe that life can return to normal.</w:t>
      </w:r>
    </w:p>
    <w:p w14:paraId="5873E846" w14:textId="77777777" w:rsidR="0076768A" w:rsidRPr="006B340A" w:rsidRDefault="0076768A" w:rsidP="00F33D14">
      <w:pPr>
        <w:outlineLvl w:val="9"/>
      </w:pPr>
      <w:r w:rsidRPr="006B340A">
        <w:t xml:space="preserve">In our work, we focus on two essential ideas: </w:t>
      </w:r>
      <w:r w:rsidRPr="006B340A">
        <w:rPr>
          <w:b/>
          <w:bCs/>
        </w:rPr>
        <w:t>resilience</w:t>
      </w:r>
      <w:r w:rsidRPr="006B340A">
        <w:t xml:space="preserve"> and </w:t>
      </w:r>
      <w:r w:rsidRPr="006B340A">
        <w:rPr>
          <w:b/>
          <w:bCs/>
        </w:rPr>
        <w:t>continuity</w:t>
      </w:r>
      <w:r w:rsidRPr="006B340A">
        <w:t>.</w:t>
      </w:r>
    </w:p>
    <w:p w14:paraId="71A2B90B" w14:textId="77777777" w:rsidR="0076768A" w:rsidRPr="006B340A" w:rsidRDefault="0076768A" w:rsidP="00F33D14">
      <w:pPr>
        <w:outlineLvl w:val="9"/>
      </w:pPr>
      <w:r w:rsidRPr="006B340A">
        <w:rPr>
          <w:b/>
          <w:bCs/>
        </w:rPr>
        <w:t>Resilience</w:t>
      </w:r>
      <w:r w:rsidRPr="006B340A">
        <w:t xml:space="preserve"> is the ability to adapt and recover when faced with difficulties. It is not only about being strong or unaffected by hardship. Instead, resilience means </w:t>
      </w:r>
      <w:proofErr w:type="spellStart"/>
      <w:r w:rsidRPr="006B340A">
        <w:t>recognising</w:t>
      </w:r>
      <w:proofErr w:type="spellEnd"/>
      <w:r w:rsidRPr="006B340A">
        <w:t xml:space="preserve"> fear, sadness, and stress, yet still finding ways to keep going. It involves practical problem-solving, emotional flexibility, and knowing when and how to seek support. Resilience can come from personal traits such as hope, </w:t>
      </w:r>
      <w:r w:rsidRPr="006B340A">
        <w:lastRenderedPageBreak/>
        <w:t>curiosity, and determination. It also comes from external factors like supportive relationships, safe spaces, and feeling connected to a community.</w:t>
      </w:r>
    </w:p>
    <w:p w14:paraId="0AA1BF41" w14:textId="77777777" w:rsidR="0076768A" w:rsidRPr="006B340A" w:rsidRDefault="0076768A" w:rsidP="00F33D14">
      <w:pPr>
        <w:outlineLvl w:val="9"/>
      </w:pPr>
      <w:r w:rsidRPr="006B340A">
        <w:rPr>
          <w:b/>
          <w:bCs/>
        </w:rPr>
        <w:t>Continuity</w:t>
      </w:r>
      <w:r w:rsidRPr="006B340A">
        <w:t xml:space="preserve"> refers to the ways people keep parts of their lives stable during and after crises. It might include maintaining routines, staying connected with friends or family, continuing school or work when possible, or holding on to cultural traditions and activities that bring comfort. Continuity helps people feel grounded. It provides a sense that life has not completely stopped and that familiar parts of daily life can continue, even in small ways.</w:t>
      </w:r>
    </w:p>
    <w:p w14:paraId="7A32D596" w14:textId="77777777" w:rsidR="0076768A" w:rsidRPr="006B340A" w:rsidRDefault="0076768A" w:rsidP="00F33D14">
      <w:pPr>
        <w:outlineLvl w:val="9"/>
      </w:pPr>
      <w:r w:rsidRPr="006B340A">
        <w:t xml:space="preserve">Beyond individual coping, we also believe in creating a </w:t>
      </w:r>
      <w:r w:rsidRPr="006B340A">
        <w:rPr>
          <w:b/>
          <w:bCs/>
        </w:rPr>
        <w:t>culture of resilience and continuity</w:t>
      </w:r>
      <w:r w:rsidRPr="006B340A">
        <w:t>. This means building communities where people look out for each other, share knowledge, and prepare together for possible challenges. It involves having plans in place, but also fostering values like empathy, cooperation, and mutual support. When a culture of resilience exists, individuals and communities are better able to respond to crises without becoming overwhelmed, and they can recover more quickly and with less lasting harm.</w:t>
      </w:r>
    </w:p>
    <w:p w14:paraId="0B38C572" w14:textId="77777777" w:rsidR="0076768A" w:rsidRPr="006B340A" w:rsidRDefault="0076768A" w:rsidP="00F33D14">
      <w:pPr>
        <w:outlineLvl w:val="9"/>
      </w:pPr>
      <w:r w:rsidRPr="006B340A">
        <w:t xml:space="preserve">Maintaining resilience and continuity is deeply connected to </w:t>
      </w:r>
      <w:r w:rsidRPr="006B340A">
        <w:rPr>
          <w:b/>
          <w:bCs/>
        </w:rPr>
        <w:t>human connection and community life</w:t>
      </w:r>
      <w:r w:rsidRPr="006B340A">
        <w:t>. Crises often isolate people, creating distance and silence where there used to be communication and care. Resilience and continuity help preserve relationships and community bonds, even during times of chaos. They remind us that we are not alone, and that belonging to a group can provide strength and comfort.</w:t>
      </w:r>
    </w:p>
    <w:p w14:paraId="1BFB53E6" w14:textId="5250CDB5" w:rsidR="0076768A" w:rsidRPr="006B340A" w:rsidRDefault="0076768A" w:rsidP="00F33D14">
      <w:pPr>
        <w:outlineLvl w:val="9"/>
      </w:pPr>
      <w:r w:rsidRPr="006B340A">
        <w:t xml:space="preserve">These concepts also shape how we respond to future crises. People and communities who have experienced hardship often carry forward lessons learned. They may become better prepared, more resourceful, or more compassionate toward others facing similar challenges. However, it is also true that repeated crises without enough support can leave lasting wounds, known as trauma. Trauma can affect how people feel, how they see themselves and the world, and how they relate to others. Building resilience and maintaining continuity are </w:t>
      </w:r>
      <w:proofErr w:type="gramStart"/>
      <w:r w:rsidRPr="006B340A">
        <w:t>key ways</w:t>
      </w:r>
      <w:proofErr w:type="gramEnd"/>
      <w:r w:rsidRPr="006B340A">
        <w:t xml:space="preserve"> to help reduce the risk of long-term trauma and to support healing after difficult events.</w:t>
      </w:r>
    </w:p>
    <w:p w14:paraId="13CE5BD9" w14:textId="188C3DEC" w:rsidR="0076768A" w:rsidRPr="006B340A" w:rsidRDefault="0076768A" w:rsidP="00F33D14">
      <w:pPr>
        <w:outlineLvl w:val="9"/>
      </w:pPr>
      <w:r w:rsidRPr="006B340A">
        <w:t>Importantly, resilience and continuity are not only needed during disasters. They matter in everyday life. They help young people handle stress, changes, and challenges that may arise even outside of crisis situations. They support mental health, stable relationships, and a sense of hope for the future.</w:t>
      </w:r>
    </w:p>
    <w:p w14:paraId="6EA65DA2" w14:textId="5983C74A" w:rsidR="0076768A" w:rsidRPr="006B340A" w:rsidRDefault="0076768A" w:rsidP="00F33D14">
      <w:pPr>
        <w:outlineLvl w:val="9"/>
      </w:pPr>
      <w:r w:rsidRPr="006B340A">
        <w:t>We create this manual because we believe that young people and those who support them deserve knowledge and practical tools to build resilience and maintain continuity in their lives. We hope that understanding these concepts, and finding ways to apply them, will help young people and communities feel stronger, safer, and more prepared, both in times of crisis and in daily life.</w:t>
      </w:r>
    </w:p>
    <w:p w14:paraId="2C803D35" w14:textId="56307C79" w:rsidR="00FE7A77" w:rsidRDefault="0076768A" w:rsidP="00F33D14">
      <w:pPr>
        <w:outlineLvl w:val="9"/>
      </w:pPr>
      <w:r w:rsidRPr="006B340A">
        <w:br w:type="page"/>
      </w:r>
      <w:r w:rsidR="00FE7A77" w:rsidRPr="006B340A">
        <w:rPr>
          <w:noProof/>
        </w:rPr>
        <w:lastRenderedPageBreak/>
        <w:drawing>
          <wp:anchor distT="0" distB="0" distL="114300" distR="114300" simplePos="0" relativeHeight="251873280" behindDoc="1" locked="0" layoutInCell="1" allowOverlap="1" wp14:anchorId="3B1D35D6" wp14:editId="38808A6B">
            <wp:simplePos x="0" y="0"/>
            <wp:positionH relativeFrom="page">
              <wp:posOffset>7620</wp:posOffset>
            </wp:positionH>
            <wp:positionV relativeFrom="paragraph">
              <wp:posOffset>-914400</wp:posOffset>
            </wp:positionV>
            <wp:extent cx="7558768" cy="10692000"/>
            <wp:effectExtent l="0" t="0" r="4445" b="0"/>
            <wp:wrapNone/>
            <wp:docPr id="1229999247"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FE7A77">
        <w:br w:type="page"/>
      </w:r>
    </w:p>
    <w:p w14:paraId="09408D0D" w14:textId="77777777" w:rsidR="0064289B" w:rsidRPr="006B340A" w:rsidRDefault="0064289B" w:rsidP="00F33D14">
      <w:pPr>
        <w:outlineLvl w:val="9"/>
      </w:pPr>
    </w:p>
    <w:p w14:paraId="3054E1E9" w14:textId="475CD0B7" w:rsidR="0064289B" w:rsidRPr="00F33D14" w:rsidRDefault="005A11BC" w:rsidP="00F33D14">
      <w:pPr>
        <w:outlineLvl w:val="9"/>
      </w:pPr>
      <w:bookmarkStart w:id="32" w:name="_Toc217047481"/>
      <w:bookmarkStart w:id="33" w:name="_Toc217059237"/>
      <w:bookmarkStart w:id="34" w:name="_Toc217071963"/>
      <w:bookmarkStart w:id="35" w:name="_Toc217073355"/>
      <w:bookmarkStart w:id="36" w:name="_Toc217125814"/>
      <w:bookmarkStart w:id="37" w:name="_Toc217587387"/>
      <w:r w:rsidRPr="006B340A">
        <w:rPr>
          <w:noProof/>
        </w:rPr>
        <w:drawing>
          <wp:anchor distT="0" distB="0" distL="114300" distR="114300" simplePos="0" relativeHeight="251674624" behindDoc="1" locked="0" layoutInCell="1" allowOverlap="1" wp14:anchorId="25B531D6" wp14:editId="0E109594">
            <wp:simplePos x="0" y="0"/>
            <wp:positionH relativeFrom="column">
              <wp:posOffset>1996</wp:posOffset>
            </wp:positionH>
            <wp:positionV relativeFrom="paragraph">
              <wp:posOffset>3901</wp:posOffset>
            </wp:positionV>
            <wp:extent cx="2826327" cy="2826327"/>
            <wp:effectExtent l="0" t="0" r="0" b="0"/>
            <wp:wrapNone/>
            <wp:docPr id="203674335" name="Εικόνα 7" descr="ResCom project logo in red.&#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335" name="Εικόνα 7" descr="ResCom project logo in red.&#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17"/>
                    <a:stretch>
                      <a:fillRect/>
                    </a:stretch>
                  </pic:blipFill>
                  <pic:spPr>
                    <a:xfrm>
                      <a:off x="0" y="0"/>
                      <a:ext cx="2826327" cy="2826327"/>
                    </a:xfrm>
                    <a:prstGeom prst="rect">
                      <a:avLst/>
                    </a:prstGeom>
                  </pic:spPr>
                </pic:pic>
              </a:graphicData>
            </a:graphic>
            <wp14:sizeRelH relativeFrom="page">
              <wp14:pctWidth>0</wp14:pctWidth>
            </wp14:sizeRelH>
            <wp14:sizeRelV relativeFrom="page">
              <wp14:pctHeight>0</wp14:pctHeight>
            </wp14:sizeRelV>
          </wp:anchor>
        </w:drawing>
      </w:r>
      <w:bookmarkEnd w:id="32"/>
      <w:bookmarkEnd w:id="33"/>
      <w:bookmarkEnd w:id="34"/>
      <w:bookmarkEnd w:id="35"/>
      <w:bookmarkEnd w:id="36"/>
      <w:bookmarkEnd w:id="37"/>
    </w:p>
    <w:p w14:paraId="15FA9480" w14:textId="0737F3C3" w:rsidR="0064289B" w:rsidRPr="00F33D14" w:rsidRDefault="0064289B" w:rsidP="00F33D14">
      <w:pPr>
        <w:outlineLvl w:val="9"/>
      </w:pPr>
    </w:p>
    <w:p w14:paraId="2533AF8A" w14:textId="6174467F" w:rsidR="00505279" w:rsidRPr="006B340A" w:rsidRDefault="00505279" w:rsidP="00F33D14">
      <w:pPr>
        <w:outlineLvl w:val="9"/>
      </w:pPr>
    </w:p>
    <w:p w14:paraId="5E993AFB" w14:textId="69A057FF" w:rsidR="00505279" w:rsidRPr="006B340A" w:rsidRDefault="00505279" w:rsidP="00FE7A77">
      <w:pPr>
        <w:outlineLvl w:val="9"/>
      </w:pPr>
    </w:p>
    <w:p w14:paraId="2A18AFB8" w14:textId="4736666E" w:rsidR="00505279" w:rsidRDefault="00505279" w:rsidP="00FE7A77">
      <w:pPr>
        <w:outlineLvl w:val="9"/>
      </w:pPr>
    </w:p>
    <w:p w14:paraId="080584B9" w14:textId="77777777" w:rsidR="00A6557E" w:rsidRDefault="00A6557E" w:rsidP="00FE7A77">
      <w:pPr>
        <w:outlineLvl w:val="9"/>
      </w:pPr>
    </w:p>
    <w:p w14:paraId="53846CCC" w14:textId="0107B141" w:rsidR="00A6557E" w:rsidRDefault="00A6557E" w:rsidP="00FE7A77">
      <w:pPr>
        <w:outlineLvl w:val="9"/>
      </w:pPr>
    </w:p>
    <w:p w14:paraId="7289D823" w14:textId="77777777" w:rsidR="00A6557E" w:rsidRPr="006B340A" w:rsidRDefault="00A6557E" w:rsidP="00FE7A77">
      <w:pPr>
        <w:outlineLvl w:val="9"/>
      </w:pPr>
    </w:p>
    <w:p w14:paraId="4D8FEF7B" w14:textId="34B1FFE5" w:rsidR="00505279" w:rsidRPr="006B340A" w:rsidRDefault="00505279" w:rsidP="00FE7A77">
      <w:pPr>
        <w:outlineLvl w:val="9"/>
      </w:pPr>
    </w:p>
    <w:p w14:paraId="667B030F" w14:textId="5BFEB3E5" w:rsidR="00505279" w:rsidRDefault="00505279" w:rsidP="00FE7A77">
      <w:pPr>
        <w:outlineLvl w:val="9"/>
      </w:pPr>
    </w:p>
    <w:p w14:paraId="5B50F942" w14:textId="77777777" w:rsidR="005A11BC" w:rsidRDefault="005A11BC" w:rsidP="00FE7A77">
      <w:pPr>
        <w:outlineLvl w:val="9"/>
      </w:pPr>
    </w:p>
    <w:p w14:paraId="15DC56F8" w14:textId="77777777" w:rsidR="005A11BC" w:rsidRDefault="005A11BC" w:rsidP="00FE7A77">
      <w:pPr>
        <w:outlineLvl w:val="9"/>
      </w:pPr>
    </w:p>
    <w:p w14:paraId="63A2552A" w14:textId="77777777" w:rsidR="005A11BC" w:rsidRDefault="005A11BC" w:rsidP="00FE7A77">
      <w:pPr>
        <w:outlineLvl w:val="9"/>
      </w:pPr>
    </w:p>
    <w:p w14:paraId="49FD391F" w14:textId="77777777" w:rsidR="005A11BC" w:rsidRDefault="005A11BC" w:rsidP="00FE7A77">
      <w:pPr>
        <w:outlineLvl w:val="9"/>
      </w:pPr>
    </w:p>
    <w:p w14:paraId="227A03ED" w14:textId="77777777" w:rsidR="005A11BC" w:rsidRDefault="005A11BC" w:rsidP="00FE7A77">
      <w:pPr>
        <w:outlineLvl w:val="9"/>
      </w:pPr>
    </w:p>
    <w:p w14:paraId="0915F515" w14:textId="77777777" w:rsidR="005A11BC" w:rsidRDefault="005A11BC" w:rsidP="00FE7A77">
      <w:pPr>
        <w:outlineLvl w:val="9"/>
      </w:pPr>
    </w:p>
    <w:p w14:paraId="6F6E953A" w14:textId="77777777" w:rsidR="005A11BC" w:rsidRPr="006B340A" w:rsidRDefault="005A11BC" w:rsidP="00FE7A77">
      <w:pPr>
        <w:outlineLvl w:val="9"/>
      </w:pPr>
    </w:p>
    <w:p w14:paraId="0E4156A2" w14:textId="77777777" w:rsidR="00A24BD7" w:rsidRPr="006B340A" w:rsidRDefault="00A24BD7" w:rsidP="00FE7A77">
      <w:pPr>
        <w:outlineLvl w:val="9"/>
      </w:pPr>
    </w:p>
    <w:bookmarkStart w:id="38" w:name="_Toc217059238"/>
    <w:bookmarkStart w:id="39" w:name="_Toc219213910"/>
    <w:p w14:paraId="5C0C0680" w14:textId="4EBFD8B7" w:rsidR="005A11BC" w:rsidRDefault="003F4CD9" w:rsidP="00A6557E">
      <w:pPr>
        <w:pStyle w:val="af0"/>
        <w:outlineLvl w:val="0"/>
        <w:rPr>
          <w:rStyle w:val="1Char"/>
        </w:rPr>
      </w:pPr>
      <w:r w:rsidRPr="006B340A">
        <w:rPr>
          <w:noProof/>
        </w:rPr>
        <mc:AlternateContent>
          <mc:Choice Requires="wps">
            <w:drawing>
              <wp:anchor distT="0" distB="0" distL="114300" distR="114300" simplePos="0" relativeHeight="251692032" behindDoc="0" locked="0" layoutInCell="1" allowOverlap="1" wp14:anchorId="73B01259" wp14:editId="60CF8108">
                <wp:simplePos x="0" y="0"/>
                <wp:positionH relativeFrom="column">
                  <wp:posOffset>0</wp:posOffset>
                </wp:positionH>
                <wp:positionV relativeFrom="paragraph">
                  <wp:posOffset>1214120</wp:posOffset>
                </wp:positionV>
                <wp:extent cx="5715000" cy="0"/>
                <wp:effectExtent l="0" t="38100" r="38100" b="38100"/>
                <wp:wrapNone/>
                <wp:docPr id="14141669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ECE8F4D" id="Ευθεία γραμμή σύνδεσης 1" o:spid="_x0000_s1026" alt="&quot;&quot;"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6pt" to="450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" strokecolor="#e91949" strokeweight="6pt">
                <v:stroke joinstyle="miter"/>
              </v:line>
            </w:pict>
          </mc:Fallback>
        </mc:AlternateContent>
      </w:r>
      <w:r w:rsidR="0064289B" w:rsidRPr="006B340A">
        <w:rPr>
          <w:rStyle w:val="aa"/>
          <w:b w:val="0"/>
          <w:bCs w:val="0"/>
        </w:rPr>
        <w:t>CHAPTER 2</w:t>
      </w:r>
      <w:r w:rsidR="0064289B" w:rsidRPr="006B340A">
        <w:rPr>
          <w:rStyle w:val="aa"/>
          <w:b w:val="0"/>
          <w:bCs w:val="0"/>
        </w:rPr>
        <w:br/>
      </w:r>
      <w:r w:rsidR="0064289B" w:rsidRPr="006B340A">
        <w:rPr>
          <w:rStyle w:val="aa"/>
          <w:b w:val="0"/>
          <w:bCs w:val="0"/>
        </w:rPr>
        <w:br/>
      </w:r>
      <w:r w:rsidR="0064289B" w:rsidRPr="00B762BA">
        <w:rPr>
          <w:rStyle w:val="1Char"/>
        </w:rPr>
        <w:t xml:space="preserve">Understanding Crises, </w:t>
      </w:r>
      <w:r w:rsidR="0064289B" w:rsidRPr="00B762BA">
        <w:rPr>
          <w:rStyle w:val="1Char"/>
        </w:rPr>
        <w:br/>
        <w:t>Disasters &amp; Risk</w:t>
      </w:r>
      <w:bookmarkEnd w:id="38"/>
      <w:bookmarkEnd w:id="39"/>
    </w:p>
    <w:bookmarkStart w:id="40" w:name="_Toc217059239"/>
    <w:bookmarkStart w:id="41" w:name="_Toc217071964"/>
    <w:bookmarkStart w:id="42" w:name="_Toc219213911"/>
    <w:p w14:paraId="36A34617" w14:textId="208E2EE0" w:rsidR="0076768A" w:rsidRPr="006B340A" w:rsidRDefault="00505279" w:rsidP="000F7DF1">
      <w:pPr>
        <w:pStyle w:val="2"/>
      </w:pPr>
      <w:r w:rsidRPr="006B340A">
        <w:rPr>
          <w:noProof/>
        </w:rPr>
        <w:lastRenderedPageBreak/>
        <mc:AlternateContent>
          <mc:Choice Requires="wps">
            <w:drawing>
              <wp:anchor distT="0" distB="0" distL="114300" distR="114300" simplePos="0" relativeHeight="251680768" behindDoc="0" locked="0" layoutInCell="1" allowOverlap="1" wp14:anchorId="008F9B80" wp14:editId="54DB68D0">
                <wp:simplePos x="0" y="0"/>
                <wp:positionH relativeFrom="column">
                  <wp:posOffset>0</wp:posOffset>
                </wp:positionH>
                <wp:positionV relativeFrom="paragraph">
                  <wp:posOffset>219177</wp:posOffset>
                </wp:positionV>
                <wp:extent cx="5715000" cy="0"/>
                <wp:effectExtent l="0" t="19050" r="19050" b="19050"/>
                <wp:wrapNone/>
                <wp:docPr id="70655627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D12E1C3" id="Ευθεία γραμμή σύνδεσης 1" o:spid="_x0000_s1026" alt="&quot;&quot;"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25pt" to="45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" strokecolor="#e91949" strokeweight="2.25pt">
                <v:stroke joinstyle="miter"/>
              </v:line>
            </w:pict>
          </mc:Fallback>
        </mc:AlternateContent>
      </w:r>
      <w:r w:rsidRPr="006B340A">
        <w:rPr>
          <w:rFonts w:eastAsia="MS Gothic"/>
          <w:noProof/>
        </w:rPr>
        <w:drawing>
          <wp:anchor distT="0" distB="0" distL="114300" distR="114300" simplePos="0" relativeHeight="251676672" behindDoc="0" locked="0" layoutInCell="1" allowOverlap="1" wp14:anchorId="75037092" wp14:editId="65F721E0">
            <wp:simplePos x="0" y="0"/>
            <wp:positionH relativeFrom="column">
              <wp:posOffset>-278447</wp:posOffset>
            </wp:positionH>
            <wp:positionV relativeFrom="paragraph">
              <wp:posOffset>-389573</wp:posOffset>
            </wp:positionV>
            <wp:extent cx="747339" cy="601509"/>
            <wp:effectExtent l="72707" t="0" r="0" b="0"/>
            <wp:wrapNone/>
            <wp:docPr id="985733624"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3624" name="Εικόνα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r w:rsidR="00F33D14" w:rsidRPr="006B340A">
        <w:t>2.1 DEFINING DISASTERS: NATURAL, MAN-MADE &amp; COMPLEX</w:t>
      </w:r>
      <w:bookmarkEnd w:id="40"/>
      <w:bookmarkEnd w:id="41"/>
      <w:bookmarkEnd w:id="42"/>
    </w:p>
    <w:p w14:paraId="390F7F30" w14:textId="77777777" w:rsidR="000A052C" w:rsidRPr="006B340A" w:rsidRDefault="000A052C" w:rsidP="00F33D14">
      <w:pPr>
        <w:outlineLvl w:val="9"/>
      </w:pPr>
      <w:r w:rsidRPr="006B340A">
        <w:t xml:space="preserve">The word </w:t>
      </w:r>
      <w:r w:rsidRPr="006B340A">
        <w:rPr>
          <w:b/>
          <w:bCs/>
        </w:rPr>
        <w:t>disaster</w:t>
      </w:r>
      <w:r w:rsidRPr="006B340A">
        <w:t xml:space="preserve"> can mean different things depending on how and where it is used. In everyday language, people often use the word to describe any very bad situation. Someone might say, “My exam was a disaster,” or “The event turned into a disaster,” to express that something went very wrong.</w:t>
      </w:r>
    </w:p>
    <w:p w14:paraId="228F2D74" w14:textId="77777777" w:rsidR="000A052C" w:rsidRPr="006B340A" w:rsidRDefault="000A052C" w:rsidP="00F33D14">
      <w:pPr>
        <w:outlineLvl w:val="9"/>
      </w:pPr>
      <w:r w:rsidRPr="006B340A">
        <w:t>However, in scientific and professional fields, the word disaster has a more precise meaning. A disaster is usually defined as a serious disruption to a community or society that causes widespread human, material, economic, or environmental losses. These losses exceed the ability of the affected community to cope using its own resources. This definition helps separate everyday problems from events that require larger responses and support systems.</w:t>
      </w:r>
    </w:p>
    <w:p w14:paraId="4F475CC9" w14:textId="77777777" w:rsidR="00B762BA" w:rsidRDefault="000A052C" w:rsidP="00F33D14">
      <w:pPr>
        <w:outlineLvl w:val="9"/>
      </w:pPr>
      <w:r w:rsidRPr="006B340A">
        <w:t>Disasters can be grouped into three broad categories: natural disasters, man-made disasters, and complex disasters. Each has its own characteristics and impacts on people and communities</w:t>
      </w:r>
      <w:r w:rsidR="001A35E6" w:rsidRPr="006B340A">
        <w:t>.</w:t>
      </w:r>
    </w:p>
    <w:p w14:paraId="7CBEF8D4" w14:textId="5A49762C" w:rsidR="00B762BA" w:rsidRDefault="00505279" w:rsidP="00F33D14">
      <w:pPr>
        <w:pStyle w:val="3"/>
      </w:pPr>
      <w:bookmarkStart w:id="43" w:name="_Toc219213912"/>
      <w:r w:rsidRPr="00B762BA">
        <w:t>NATURAL DISASTERS</w:t>
      </w:r>
      <w:bookmarkEnd w:id="43"/>
    </w:p>
    <w:p w14:paraId="3E4E669B" w14:textId="516DCF85" w:rsidR="000A052C" w:rsidRPr="00B762BA" w:rsidRDefault="000A052C" w:rsidP="00F33D14">
      <w:pPr>
        <w:outlineLvl w:val="9"/>
        <w:rPr>
          <w:b/>
          <w:bCs/>
        </w:rPr>
      </w:pPr>
      <w:r w:rsidRPr="006B340A">
        <w:t>Natural disasters are caused by natural forces of the earth, atmosphere, or environment. They often happen suddenly and can cause severe harm to people, property, and the environment. Natural disasters can be divided into different types:</w:t>
      </w:r>
    </w:p>
    <w:p w14:paraId="60C310C3" w14:textId="77777777" w:rsidR="000A052C" w:rsidRPr="006B340A" w:rsidRDefault="000A052C" w:rsidP="00F33D14">
      <w:pPr>
        <w:pStyle w:val="a6"/>
        <w:numPr>
          <w:ilvl w:val="0"/>
          <w:numId w:val="1"/>
        </w:numPr>
        <w:outlineLvl w:val="9"/>
      </w:pPr>
      <w:r w:rsidRPr="006B340A">
        <w:rPr>
          <w:b/>
          <w:bCs/>
        </w:rPr>
        <w:t>Geological disasters</w:t>
      </w:r>
      <w:r w:rsidRPr="006B340A">
        <w:t xml:space="preserve"> involve movements of the earth. Examples include earthquakes, volcanic eruptions, landslides, and tsunamis. These events often come with little or no warning and can destroy buildings, roads, and essential services.</w:t>
      </w:r>
    </w:p>
    <w:p w14:paraId="3666FB7B" w14:textId="77777777" w:rsidR="000A052C" w:rsidRPr="006B340A" w:rsidRDefault="000A052C" w:rsidP="00F33D14">
      <w:pPr>
        <w:pStyle w:val="a6"/>
        <w:numPr>
          <w:ilvl w:val="0"/>
          <w:numId w:val="1"/>
        </w:numPr>
        <w:outlineLvl w:val="9"/>
      </w:pPr>
      <w:r w:rsidRPr="006B340A">
        <w:rPr>
          <w:b/>
          <w:bCs/>
        </w:rPr>
        <w:t>Hydrological disasters</w:t>
      </w:r>
      <w:r w:rsidRPr="006B340A">
        <w:t xml:space="preserve"> relate to water. Floods and flash floods fall into this category. They can wash </w:t>
      </w:r>
      <w:proofErr w:type="gramStart"/>
      <w:r w:rsidRPr="006B340A">
        <w:t>away homes</w:t>
      </w:r>
      <w:proofErr w:type="gramEnd"/>
      <w:r w:rsidRPr="006B340A">
        <w:t>, damage infrastructure, and force people to leave their communities.</w:t>
      </w:r>
    </w:p>
    <w:p w14:paraId="27CA7414" w14:textId="77777777" w:rsidR="000A052C" w:rsidRPr="006B340A" w:rsidRDefault="000A052C" w:rsidP="00F33D14">
      <w:pPr>
        <w:pStyle w:val="a6"/>
        <w:numPr>
          <w:ilvl w:val="0"/>
          <w:numId w:val="1"/>
        </w:numPr>
        <w:outlineLvl w:val="9"/>
      </w:pPr>
      <w:r w:rsidRPr="006B340A">
        <w:rPr>
          <w:b/>
          <w:bCs/>
        </w:rPr>
        <w:t>Meteorological disasters</w:t>
      </w:r>
      <w:r w:rsidRPr="006B340A">
        <w:t xml:space="preserve"> are caused by weather conditions. Examples include hurricanes, cyclones, storms, and extreme temperatures such as heatwaves or cold waves. These events can damage homes, cut off power supplies, and affect health.</w:t>
      </w:r>
    </w:p>
    <w:p w14:paraId="1CD3E74E" w14:textId="77777777" w:rsidR="000A052C" w:rsidRPr="006B340A" w:rsidRDefault="000A052C" w:rsidP="00F33D14">
      <w:pPr>
        <w:pStyle w:val="a6"/>
        <w:numPr>
          <w:ilvl w:val="0"/>
          <w:numId w:val="1"/>
        </w:numPr>
        <w:outlineLvl w:val="9"/>
      </w:pPr>
      <w:r w:rsidRPr="006B340A">
        <w:rPr>
          <w:b/>
          <w:bCs/>
        </w:rPr>
        <w:t>Biological disasters</w:t>
      </w:r>
      <w:r w:rsidRPr="006B340A">
        <w:t xml:space="preserve"> are linked to diseases and living organisms. Examples include outbreaks of disease like COVID-19, avian influenza, or plant diseases that destroy crops and threaten food supplies.</w:t>
      </w:r>
    </w:p>
    <w:p w14:paraId="085D4C1E" w14:textId="77777777" w:rsidR="000A052C" w:rsidRPr="006B340A" w:rsidRDefault="000A052C" w:rsidP="00F33D14">
      <w:pPr>
        <w:pStyle w:val="a6"/>
        <w:numPr>
          <w:ilvl w:val="0"/>
          <w:numId w:val="1"/>
        </w:numPr>
        <w:outlineLvl w:val="9"/>
      </w:pPr>
      <w:r w:rsidRPr="006B340A">
        <w:rPr>
          <w:b/>
          <w:bCs/>
        </w:rPr>
        <w:t>Environmental and climatic disasters</w:t>
      </w:r>
      <w:r w:rsidRPr="006B340A">
        <w:t xml:space="preserve"> are increasingly common due to climate change. Examples include droughts, wildfires, and desertification. These disasters can develop slowly but have long-lasting effects on communities and ecosystems.</w:t>
      </w:r>
    </w:p>
    <w:p w14:paraId="3D3AC9D4" w14:textId="38BDED56" w:rsidR="00EE4A24" w:rsidRPr="006B340A" w:rsidRDefault="000A052C" w:rsidP="00F33D14">
      <w:pPr>
        <w:outlineLvl w:val="9"/>
      </w:pPr>
      <w:r w:rsidRPr="006B340A">
        <w:t>While these events are caused by nature, human activities can sometimes increase their impact. For example, poor urban planning or deforestation can make floods or landslides worse.</w:t>
      </w:r>
      <w:r w:rsidR="00EE4A24" w:rsidRPr="006B340A">
        <w:br/>
      </w:r>
    </w:p>
    <w:p w14:paraId="183869C0" w14:textId="38BDED56" w:rsidR="003F4CD9" w:rsidRPr="006B340A" w:rsidRDefault="00505279" w:rsidP="003F4CD9">
      <w:pPr>
        <w:pStyle w:val="3"/>
      </w:pPr>
      <w:bookmarkStart w:id="44" w:name="_Toc217071965"/>
      <w:bookmarkStart w:id="45" w:name="_Toc219213913"/>
      <w:r w:rsidRPr="006B340A">
        <w:lastRenderedPageBreak/>
        <w:t>MAN-MADE DISASTERS</w:t>
      </w:r>
      <w:bookmarkEnd w:id="44"/>
      <w:bookmarkEnd w:id="45"/>
    </w:p>
    <w:p w14:paraId="529BED19" w14:textId="12DBE04B" w:rsidR="000A052C" w:rsidRPr="006B340A" w:rsidRDefault="000A052C" w:rsidP="00F33D14">
      <w:pPr>
        <w:outlineLvl w:val="9"/>
        <w:rPr>
          <w:rFonts w:eastAsiaTheme="minorHAnsi"/>
          <w:b/>
          <w:bCs/>
          <w:u w:val="single"/>
        </w:rPr>
      </w:pPr>
      <w:r w:rsidRPr="006B340A">
        <w:t>Man-made disasters are caused by human actions, whether accidental or intentional. These disasters can bring significant harm and often carry emotional impacts like anger, guilt, or fear because people believe such events might have been prevented. Man-made disasters can be further divided into several types:</w:t>
      </w:r>
    </w:p>
    <w:p w14:paraId="42E3ACD3" w14:textId="77777777" w:rsidR="000A052C" w:rsidRPr="006B340A" w:rsidRDefault="000A052C" w:rsidP="00F33D14">
      <w:pPr>
        <w:pStyle w:val="a6"/>
        <w:numPr>
          <w:ilvl w:val="0"/>
          <w:numId w:val="2"/>
        </w:numPr>
        <w:outlineLvl w:val="9"/>
      </w:pPr>
      <w:r w:rsidRPr="006B340A">
        <w:rPr>
          <w:b/>
          <w:bCs/>
        </w:rPr>
        <w:t>Socio-technical or industrial accidents</w:t>
      </w:r>
      <w:r w:rsidRPr="006B340A">
        <w:t xml:space="preserve"> happen when systems designed by humans fail. This includes chemical spills, explosions at factories, dam collapses, nuclear accidents, or large fires caused by technical faults or human mistakes. These disasters often result in injuries, environmental damage, and long-term health risks.</w:t>
      </w:r>
    </w:p>
    <w:p w14:paraId="336A0534" w14:textId="77777777" w:rsidR="000A052C" w:rsidRPr="006B340A" w:rsidRDefault="000A052C" w:rsidP="00F33D14">
      <w:pPr>
        <w:pStyle w:val="a6"/>
        <w:numPr>
          <w:ilvl w:val="0"/>
          <w:numId w:val="2"/>
        </w:numPr>
        <w:outlineLvl w:val="9"/>
      </w:pPr>
      <w:r w:rsidRPr="006B340A">
        <w:rPr>
          <w:b/>
          <w:bCs/>
        </w:rPr>
        <w:t>Criminal activity</w:t>
      </w:r>
      <w:r w:rsidRPr="006B340A">
        <w:t xml:space="preserve"> involves intentional acts that harm people or property, but without political motives. Examples include large-scale arson, vandalism leading to fires or structural collapse, or deliberate contamination of food or water supplies.</w:t>
      </w:r>
    </w:p>
    <w:p w14:paraId="05565A9C" w14:textId="77777777" w:rsidR="000A052C" w:rsidRPr="006B340A" w:rsidRDefault="000A052C" w:rsidP="00F33D14">
      <w:pPr>
        <w:pStyle w:val="a6"/>
        <w:numPr>
          <w:ilvl w:val="0"/>
          <w:numId w:val="2"/>
        </w:numPr>
        <w:outlineLvl w:val="9"/>
      </w:pPr>
      <w:r w:rsidRPr="006B340A">
        <w:rPr>
          <w:b/>
          <w:bCs/>
        </w:rPr>
        <w:t>Terrorism</w:t>
      </w:r>
      <w:r w:rsidRPr="006B340A">
        <w:t xml:space="preserve"> refers to violent acts intended to create fear and achieve political, religious, or ideological goals. These acts often target civilians and public spaces to spread fear beyond the immediate victims. Terrorism can cause physical harm, psychological trauma, and widespread social disruption.</w:t>
      </w:r>
    </w:p>
    <w:p w14:paraId="5CDEC76C" w14:textId="77777777" w:rsidR="000A052C" w:rsidRPr="006B340A" w:rsidRDefault="000A052C" w:rsidP="00F33D14">
      <w:pPr>
        <w:pStyle w:val="a6"/>
        <w:numPr>
          <w:ilvl w:val="0"/>
          <w:numId w:val="2"/>
        </w:numPr>
        <w:outlineLvl w:val="9"/>
      </w:pPr>
      <w:r w:rsidRPr="006B340A">
        <w:rPr>
          <w:b/>
          <w:bCs/>
        </w:rPr>
        <w:t>Conflict and violence</w:t>
      </w:r>
      <w:r w:rsidRPr="006B340A">
        <w:t xml:space="preserve"> also fall into man-made disasters when communities face civil unrest, war, or violent clashes. Such situations can displace people, destroy communities, and leave lasting psychological scars.</w:t>
      </w:r>
    </w:p>
    <w:p w14:paraId="21B49847" w14:textId="77777777" w:rsidR="00B762BA" w:rsidRDefault="000A052C" w:rsidP="00F33D14">
      <w:pPr>
        <w:pStyle w:val="heading2"/>
        <w:outlineLvl w:val="9"/>
      </w:pPr>
      <w:r w:rsidRPr="006B340A">
        <w:rPr>
          <w:u w:val="none"/>
        </w:rPr>
        <w:t>Each type of man-made disaster has different consequences and requires different responses from emergency services, communities, and support systems.</w:t>
      </w:r>
    </w:p>
    <w:p w14:paraId="0530EC2C" w14:textId="5A37974F" w:rsidR="00B762BA" w:rsidRPr="00B762BA" w:rsidRDefault="00505279" w:rsidP="00B762BA">
      <w:pPr>
        <w:pStyle w:val="3"/>
      </w:pPr>
      <w:bookmarkStart w:id="46" w:name="_Toc219213914"/>
      <w:r w:rsidRPr="00B762BA">
        <w:t>COMPLEX DISASTERS</w:t>
      </w:r>
      <w:bookmarkEnd w:id="46"/>
    </w:p>
    <w:p w14:paraId="6C5BAAFE" w14:textId="37AD0F4E" w:rsidR="000A052C" w:rsidRPr="006B340A" w:rsidRDefault="000A052C" w:rsidP="00F33D14">
      <w:pPr>
        <w:pStyle w:val="heading2"/>
        <w:outlineLvl w:val="9"/>
      </w:pPr>
      <w:r w:rsidRPr="006B340A">
        <w:rPr>
          <w:u w:val="none"/>
        </w:rPr>
        <w:t>Complex disasters are situations where several problems happen at the same time, often combining natural hazards with human-made factors. These events are “complex” because they involve overlapping challenges that affect how people experience and respond to the crisis.</w:t>
      </w:r>
    </w:p>
    <w:p w14:paraId="13BBBF99" w14:textId="77777777" w:rsidR="000A052C" w:rsidRPr="006B340A" w:rsidRDefault="000A052C" w:rsidP="00F33D14">
      <w:pPr>
        <w:outlineLvl w:val="9"/>
      </w:pPr>
      <w:r w:rsidRPr="006B340A">
        <w:t>Examples of complex disasters include:</w:t>
      </w:r>
    </w:p>
    <w:p w14:paraId="24B21B96" w14:textId="77777777" w:rsidR="000A052C" w:rsidRPr="006B340A" w:rsidRDefault="000A052C" w:rsidP="00F33D14">
      <w:pPr>
        <w:pStyle w:val="a6"/>
        <w:numPr>
          <w:ilvl w:val="0"/>
          <w:numId w:val="3"/>
        </w:numPr>
        <w:outlineLvl w:val="9"/>
      </w:pPr>
      <w:r w:rsidRPr="006B340A">
        <w:t xml:space="preserve">A flood striking a region already suffering from political conflict, making it difficult to deliver aid or </w:t>
      </w:r>
      <w:proofErr w:type="spellStart"/>
      <w:r w:rsidRPr="006B340A">
        <w:t>organise</w:t>
      </w:r>
      <w:proofErr w:type="spellEnd"/>
      <w:r w:rsidRPr="006B340A">
        <w:t xml:space="preserve"> evacuations.</w:t>
      </w:r>
    </w:p>
    <w:p w14:paraId="5FD91C83" w14:textId="77777777" w:rsidR="000A052C" w:rsidRPr="006B340A" w:rsidRDefault="000A052C" w:rsidP="00F33D14">
      <w:pPr>
        <w:pStyle w:val="a6"/>
        <w:numPr>
          <w:ilvl w:val="0"/>
          <w:numId w:val="3"/>
        </w:numPr>
        <w:outlineLvl w:val="9"/>
      </w:pPr>
      <w:r w:rsidRPr="006B340A">
        <w:t>A natural disaster causing large-scale displacement of people, which then leads to social tension, health crises, or economic collapse.</w:t>
      </w:r>
    </w:p>
    <w:p w14:paraId="2727B152" w14:textId="77777777" w:rsidR="000A052C" w:rsidRPr="006B340A" w:rsidRDefault="000A052C" w:rsidP="00F33D14">
      <w:pPr>
        <w:pStyle w:val="a6"/>
        <w:numPr>
          <w:ilvl w:val="0"/>
          <w:numId w:val="3"/>
        </w:numPr>
        <w:outlineLvl w:val="9"/>
      </w:pPr>
      <w:r w:rsidRPr="006B340A">
        <w:t>Environmental damage, like deforestation, increasing the risk of landslides or floods after heavy rain.</w:t>
      </w:r>
    </w:p>
    <w:p w14:paraId="38CA6790" w14:textId="77777777" w:rsidR="000A052C" w:rsidRPr="006B340A" w:rsidRDefault="000A052C" w:rsidP="00F33D14">
      <w:pPr>
        <w:outlineLvl w:val="9"/>
      </w:pPr>
      <w:r w:rsidRPr="006B340A">
        <w:lastRenderedPageBreak/>
        <w:t>Complex disasters often stretch response systems because people face multiple dangers at once. They may have nowhere safe to go, and services like hospitals, transport, and communication systems can be overwhelmed. For those affected, complex disasters bring not just physical dangers but emotional challenges such as fear, confusion, and exhaustion.</w:t>
      </w:r>
    </w:p>
    <w:p w14:paraId="47F3D1CF" w14:textId="77777777" w:rsidR="000A052C" w:rsidRPr="006B340A" w:rsidRDefault="000A052C" w:rsidP="00F33D14">
      <w:pPr>
        <w:outlineLvl w:val="9"/>
      </w:pPr>
      <w:r w:rsidRPr="006B340A">
        <w:t>The complexity of these situations means that communities need solutions that address not only physical damage but also social, emotional, and economic impacts. Understanding what makes a disaster complex helps us prepare better responses and support those caught in the middle of overlapping crises.</w:t>
      </w:r>
    </w:p>
    <w:p w14:paraId="69FFC2FC" w14:textId="77777777" w:rsidR="00F33D14" w:rsidRDefault="000A052C" w:rsidP="00F33D14">
      <w:pPr>
        <w:outlineLvl w:val="9"/>
      </w:pPr>
      <w:r w:rsidRPr="006B340A">
        <w:t>Understanding these different types of disasters helps us plan better and support young people and communities more effectively. While each disaster is unique, they all share the power to disrupt lives, challenge resilience, and test our ability to stay connected and hopeful.</w:t>
      </w:r>
    </w:p>
    <w:p w14:paraId="492D61B1" w14:textId="48FE9750" w:rsidR="00505279" w:rsidRPr="006B340A" w:rsidRDefault="00505279" w:rsidP="00F33D14">
      <w:pPr>
        <w:outlineLvl w:val="9"/>
      </w:pPr>
      <w:r w:rsidRPr="006B340A">
        <w:rPr>
          <w:rFonts w:eastAsia="MS Gothic"/>
          <w:noProof/>
        </w:rPr>
        <w:drawing>
          <wp:anchor distT="0" distB="0" distL="114300" distR="114300" simplePos="0" relativeHeight="251682816" behindDoc="0" locked="0" layoutInCell="1" allowOverlap="1" wp14:anchorId="55C46983" wp14:editId="2DC94DF1">
            <wp:simplePos x="0" y="0"/>
            <wp:positionH relativeFrom="column">
              <wp:posOffset>-263842</wp:posOffset>
            </wp:positionH>
            <wp:positionV relativeFrom="paragraph">
              <wp:posOffset>9842</wp:posOffset>
            </wp:positionV>
            <wp:extent cx="747339" cy="601509"/>
            <wp:effectExtent l="72707" t="0" r="0" b="0"/>
            <wp:wrapNone/>
            <wp:docPr id="1687467935"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7935" name="Εικόνα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p>
    <w:bookmarkStart w:id="47" w:name="_Toc217059240"/>
    <w:bookmarkStart w:id="48" w:name="_Toc217071966"/>
    <w:bookmarkStart w:id="49" w:name="_Toc219213915"/>
    <w:p w14:paraId="6BFAA187" w14:textId="7460FDDD" w:rsidR="000A052C" w:rsidRPr="006B340A" w:rsidRDefault="00505279" w:rsidP="000F7DF1">
      <w:pPr>
        <w:pStyle w:val="2"/>
      </w:pPr>
      <w:r w:rsidRPr="006B340A">
        <w:rPr>
          <w:noProof/>
        </w:rPr>
        <mc:AlternateContent>
          <mc:Choice Requires="wps">
            <w:drawing>
              <wp:anchor distT="0" distB="0" distL="114300" distR="114300" simplePos="0" relativeHeight="251683840" behindDoc="0" locked="0" layoutInCell="1" allowOverlap="1" wp14:anchorId="7896C5BE" wp14:editId="1EBFD26C">
                <wp:simplePos x="0" y="0"/>
                <wp:positionH relativeFrom="column">
                  <wp:posOffset>0</wp:posOffset>
                </wp:positionH>
                <wp:positionV relativeFrom="paragraph">
                  <wp:posOffset>240870</wp:posOffset>
                </wp:positionV>
                <wp:extent cx="5715000" cy="0"/>
                <wp:effectExtent l="0" t="19050" r="19050" b="19050"/>
                <wp:wrapNone/>
                <wp:docPr id="3237659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9C1BEBC" id="Ευθεία γραμμή σύνδεσης 1"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95pt" to="450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" strokecolor="#e91949" strokeweight="2.25pt">
                <v:stroke joinstyle="miter"/>
              </v:line>
            </w:pict>
          </mc:Fallback>
        </mc:AlternateContent>
      </w:r>
      <w:r w:rsidR="00F33D14" w:rsidRPr="006B340A">
        <w:t>2.2 RISK EXPOSURE IN THE YOUTH CONTEXT</w:t>
      </w:r>
      <w:bookmarkEnd w:id="47"/>
      <w:bookmarkEnd w:id="48"/>
      <w:bookmarkEnd w:id="49"/>
    </w:p>
    <w:p w14:paraId="26117B44" w14:textId="61D28FA9" w:rsidR="000A052C" w:rsidRPr="006B340A" w:rsidRDefault="000A052C" w:rsidP="00F33D14">
      <w:pPr>
        <w:outlineLvl w:val="9"/>
      </w:pPr>
      <w:r w:rsidRPr="006B340A">
        <w:t xml:space="preserve">Understanding how risk works is essential when we talk about crises and disasters. The word </w:t>
      </w:r>
      <w:r w:rsidRPr="006B340A">
        <w:rPr>
          <w:b/>
          <w:bCs/>
        </w:rPr>
        <w:t>risk</w:t>
      </w:r>
      <w:r w:rsidRPr="006B340A">
        <w:t xml:space="preserve"> is often used in everyday language to mean danger or threat. However, in professional fields like disaster management, psychology, or community planning, risk has a more specific meaning.</w:t>
      </w:r>
    </w:p>
    <w:p w14:paraId="07B2B679" w14:textId="77777777" w:rsidR="000A052C" w:rsidRPr="006B340A" w:rsidRDefault="000A052C" w:rsidP="00F33D14">
      <w:pPr>
        <w:outlineLvl w:val="9"/>
      </w:pPr>
      <w:bookmarkStart w:id="50" w:name="_Toc217059241"/>
      <w:bookmarkStart w:id="51" w:name="_Toc217071967"/>
      <w:r w:rsidRPr="00701BC4">
        <w:rPr>
          <w:b/>
          <w:bCs/>
        </w:rPr>
        <w:t>Risk</w:t>
      </w:r>
      <w:bookmarkEnd w:id="50"/>
      <w:bookmarkEnd w:id="51"/>
      <w:r w:rsidRPr="00885907">
        <w:t xml:space="preserve"> </w:t>
      </w:r>
      <w:r w:rsidRPr="006B340A">
        <w:t xml:space="preserve">is the possibility that something harmful might happen. It always involves uncertainty because we cannot know exactly if, when, or how an event will occur. Risk is made up of two key parts: </w:t>
      </w:r>
      <w:r w:rsidRPr="00701BC4">
        <w:t>probability</w:t>
      </w:r>
      <w:r w:rsidRPr="006B340A">
        <w:t xml:space="preserve"> and </w:t>
      </w:r>
      <w:r w:rsidRPr="00701BC4">
        <w:t>impact</w:t>
      </w:r>
      <w:r w:rsidRPr="006B340A">
        <w:t>.</w:t>
      </w:r>
    </w:p>
    <w:p w14:paraId="6E0F0078" w14:textId="77777777" w:rsidR="000A052C" w:rsidRPr="006B340A" w:rsidRDefault="000A052C" w:rsidP="00701BC4">
      <w:pPr>
        <w:pStyle w:val="a6"/>
        <w:numPr>
          <w:ilvl w:val="0"/>
          <w:numId w:val="119"/>
        </w:numPr>
        <w:outlineLvl w:val="9"/>
      </w:pPr>
      <w:r w:rsidRPr="00701BC4">
        <w:rPr>
          <w:b/>
          <w:bCs/>
        </w:rPr>
        <w:t>Probability</w:t>
      </w:r>
      <w:r w:rsidRPr="006B340A">
        <w:t xml:space="preserve"> refers to how likely it is that an event will happen. For example, in some places, floods might be very likely every year, while earthquakes might be very rare.</w:t>
      </w:r>
    </w:p>
    <w:p w14:paraId="5091E47E" w14:textId="77777777" w:rsidR="000A052C" w:rsidRPr="006B340A" w:rsidRDefault="000A052C" w:rsidP="00701BC4">
      <w:pPr>
        <w:pStyle w:val="a6"/>
        <w:numPr>
          <w:ilvl w:val="0"/>
          <w:numId w:val="119"/>
        </w:numPr>
        <w:outlineLvl w:val="9"/>
      </w:pPr>
      <w:r w:rsidRPr="00701BC4">
        <w:rPr>
          <w:b/>
          <w:bCs/>
        </w:rPr>
        <w:t>Impact</w:t>
      </w:r>
      <w:r w:rsidRPr="006B340A">
        <w:t xml:space="preserve"> refers to how serious the consequences would be if the event did happen. A flood that damages only a few roads might have a low impact, while a flood that destroys homes and schools would have a high impact.</w:t>
      </w:r>
    </w:p>
    <w:p w14:paraId="07F79B01" w14:textId="77777777" w:rsidR="000A052C" w:rsidRPr="006B340A" w:rsidRDefault="000A052C" w:rsidP="00F33D14">
      <w:pPr>
        <w:outlineLvl w:val="9"/>
      </w:pPr>
      <w:r w:rsidRPr="006B340A">
        <w:t xml:space="preserve">Professionals often use tools like a </w:t>
      </w:r>
      <w:r w:rsidRPr="00701BC4">
        <w:t>risk matrix</w:t>
      </w:r>
      <w:r w:rsidRPr="006B340A">
        <w:t xml:space="preserve"> to help </w:t>
      </w:r>
      <w:proofErr w:type="spellStart"/>
      <w:r w:rsidRPr="006B340A">
        <w:t>visualise</w:t>
      </w:r>
      <w:proofErr w:type="spellEnd"/>
      <w:r w:rsidRPr="006B340A">
        <w:t xml:space="preserve"> and </w:t>
      </w:r>
      <w:proofErr w:type="spellStart"/>
      <w:r w:rsidRPr="006B340A">
        <w:t>prioritise</w:t>
      </w:r>
      <w:proofErr w:type="spellEnd"/>
      <w:r w:rsidRPr="006B340A">
        <w:t xml:space="preserve"> risks. A risk matrix is a simple chart that shows different events based on how likely they are to happen (probability) and how severe the damage would be if they do happen (impact). For example, events that are both likely and have high impact appear in the highest-risk category and deserve the most attention and preparation.</w:t>
      </w:r>
    </w:p>
    <w:p w14:paraId="4102380D" w14:textId="77777777" w:rsidR="000A052C" w:rsidRPr="006B340A" w:rsidRDefault="000A052C" w:rsidP="00F33D14">
      <w:pPr>
        <w:outlineLvl w:val="9"/>
      </w:pPr>
      <w:r w:rsidRPr="006B340A">
        <w:t xml:space="preserve">People and communities also have different levels of </w:t>
      </w:r>
      <w:r w:rsidRPr="00701BC4">
        <w:t>risk appetite</w:t>
      </w:r>
      <w:r w:rsidRPr="006B340A">
        <w:t xml:space="preserve"> and </w:t>
      </w:r>
      <w:r w:rsidRPr="00701BC4">
        <w:t>risk tolerance</w:t>
      </w:r>
      <w:r w:rsidRPr="006B340A">
        <w:t>.</w:t>
      </w:r>
    </w:p>
    <w:p w14:paraId="0D2D1787" w14:textId="77777777" w:rsidR="000A052C" w:rsidRPr="006B340A" w:rsidRDefault="000A052C" w:rsidP="00701BC4">
      <w:pPr>
        <w:pStyle w:val="a6"/>
        <w:numPr>
          <w:ilvl w:val="0"/>
          <w:numId w:val="120"/>
        </w:numPr>
        <w:outlineLvl w:val="9"/>
      </w:pPr>
      <w:bookmarkStart w:id="52" w:name="_Toc217059242"/>
      <w:bookmarkStart w:id="53" w:name="_Toc217071968"/>
      <w:r w:rsidRPr="00701BC4">
        <w:rPr>
          <w:b/>
          <w:bCs/>
        </w:rPr>
        <w:lastRenderedPageBreak/>
        <w:t>Risk appetite</w:t>
      </w:r>
      <w:bookmarkEnd w:id="52"/>
      <w:bookmarkEnd w:id="53"/>
      <w:r w:rsidRPr="006B340A">
        <w:t xml:space="preserve"> is the level of risk someone is willing to accept in pursuit of certain goals. For example, some people might choose to live near the sea despite the risk of flooding because they value the lifestyle it offers.</w:t>
      </w:r>
    </w:p>
    <w:p w14:paraId="15EC507D" w14:textId="77777777" w:rsidR="000A052C" w:rsidRPr="006B340A" w:rsidRDefault="000A052C" w:rsidP="00701BC4">
      <w:pPr>
        <w:pStyle w:val="a6"/>
        <w:numPr>
          <w:ilvl w:val="0"/>
          <w:numId w:val="120"/>
        </w:numPr>
        <w:outlineLvl w:val="9"/>
      </w:pPr>
      <w:bookmarkStart w:id="54" w:name="_Toc217059243"/>
      <w:bookmarkStart w:id="55" w:name="_Toc217071969"/>
      <w:r w:rsidRPr="00701BC4">
        <w:rPr>
          <w:b/>
          <w:bCs/>
        </w:rPr>
        <w:t>Risk tolerance</w:t>
      </w:r>
      <w:bookmarkEnd w:id="54"/>
      <w:bookmarkEnd w:id="55"/>
      <w:r w:rsidRPr="006B340A">
        <w:t xml:space="preserve"> is the amount of risk someone can handle without feeling too anxious or without facing harm they cannot manage. For young people, risk tolerance can vary widely. Some might seek excitement and challenge, while others feel overwhelmed even by small uncertainties.</w:t>
      </w:r>
    </w:p>
    <w:p w14:paraId="0C54DA20" w14:textId="2C2405BD" w:rsidR="001C02B9" w:rsidRDefault="000A052C" w:rsidP="00F33D14">
      <w:pPr>
        <w:outlineLvl w:val="9"/>
        <w:rPr>
          <w:b/>
          <w:bCs/>
          <w:u w:val="single"/>
        </w:rPr>
      </w:pPr>
      <w:r w:rsidRPr="006B340A">
        <w:t xml:space="preserve">In the context of youth, risk appetite and tolerance are shaped by age, experience, personality, culture, and support systems. Adolescents and young adults are in a phase of exploring the world, testing boundaries, and developing independence. This sometimes makes them more willing to take risks. However, their brains and emotional systems are still developing, which can affect how they judge danger or consequences. It’s important not to see young people’s willingness to take risks as carelessness, but as part of their development. At the same time, </w:t>
      </w:r>
      <w:proofErr w:type="gramStart"/>
      <w:r w:rsidRPr="006B340A">
        <w:t>youth</w:t>
      </w:r>
      <w:proofErr w:type="gramEnd"/>
      <w:r w:rsidRPr="006B340A">
        <w:t xml:space="preserve"> need guidance to </w:t>
      </w:r>
      <w:proofErr w:type="spellStart"/>
      <w:r w:rsidRPr="006B340A">
        <w:t>recognise</w:t>
      </w:r>
      <w:proofErr w:type="spellEnd"/>
      <w:r w:rsidRPr="006B340A">
        <w:t xml:space="preserve"> when certain risks</w:t>
      </w:r>
      <w:r w:rsidR="00C828E4" w:rsidRPr="006B340A">
        <w:t xml:space="preserve">, </w:t>
      </w:r>
      <w:r w:rsidRPr="006B340A">
        <w:t>especially during crises</w:t>
      </w:r>
      <w:r w:rsidR="00C828E4" w:rsidRPr="006B340A">
        <w:t xml:space="preserve">, </w:t>
      </w:r>
      <w:r w:rsidRPr="006B340A">
        <w:t>can have serious, lasting consequences.</w:t>
      </w:r>
    </w:p>
    <w:p w14:paraId="1E23F531" w14:textId="19467E00" w:rsidR="00ED0E2D" w:rsidRDefault="00505279" w:rsidP="00F33D14">
      <w:pPr>
        <w:pStyle w:val="3"/>
        <w:rPr>
          <w:sz w:val="24"/>
          <w:szCs w:val="24"/>
        </w:rPr>
      </w:pPr>
      <w:bookmarkStart w:id="56" w:name="_Toc219213916"/>
      <w:r w:rsidRPr="001C02B9">
        <w:t xml:space="preserve">RISK EXPOSURE IN </w:t>
      </w:r>
      <w:proofErr w:type="gramStart"/>
      <w:r w:rsidRPr="001C02B9">
        <w:t>THE YOUTH</w:t>
      </w:r>
      <w:proofErr w:type="gramEnd"/>
      <w:r w:rsidRPr="001C02B9">
        <w:t xml:space="preserve"> CONTEXT</w:t>
      </w:r>
      <w:r w:rsidR="00701BC4">
        <w:t>: SPECIAL CHARACTERISTICS</w:t>
      </w:r>
      <w:bookmarkEnd w:id="56"/>
    </w:p>
    <w:p w14:paraId="6B5F1498" w14:textId="30D2B2D9" w:rsidR="000A052C" w:rsidRPr="00ED0E2D" w:rsidRDefault="000A052C" w:rsidP="00F33D14">
      <w:pPr>
        <w:outlineLvl w:val="9"/>
        <w:rPr>
          <w:b/>
          <w:bCs/>
          <w:sz w:val="24"/>
          <w:szCs w:val="24"/>
          <w:u w:val="single"/>
        </w:rPr>
      </w:pPr>
      <w:r w:rsidRPr="00ED0E2D">
        <w:t>When disasters and crises happen, not everyone is affected in the same way. Young people often face specific risks because of where they are in life and the circumstances surrounding them. Understanding risk exposure helps us support them better and plan responses that meet their unique needs.</w:t>
      </w:r>
    </w:p>
    <w:p w14:paraId="39A60AE6" w14:textId="77777777" w:rsidR="000A052C" w:rsidRPr="006B340A" w:rsidRDefault="000A052C" w:rsidP="00F33D14">
      <w:pPr>
        <w:outlineLvl w:val="9"/>
      </w:pPr>
      <w:r w:rsidRPr="006B340A">
        <w:rPr>
          <w:b/>
          <w:bCs/>
        </w:rPr>
        <w:t>Risk exposure</w:t>
      </w:r>
      <w:r w:rsidRPr="006B340A">
        <w:t xml:space="preserve"> means how likely it is that a person or group will experience harm during a crisis, and how severe that harm might be. For youth, several factors influence this exposure:</w:t>
      </w:r>
    </w:p>
    <w:p w14:paraId="31FCE0D0" w14:textId="77777777" w:rsidR="000A052C" w:rsidRPr="006B340A" w:rsidRDefault="000A052C" w:rsidP="00F33D14">
      <w:pPr>
        <w:pStyle w:val="a6"/>
        <w:numPr>
          <w:ilvl w:val="0"/>
          <w:numId w:val="6"/>
        </w:numPr>
        <w:outlineLvl w:val="9"/>
      </w:pPr>
      <w:r w:rsidRPr="006B340A">
        <w:rPr>
          <w:b/>
          <w:bCs/>
        </w:rPr>
        <w:t>Age and Development</w:t>
      </w:r>
      <w:r w:rsidRPr="006B340A">
        <w:t>: Young people are still learning how to handle stress and uncertainty. They may lack experience in decision-making during emergencies and might rely heavily on adults for protection and guidance.</w:t>
      </w:r>
    </w:p>
    <w:p w14:paraId="4D495B70" w14:textId="77777777" w:rsidR="000A052C" w:rsidRPr="006B340A" w:rsidRDefault="000A052C" w:rsidP="00F33D14">
      <w:pPr>
        <w:pStyle w:val="a6"/>
        <w:numPr>
          <w:ilvl w:val="0"/>
          <w:numId w:val="6"/>
        </w:numPr>
        <w:outlineLvl w:val="9"/>
      </w:pPr>
      <w:r w:rsidRPr="006B340A">
        <w:rPr>
          <w:b/>
          <w:bCs/>
        </w:rPr>
        <w:t>Dependency on Adults</w:t>
      </w:r>
      <w:r w:rsidRPr="006B340A">
        <w:t>: Many young people depend on parents, caregivers, teachers, or community leaders. When those adults are also affected or absent during a crisis, young people can feel unprotected and alone.</w:t>
      </w:r>
    </w:p>
    <w:p w14:paraId="1245A34B" w14:textId="77777777" w:rsidR="000A052C" w:rsidRPr="006B340A" w:rsidRDefault="000A052C" w:rsidP="00F33D14">
      <w:pPr>
        <w:pStyle w:val="a6"/>
        <w:numPr>
          <w:ilvl w:val="0"/>
          <w:numId w:val="6"/>
        </w:numPr>
        <w:outlineLvl w:val="9"/>
      </w:pPr>
      <w:r w:rsidRPr="006B340A">
        <w:rPr>
          <w:b/>
          <w:bCs/>
        </w:rPr>
        <w:t>Access to Information</w:t>
      </w:r>
      <w:r w:rsidRPr="006B340A">
        <w:t xml:space="preserve">: Youth may not receive clear, timely, or understandable information during emergencies. They can be exposed to </w:t>
      </w:r>
      <w:proofErr w:type="spellStart"/>
      <w:r w:rsidRPr="006B340A">
        <w:t>rumours</w:t>
      </w:r>
      <w:proofErr w:type="spellEnd"/>
      <w:r w:rsidRPr="006B340A">
        <w:t xml:space="preserve"> or frightening images through social media, increasing fear and confusion.</w:t>
      </w:r>
    </w:p>
    <w:p w14:paraId="1496324A" w14:textId="77777777" w:rsidR="000A052C" w:rsidRPr="006B340A" w:rsidRDefault="000A052C" w:rsidP="00F33D14">
      <w:pPr>
        <w:pStyle w:val="a6"/>
        <w:numPr>
          <w:ilvl w:val="0"/>
          <w:numId w:val="6"/>
        </w:numPr>
        <w:outlineLvl w:val="9"/>
      </w:pPr>
      <w:r w:rsidRPr="006B340A">
        <w:rPr>
          <w:b/>
          <w:bCs/>
        </w:rPr>
        <w:t>Social and Economic Factors</w:t>
      </w:r>
      <w:r w:rsidRPr="006B340A">
        <w:t>: Youth living in poverty, unstable housing, or facing social disadvantages often have fewer resources to protect themselves. They might lack access to safe spaces, transportation, or mental health services.</w:t>
      </w:r>
    </w:p>
    <w:p w14:paraId="611403A4" w14:textId="77777777" w:rsidR="000A052C" w:rsidRPr="006B340A" w:rsidRDefault="000A052C" w:rsidP="00F33D14">
      <w:pPr>
        <w:pStyle w:val="a6"/>
        <w:numPr>
          <w:ilvl w:val="0"/>
          <w:numId w:val="6"/>
        </w:numPr>
        <w:outlineLvl w:val="9"/>
      </w:pPr>
      <w:proofErr w:type="spellStart"/>
      <w:r w:rsidRPr="006B340A">
        <w:rPr>
          <w:b/>
          <w:bCs/>
        </w:rPr>
        <w:t>Marginalisation</w:t>
      </w:r>
      <w:proofErr w:type="spellEnd"/>
      <w:r w:rsidRPr="006B340A">
        <w:rPr>
          <w:b/>
          <w:bCs/>
        </w:rPr>
        <w:t xml:space="preserve"> and Discrimination</w:t>
      </w:r>
      <w:r w:rsidRPr="006B340A">
        <w:t xml:space="preserve">: Some young people face additional risks because of their identity or circumstances. This includes migrants, refugees, ethnic minorities, LGBTQIA+ youth, or those with disabilities or mental health conditions. Stigma, </w:t>
      </w:r>
      <w:r w:rsidRPr="006B340A">
        <w:lastRenderedPageBreak/>
        <w:t>discrimination, or language barriers can make it harder for them to seek help or be included in emergency responses.</w:t>
      </w:r>
    </w:p>
    <w:p w14:paraId="57DCA4B6" w14:textId="77777777" w:rsidR="000A052C" w:rsidRPr="006B340A" w:rsidRDefault="000A052C" w:rsidP="00F33D14">
      <w:pPr>
        <w:pStyle w:val="a6"/>
        <w:numPr>
          <w:ilvl w:val="0"/>
          <w:numId w:val="6"/>
        </w:numPr>
        <w:outlineLvl w:val="9"/>
      </w:pPr>
      <w:r w:rsidRPr="006B340A">
        <w:rPr>
          <w:b/>
          <w:bCs/>
        </w:rPr>
        <w:t>Education and Work Disruption</w:t>
      </w:r>
      <w:r w:rsidRPr="006B340A">
        <w:t xml:space="preserve">: Disasters often shut down schools, vocational training, or jobs. For young people, losing these connections affects not just daily routines but also their </w:t>
      </w:r>
      <w:proofErr w:type="gramStart"/>
      <w:r w:rsidRPr="006B340A">
        <w:t>future plans</w:t>
      </w:r>
      <w:proofErr w:type="gramEnd"/>
      <w:r w:rsidRPr="006B340A">
        <w:t>, hopes, and sense of purpose.</w:t>
      </w:r>
    </w:p>
    <w:p w14:paraId="46A7B6CE" w14:textId="77777777" w:rsidR="000A052C" w:rsidRPr="006B340A" w:rsidRDefault="000A052C" w:rsidP="00F33D14">
      <w:pPr>
        <w:pStyle w:val="a6"/>
        <w:numPr>
          <w:ilvl w:val="0"/>
          <w:numId w:val="6"/>
        </w:numPr>
        <w:outlineLvl w:val="9"/>
      </w:pPr>
      <w:r w:rsidRPr="006B340A">
        <w:rPr>
          <w:b/>
          <w:bCs/>
        </w:rPr>
        <w:t>Emotional and Psychological Impact</w:t>
      </w:r>
      <w:r w:rsidRPr="006B340A">
        <w:t>: Even if physically safe, youth can be deeply affected by witnessing destruction, experiencing sudden loss, or living in fear of the next crisis. Many carry hidden stress or anxiety long after the event has passed.</w:t>
      </w:r>
    </w:p>
    <w:p w14:paraId="64391DC3" w14:textId="77777777" w:rsidR="000A052C" w:rsidRPr="006B340A" w:rsidRDefault="000A052C" w:rsidP="00F33D14">
      <w:pPr>
        <w:outlineLvl w:val="9"/>
      </w:pPr>
      <w:r w:rsidRPr="006B340A">
        <w:t>Risk exposure also depends on how many crises young people have already faced. Repeated exposure to disasters without enough support can increase stress, trauma, and feelings of hopelessness. On the other hand, young people who receive support and information often find ways to cope, adapt, and even help others during difficult times.</w:t>
      </w:r>
    </w:p>
    <w:p w14:paraId="4278AB13" w14:textId="77777777" w:rsidR="00F33D14" w:rsidRDefault="000A052C" w:rsidP="00F33D14">
      <w:pPr>
        <w:outlineLvl w:val="9"/>
      </w:pPr>
      <w:r w:rsidRPr="006B340A">
        <w:t>By understanding how risk works and how it specifically affects youth, we can build better support systems and responses. It reminds us that preparation and care must go beyond physical safety to include emotional health, clear communication, and community support. Our goal is to help young people navigate crises with more knowledge, confidence, and hope for the future.</w:t>
      </w:r>
    </w:p>
    <w:p w14:paraId="1122E114" w14:textId="3844CCFC" w:rsidR="00505279" w:rsidRPr="006B340A" w:rsidRDefault="00505279" w:rsidP="00F33D14">
      <w:pPr>
        <w:outlineLvl w:val="9"/>
      </w:pPr>
      <w:r w:rsidRPr="006B340A">
        <w:rPr>
          <w:rFonts w:eastAsia="MS Gothic"/>
          <w:noProof/>
        </w:rPr>
        <w:drawing>
          <wp:anchor distT="0" distB="0" distL="114300" distR="114300" simplePos="0" relativeHeight="251685888" behindDoc="0" locked="0" layoutInCell="1" allowOverlap="1" wp14:anchorId="4AB33BB1" wp14:editId="37EF48BE">
            <wp:simplePos x="0" y="0"/>
            <wp:positionH relativeFrom="column">
              <wp:posOffset>-253682</wp:posOffset>
            </wp:positionH>
            <wp:positionV relativeFrom="paragraph">
              <wp:posOffset>19368</wp:posOffset>
            </wp:positionV>
            <wp:extent cx="747339" cy="601509"/>
            <wp:effectExtent l="72707" t="0" r="0" b="0"/>
            <wp:wrapNone/>
            <wp:docPr id="214935164"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35164" name="Εικόνα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p>
    <w:bookmarkStart w:id="57" w:name="_Toc217059244"/>
    <w:bookmarkStart w:id="58" w:name="_Toc217071970"/>
    <w:bookmarkStart w:id="59" w:name="_Toc219213917"/>
    <w:p w14:paraId="661D894A" w14:textId="5B00389B" w:rsidR="000A052C" w:rsidRPr="006B340A" w:rsidRDefault="00505279" w:rsidP="000F7DF1">
      <w:pPr>
        <w:pStyle w:val="2"/>
      </w:pPr>
      <w:r w:rsidRPr="006B340A">
        <w:rPr>
          <w:noProof/>
        </w:rPr>
        <mc:AlternateContent>
          <mc:Choice Requires="wps">
            <w:drawing>
              <wp:anchor distT="0" distB="0" distL="114300" distR="114300" simplePos="0" relativeHeight="251686912" behindDoc="0" locked="0" layoutInCell="1" allowOverlap="1" wp14:anchorId="4D2DBDAA" wp14:editId="71C66701">
                <wp:simplePos x="0" y="0"/>
                <wp:positionH relativeFrom="column">
                  <wp:posOffset>14748</wp:posOffset>
                </wp:positionH>
                <wp:positionV relativeFrom="paragraph">
                  <wp:posOffset>223540</wp:posOffset>
                </wp:positionV>
                <wp:extent cx="5700252" cy="1966"/>
                <wp:effectExtent l="0" t="19050" r="34290" b="36195"/>
                <wp:wrapNone/>
                <wp:docPr id="59521487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1966"/>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805658F" id="Ευθεία γραμμή σύνδεσης 1" o:spid="_x0000_s1026" alt="&quot;&quot;"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7.6pt" to="45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" strokecolor="#e91949" strokeweight="2.25pt">
                <v:stroke joinstyle="miter"/>
              </v:line>
            </w:pict>
          </mc:Fallback>
        </mc:AlternateContent>
      </w:r>
      <w:r w:rsidR="00F33D14" w:rsidRPr="006B340A">
        <w:t>2.3 MAPPING VULNERABILITIES: LOCAL, NATIONAL &amp; EU PERSPECTIVES</w:t>
      </w:r>
      <w:bookmarkEnd w:id="57"/>
      <w:bookmarkEnd w:id="58"/>
      <w:bookmarkEnd w:id="59"/>
    </w:p>
    <w:p w14:paraId="1DA753BB" w14:textId="7FB29972" w:rsidR="00CE3B7C" w:rsidRPr="006B340A" w:rsidRDefault="00CE3B7C" w:rsidP="00F33D14">
      <w:pPr>
        <w:outlineLvl w:val="9"/>
      </w:pPr>
      <w:r w:rsidRPr="006B340A">
        <w:t>When we talk about disasters and crises, we often focus on the events themselves</w:t>
      </w:r>
      <w:r w:rsidR="00C828E4" w:rsidRPr="006B340A">
        <w:t xml:space="preserve">, </w:t>
      </w:r>
      <w:r w:rsidRPr="006B340A">
        <w:t xml:space="preserve">the flood, the earthquake, the fire. But it is equally important to understand the </w:t>
      </w:r>
      <w:r w:rsidRPr="006B340A">
        <w:rPr>
          <w:b/>
          <w:bCs/>
        </w:rPr>
        <w:t>vulnerabilities</w:t>
      </w:r>
      <w:r w:rsidRPr="006B340A">
        <w:t xml:space="preserve"> that make certain people, communities, or regions more affected than others. Vulnerability means the conditions that increase the risk of harm when a crisis happens.</w:t>
      </w:r>
    </w:p>
    <w:p w14:paraId="3743E8BA" w14:textId="77777777" w:rsidR="00CE3B7C" w:rsidRPr="006B340A" w:rsidRDefault="00CE3B7C" w:rsidP="00F33D14">
      <w:pPr>
        <w:outlineLvl w:val="9"/>
      </w:pPr>
      <w:r w:rsidRPr="006B340A">
        <w:t xml:space="preserve">Mapping vulnerability helps us see where risks are highest and where support and resources are most needed. Vulnerability can exist at different levels: </w:t>
      </w:r>
      <w:r w:rsidRPr="006B340A">
        <w:rPr>
          <w:b/>
          <w:bCs/>
        </w:rPr>
        <w:t>local, national, and European Union (EU)</w:t>
      </w:r>
      <w:r w:rsidRPr="006B340A">
        <w:t>. Each level brings its own factors and challenges.</w:t>
      </w:r>
    </w:p>
    <w:p w14:paraId="1870A831" w14:textId="77777777" w:rsidR="006B340A" w:rsidRPr="006B340A" w:rsidRDefault="00505279" w:rsidP="00F33D14">
      <w:pPr>
        <w:outlineLvl w:val="9"/>
        <w:rPr>
          <w:b/>
          <w:bCs/>
        </w:rPr>
      </w:pPr>
      <w:bookmarkStart w:id="60" w:name="_Toc217071971"/>
      <w:bookmarkStart w:id="61" w:name="_Toc219213918"/>
      <w:r w:rsidRPr="006B340A">
        <w:rPr>
          <w:rStyle w:val="3Char"/>
        </w:rPr>
        <w:t>LOCAL VULNERABILITIES</w:t>
      </w:r>
      <w:bookmarkStart w:id="62" w:name="_Toc217059245"/>
      <w:bookmarkEnd w:id="60"/>
      <w:bookmarkEnd w:id="61"/>
    </w:p>
    <w:p w14:paraId="42746C28" w14:textId="2420C6A0" w:rsidR="00CE3B7C" w:rsidRPr="006B340A" w:rsidRDefault="00CE3B7C" w:rsidP="00F33D14">
      <w:pPr>
        <w:outlineLvl w:val="9"/>
        <w:rPr>
          <w:b/>
          <w:bCs/>
          <w:kern w:val="2"/>
          <w14:ligatures w14:val="standardContextual"/>
        </w:rPr>
      </w:pPr>
      <w:r w:rsidRPr="006B340A">
        <w:t xml:space="preserve">At the local level, vulnerability is shaped by the specific circumstances of communities or </w:t>
      </w:r>
      <w:proofErr w:type="spellStart"/>
      <w:r w:rsidRPr="006B340A">
        <w:t>neighbourhoods</w:t>
      </w:r>
      <w:proofErr w:type="spellEnd"/>
      <w:r w:rsidRPr="006B340A">
        <w:t>. Factors include:</w:t>
      </w:r>
      <w:bookmarkEnd w:id="62"/>
    </w:p>
    <w:p w14:paraId="07662562" w14:textId="77777777" w:rsidR="00CE3B7C" w:rsidRPr="006B340A" w:rsidRDefault="00CE3B7C" w:rsidP="00F33D14">
      <w:pPr>
        <w:pStyle w:val="a6"/>
        <w:numPr>
          <w:ilvl w:val="0"/>
          <w:numId w:val="7"/>
        </w:numPr>
        <w:outlineLvl w:val="9"/>
      </w:pPr>
      <w:r w:rsidRPr="006B340A">
        <w:rPr>
          <w:b/>
          <w:bCs/>
        </w:rPr>
        <w:t>Geographical location</w:t>
      </w:r>
      <w:r w:rsidRPr="006B340A">
        <w:t>: Areas located near rivers or lakes are at higher risk of floods, while communities on hillsides face risks of landslides or rockfalls. Coastal areas may be exposed to storms and rising sea levels. People living in such locations may have little choice due to housing availability or affordability.</w:t>
      </w:r>
    </w:p>
    <w:p w14:paraId="74B4D4D3" w14:textId="77777777" w:rsidR="00CE3B7C" w:rsidRPr="006B340A" w:rsidRDefault="00CE3B7C" w:rsidP="00F33D14">
      <w:pPr>
        <w:pStyle w:val="a6"/>
        <w:numPr>
          <w:ilvl w:val="0"/>
          <w:numId w:val="7"/>
        </w:numPr>
        <w:outlineLvl w:val="9"/>
      </w:pPr>
      <w:r w:rsidRPr="006B340A">
        <w:rPr>
          <w:b/>
          <w:bCs/>
        </w:rPr>
        <w:lastRenderedPageBreak/>
        <w:t>Infrastructure and housing</w:t>
      </w:r>
      <w:r w:rsidRPr="006B340A">
        <w:t>: Poorly built houses, informal settlements, or aging buildings can collapse more easily during disasters. Crowded living conditions make evacuation harder and increase the risk of injury or illness during emergencies.</w:t>
      </w:r>
    </w:p>
    <w:p w14:paraId="585593A5" w14:textId="77777777" w:rsidR="00CE3B7C" w:rsidRPr="006B340A" w:rsidRDefault="00CE3B7C" w:rsidP="00F33D14">
      <w:pPr>
        <w:pStyle w:val="a6"/>
        <w:numPr>
          <w:ilvl w:val="0"/>
          <w:numId w:val="7"/>
        </w:numPr>
        <w:outlineLvl w:val="9"/>
      </w:pPr>
      <w:r w:rsidRPr="006B340A">
        <w:rPr>
          <w:b/>
          <w:bCs/>
        </w:rPr>
        <w:t>Social networks and community support</w:t>
      </w:r>
      <w:r w:rsidRPr="006B340A">
        <w:t xml:space="preserve">: Communities with strong connections, where </w:t>
      </w:r>
      <w:proofErr w:type="spellStart"/>
      <w:r w:rsidRPr="006B340A">
        <w:t>neighbours</w:t>
      </w:r>
      <w:proofErr w:type="spellEnd"/>
      <w:r w:rsidRPr="006B340A">
        <w:t xml:space="preserve"> know and trust each other, often share resources and look after vulnerable members. In contrast, places where people feel disconnected may struggle more during crises because help does not reach those who need it most.</w:t>
      </w:r>
    </w:p>
    <w:p w14:paraId="660DF77B" w14:textId="77777777" w:rsidR="00CE3B7C" w:rsidRPr="006B340A" w:rsidRDefault="00CE3B7C" w:rsidP="00F33D14">
      <w:pPr>
        <w:pStyle w:val="a6"/>
        <w:numPr>
          <w:ilvl w:val="0"/>
          <w:numId w:val="7"/>
        </w:numPr>
        <w:outlineLvl w:val="9"/>
      </w:pPr>
      <w:r w:rsidRPr="006B340A">
        <w:rPr>
          <w:b/>
          <w:bCs/>
        </w:rPr>
        <w:t>Access to local services</w:t>
      </w:r>
      <w:r w:rsidRPr="006B340A">
        <w:t>: Some areas lack nearby health clinics, emergency services, or reliable transportation. This makes it difficult for people to get help quickly, especially during widespread emergencies like floods or fires.</w:t>
      </w:r>
    </w:p>
    <w:p w14:paraId="452EAD60" w14:textId="77777777" w:rsidR="00D00293" w:rsidRDefault="00CE3B7C" w:rsidP="00F33D14">
      <w:pPr>
        <w:outlineLvl w:val="9"/>
      </w:pPr>
      <w:r w:rsidRPr="006B340A">
        <w:t>Local mapping allows communities to identify specific risks in their area and develop plans that fit their unique situations. Knowing these local details helps responders act faster and more effectively when a crisis occurs.</w:t>
      </w:r>
    </w:p>
    <w:p w14:paraId="686AF22C" w14:textId="26B33CC2" w:rsidR="00D00293" w:rsidRPr="00D00293" w:rsidRDefault="00505279" w:rsidP="00D00293">
      <w:pPr>
        <w:pStyle w:val="3"/>
      </w:pPr>
      <w:bookmarkStart w:id="63" w:name="_Toc219213919"/>
      <w:r w:rsidRPr="00D00293">
        <w:t>NATIONAL VULNERABILITIES</w:t>
      </w:r>
      <w:bookmarkEnd w:id="63"/>
    </w:p>
    <w:p w14:paraId="6AFF7FBE" w14:textId="223F108F" w:rsidR="00CE3B7C" w:rsidRPr="006B340A" w:rsidRDefault="00CE3B7C" w:rsidP="00F33D14">
      <w:pPr>
        <w:outlineLvl w:val="9"/>
      </w:pPr>
      <w:r w:rsidRPr="006B340A">
        <w:t>At the national level, vulnerability arises from broader factors, such as:</w:t>
      </w:r>
    </w:p>
    <w:p w14:paraId="66D48047" w14:textId="77777777" w:rsidR="00CE3B7C" w:rsidRPr="006B340A" w:rsidRDefault="00CE3B7C" w:rsidP="00F33D14">
      <w:pPr>
        <w:pStyle w:val="a6"/>
        <w:numPr>
          <w:ilvl w:val="0"/>
          <w:numId w:val="8"/>
        </w:numPr>
        <w:outlineLvl w:val="9"/>
      </w:pPr>
      <w:r w:rsidRPr="006B340A">
        <w:rPr>
          <w:b/>
          <w:bCs/>
        </w:rPr>
        <w:t>Economic stability</w:t>
      </w:r>
      <w:r w:rsidRPr="006B340A">
        <w:t>: Countries facing economic challenges often have fewer funds for preparing for disasters, training emergency workers, or rebuilding damaged infrastructure. Financial constraints can delay responses and leave affected people without timely assistance.</w:t>
      </w:r>
    </w:p>
    <w:p w14:paraId="0149FF22" w14:textId="77777777" w:rsidR="00CE3B7C" w:rsidRPr="006B340A" w:rsidRDefault="00CE3B7C" w:rsidP="00F33D14">
      <w:pPr>
        <w:pStyle w:val="a6"/>
        <w:numPr>
          <w:ilvl w:val="0"/>
          <w:numId w:val="8"/>
        </w:numPr>
        <w:outlineLvl w:val="9"/>
      </w:pPr>
      <w:r w:rsidRPr="006B340A">
        <w:rPr>
          <w:b/>
          <w:bCs/>
        </w:rPr>
        <w:t>Government structures and policies</w:t>
      </w:r>
      <w:r w:rsidRPr="006B340A">
        <w:t>: National policies and laws determine how quickly and efficiently aid is distributed. Clear emergency plans help ensure that resources reach affected areas, while confusion or weak systems can slow down help and increase suffering.</w:t>
      </w:r>
    </w:p>
    <w:p w14:paraId="0ECD7EF1" w14:textId="77777777" w:rsidR="00CE3B7C" w:rsidRPr="006B340A" w:rsidRDefault="00CE3B7C" w:rsidP="00F33D14">
      <w:pPr>
        <w:pStyle w:val="a6"/>
        <w:numPr>
          <w:ilvl w:val="0"/>
          <w:numId w:val="8"/>
        </w:numPr>
        <w:outlineLvl w:val="9"/>
      </w:pPr>
      <w:r w:rsidRPr="006B340A">
        <w:rPr>
          <w:b/>
          <w:bCs/>
        </w:rPr>
        <w:t>Social inequalities</w:t>
      </w:r>
      <w:r w:rsidRPr="006B340A">
        <w:t>: Inequality within a country affects vulnerability. Groups already facing poverty, discrimination, or social exclusion often suffer more in disasters. They may live in riskier places, have fewer savings to fall back on, or face barriers to accessing aid.</w:t>
      </w:r>
    </w:p>
    <w:p w14:paraId="7C8B90E1" w14:textId="77777777" w:rsidR="00CE3B7C" w:rsidRPr="006B340A" w:rsidRDefault="00CE3B7C" w:rsidP="00F33D14">
      <w:pPr>
        <w:pStyle w:val="a6"/>
        <w:numPr>
          <w:ilvl w:val="0"/>
          <w:numId w:val="8"/>
        </w:numPr>
        <w:outlineLvl w:val="9"/>
      </w:pPr>
      <w:r w:rsidRPr="006B340A">
        <w:rPr>
          <w:b/>
          <w:bCs/>
        </w:rPr>
        <w:t>Geographical diversity</w:t>
      </w:r>
      <w:r w:rsidRPr="006B340A">
        <w:t xml:space="preserve">: Countries with diverse landscapes, such as islands, mountains, forests, and urban areas, face multiple risks. Planning for different kinds of disasters across varied regions can be complex and </w:t>
      </w:r>
      <w:proofErr w:type="gramStart"/>
      <w:r w:rsidRPr="006B340A">
        <w:t>requires</w:t>
      </w:r>
      <w:proofErr w:type="gramEnd"/>
      <w:r w:rsidRPr="006B340A">
        <w:t xml:space="preserve"> tailored strategies.</w:t>
      </w:r>
    </w:p>
    <w:p w14:paraId="3DA4634A" w14:textId="2E2B2BD1" w:rsidR="005A11BC" w:rsidRDefault="00CE3B7C" w:rsidP="00F33D14">
      <w:pPr>
        <w:outlineLvl w:val="9"/>
      </w:pPr>
      <w:r w:rsidRPr="006B340A">
        <w:t>National governments play a key role in coordinating disaster responses, sharing resources, and ensuring fair support for all regions and communities</w:t>
      </w:r>
    </w:p>
    <w:p w14:paraId="1ADBD9F5" w14:textId="77777777" w:rsidR="00D00293" w:rsidRDefault="00505279" w:rsidP="00D00293">
      <w:pPr>
        <w:pStyle w:val="3"/>
      </w:pPr>
      <w:bookmarkStart w:id="64" w:name="_Toc219213920"/>
      <w:r w:rsidRPr="00D00293">
        <w:t>EU-LEVEL VULNERABILITIES AND SUPPORT</w:t>
      </w:r>
      <w:bookmarkEnd w:id="64"/>
    </w:p>
    <w:p w14:paraId="564EBC39" w14:textId="5FCEC802" w:rsidR="00CE3B7C" w:rsidRPr="006B340A" w:rsidRDefault="00CE3B7C" w:rsidP="00F33D14">
      <w:pPr>
        <w:outlineLvl w:val="9"/>
      </w:pPr>
      <w:r w:rsidRPr="006B340A">
        <w:t xml:space="preserve">At the European Union level, vulnerability mapping looks across borders and considers the </w:t>
      </w:r>
      <w:proofErr w:type="gramStart"/>
      <w:r w:rsidRPr="006B340A">
        <w:t>region as a whole</w:t>
      </w:r>
      <w:proofErr w:type="gramEnd"/>
      <w:r w:rsidRPr="006B340A">
        <w:t>. The EU focuses on:</w:t>
      </w:r>
    </w:p>
    <w:p w14:paraId="2597C767" w14:textId="77777777" w:rsidR="00CE3B7C" w:rsidRPr="006B340A" w:rsidRDefault="00CE3B7C" w:rsidP="00F33D14">
      <w:pPr>
        <w:pStyle w:val="a6"/>
        <w:numPr>
          <w:ilvl w:val="0"/>
          <w:numId w:val="9"/>
        </w:numPr>
        <w:outlineLvl w:val="9"/>
      </w:pPr>
      <w:r w:rsidRPr="006B340A">
        <w:rPr>
          <w:b/>
          <w:bCs/>
        </w:rPr>
        <w:lastRenderedPageBreak/>
        <w:t>Cross-border risks</w:t>
      </w:r>
      <w:r w:rsidRPr="006B340A">
        <w:t>: Many disasters do not stop at national borders. Floods, wildfires, pandemics, and environmental pollution can spread across countries. Coordinated action is essential to manage these events effectively and prevent crises in one country from becoming regional problems.</w:t>
      </w:r>
    </w:p>
    <w:p w14:paraId="4AC97516" w14:textId="77777777" w:rsidR="00CE3B7C" w:rsidRPr="006B340A" w:rsidRDefault="00CE3B7C" w:rsidP="00F33D14">
      <w:pPr>
        <w:pStyle w:val="a6"/>
        <w:numPr>
          <w:ilvl w:val="0"/>
          <w:numId w:val="9"/>
        </w:numPr>
        <w:outlineLvl w:val="9"/>
      </w:pPr>
      <w:r w:rsidRPr="006B340A">
        <w:rPr>
          <w:b/>
          <w:bCs/>
        </w:rPr>
        <w:t>Shared resources and systems</w:t>
      </w:r>
      <w:r w:rsidRPr="006B340A">
        <w:t xml:space="preserve">: The EU has mechanisms like the EU Civil Protection Mechanism. This system allows member states to quickly share resources, such as </w:t>
      </w:r>
      <w:proofErr w:type="spellStart"/>
      <w:r w:rsidRPr="006B340A">
        <w:t>specialised</w:t>
      </w:r>
      <w:proofErr w:type="spellEnd"/>
      <w:r w:rsidRPr="006B340A">
        <w:t xml:space="preserve"> rescue teams, medical supplies, or firefighting aircraft. It ensures help reaches areas in need, even if a single country’s resources are overwhelmed.</w:t>
      </w:r>
    </w:p>
    <w:p w14:paraId="2D9DAF73" w14:textId="77777777" w:rsidR="00CE3B7C" w:rsidRPr="006B340A" w:rsidRDefault="00CE3B7C" w:rsidP="00F33D14">
      <w:pPr>
        <w:pStyle w:val="a6"/>
        <w:numPr>
          <w:ilvl w:val="0"/>
          <w:numId w:val="9"/>
        </w:numPr>
        <w:outlineLvl w:val="9"/>
      </w:pPr>
      <w:r w:rsidRPr="006B340A">
        <w:rPr>
          <w:b/>
          <w:bCs/>
        </w:rPr>
        <w:t>Solidarity among member states</w:t>
      </w:r>
      <w:r w:rsidRPr="006B340A">
        <w:t xml:space="preserve">: EU policies promote cooperation and support between countries. When one nation faces a severe crisis, others can </w:t>
      </w:r>
      <w:proofErr w:type="gramStart"/>
      <w:r w:rsidRPr="006B340A">
        <w:t>provide assistance</w:t>
      </w:r>
      <w:proofErr w:type="gramEnd"/>
      <w:r w:rsidRPr="006B340A">
        <w:t>, showing shared responsibility and solidarity.</w:t>
      </w:r>
    </w:p>
    <w:p w14:paraId="15609C2E" w14:textId="77777777" w:rsidR="00CE3B7C" w:rsidRPr="006B340A" w:rsidRDefault="00CE3B7C" w:rsidP="00F33D14">
      <w:pPr>
        <w:pStyle w:val="a6"/>
        <w:numPr>
          <w:ilvl w:val="0"/>
          <w:numId w:val="9"/>
        </w:numPr>
        <w:outlineLvl w:val="9"/>
      </w:pPr>
      <w:r w:rsidRPr="006B340A">
        <w:rPr>
          <w:b/>
          <w:bCs/>
        </w:rPr>
        <w:t>Research and data</w:t>
      </w:r>
      <w:r w:rsidRPr="006B340A">
        <w:t>: The EU invests in collecting data, conducting scientific research, and creating risk maps to identify regions and groups most at risk. This helps governments and communities prepare better and allocate resources where they are needed most.</w:t>
      </w:r>
    </w:p>
    <w:p w14:paraId="0839EE0F" w14:textId="77777777" w:rsidR="00D00293" w:rsidRDefault="00CE3B7C" w:rsidP="00F33D14">
      <w:pPr>
        <w:outlineLvl w:val="9"/>
      </w:pPr>
      <w:r w:rsidRPr="006B340A">
        <w:t>Mapping vulnerabilities at the EU level builds stronger partnerships and makes it possible to respond faster and more efficiently to crises.</w:t>
      </w:r>
    </w:p>
    <w:p w14:paraId="6AF0F0B2" w14:textId="731859CC" w:rsidR="00D00293" w:rsidRPr="00D00293" w:rsidRDefault="00505279" w:rsidP="00D00293">
      <w:pPr>
        <w:pStyle w:val="3"/>
      </w:pPr>
      <w:bookmarkStart w:id="65" w:name="_Toc219213921"/>
      <w:r w:rsidRPr="00D00293">
        <w:t>VULNERABILITIES SPECIFIC TO YOUTH</w:t>
      </w:r>
      <w:bookmarkEnd w:id="65"/>
    </w:p>
    <w:p w14:paraId="5E89E26F" w14:textId="2862A216" w:rsidR="00CE3B7C" w:rsidRPr="006B340A" w:rsidRDefault="00CE3B7C" w:rsidP="00F33D14">
      <w:pPr>
        <w:outlineLvl w:val="9"/>
      </w:pPr>
      <w:r w:rsidRPr="006B340A">
        <w:t>Across all these levels, certain vulnerabilities affect young people in particular:</w:t>
      </w:r>
    </w:p>
    <w:p w14:paraId="6AC0B4CE" w14:textId="77777777" w:rsidR="00CE3B7C" w:rsidRPr="006B340A" w:rsidRDefault="00CE3B7C" w:rsidP="00F33D14">
      <w:pPr>
        <w:pStyle w:val="a6"/>
        <w:numPr>
          <w:ilvl w:val="0"/>
          <w:numId w:val="10"/>
        </w:numPr>
        <w:outlineLvl w:val="9"/>
      </w:pPr>
      <w:r w:rsidRPr="006B340A">
        <w:rPr>
          <w:b/>
          <w:bCs/>
        </w:rPr>
        <w:t>Limited voice in decision-making</w:t>
      </w:r>
      <w:r w:rsidRPr="006B340A">
        <w:t>: Young people often have little say in policies or decisions about disaster planning and recovery. Without their input, responses may miss important aspects of how crises affect their daily lives, emotions, and future opportunities.</w:t>
      </w:r>
    </w:p>
    <w:p w14:paraId="7DE54608" w14:textId="77777777" w:rsidR="00CE3B7C" w:rsidRPr="006B340A" w:rsidRDefault="00CE3B7C" w:rsidP="00F33D14">
      <w:pPr>
        <w:pStyle w:val="a6"/>
        <w:numPr>
          <w:ilvl w:val="0"/>
          <w:numId w:val="10"/>
        </w:numPr>
        <w:outlineLvl w:val="9"/>
      </w:pPr>
      <w:r w:rsidRPr="006B340A">
        <w:rPr>
          <w:b/>
          <w:bCs/>
        </w:rPr>
        <w:t>Education disruption</w:t>
      </w:r>
      <w:r w:rsidRPr="006B340A">
        <w:t xml:space="preserve">: Schools and training programs are often among the first services to close during disasters. Young people lose not just education but also routines, friendships, and places that feel safe and supportive. This disruption can affect their mental health and their </w:t>
      </w:r>
      <w:proofErr w:type="gramStart"/>
      <w:r w:rsidRPr="006B340A">
        <w:t>future plans</w:t>
      </w:r>
      <w:proofErr w:type="gramEnd"/>
      <w:r w:rsidRPr="006B340A">
        <w:t>.</w:t>
      </w:r>
    </w:p>
    <w:p w14:paraId="5FBCA321" w14:textId="77777777" w:rsidR="00CE3B7C" w:rsidRPr="006B340A" w:rsidRDefault="00CE3B7C" w:rsidP="00F33D14">
      <w:pPr>
        <w:pStyle w:val="a6"/>
        <w:numPr>
          <w:ilvl w:val="0"/>
          <w:numId w:val="10"/>
        </w:numPr>
        <w:outlineLvl w:val="9"/>
      </w:pPr>
      <w:r w:rsidRPr="006B340A">
        <w:rPr>
          <w:b/>
          <w:bCs/>
        </w:rPr>
        <w:t>Emotional impact</w:t>
      </w:r>
      <w:r w:rsidRPr="006B340A">
        <w:t xml:space="preserve">: Young people may experience strong emotional reactions to crises, including fear, sadness, anger, or helplessness. They might find it difficult to talk about their feelings or may not </w:t>
      </w:r>
      <w:proofErr w:type="spellStart"/>
      <w:r w:rsidRPr="006B340A">
        <w:t>recognise</w:t>
      </w:r>
      <w:proofErr w:type="spellEnd"/>
      <w:r w:rsidRPr="006B340A">
        <w:t xml:space="preserve"> that they need support.</w:t>
      </w:r>
    </w:p>
    <w:p w14:paraId="62CB1D80" w14:textId="77777777" w:rsidR="00CE3B7C" w:rsidRPr="006B340A" w:rsidRDefault="00CE3B7C" w:rsidP="00F33D14">
      <w:pPr>
        <w:pStyle w:val="a6"/>
        <w:numPr>
          <w:ilvl w:val="0"/>
          <w:numId w:val="10"/>
        </w:numPr>
        <w:outlineLvl w:val="9"/>
      </w:pPr>
      <w:proofErr w:type="spellStart"/>
      <w:r w:rsidRPr="006B340A">
        <w:rPr>
          <w:b/>
          <w:bCs/>
        </w:rPr>
        <w:t>Marginalisation</w:t>
      </w:r>
      <w:proofErr w:type="spellEnd"/>
      <w:r w:rsidRPr="006B340A">
        <w:t>: Young people from minority groups, migrants, refugees, or those living with disabilities often face extra challenges. They might struggle to get information in their own language, face discrimination, or be excluded from support systems.</w:t>
      </w:r>
    </w:p>
    <w:p w14:paraId="2537A2A6" w14:textId="77777777" w:rsidR="00CE3B7C" w:rsidRPr="006B340A" w:rsidRDefault="00CE3B7C" w:rsidP="00F33D14">
      <w:pPr>
        <w:outlineLvl w:val="9"/>
      </w:pPr>
      <w:r w:rsidRPr="006B340A">
        <w:t>Understanding these vulnerabilities is crucial to designing responses that are fair and effective. It ensures that young people receive the right information, emotional support, and practical help to protect their well-being during and after crises.</w:t>
      </w:r>
    </w:p>
    <w:p w14:paraId="70D5975A" w14:textId="77777777" w:rsidR="005A11BC" w:rsidRDefault="00CE3B7C" w:rsidP="00F33D14">
      <w:pPr>
        <w:outlineLvl w:val="9"/>
      </w:pPr>
      <w:r w:rsidRPr="006B340A">
        <w:lastRenderedPageBreak/>
        <w:t xml:space="preserve">By mapping vulnerabilities at the local, national, and EU levels, we gain a clearer picture of who needs help most and how best to </w:t>
      </w:r>
      <w:proofErr w:type="spellStart"/>
      <w:r w:rsidRPr="006B340A">
        <w:t>organise</w:t>
      </w:r>
      <w:proofErr w:type="spellEnd"/>
      <w:r w:rsidRPr="006B340A">
        <w:t xml:space="preserve"> resources and support. This approach helps make sure that responses to crises are not only fast but also fair and focused on those at greatest risk.</w:t>
      </w:r>
    </w:p>
    <w:p w14:paraId="4C9515FB" w14:textId="734673CE" w:rsidR="00505279" w:rsidRPr="006B340A" w:rsidRDefault="00505279" w:rsidP="000F7DF1">
      <w:r w:rsidRPr="006B340A">
        <w:rPr>
          <w:rFonts w:eastAsia="MS Gothic"/>
          <w:noProof/>
        </w:rPr>
        <w:drawing>
          <wp:anchor distT="0" distB="0" distL="114300" distR="114300" simplePos="0" relativeHeight="251688960" behindDoc="0" locked="0" layoutInCell="1" allowOverlap="1" wp14:anchorId="11B28C9E" wp14:editId="72B5013A">
            <wp:simplePos x="0" y="0"/>
            <wp:positionH relativeFrom="column">
              <wp:posOffset>-284797</wp:posOffset>
            </wp:positionH>
            <wp:positionV relativeFrom="paragraph">
              <wp:posOffset>9841</wp:posOffset>
            </wp:positionV>
            <wp:extent cx="747339" cy="601509"/>
            <wp:effectExtent l="72707" t="0" r="0" b="0"/>
            <wp:wrapNone/>
            <wp:docPr id="1082634359"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4359" name="Εικόνα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p>
    <w:bookmarkStart w:id="66" w:name="_Toc217059246"/>
    <w:bookmarkStart w:id="67" w:name="_Toc217071972"/>
    <w:bookmarkStart w:id="68" w:name="_Toc219213922"/>
    <w:p w14:paraId="30E26519" w14:textId="5B7E704D" w:rsidR="00CE3B7C" w:rsidRPr="006B340A" w:rsidRDefault="00505279" w:rsidP="000F7DF1">
      <w:pPr>
        <w:pStyle w:val="2"/>
      </w:pPr>
      <w:r w:rsidRPr="006B340A">
        <w:rPr>
          <w:noProof/>
        </w:rPr>
        <mc:AlternateContent>
          <mc:Choice Requires="wps">
            <w:drawing>
              <wp:anchor distT="0" distB="0" distL="114300" distR="114300" simplePos="0" relativeHeight="251689984" behindDoc="0" locked="0" layoutInCell="1" allowOverlap="1" wp14:anchorId="070BFC3E" wp14:editId="24FD0D9A">
                <wp:simplePos x="0" y="0"/>
                <wp:positionH relativeFrom="column">
                  <wp:posOffset>0</wp:posOffset>
                </wp:positionH>
                <wp:positionV relativeFrom="paragraph">
                  <wp:posOffset>216002</wp:posOffset>
                </wp:positionV>
                <wp:extent cx="5715000" cy="16715"/>
                <wp:effectExtent l="19050" t="19050" r="19050" b="21590"/>
                <wp:wrapNone/>
                <wp:docPr id="203705110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15000" cy="16715"/>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695B1" id="Ευθεία γραμμή σύνδεσης 1" o:spid="_x0000_s1026" alt="&quot;&quot;"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45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" strokecolor="#e91949" strokeweight="2.25pt">
                <v:stroke joinstyle="miter"/>
              </v:line>
            </w:pict>
          </mc:Fallback>
        </mc:AlternateContent>
      </w:r>
      <w:r w:rsidR="00F33D14" w:rsidRPr="006B340A">
        <w:t>2.4 A YOUTH-CENTERED LENS ON CRISIS IMPACT</w:t>
      </w:r>
      <w:bookmarkEnd w:id="66"/>
      <w:bookmarkEnd w:id="67"/>
      <w:bookmarkEnd w:id="68"/>
    </w:p>
    <w:p w14:paraId="4011245E" w14:textId="77777777" w:rsidR="00CE3B7C" w:rsidRPr="006B340A" w:rsidRDefault="00CE3B7C" w:rsidP="00F33D14">
      <w:pPr>
        <w:outlineLvl w:val="9"/>
      </w:pPr>
      <w:r w:rsidRPr="006B340A">
        <w:t xml:space="preserve">When disasters and crises occur, they affect entire communities. However, the way young people experience these events can be very different from how adults perceive and handle them. Looking at crises through a </w:t>
      </w:r>
      <w:r w:rsidRPr="006B340A">
        <w:rPr>
          <w:b/>
          <w:bCs/>
        </w:rPr>
        <w:t>youth-centered lens</w:t>
      </w:r>
      <w:r w:rsidRPr="006B340A">
        <w:t xml:space="preserve"> means paying attention to the specific ways young people are </w:t>
      </w:r>
      <w:proofErr w:type="gramStart"/>
      <w:r w:rsidRPr="006B340A">
        <w:t>impacted</w:t>
      </w:r>
      <w:proofErr w:type="gramEnd"/>
      <w:r w:rsidRPr="006B340A">
        <w:t xml:space="preserve"> and </w:t>
      </w:r>
      <w:proofErr w:type="spellStart"/>
      <w:r w:rsidRPr="006B340A">
        <w:t>recognising</w:t>
      </w:r>
      <w:proofErr w:type="spellEnd"/>
      <w:r w:rsidRPr="006B340A">
        <w:t xml:space="preserve"> that their needs, feelings, and responses may differ from those of other age groups.</w:t>
      </w:r>
    </w:p>
    <w:p w14:paraId="181D50D3" w14:textId="77777777" w:rsidR="00D00293" w:rsidRDefault="00CE3B7C" w:rsidP="00F33D14">
      <w:pPr>
        <w:outlineLvl w:val="9"/>
      </w:pPr>
      <w:r w:rsidRPr="006B340A">
        <w:t>Young people are at a unique stage of life where they are discovering who they are, building independence, and forming important social connections. Crises can disrupt this process in many ways, with consequences that sometimes last well into adulthood.</w:t>
      </w:r>
    </w:p>
    <w:p w14:paraId="5D850F53" w14:textId="77777777" w:rsidR="00D00293" w:rsidRPr="00D00293" w:rsidRDefault="00505279" w:rsidP="00D00293">
      <w:pPr>
        <w:pStyle w:val="3"/>
      </w:pPr>
      <w:bookmarkStart w:id="69" w:name="_Toc219213923"/>
      <w:r w:rsidRPr="00D00293">
        <w:rPr>
          <w:rStyle w:val="3Char"/>
          <w:b/>
          <w:bCs/>
        </w:rPr>
        <w:t>EMOTIONAL AND PSYCHOLOGICAL IMPACT</w:t>
      </w:r>
      <w:bookmarkEnd w:id="69"/>
    </w:p>
    <w:p w14:paraId="32439D67" w14:textId="5422FE5D" w:rsidR="00CE3B7C" w:rsidRPr="006B340A" w:rsidRDefault="00CE3B7C" w:rsidP="00F33D14">
      <w:pPr>
        <w:outlineLvl w:val="9"/>
      </w:pPr>
      <w:r w:rsidRPr="006B340A">
        <w:t>Young people often experience strong emotions during crises, including fear, anxiety, sadness, anger, and sometimes guilt or shame. These feelings can be intense and confusing because many young people have not yet developed strong coping skills or previous experience with similar situations. Even after the immediate danger has passed, the emotional effects can remain. Some youth might experience ongoing stress, nightmares, difficulty concentrating, or a loss of interest in activities they once enjoyed.</w:t>
      </w:r>
    </w:p>
    <w:p w14:paraId="133BEB5C" w14:textId="77777777" w:rsidR="00D00293" w:rsidRDefault="00CE3B7C" w:rsidP="00F33D14">
      <w:pPr>
        <w:outlineLvl w:val="9"/>
      </w:pPr>
      <w:r w:rsidRPr="006B340A">
        <w:t xml:space="preserve">If not </w:t>
      </w:r>
      <w:proofErr w:type="spellStart"/>
      <w:r w:rsidRPr="006B340A">
        <w:t>recognised</w:t>
      </w:r>
      <w:proofErr w:type="spellEnd"/>
      <w:r w:rsidRPr="006B340A">
        <w:t xml:space="preserve"> and addressed, these emotional impacts can become more serious over time, sometimes leading to anxiety disorders, depression, or post-traumatic stress symptoms. The emotional burden can also influence how young people see themselves and their ability to cope with challenges in the future.</w:t>
      </w:r>
    </w:p>
    <w:p w14:paraId="71288BBE" w14:textId="77777777" w:rsidR="00D00293" w:rsidRDefault="00505279" w:rsidP="000F7DF1">
      <w:bookmarkStart w:id="70" w:name="_Toc219213924"/>
      <w:r w:rsidRPr="00D00293">
        <w:rPr>
          <w:rStyle w:val="3Char"/>
        </w:rPr>
        <w:t>DISRUPTION TO DAILY LIFE AND ROUTINES</w:t>
      </w:r>
      <w:bookmarkEnd w:id="70"/>
    </w:p>
    <w:p w14:paraId="5C2C1784" w14:textId="0EDA8B8E" w:rsidR="00CE3B7C" w:rsidRPr="006B340A" w:rsidRDefault="00CE3B7C" w:rsidP="00F33D14">
      <w:pPr>
        <w:outlineLvl w:val="9"/>
      </w:pPr>
      <w:r w:rsidRPr="006B340A">
        <w:t>Disasters often interrupt school, work, and daily routines. For young people, these routines are more than schedules</w:t>
      </w:r>
      <w:r w:rsidR="00C828E4" w:rsidRPr="006B340A">
        <w:t xml:space="preserve">, </w:t>
      </w:r>
      <w:r w:rsidRPr="006B340A">
        <w:t>they are sources of stability, identity, and connection. School provides not only education but also friendships, support from trusted adults, and a sense of normal life. When schools close or learning is interrupted, young people can feel lost and disconnected. This can affect their confidence, academic progress, and future opportunities.</w:t>
      </w:r>
    </w:p>
    <w:p w14:paraId="31C2F0D8" w14:textId="77777777" w:rsidR="00D00293" w:rsidRDefault="00CE3B7C" w:rsidP="00F33D14">
      <w:pPr>
        <w:outlineLvl w:val="9"/>
      </w:pPr>
      <w:r w:rsidRPr="006B340A">
        <w:t xml:space="preserve">The loss of routines also makes it difficult for youth to know how to fill their days, which can increase feelings of boredom, helplessness, and anxiety. Long gaps in education or training may push </w:t>
      </w:r>
      <w:r w:rsidRPr="006B340A">
        <w:lastRenderedPageBreak/>
        <w:t>some young people to leave school entirely, reducing their future options and affecting lifelong earning potential and career choices.</w:t>
      </w:r>
    </w:p>
    <w:p w14:paraId="6A608A92" w14:textId="77777777" w:rsidR="00D00293" w:rsidRPr="00D00293" w:rsidRDefault="00505279" w:rsidP="00D00293">
      <w:pPr>
        <w:pStyle w:val="3"/>
      </w:pPr>
      <w:bookmarkStart w:id="71" w:name="_Toc219213925"/>
      <w:r w:rsidRPr="00D00293">
        <w:t>SENSE OF SECURITY AND TRUST</w:t>
      </w:r>
      <w:bookmarkEnd w:id="71"/>
    </w:p>
    <w:p w14:paraId="50794EEB" w14:textId="3D651843" w:rsidR="00CE3B7C" w:rsidRPr="006B340A" w:rsidRDefault="00CE3B7C" w:rsidP="00F33D14">
      <w:pPr>
        <w:outlineLvl w:val="9"/>
      </w:pPr>
      <w:r w:rsidRPr="006B340A">
        <w:t>Crises can shake young people’s trust in the world around them. Events like natural disasters, violent conflicts, or large accidents can make the world feel unsafe and unpredictable. Youth may begin to question whether adults and institutions can protect them. This loss of trust can affect how they relate to family members, community leaders, or government services, making them more hesitant to seek help in future emergencies.</w:t>
      </w:r>
    </w:p>
    <w:p w14:paraId="63D389E9" w14:textId="77777777" w:rsidR="00D00293" w:rsidRDefault="00CE3B7C" w:rsidP="00F33D14">
      <w:pPr>
        <w:outlineLvl w:val="9"/>
      </w:pPr>
      <w:r w:rsidRPr="006B340A">
        <w:t>Over time, a damaged sense of security can influence how young people approach relationships, community engagement, and their willingness to participate in social or civic life.</w:t>
      </w:r>
    </w:p>
    <w:p w14:paraId="27CCC257" w14:textId="3E9E8EA8" w:rsidR="006B340A" w:rsidRPr="00D00293" w:rsidRDefault="00505279" w:rsidP="00D00293">
      <w:pPr>
        <w:pStyle w:val="3"/>
      </w:pPr>
      <w:bookmarkStart w:id="72" w:name="_Toc219213926"/>
      <w:r w:rsidRPr="00D00293">
        <w:t>IDENTITY DEVELOPMENT</w:t>
      </w:r>
      <w:bookmarkEnd w:id="72"/>
    </w:p>
    <w:p w14:paraId="239B62C1" w14:textId="01013EA4" w:rsidR="00CE3B7C" w:rsidRPr="006B340A" w:rsidRDefault="00CE3B7C" w:rsidP="00F33D14">
      <w:pPr>
        <w:outlineLvl w:val="9"/>
      </w:pPr>
      <w:r w:rsidRPr="006B340A">
        <w:t xml:space="preserve">Adolescence and young adulthood are times of significant personal growth. Young people are exploring their beliefs, values, goals, and social roles. Crises can interrupt this process by forcing </w:t>
      </w:r>
      <w:proofErr w:type="gramStart"/>
      <w:r w:rsidRPr="006B340A">
        <w:t>youth</w:t>
      </w:r>
      <w:proofErr w:type="gramEnd"/>
      <w:r w:rsidRPr="006B340A">
        <w:t xml:space="preserve"> into survival mode, where immediate safety and practical concerns take priority over personal development. Some young people may be required to take on adult responsibilities too soon, such as caring for siblings, supporting family finances, or making critical decisions under pressure.</w:t>
      </w:r>
    </w:p>
    <w:p w14:paraId="0E68D705" w14:textId="77777777" w:rsidR="00D00293" w:rsidRDefault="00CE3B7C" w:rsidP="00F33D14">
      <w:pPr>
        <w:outlineLvl w:val="9"/>
      </w:pPr>
      <w:r w:rsidRPr="006B340A">
        <w:t>These experiences can shape how young people view themselves, sometimes building maturity and resilience, but also creating feelings of burden, loss of childhood, or resentment. For others, interrupted life plans or lost opportunities can result in a sense of failure or feeling left behind compared to peers.</w:t>
      </w:r>
    </w:p>
    <w:p w14:paraId="6929F996" w14:textId="462ED9DD" w:rsidR="006B340A" w:rsidRPr="00D00293" w:rsidRDefault="00505279" w:rsidP="00D00293">
      <w:pPr>
        <w:pStyle w:val="3"/>
      </w:pPr>
      <w:bookmarkStart w:id="73" w:name="_Toc219213927"/>
      <w:r w:rsidRPr="00D00293">
        <w:t>IMPACT ON SOCIAL CONNECTIONS AND RELATIONSHIPS</w:t>
      </w:r>
      <w:bookmarkEnd w:id="73"/>
    </w:p>
    <w:p w14:paraId="22B98789" w14:textId="72029C10" w:rsidR="00CE3B7C" w:rsidRPr="006B340A" w:rsidRDefault="00CE3B7C" w:rsidP="00F33D14">
      <w:pPr>
        <w:outlineLvl w:val="9"/>
      </w:pPr>
      <w:r w:rsidRPr="006B340A">
        <w:t xml:space="preserve">Friendships and social groups are central to young people’s well-being. Crises can separate </w:t>
      </w:r>
      <w:proofErr w:type="gramStart"/>
      <w:r w:rsidRPr="006B340A">
        <w:t>youth</w:t>
      </w:r>
      <w:proofErr w:type="gramEnd"/>
      <w:r w:rsidRPr="006B340A">
        <w:t xml:space="preserve"> from their friends through displacement, school closures, or family decisions to move away from areas perceived as unsafe. For young people, losing contact with peers can feel devastating and deepen feelings of loneliness, sadness, or anger.</w:t>
      </w:r>
    </w:p>
    <w:p w14:paraId="4291524F" w14:textId="77777777" w:rsidR="00CE3B7C" w:rsidRPr="006B340A" w:rsidRDefault="00CE3B7C" w:rsidP="00F33D14">
      <w:pPr>
        <w:outlineLvl w:val="9"/>
      </w:pPr>
      <w:r w:rsidRPr="006B340A">
        <w:t>Romantic relationships may also suffer during crises, as stress and distance create misunderstandings or emotional distance. In some cases, crises strain family relationships, especially when families face economic hardship, housing problems, or emotional stress.</w:t>
      </w:r>
    </w:p>
    <w:p w14:paraId="0518E6EE" w14:textId="77777777" w:rsidR="00D00293" w:rsidRDefault="00CE3B7C" w:rsidP="00F33D14">
      <w:pPr>
        <w:outlineLvl w:val="9"/>
      </w:pPr>
      <w:r w:rsidRPr="006B340A">
        <w:t>These disruptions can make it harder for young people to trust others, build new relationships, or feel secure in existing ones. Social connections are not just a source of support</w:t>
      </w:r>
      <w:r w:rsidR="00C828E4" w:rsidRPr="006B340A">
        <w:t xml:space="preserve">, </w:t>
      </w:r>
      <w:r w:rsidRPr="006B340A">
        <w:t>they also help youth develop skills like communication, conflict resolution, and empathy, which are essential for healthy adult relationships.</w:t>
      </w:r>
      <w:bookmarkStart w:id="74" w:name="_Toc217071973"/>
    </w:p>
    <w:p w14:paraId="1DE6ADE0" w14:textId="69553681" w:rsidR="006B340A" w:rsidRPr="006B340A" w:rsidRDefault="00505279" w:rsidP="00D00293">
      <w:pPr>
        <w:pStyle w:val="3"/>
      </w:pPr>
      <w:bookmarkStart w:id="75" w:name="_Toc219213928"/>
      <w:r w:rsidRPr="00D00293">
        <w:lastRenderedPageBreak/>
        <w:t>DIGITAL INFLUENCE</w:t>
      </w:r>
      <w:bookmarkEnd w:id="74"/>
      <w:bookmarkEnd w:id="75"/>
    </w:p>
    <w:p w14:paraId="133707C7" w14:textId="77777777" w:rsidR="00D00293" w:rsidRDefault="00CE3B7C" w:rsidP="00F33D14">
      <w:pPr>
        <w:outlineLvl w:val="9"/>
      </w:pPr>
      <w:r w:rsidRPr="006B340A">
        <w:t>Young people often turn to digital platforms and social media during crises for information, connection, and emotional support. While these tools can help youth stay informed and maintain contact with friends, they can also expose them to misinformation, frightening images, and online panic. Without guidance, the digital world can increase stress and confusion rather than reduce it.</w:t>
      </w:r>
    </w:p>
    <w:p w14:paraId="14DA83C6" w14:textId="3EA9CD55" w:rsidR="006B340A" w:rsidRPr="00D00293" w:rsidRDefault="00505279" w:rsidP="00D00293">
      <w:pPr>
        <w:pStyle w:val="3"/>
      </w:pPr>
      <w:bookmarkStart w:id="76" w:name="_Toc219213929"/>
      <w:r w:rsidRPr="00D00293">
        <w:t>LONG-TERM CONSEQUENCES AND LIFELONG IMPACT</w:t>
      </w:r>
      <w:bookmarkEnd w:id="76"/>
    </w:p>
    <w:p w14:paraId="0FE42259" w14:textId="01116EF6" w:rsidR="00CE3B7C" w:rsidRPr="006B340A" w:rsidRDefault="00CE3B7C" w:rsidP="00F33D14">
      <w:pPr>
        <w:outlineLvl w:val="9"/>
      </w:pPr>
      <w:r w:rsidRPr="006B340A">
        <w:t xml:space="preserve">The effects of crises on young people often extend far beyond the immediate event. Trauma experienced during youth can shape how individuals view themselves, their relationships, and the world. It can influence how they respond to future stress, how they trust others, and how they make life decisions. Young people who have lived through crises </w:t>
      </w:r>
      <w:proofErr w:type="gramStart"/>
      <w:r w:rsidRPr="006B340A">
        <w:t>may carry</w:t>
      </w:r>
      <w:proofErr w:type="gramEnd"/>
      <w:r w:rsidRPr="006B340A">
        <w:t xml:space="preserve"> fear that such events could happen again, influencing where they choose to live, study, or work.</w:t>
      </w:r>
    </w:p>
    <w:p w14:paraId="3E065F3D" w14:textId="77777777" w:rsidR="00CE3B7C" w:rsidRPr="006B340A" w:rsidRDefault="00CE3B7C" w:rsidP="00F33D14">
      <w:pPr>
        <w:outlineLvl w:val="9"/>
      </w:pPr>
      <w:r w:rsidRPr="006B340A">
        <w:t xml:space="preserve">Trauma can also limit life choices. Some young people might avoid certain careers, relationships, or environments because these remind them of past crises. Others might struggle with long-term mental health challenges, making it harder to </w:t>
      </w:r>
      <w:proofErr w:type="gramStart"/>
      <w:r w:rsidRPr="006B340A">
        <w:t>plan for the future</w:t>
      </w:r>
      <w:proofErr w:type="gramEnd"/>
      <w:r w:rsidRPr="006B340A">
        <w:t xml:space="preserve"> or take risks necessary for personal growth.</w:t>
      </w:r>
    </w:p>
    <w:p w14:paraId="2133AD76" w14:textId="77777777" w:rsidR="00D00293" w:rsidRDefault="00CE3B7C" w:rsidP="00F33D14">
      <w:pPr>
        <w:outlineLvl w:val="9"/>
      </w:pPr>
      <w:r w:rsidRPr="006B340A">
        <w:t xml:space="preserve">Disrupted education and training during youth can have lifelong effects on earning potential, career opportunities, and social mobility. When young people lose months or years of education, it is not only their immediate knowledge that </w:t>
      </w:r>
      <w:proofErr w:type="gramStart"/>
      <w:r w:rsidRPr="006B340A">
        <w:t>suffers</w:t>
      </w:r>
      <w:proofErr w:type="gramEnd"/>
      <w:r w:rsidRPr="006B340A">
        <w:t xml:space="preserve"> but also their ability to compete in the job market, build professional networks, and feel confident about their skills.</w:t>
      </w:r>
    </w:p>
    <w:p w14:paraId="0974BEC2" w14:textId="24746AD8" w:rsidR="006B340A" w:rsidRPr="006B340A" w:rsidRDefault="00505279" w:rsidP="00D00293">
      <w:pPr>
        <w:pStyle w:val="3"/>
      </w:pPr>
      <w:bookmarkStart w:id="77" w:name="_Toc219213930"/>
      <w:r w:rsidRPr="00D00293">
        <w:t>STRENGTH AND POTENTIAL FOR GROWTH</w:t>
      </w:r>
      <w:bookmarkEnd w:id="77"/>
    </w:p>
    <w:p w14:paraId="0AC0C244" w14:textId="51AA3309" w:rsidR="00CE3B7C" w:rsidRPr="006B340A" w:rsidRDefault="00CE3B7C" w:rsidP="00F33D14">
      <w:pPr>
        <w:outlineLvl w:val="9"/>
      </w:pPr>
      <w:r w:rsidRPr="006B340A">
        <w:t xml:space="preserve">Despite these challenges, young people often show remarkable resilience. Many discover inner strength, creativity, and compassion during crises. They find ways to support friends, help their families, or contribute to their communities. Some youth become more determined to advocate for change, prevent future disasters, or help others </w:t>
      </w:r>
      <w:proofErr w:type="gramStart"/>
      <w:r w:rsidRPr="006B340A">
        <w:t>facing</w:t>
      </w:r>
      <w:proofErr w:type="gramEnd"/>
      <w:r w:rsidRPr="006B340A">
        <w:t xml:space="preserve"> similar challenges.</w:t>
      </w:r>
    </w:p>
    <w:p w14:paraId="463BFD35" w14:textId="77777777" w:rsidR="00CE3B7C" w:rsidRPr="006B340A" w:rsidRDefault="00CE3B7C" w:rsidP="00F33D14">
      <w:pPr>
        <w:outlineLvl w:val="9"/>
      </w:pPr>
      <w:r w:rsidRPr="006B340A">
        <w:t xml:space="preserve">A youth-centered lens reminds us that while young people are vulnerable during crises, they are also powerful agents of recovery and hope. </w:t>
      </w:r>
      <w:proofErr w:type="spellStart"/>
      <w:r w:rsidRPr="006B340A">
        <w:t>Recognising</w:t>
      </w:r>
      <w:proofErr w:type="spellEnd"/>
      <w:r w:rsidRPr="006B340A">
        <w:t xml:space="preserve"> their experiences, involving them in decisions, and offering support tailored to their needs helps ensure that crises do not define or limit their futures.</w:t>
      </w:r>
    </w:p>
    <w:p w14:paraId="18535A48" w14:textId="317A299F" w:rsidR="00B01AF0" w:rsidRPr="006B340A" w:rsidRDefault="00CE3B7C" w:rsidP="00F33D14">
      <w:pPr>
        <w:outlineLvl w:val="9"/>
      </w:pPr>
      <w:r w:rsidRPr="006B340A">
        <w:t>By understanding the unique ways that crises affect young people, we can create responses that protect not only their safety but also their well-being, identity, and opportunities for the future.</w:t>
      </w:r>
    </w:p>
    <w:p w14:paraId="0847F520" w14:textId="5B04AEF4" w:rsidR="00811349" w:rsidRPr="006B340A" w:rsidRDefault="00CE3B7C" w:rsidP="00F33D14">
      <w:pPr>
        <w:outlineLvl w:val="9"/>
      </w:pPr>
      <w:r w:rsidRPr="006B340A">
        <w:br w:type="page"/>
      </w:r>
    </w:p>
    <w:p w14:paraId="355ED48F" w14:textId="12CDBF31" w:rsidR="005A11BC" w:rsidRPr="00701BC4" w:rsidRDefault="005A11BC" w:rsidP="00701BC4">
      <w:pPr>
        <w:outlineLvl w:val="9"/>
        <w:rPr>
          <w:b/>
          <w:bCs/>
        </w:rPr>
      </w:pPr>
      <w:bookmarkStart w:id="78" w:name="_Toc217587412"/>
      <w:bookmarkStart w:id="79" w:name="_Toc217047491"/>
      <w:bookmarkStart w:id="80" w:name="_Toc217059247"/>
      <w:bookmarkStart w:id="81" w:name="_Toc217071974"/>
      <w:bookmarkStart w:id="82" w:name="_Toc217074088"/>
      <w:bookmarkStart w:id="83" w:name="_Toc217125838"/>
      <w:r w:rsidRPr="006B340A">
        <w:rPr>
          <w:noProof/>
        </w:rPr>
        <w:lastRenderedPageBreak/>
        <w:drawing>
          <wp:anchor distT="0" distB="0" distL="114300" distR="114300" simplePos="0" relativeHeight="251869184" behindDoc="1" locked="0" layoutInCell="1" allowOverlap="1" wp14:anchorId="7A2C6AD4" wp14:editId="0CD534ED">
            <wp:simplePos x="0" y="0"/>
            <wp:positionH relativeFrom="page">
              <wp:posOffset>14514</wp:posOffset>
            </wp:positionH>
            <wp:positionV relativeFrom="paragraph">
              <wp:posOffset>-885371</wp:posOffset>
            </wp:positionV>
            <wp:extent cx="7558768" cy="10692000"/>
            <wp:effectExtent l="0" t="0" r="4445" b="0"/>
            <wp:wrapNone/>
            <wp:docPr id="1113249669"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9669"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bookmarkEnd w:id="78"/>
    </w:p>
    <w:p w14:paraId="237D51EB" w14:textId="77777777" w:rsidR="005A11BC" w:rsidRPr="00701BC4" w:rsidRDefault="005A11BC" w:rsidP="00701BC4">
      <w:pPr>
        <w:outlineLvl w:val="9"/>
        <w:rPr>
          <w:bCs/>
        </w:rPr>
      </w:pPr>
      <w:r w:rsidRPr="00701BC4">
        <w:rPr>
          <w:b/>
          <w:bCs/>
        </w:rPr>
        <w:br w:type="page"/>
      </w:r>
    </w:p>
    <w:p w14:paraId="4B938C9D" w14:textId="120D4E30" w:rsidR="00811349" w:rsidRPr="00701BC4" w:rsidRDefault="00811349" w:rsidP="00FE7A77">
      <w:pPr>
        <w:outlineLvl w:val="9"/>
      </w:pPr>
      <w:bookmarkStart w:id="84" w:name="_Toc217587413"/>
      <w:r w:rsidRPr="006B340A">
        <w:rPr>
          <w:noProof/>
        </w:rPr>
        <w:lastRenderedPageBreak/>
        <w:drawing>
          <wp:anchor distT="0" distB="0" distL="114300" distR="114300" simplePos="0" relativeHeight="251705344" behindDoc="1" locked="0" layoutInCell="1" allowOverlap="1" wp14:anchorId="621D383D" wp14:editId="62073783">
            <wp:simplePos x="0" y="0"/>
            <wp:positionH relativeFrom="column">
              <wp:posOffset>22758</wp:posOffset>
            </wp:positionH>
            <wp:positionV relativeFrom="paragraph">
              <wp:posOffset>1311</wp:posOffset>
            </wp:positionV>
            <wp:extent cx="2825750" cy="2825750"/>
            <wp:effectExtent l="0" t="0" r="0" b="0"/>
            <wp:wrapNone/>
            <wp:docPr id="1408114216" name="Εικόνα 8" descr="ResCom project logo in orange.&#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14216" name="Εικόνα 8" descr="ResCom project logo in orange.&#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19"/>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bookmarkEnd w:id="79"/>
      <w:bookmarkEnd w:id="80"/>
      <w:bookmarkEnd w:id="81"/>
      <w:bookmarkEnd w:id="82"/>
      <w:bookmarkEnd w:id="83"/>
      <w:bookmarkEnd w:id="84"/>
    </w:p>
    <w:p w14:paraId="76864184" w14:textId="5E64A9EA" w:rsidR="00811349" w:rsidRPr="00FE7A77" w:rsidRDefault="00811349" w:rsidP="00FE7A77">
      <w:pPr>
        <w:outlineLvl w:val="9"/>
      </w:pPr>
    </w:p>
    <w:p w14:paraId="178C6708" w14:textId="1E1AFA65" w:rsidR="00811349" w:rsidRPr="00FE7A77" w:rsidRDefault="00811349" w:rsidP="00FE7A77">
      <w:pPr>
        <w:outlineLvl w:val="9"/>
      </w:pPr>
    </w:p>
    <w:p w14:paraId="00595DF9" w14:textId="1C70BF29" w:rsidR="00811349" w:rsidRPr="00FE7A77" w:rsidRDefault="00811349" w:rsidP="00FE7A77">
      <w:pPr>
        <w:outlineLvl w:val="9"/>
      </w:pPr>
    </w:p>
    <w:p w14:paraId="7F76D88B" w14:textId="139518A6" w:rsidR="00811349" w:rsidRPr="00FE7A77" w:rsidRDefault="00811349" w:rsidP="00FE7A77">
      <w:pPr>
        <w:outlineLvl w:val="9"/>
      </w:pPr>
    </w:p>
    <w:p w14:paraId="0D5E4A75" w14:textId="2B461EEF" w:rsidR="00811349" w:rsidRPr="006B340A" w:rsidRDefault="00811349" w:rsidP="00FE7A77">
      <w:pPr>
        <w:outlineLvl w:val="9"/>
      </w:pPr>
    </w:p>
    <w:p w14:paraId="755B12E3" w14:textId="64E7ADD0" w:rsidR="00811349" w:rsidRPr="006B340A" w:rsidRDefault="00811349" w:rsidP="00FE7A77">
      <w:pPr>
        <w:outlineLvl w:val="9"/>
      </w:pPr>
    </w:p>
    <w:p w14:paraId="41F08AFF" w14:textId="0EE867C6" w:rsidR="00811349" w:rsidRPr="006B340A" w:rsidRDefault="00811349" w:rsidP="00FE7A77">
      <w:pPr>
        <w:outlineLvl w:val="9"/>
      </w:pPr>
    </w:p>
    <w:p w14:paraId="44112E21" w14:textId="2E4A59DE" w:rsidR="00811349" w:rsidRPr="00FE7A77" w:rsidRDefault="00811349" w:rsidP="00FE7A77">
      <w:pPr>
        <w:outlineLvl w:val="9"/>
      </w:pPr>
    </w:p>
    <w:p w14:paraId="62238B7E" w14:textId="170063CF" w:rsidR="00811349" w:rsidRPr="00FE7A77" w:rsidRDefault="00811349" w:rsidP="00FE7A77">
      <w:pPr>
        <w:outlineLvl w:val="9"/>
      </w:pPr>
    </w:p>
    <w:p w14:paraId="2D365C39" w14:textId="77777777" w:rsidR="00811349" w:rsidRPr="006B340A" w:rsidRDefault="00811349" w:rsidP="00FE7A77">
      <w:pPr>
        <w:outlineLvl w:val="9"/>
      </w:pPr>
    </w:p>
    <w:p w14:paraId="197CCEE6" w14:textId="77777777" w:rsidR="00811349" w:rsidRPr="006B340A" w:rsidRDefault="00811349" w:rsidP="00FE7A77">
      <w:pPr>
        <w:outlineLvl w:val="9"/>
      </w:pPr>
    </w:p>
    <w:p w14:paraId="641A1F60" w14:textId="77777777" w:rsidR="00811349" w:rsidRPr="006B340A" w:rsidRDefault="00811349" w:rsidP="00FE7A77">
      <w:pPr>
        <w:outlineLvl w:val="9"/>
      </w:pPr>
    </w:p>
    <w:p w14:paraId="035FC9E1" w14:textId="77777777" w:rsidR="00811349" w:rsidRDefault="00811349" w:rsidP="00FE7A77">
      <w:pPr>
        <w:outlineLvl w:val="9"/>
      </w:pPr>
    </w:p>
    <w:p w14:paraId="735ED007" w14:textId="77777777" w:rsidR="00A6557E" w:rsidRPr="006B340A" w:rsidRDefault="00A6557E" w:rsidP="00FE7A77">
      <w:pPr>
        <w:outlineLvl w:val="9"/>
      </w:pPr>
    </w:p>
    <w:p w14:paraId="0C2D0345" w14:textId="77777777" w:rsidR="00ED0E2D" w:rsidRPr="00701BC4" w:rsidRDefault="00ED0E2D" w:rsidP="00FE7A77">
      <w:pPr>
        <w:outlineLvl w:val="9"/>
      </w:pPr>
    </w:p>
    <w:p w14:paraId="112647F2" w14:textId="67F0918D" w:rsidR="00A6557E" w:rsidRDefault="00811349" w:rsidP="0085570C">
      <w:pPr>
        <w:pStyle w:val="1"/>
        <w:tabs>
          <w:tab w:val="left" w:pos="2835"/>
        </w:tabs>
        <w:ind w:right="6043"/>
      </w:pPr>
      <w:bookmarkStart w:id="85" w:name="_Toc217125839"/>
      <w:bookmarkStart w:id="86" w:name="_Toc217059248"/>
      <w:bookmarkStart w:id="87" w:name="_Toc217071975"/>
      <w:bookmarkStart w:id="88" w:name="_Toc219213931"/>
      <w:r w:rsidRPr="00E15BC3">
        <w:rPr>
          <w:rStyle w:val="aa"/>
          <w:sz w:val="22"/>
          <w:szCs w:val="22"/>
        </w:rPr>
        <w:t>CHAPTER 3</w:t>
      </w:r>
      <w:bookmarkEnd w:id="85"/>
      <w:r w:rsidR="0085570C">
        <w:rPr>
          <w:rStyle w:val="aa"/>
          <w:sz w:val="22"/>
          <w:szCs w:val="22"/>
        </w:rPr>
        <w:t xml:space="preserve"> </w:t>
      </w:r>
      <w:r w:rsidRPr="006B340A">
        <w:t>Emotional &amp; Psychological</w:t>
      </w:r>
      <w:r w:rsidRPr="006B340A">
        <w:br/>
        <w:t>Impact on Youth</w:t>
      </w:r>
      <w:bookmarkEnd w:id="86"/>
      <w:bookmarkEnd w:id="87"/>
      <w:bookmarkEnd w:id="88"/>
    </w:p>
    <w:p w14:paraId="7934AA2E" w14:textId="4951FFB8" w:rsidR="00A6557E" w:rsidRPr="00A6557E" w:rsidRDefault="00701BC4" w:rsidP="00A6557E">
      <w:r w:rsidRPr="006B340A">
        <w:rPr>
          <w:b/>
          <w:noProof/>
        </w:rPr>
        <mc:AlternateContent>
          <mc:Choice Requires="wps">
            <w:drawing>
              <wp:anchor distT="0" distB="0" distL="114300" distR="114300" simplePos="0" relativeHeight="251703296" behindDoc="0" locked="0" layoutInCell="1" allowOverlap="1" wp14:anchorId="73441E9A" wp14:editId="3017E1A2">
                <wp:simplePos x="0" y="0"/>
                <wp:positionH relativeFrom="column">
                  <wp:posOffset>0</wp:posOffset>
                </wp:positionH>
                <wp:positionV relativeFrom="paragraph">
                  <wp:posOffset>222038</wp:posOffset>
                </wp:positionV>
                <wp:extent cx="5715000" cy="0"/>
                <wp:effectExtent l="0" t="38100" r="38100" b="38100"/>
                <wp:wrapNone/>
                <wp:docPr id="131421871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E90B0A1" id="Ευθεία γραμμή σύνδεσης 1" o:spid="_x0000_s1026" alt="&quot;&quot;"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5pt" to="45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" strokecolor="#f04a23" strokeweight="6pt">
                <v:stroke joinstyle="miter"/>
              </v:line>
            </w:pict>
          </mc:Fallback>
        </mc:AlternateContent>
      </w:r>
    </w:p>
    <w:bookmarkStart w:id="89" w:name="_Toc217059249"/>
    <w:bookmarkStart w:id="90" w:name="_Toc217071976"/>
    <w:bookmarkStart w:id="91" w:name="_Toc219213932"/>
    <w:p w14:paraId="33097D1B" w14:textId="6191201D" w:rsidR="00CE3B7C" w:rsidRPr="006B340A" w:rsidRDefault="00A23393" w:rsidP="000F7DF1">
      <w:pPr>
        <w:pStyle w:val="2"/>
      </w:pPr>
      <w:r w:rsidRPr="006B340A">
        <w:rPr>
          <w:noProof/>
        </w:rPr>
        <w:lastRenderedPageBreak/>
        <mc:AlternateContent>
          <mc:Choice Requires="wps">
            <w:drawing>
              <wp:anchor distT="0" distB="0" distL="114300" distR="114300" simplePos="0" relativeHeight="251708416" behindDoc="0" locked="0" layoutInCell="1" allowOverlap="1" wp14:anchorId="6F61D77C" wp14:editId="005F7A7F">
                <wp:simplePos x="0" y="0"/>
                <wp:positionH relativeFrom="column">
                  <wp:posOffset>0</wp:posOffset>
                </wp:positionH>
                <wp:positionV relativeFrom="paragraph">
                  <wp:posOffset>233926</wp:posOffset>
                </wp:positionV>
                <wp:extent cx="5715000" cy="0"/>
                <wp:effectExtent l="0" t="19050" r="19050" b="19050"/>
                <wp:wrapNone/>
                <wp:docPr id="167792685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B637C07" id="Ευθεία γραμμή σύνδεσης 1" o:spid="_x0000_s1026" alt="&quot;&quot;"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" strokecolor="#f04a23" strokeweight="2.25pt">
                <v:stroke joinstyle="miter"/>
              </v:line>
            </w:pict>
          </mc:Fallback>
        </mc:AlternateContent>
      </w:r>
      <w:r w:rsidR="00811349" w:rsidRPr="006B340A">
        <w:rPr>
          <w:rFonts w:eastAsia="MS Gothic"/>
          <w:noProof/>
        </w:rPr>
        <w:drawing>
          <wp:anchor distT="0" distB="0" distL="114300" distR="114300" simplePos="0" relativeHeight="251710464" behindDoc="0" locked="0" layoutInCell="1" allowOverlap="1" wp14:anchorId="05FF0745" wp14:editId="2614A089">
            <wp:simplePos x="0" y="0"/>
            <wp:positionH relativeFrom="column">
              <wp:posOffset>-283528</wp:posOffset>
            </wp:positionH>
            <wp:positionV relativeFrom="paragraph">
              <wp:posOffset>-326338</wp:posOffset>
            </wp:positionV>
            <wp:extent cx="743592" cy="553720"/>
            <wp:effectExtent l="75883" t="0" r="0" b="0"/>
            <wp:wrapNone/>
            <wp:docPr id="1846446163"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6163"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r w:rsidR="00F33D14" w:rsidRPr="006B340A">
        <w:t>3.1 DIRECT &amp; INDIRECT PSYCHOLOGICAL EFFECTS</w:t>
      </w:r>
      <w:bookmarkEnd w:id="89"/>
      <w:bookmarkEnd w:id="90"/>
      <w:bookmarkEnd w:id="91"/>
    </w:p>
    <w:p w14:paraId="026F0CA4" w14:textId="77777777" w:rsidR="00D00293" w:rsidRDefault="006836E3" w:rsidP="00F33D14">
      <w:pPr>
        <w:outlineLvl w:val="9"/>
      </w:pPr>
      <w:r w:rsidRPr="006B340A">
        <w:t>When crises and disasters happen, they leave visible damage like broken buildings or flooded streets. But there’s another kind of harm that’s less visible: the emotional and psychological effects on people, especially young people. These impacts are just as real as physical injuries and can shape how a person thinks, feels, and lives long after the crisis has passed.</w:t>
      </w:r>
    </w:p>
    <w:p w14:paraId="2ED5F5C0" w14:textId="60D91106" w:rsidR="00D00293" w:rsidRDefault="00811349" w:rsidP="00D00293">
      <w:pPr>
        <w:pStyle w:val="3"/>
      </w:pPr>
      <w:bookmarkStart w:id="92" w:name="_Toc219213933"/>
      <w:r w:rsidRPr="00D00293">
        <w:t>UNDERSTANDING PSYCHOLOGICAL EFFECTS</w:t>
      </w:r>
      <w:bookmarkEnd w:id="92"/>
    </w:p>
    <w:p w14:paraId="7CDA082D" w14:textId="413F275D" w:rsidR="006836E3" w:rsidRPr="006B340A" w:rsidRDefault="006836E3" w:rsidP="00F33D14">
      <w:pPr>
        <w:outlineLvl w:val="9"/>
      </w:pPr>
      <w:r w:rsidRPr="006B340A">
        <w:rPr>
          <w:b/>
          <w:bCs/>
        </w:rPr>
        <w:t>Psychological effects</w:t>
      </w:r>
      <w:r w:rsidRPr="006B340A">
        <w:t xml:space="preserve"> refer to changes in how we feel, think, and experience our bodies. They are deeply connected and can show up in three ways:</w:t>
      </w:r>
    </w:p>
    <w:p w14:paraId="5378A6C6" w14:textId="77777777" w:rsidR="006836E3" w:rsidRPr="006B340A" w:rsidRDefault="006836E3" w:rsidP="00F33D14">
      <w:pPr>
        <w:pStyle w:val="a6"/>
        <w:numPr>
          <w:ilvl w:val="0"/>
          <w:numId w:val="11"/>
        </w:numPr>
        <w:outlineLvl w:val="9"/>
      </w:pPr>
      <w:r w:rsidRPr="006B340A">
        <w:rPr>
          <w:b/>
          <w:bCs/>
        </w:rPr>
        <w:t>Emotional effects</w:t>
      </w:r>
      <w:r w:rsidRPr="006B340A">
        <w:t>: changes in feelings, such as fear, sadness, anger, guilt, or numbness.</w:t>
      </w:r>
    </w:p>
    <w:p w14:paraId="56A2E0A8" w14:textId="77777777" w:rsidR="006836E3" w:rsidRPr="006B340A" w:rsidRDefault="006836E3" w:rsidP="00F33D14">
      <w:pPr>
        <w:pStyle w:val="a6"/>
        <w:numPr>
          <w:ilvl w:val="0"/>
          <w:numId w:val="11"/>
        </w:numPr>
        <w:outlineLvl w:val="9"/>
      </w:pPr>
      <w:r w:rsidRPr="006B340A">
        <w:rPr>
          <w:b/>
          <w:bCs/>
        </w:rPr>
        <w:t>Cognitive effects</w:t>
      </w:r>
      <w:r w:rsidRPr="006B340A">
        <w:t>: changes in thinking, including confusion, trouble concentrating, intrusive memories, or negative thoughts about oneself or the world.</w:t>
      </w:r>
    </w:p>
    <w:p w14:paraId="419167FF" w14:textId="77777777" w:rsidR="006836E3" w:rsidRPr="006B340A" w:rsidRDefault="006836E3" w:rsidP="00F33D14">
      <w:pPr>
        <w:pStyle w:val="a6"/>
        <w:numPr>
          <w:ilvl w:val="0"/>
          <w:numId w:val="11"/>
        </w:numPr>
        <w:outlineLvl w:val="9"/>
      </w:pPr>
      <w:r w:rsidRPr="006B340A">
        <w:rPr>
          <w:b/>
          <w:bCs/>
        </w:rPr>
        <w:t>Somatic or physical effects</w:t>
      </w:r>
      <w:r w:rsidRPr="006B340A">
        <w:t>: stress showing up in the body, like headaches, stomach pain, muscle tension, fatigue, or trouble sleeping.</w:t>
      </w:r>
    </w:p>
    <w:p w14:paraId="4FD0145A" w14:textId="77777777" w:rsidR="00D00293" w:rsidRDefault="006836E3" w:rsidP="00F33D14">
      <w:pPr>
        <w:outlineLvl w:val="9"/>
      </w:pPr>
      <w:r w:rsidRPr="006B340A">
        <w:t xml:space="preserve">These reactions are all tied together. For example, feeling anxious (emotional) can lead to racing thoughts (cognitive) and stomach aches (somatic). </w:t>
      </w:r>
      <w:proofErr w:type="spellStart"/>
      <w:r w:rsidRPr="006B340A">
        <w:t>Recognising</w:t>
      </w:r>
      <w:proofErr w:type="spellEnd"/>
      <w:r w:rsidRPr="006B340A">
        <w:t xml:space="preserve"> these connections helps us understand that emotional distress is not “just in someone’s head” but can affect every part of life.</w:t>
      </w:r>
    </w:p>
    <w:p w14:paraId="73256607" w14:textId="6B524FE6" w:rsidR="00D00293" w:rsidRPr="00D00293" w:rsidRDefault="00811349" w:rsidP="00D00293">
      <w:pPr>
        <w:pStyle w:val="3"/>
      </w:pPr>
      <w:bookmarkStart w:id="93" w:name="_Toc219213934"/>
      <w:r w:rsidRPr="00D00293">
        <w:t>STRESS AND THE BODY’S ALARM SYSTEM</w:t>
      </w:r>
      <w:bookmarkEnd w:id="93"/>
    </w:p>
    <w:p w14:paraId="3F39B94B" w14:textId="2173D0FE" w:rsidR="006836E3" w:rsidRPr="006B340A" w:rsidRDefault="006836E3" w:rsidP="00F33D14">
      <w:pPr>
        <w:outlineLvl w:val="9"/>
      </w:pPr>
      <w:r w:rsidRPr="006B340A">
        <w:t xml:space="preserve">At the heart of many psychological reactions to crises is </w:t>
      </w:r>
      <w:r w:rsidRPr="006B340A">
        <w:rPr>
          <w:b/>
          <w:bCs/>
        </w:rPr>
        <w:t>stress</w:t>
      </w:r>
      <w:r w:rsidRPr="006B340A">
        <w:t xml:space="preserve">. Stress is the body’s natural response to feeling threatened or overwhelmed. It is part of a survival system built into all humans. When danger appears, the brain sends signals that trigger the </w:t>
      </w:r>
      <w:r w:rsidRPr="006B340A">
        <w:rPr>
          <w:b/>
          <w:bCs/>
        </w:rPr>
        <w:t>fight, flight, or freeze response</w:t>
      </w:r>
      <w:r w:rsidRPr="006B340A">
        <w:t>:</w:t>
      </w:r>
    </w:p>
    <w:p w14:paraId="24865959" w14:textId="77777777" w:rsidR="006836E3" w:rsidRPr="006B340A" w:rsidRDefault="006836E3" w:rsidP="00F33D14">
      <w:pPr>
        <w:pStyle w:val="a6"/>
        <w:numPr>
          <w:ilvl w:val="0"/>
          <w:numId w:val="12"/>
        </w:numPr>
        <w:outlineLvl w:val="9"/>
      </w:pPr>
      <w:r w:rsidRPr="006B340A">
        <w:rPr>
          <w:b/>
          <w:bCs/>
        </w:rPr>
        <w:t>Fight</w:t>
      </w:r>
      <w:r w:rsidRPr="006B340A">
        <w:t>: Preparing to confront the danger directly, feeling anger or aggression.</w:t>
      </w:r>
    </w:p>
    <w:p w14:paraId="511E82C6" w14:textId="77777777" w:rsidR="006836E3" w:rsidRPr="006B340A" w:rsidRDefault="006836E3" w:rsidP="00F33D14">
      <w:pPr>
        <w:pStyle w:val="a6"/>
        <w:numPr>
          <w:ilvl w:val="0"/>
          <w:numId w:val="12"/>
        </w:numPr>
        <w:outlineLvl w:val="9"/>
      </w:pPr>
      <w:r w:rsidRPr="006B340A">
        <w:rPr>
          <w:b/>
          <w:bCs/>
        </w:rPr>
        <w:t>Flight</w:t>
      </w:r>
      <w:r w:rsidRPr="006B340A">
        <w:t>: Urging the body to escape from danger, feeling restless or panicky.</w:t>
      </w:r>
    </w:p>
    <w:p w14:paraId="1A8BBECC" w14:textId="77777777" w:rsidR="006836E3" w:rsidRPr="006B340A" w:rsidRDefault="006836E3" w:rsidP="00F33D14">
      <w:pPr>
        <w:pStyle w:val="a6"/>
        <w:numPr>
          <w:ilvl w:val="0"/>
          <w:numId w:val="12"/>
        </w:numPr>
        <w:outlineLvl w:val="9"/>
      </w:pPr>
      <w:r w:rsidRPr="006B340A">
        <w:rPr>
          <w:b/>
          <w:bCs/>
        </w:rPr>
        <w:t>Freeze</w:t>
      </w:r>
      <w:r w:rsidRPr="006B340A">
        <w:t>: Shutting down or feeling numb, as if unable to move or think.</w:t>
      </w:r>
    </w:p>
    <w:p w14:paraId="268AA395" w14:textId="4839BBAD" w:rsidR="00811349" w:rsidRPr="006B340A" w:rsidRDefault="006836E3" w:rsidP="00F33D14">
      <w:pPr>
        <w:outlineLvl w:val="9"/>
      </w:pPr>
      <w:r w:rsidRPr="006B340A">
        <w:t>These responses are normal and can help keep people safe during immediate danger. However, if stress lasts too long or is too intense, it can become harmful. Young people may stay stuck in a state of high alert, leading to exhaustion, trouble sleeping, and difficulty focusing.</w:t>
      </w:r>
    </w:p>
    <w:p w14:paraId="11CAA0B6" w14:textId="77777777" w:rsidR="009743BB" w:rsidRDefault="009743BB">
      <w:pPr>
        <w:spacing w:before="0" w:beforeAutospacing="0" w:after="160" w:afterAutospacing="0" w:line="278" w:lineRule="auto"/>
        <w:outlineLvl w:val="9"/>
      </w:pPr>
      <w:r>
        <w:br w:type="page"/>
      </w:r>
    </w:p>
    <w:p w14:paraId="2D8A2EF9" w14:textId="69E1AD84" w:rsidR="006836E3" w:rsidRPr="006B340A" w:rsidRDefault="006836E3" w:rsidP="00F33D14">
      <w:pPr>
        <w:outlineLvl w:val="9"/>
      </w:pPr>
      <w:r w:rsidRPr="006B340A">
        <w:lastRenderedPageBreak/>
        <w:t>Somatic responses to stress include:</w:t>
      </w:r>
    </w:p>
    <w:p w14:paraId="2938CFD0" w14:textId="77777777" w:rsidR="006836E3" w:rsidRPr="006B340A" w:rsidRDefault="006836E3" w:rsidP="00F33D14">
      <w:pPr>
        <w:pStyle w:val="a6"/>
        <w:numPr>
          <w:ilvl w:val="0"/>
          <w:numId w:val="13"/>
        </w:numPr>
        <w:outlineLvl w:val="9"/>
      </w:pPr>
      <w:r w:rsidRPr="006B340A">
        <w:t>Tight muscles or clenched jaws.</w:t>
      </w:r>
    </w:p>
    <w:p w14:paraId="038931BD" w14:textId="77777777" w:rsidR="006836E3" w:rsidRPr="006B340A" w:rsidRDefault="006836E3" w:rsidP="00F33D14">
      <w:pPr>
        <w:pStyle w:val="a6"/>
        <w:numPr>
          <w:ilvl w:val="0"/>
          <w:numId w:val="13"/>
        </w:numPr>
        <w:outlineLvl w:val="9"/>
      </w:pPr>
      <w:r w:rsidRPr="006B340A">
        <w:t>Stomach pain or digestive issues.</w:t>
      </w:r>
    </w:p>
    <w:p w14:paraId="4145C49A" w14:textId="77777777" w:rsidR="006836E3" w:rsidRPr="006B340A" w:rsidRDefault="006836E3" w:rsidP="00F33D14">
      <w:pPr>
        <w:pStyle w:val="a6"/>
        <w:numPr>
          <w:ilvl w:val="0"/>
          <w:numId w:val="13"/>
        </w:numPr>
        <w:outlineLvl w:val="9"/>
      </w:pPr>
      <w:r w:rsidRPr="006B340A">
        <w:t>Headaches or dizziness.</w:t>
      </w:r>
    </w:p>
    <w:p w14:paraId="2C94107A" w14:textId="77777777" w:rsidR="006836E3" w:rsidRPr="006B340A" w:rsidRDefault="006836E3" w:rsidP="00F33D14">
      <w:pPr>
        <w:pStyle w:val="a6"/>
        <w:numPr>
          <w:ilvl w:val="0"/>
          <w:numId w:val="13"/>
        </w:numPr>
        <w:outlineLvl w:val="9"/>
      </w:pPr>
      <w:r w:rsidRPr="006B340A">
        <w:t>Rapid heartbeat or sweating.</w:t>
      </w:r>
    </w:p>
    <w:p w14:paraId="4748EB91" w14:textId="77777777" w:rsidR="006836E3" w:rsidRPr="006B340A" w:rsidRDefault="006836E3" w:rsidP="00F33D14">
      <w:pPr>
        <w:pStyle w:val="a6"/>
        <w:numPr>
          <w:ilvl w:val="0"/>
          <w:numId w:val="13"/>
        </w:numPr>
        <w:outlineLvl w:val="9"/>
      </w:pPr>
      <w:r w:rsidRPr="006B340A">
        <w:t>Fatigue, even without physical exertion.</w:t>
      </w:r>
    </w:p>
    <w:p w14:paraId="0F3CB71C" w14:textId="77777777" w:rsidR="00811349" w:rsidRPr="006B340A" w:rsidRDefault="006836E3" w:rsidP="00F33D14">
      <w:pPr>
        <w:outlineLvl w:val="9"/>
      </w:pPr>
      <w:r w:rsidRPr="006B340A">
        <w:t>These physical signs are the body’s way of reacting to mental and emotional strain.</w:t>
      </w:r>
    </w:p>
    <w:p w14:paraId="06563E78" w14:textId="77777777" w:rsidR="00C16DE2" w:rsidRPr="006B340A" w:rsidRDefault="00811349" w:rsidP="000F7DF1">
      <w:pPr>
        <w:rPr>
          <w:b/>
          <w:bCs/>
          <w:u w:val="single"/>
        </w:rPr>
      </w:pPr>
      <w:bookmarkStart w:id="94" w:name="_Toc217071977"/>
      <w:bookmarkStart w:id="95" w:name="_Toc219213935"/>
      <w:r w:rsidRPr="006B340A">
        <w:rPr>
          <w:rStyle w:val="3Char"/>
        </w:rPr>
        <w:t>DIRECT PSYCHOLOGICAL EFFECTS</w:t>
      </w:r>
      <w:bookmarkEnd w:id="94"/>
      <w:bookmarkEnd w:id="95"/>
    </w:p>
    <w:p w14:paraId="16A678B4" w14:textId="03F26D42" w:rsidR="006836E3" w:rsidRPr="006B340A" w:rsidRDefault="006836E3" w:rsidP="00F33D14">
      <w:pPr>
        <w:outlineLvl w:val="9"/>
      </w:pPr>
      <w:r w:rsidRPr="006B340A">
        <w:t xml:space="preserve">Some effects happen during or immediately after a crisis. These are called </w:t>
      </w:r>
      <w:r w:rsidRPr="006B340A">
        <w:rPr>
          <w:b/>
          <w:bCs/>
        </w:rPr>
        <w:t>direct psychological effects</w:t>
      </w:r>
      <w:r w:rsidRPr="006B340A">
        <w:t>:</w:t>
      </w:r>
    </w:p>
    <w:p w14:paraId="0B714133" w14:textId="77777777" w:rsidR="006836E3" w:rsidRPr="006B340A" w:rsidRDefault="006836E3" w:rsidP="00F33D14">
      <w:pPr>
        <w:pStyle w:val="a6"/>
        <w:numPr>
          <w:ilvl w:val="0"/>
          <w:numId w:val="14"/>
        </w:numPr>
        <w:outlineLvl w:val="9"/>
      </w:pPr>
      <w:r w:rsidRPr="006B340A">
        <w:rPr>
          <w:b/>
          <w:bCs/>
        </w:rPr>
        <w:t>Fear and Panic</w:t>
      </w:r>
      <w:r w:rsidRPr="006B340A">
        <w:t xml:space="preserve">: Fear is a natural response to danger. Youth might feel terrified </w:t>
      </w:r>
      <w:proofErr w:type="gramStart"/>
      <w:r w:rsidRPr="006B340A">
        <w:t>for</w:t>
      </w:r>
      <w:proofErr w:type="gramEnd"/>
      <w:r w:rsidRPr="006B340A">
        <w:t xml:space="preserve"> their safety or the safety of loved ones. Loud noises, destruction, or chaos can make fear intense and overwhelming.</w:t>
      </w:r>
    </w:p>
    <w:p w14:paraId="12DEF0A9" w14:textId="77777777" w:rsidR="006836E3" w:rsidRPr="006B340A" w:rsidRDefault="006836E3" w:rsidP="00F33D14">
      <w:pPr>
        <w:pStyle w:val="a6"/>
        <w:numPr>
          <w:ilvl w:val="0"/>
          <w:numId w:val="14"/>
        </w:numPr>
        <w:outlineLvl w:val="9"/>
      </w:pPr>
      <w:r w:rsidRPr="006B340A">
        <w:rPr>
          <w:b/>
          <w:bCs/>
        </w:rPr>
        <w:t>Shock and Numbness</w:t>
      </w:r>
      <w:r w:rsidRPr="006B340A">
        <w:t>: In the early moments after a disaster, some young people feel emotionally numb or disconnected. Time might feel slowed down or unreal. This is the brain’s way of protecting itself from pain that is too great to process all at once.</w:t>
      </w:r>
    </w:p>
    <w:p w14:paraId="0DC3408A" w14:textId="1231B34D" w:rsidR="006836E3" w:rsidRPr="006B340A" w:rsidRDefault="006836E3" w:rsidP="00F33D14">
      <w:pPr>
        <w:pStyle w:val="a6"/>
        <w:numPr>
          <w:ilvl w:val="0"/>
          <w:numId w:val="14"/>
        </w:numPr>
        <w:outlineLvl w:val="9"/>
      </w:pPr>
      <w:r w:rsidRPr="006B340A">
        <w:rPr>
          <w:b/>
          <w:bCs/>
        </w:rPr>
        <w:t>Sadness and Grief</w:t>
      </w:r>
      <w:r w:rsidRPr="006B340A">
        <w:t>: Crises often bring loss</w:t>
      </w:r>
      <w:r w:rsidR="00C828E4" w:rsidRPr="006B340A">
        <w:t xml:space="preserve">, </w:t>
      </w:r>
      <w:r w:rsidRPr="006B340A">
        <w:t>people, homes, pets, familiar places, or routines. Youth may feel deep sadness or mourn these losses intensely, crying often or feeling heavy-hearted.</w:t>
      </w:r>
    </w:p>
    <w:p w14:paraId="168FAA01" w14:textId="77777777" w:rsidR="006836E3" w:rsidRPr="006B340A" w:rsidRDefault="006836E3" w:rsidP="00F33D14">
      <w:pPr>
        <w:pStyle w:val="a6"/>
        <w:numPr>
          <w:ilvl w:val="0"/>
          <w:numId w:val="14"/>
        </w:numPr>
        <w:outlineLvl w:val="9"/>
      </w:pPr>
      <w:r w:rsidRPr="006B340A">
        <w:rPr>
          <w:b/>
          <w:bCs/>
        </w:rPr>
        <w:t>Anger and Frustration</w:t>
      </w:r>
      <w:r w:rsidRPr="006B340A">
        <w:t>: Some young people feel angry at what happened, especially if they believe it could have been prevented. Anger can be directed outward at others or inward at themselves. It can also be a response to feeling powerless.</w:t>
      </w:r>
    </w:p>
    <w:p w14:paraId="2079A0DD" w14:textId="77777777" w:rsidR="006836E3" w:rsidRPr="006B340A" w:rsidRDefault="006836E3" w:rsidP="00F33D14">
      <w:pPr>
        <w:pStyle w:val="a6"/>
        <w:numPr>
          <w:ilvl w:val="0"/>
          <w:numId w:val="14"/>
        </w:numPr>
        <w:outlineLvl w:val="9"/>
      </w:pPr>
      <w:r w:rsidRPr="006B340A">
        <w:rPr>
          <w:b/>
          <w:bCs/>
        </w:rPr>
        <w:t>Guilt and Survivor’s Guilt</w:t>
      </w:r>
      <w:r w:rsidRPr="006B340A">
        <w:t xml:space="preserve">: Guilt can appear when youth believe they could have done more to help or when they survive while others do not. This is called </w:t>
      </w:r>
      <w:r w:rsidRPr="006B340A">
        <w:rPr>
          <w:b/>
          <w:bCs/>
        </w:rPr>
        <w:t>survivor’s guilt</w:t>
      </w:r>
      <w:r w:rsidRPr="006B340A">
        <w:t>. They might ask themselves, “Why am I okay when others are not?” Guilt can weigh heavily, causing withdrawal, sadness, or self-blame.</w:t>
      </w:r>
    </w:p>
    <w:p w14:paraId="751CF01C" w14:textId="77777777" w:rsidR="006836E3" w:rsidRPr="006B340A" w:rsidRDefault="006836E3" w:rsidP="00F33D14">
      <w:pPr>
        <w:pStyle w:val="a6"/>
        <w:numPr>
          <w:ilvl w:val="0"/>
          <w:numId w:val="14"/>
        </w:numPr>
        <w:outlineLvl w:val="9"/>
      </w:pPr>
      <w:r w:rsidRPr="006B340A">
        <w:rPr>
          <w:b/>
          <w:bCs/>
        </w:rPr>
        <w:t>Physical Symptoms</w:t>
      </w:r>
      <w:r w:rsidRPr="006B340A">
        <w:t>: Emotional distress often shows up in the body. Headaches, stomach pain, trembling, fatigue, or changes in appetite and sleep are all common. These symptoms are real and deserve attention and care.</w:t>
      </w:r>
    </w:p>
    <w:p w14:paraId="72345A5B" w14:textId="133AE08C" w:rsidR="006836E3" w:rsidRPr="006B340A" w:rsidRDefault="006836E3" w:rsidP="00F33D14">
      <w:pPr>
        <w:outlineLvl w:val="9"/>
      </w:pPr>
      <w:r w:rsidRPr="006B340A">
        <w:t xml:space="preserve">These direct reactions are not signs of </w:t>
      </w:r>
      <w:proofErr w:type="gramStart"/>
      <w:r w:rsidRPr="006B340A">
        <w:t>weakness</w:t>
      </w:r>
      <w:r w:rsidR="00C828E4" w:rsidRPr="006B340A">
        <w:t>,</w:t>
      </w:r>
      <w:proofErr w:type="gramEnd"/>
      <w:r w:rsidR="00C828E4" w:rsidRPr="006B340A">
        <w:t xml:space="preserve"> </w:t>
      </w:r>
      <w:r w:rsidRPr="006B340A">
        <w:t>they are natural human responses to extraordinary situations.</w:t>
      </w:r>
    </w:p>
    <w:p w14:paraId="561921EF" w14:textId="77777777" w:rsidR="009743BB" w:rsidRDefault="009743BB">
      <w:pPr>
        <w:spacing w:before="0" w:beforeAutospacing="0" w:after="160" w:afterAutospacing="0" w:line="278" w:lineRule="auto"/>
        <w:outlineLvl w:val="9"/>
      </w:pPr>
      <w:bookmarkStart w:id="96" w:name="_Toc217071978"/>
      <w:r>
        <w:br w:type="page"/>
      </w:r>
    </w:p>
    <w:p w14:paraId="3825CA5F" w14:textId="25840DFB" w:rsidR="00C16DE2" w:rsidRPr="006B340A" w:rsidRDefault="00811349" w:rsidP="00C16DE2">
      <w:pPr>
        <w:rPr>
          <w:b/>
          <w:bCs/>
        </w:rPr>
      </w:pPr>
      <w:bookmarkStart w:id="97" w:name="_Toc219213936"/>
      <w:r w:rsidRPr="006B340A">
        <w:rPr>
          <w:rStyle w:val="3Char"/>
        </w:rPr>
        <w:lastRenderedPageBreak/>
        <w:t>INDIRECT PSYCHOLOGICAL EFFECTS</w:t>
      </w:r>
      <w:bookmarkStart w:id="98" w:name="_Toc217059250"/>
      <w:bookmarkEnd w:id="96"/>
      <w:bookmarkEnd w:id="97"/>
    </w:p>
    <w:p w14:paraId="324B81A7" w14:textId="2D55302C" w:rsidR="006836E3" w:rsidRPr="006B340A" w:rsidRDefault="006836E3" w:rsidP="00F33D14">
      <w:pPr>
        <w:outlineLvl w:val="9"/>
        <w:rPr>
          <w:b/>
          <w:bCs/>
          <w:kern w:val="2"/>
          <w14:ligatures w14:val="standardContextual"/>
        </w:rPr>
      </w:pPr>
      <w:r w:rsidRPr="006B340A">
        <w:t>Some effects appear later, after the immediate danger has passed. These are indirect psychological effects, and they can last for weeks, months, or even years:</w:t>
      </w:r>
      <w:bookmarkEnd w:id="98"/>
    </w:p>
    <w:p w14:paraId="15B9A47C" w14:textId="77777777" w:rsidR="006836E3" w:rsidRPr="006B340A" w:rsidRDefault="006836E3" w:rsidP="00F33D14">
      <w:pPr>
        <w:pStyle w:val="a6"/>
        <w:numPr>
          <w:ilvl w:val="0"/>
          <w:numId w:val="15"/>
        </w:numPr>
        <w:outlineLvl w:val="9"/>
      </w:pPr>
      <w:r w:rsidRPr="006B340A">
        <w:rPr>
          <w:b/>
          <w:bCs/>
        </w:rPr>
        <w:t>Anxiety and Ongoing Fear</w:t>
      </w:r>
      <w:r w:rsidRPr="006B340A">
        <w:t>: Young people may remain on edge, fearing that another crisis could happen. Everyday sounds, weather changes, or news reports can trigger intense worry.</w:t>
      </w:r>
    </w:p>
    <w:p w14:paraId="0DE7E119" w14:textId="77777777" w:rsidR="006836E3" w:rsidRPr="006B340A" w:rsidRDefault="006836E3" w:rsidP="00F33D14">
      <w:pPr>
        <w:pStyle w:val="a6"/>
        <w:numPr>
          <w:ilvl w:val="0"/>
          <w:numId w:val="15"/>
        </w:numPr>
        <w:outlineLvl w:val="9"/>
      </w:pPr>
      <w:r w:rsidRPr="006B340A">
        <w:rPr>
          <w:b/>
          <w:bCs/>
        </w:rPr>
        <w:t>Intrusive Memories and Flashbacks</w:t>
      </w:r>
      <w:r w:rsidRPr="006B340A">
        <w:t>: Youth may replay distressing memories in their minds or feel as though they are back in the crisis. These flashbacks can happen suddenly, making daily life difficult.</w:t>
      </w:r>
    </w:p>
    <w:p w14:paraId="13B32A77" w14:textId="77777777" w:rsidR="006836E3" w:rsidRPr="006B340A" w:rsidRDefault="006836E3" w:rsidP="00F33D14">
      <w:pPr>
        <w:pStyle w:val="a6"/>
        <w:numPr>
          <w:ilvl w:val="0"/>
          <w:numId w:val="15"/>
        </w:numPr>
        <w:outlineLvl w:val="9"/>
      </w:pPr>
      <w:r w:rsidRPr="006B340A">
        <w:rPr>
          <w:b/>
          <w:bCs/>
        </w:rPr>
        <w:t xml:space="preserve">Avoidance </w:t>
      </w:r>
      <w:proofErr w:type="spellStart"/>
      <w:r w:rsidRPr="006B340A">
        <w:rPr>
          <w:b/>
          <w:bCs/>
        </w:rPr>
        <w:t>Behaviours</w:t>
      </w:r>
      <w:proofErr w:type="spellEnd"/>
      <w:r w:rsidRPr="006B340A">
        <w:t>: To protect themselves, some youth avoid places, people, or conversations that remind them of the crisis. While this can feel safer short-term, it can lead to isolation and prevent healing.</w:t>
      </w:r>
    </w:p>
    <w:p w14:paraId="5B70DB6A" w14:textId="77777777" w:rsidR="006836E3" w:rsidRPr="006B340A" w:rsidRDefault="006836E3" w:rsidP="00F33D14">
      <w:pPr>
        <w:pStyle w:val="a6"/>
        <w:numPr>
          <w:ilvl w:val="0"/>
          <w:numId w:val="15"/>
        </w:numPr>
        <w:outlineLvl w:val="9"/>
      </w:pPr>
      <w:r w:rsidRPr="006B340A">
        <w:rPr>
          <w:b/>
          <w:bCs/>
        </w:rPr>
        <w:t>Concentration and Learning Difficulties</w:t>
      </w:r>
      <w:r w:rsidRPr="006B340A">
        <w:t>: Stress can make it hard to focus, remember things, or participate in school. Falling behind in studies can cause additional stress and frustration.</w:t>
      </w:r>
    </w:p>
    <w:p w14:paraId="139E5697" w14:textId="77777777" w:rsidR="006836E3" w:rsidRPr="006B340A" w:rsidRDefault="006836E3" w:rsidP="00F33D14">
      <w:pPr>
        <w:pStyle w:val="a6"/>
        <w:numPr>
          <w:ilvl w:val="0"/>
          <w:numId w:val="15"/>
        </w:numPr>
        <w:outlineLvl w:val="9"/>
      </w:pPr>
      <w:r w:rsidRPr="006B340A">
        <w:rPr>
          <w:b/>
          <w:bCs/>
        </w:rPr>
        <w:t xml:space="preserve">Changes in Mood and </w:t>
      </w:r>
      <w:proofErr w:type="spellStart"/>
      <w:r w:rsidRPr="006B340A">
        <w:rPr>
          <w:b/>
          <w:bCs/>
        </w:rPr>
        <w:t>Behaviour</w:t>
      </w:r>
      <w:proofErr w:type="spellEnd"/>
      <w:r w:rsidRPr="006B340A">
        <w:t>: Youth might become more irritable, withdrawn, aggressive, or tearful. Friends and family might notice that they seem different.</w:t>
      </w:r>
    </w:p>
    <w:p w14:paraId="3C6C939B" w14:textId="77777777" w:rsidR="006836E3" w:rsidRPr="006B340A" w:rsidRDefault="006836E3" w:rsidP="00F33D14">
      <w:pPr>
        <w:pStyle w:val="a6"/>
        <w:numPr>
          <w:ilvl w:val="0"/>
          <w:numId w:val="15"/>
        </w:numPr>
        <w:outlineLvl w:val="9"/>
      </w:pPr>
      <w:r w:rsidRPr="006B340A">
        <w:rPr>
          <w:b/>
          <w:bCs/>
        </w:rPr>
        <w:t>Loss of Safety and Trust</w:t>
      </w:r>
      <w:r w:rsidRPr="006B340A">
        <w:t>: Crises can shatter young people’s sense that the world is safe. They may become suspicious of others or feel uncertain about institutions meant to protect them.</w:t>
      </w:r>
    </w:p>
    <w:p w14:paraId="7950BC56" w14:textId="77777777" w:rsidR="00811349" w:rsidRPr="006B340A" w:rsidRDefault="006836E3" w:rsidP="00F33D14">
      <w:pPr>
        <w:pStyle w:val="a6"/>
        <w:numPr>
          <w:ilvl w:val="0"/>
          <w:numId w:val="15"/>
        </w:numPr>
        <w:outlineLvl w:val="9"/>
      </w:pPr>
      <w:r w:rsidRPr="006B340A">
        <w:rPr>
          <w:b/>
          <w:bCs/>
        </w:rPr>
        <w:t>Hopelessness and Loss of Future Plans</w:t>
      </w:r>
      <w:r w:rsidRPr="006B340A">
        <w:t xml:space="preserve">: Some young people begin to feel that nothing can improve. They might abandon dreams or </w:t>
      </w:r>
      <w:proofErr w:type="gramStart"/>
      <w:r w:rsidRPr="006B340A">
        <w:t>plans for the future</w:t>
      </w:r>
      <w:proofErr w:type="gramEnd"/>
      <w:r w:rsidRPr="006B340A">
        <w:t>, feeling disconnected from what once mattered.</w:t>
      </w:r>
    </w:p>
    <w:p w14:paraId="5DA704E7" w14:textId="77777777" w:rsidR="00C16DE2" w:rsidRPr="006B340A" w:rsidRDefault="00811349" w:rsidP="000F7DF1">
      <w:pPr>
        <w:rPr>
          <w:b/>
          <w:bCs/>
        </w:rPr>
      </w:pPr>
      <w:bookmarkStart w:id="99" w:name="_Toc217071979"/>
      <w:bookmarkStart w:id="100" w:name="_Toc219213937"/>
      <w:r w:rsidRPr="006B340A">
        <w:rPr>
          <w:rStyle w:val="3Char"/>
        </w:rPr>
        <w:t>GRIEF, LOSS, BEREAVEMENT, AND TRAUMA</w:t>
      </w:r>
      <w:bookmarkEnd w:id="99"/>
      <w:bookmarkEnd w:id="100"/>
    </w:p>
    <w:p w14:paraId="01A6465F" w14:textId="23BE7BFB" w:rsidR="006836E3" w:rsidRPr="006B340A" w:rsidRDefault="006836E3" w:rsidP="00F33D14">
      <w:pPr>
        <w:outlineLvl w:val="9"/>
      </w:pPr>
      <w:r w:rsidRPr="006B340A">
        <w:t xml:space="preserve">Crises often involve </w:t>
      </w:r>
      <w:r w:rsidRPr="006B340A">
        <w:rPr>
          <w:b/>
          <w:bCs/>
        </w:rPr>
        <w:t>loss</w:t>
      </w:r>
      <w:r w:rsidRPr="006B340A">
        <w:t xml:space="preserve">, and not </w:t>
      </w:r>
      <w:proofErr w:type="gramStart"/>
      <w:r w:rsidRPr="006B340A">
        <w:t>only of</w:t>
      </w:r>
      <w:proofErr w:type="gramEnd"/>
      <w:r w:rsidRPr="006B340A">
        <w:t xml:space="preserve"> physical things like houses or belongings. Youth may lose:</w:t>
      </w:r>
    </w:p>
    <w:p w14:paraId="62E64B1B" w14:textId="77777777" w:rsidR="006836E3" w:rsidRPr="006B340A" w:rsidRDefault="006836E3" w:rsidP="00F33D14">
      <w:pPr>
        <w:pStyle w:val="a6"/>
        <w:numPr>
          <w:ilvl w:val="0"/>
          <w:numId w:val="16"/>
        </w:numPr>
        <w:outlineLvl w:val="9"/>
      </w:pPr>
      <w:r w:rsidRPr="006B340A">
        <w:t>Loved ones, friends, or community members.</w:t>
      </w:r>
    </w:p>
    <w:p w14:paraId="37DC252D" w14:textId="77777777" w:rsidR="006836E3" w:rsidRPr="006B340A" w:rsidRDefault="006836E3" w:rsidP="00F33D14">
      <w:pPr>
        <w:pStyle w:val="a6"/>
        <w:numPr>
          <w:ilvl w:val="0"/>
          <w:numId w:val="16"/>
        </w:numPr>
        <w:outlineLvl w:val="9"/>
      </w:pPr>
      <w:r w:rsidRPr="006B340A">
        <w:t>Places that felt safe and familiar.</w:t>
      </w:r>
    </w:p>
    <w:p w14:paraId="138AF08A" w14:textId="77777777" w:rsidR="006836E3" w:rsidRPr="006B340A" w:rsidRDefault="006836E3" w:rsidP="00F33D14">
      <w:pPr>
        <w:pStyle w:val="a6"/>
        <w:numPr>
          <w:ilvl w:val="0"/>
          <w:numId w:val="16"/>
        </w:numPr>
        <w:outlineLvl w:val="9"/>
      </w:pPr>
      <w:r w:rsidRPr="006B340A">
        <w:t>Routines and daily activities that gave life structure.</w:t>
      </w:r>
    </w:p>
    <w:p w14:paraId="543A92A8" w14:textId="77777777" w:rsidR="006836E3" w:rsidRPr="006B340A" w:rsidRDefault="006836E3" w:rsidP="00F33D14">
      <w:pPr>
        <w:pStyle w:val="a6"/>
        <w:numPr>
          <w:ilvl w:val="0"/>
          <w:numId w:val="16"/>
        </w:numPr>
        <w:outlineLvl w:val="9"/>
      </w:pPr>
      <w:r w:rsidRPr="006B340A">
        <w:t>A sense of who they are and where they belong.</w:t>
      </w:r>
    </w:p>
    <w:p w14:paraId="66191D88" w14:textId="77777777" w:rsidR="006836E3" w:rsidRPr="006B340A" w:rsidRDefault="006836E3" w:rsidP="00F33D14">
      <w:pPr>
        <w:outlineLvl w:val="9"/>
      </w:pPr>
      <w:r w:rsidRPr="006B340A">
        <w:t xml:space="preserve">When someone dies in a crisis, young people may experience </w:t>
      </w:r>
      <w:r w:rsidRPr="006B340A">
        <w:rPr>
          <w:b/>
          <w:bCs/>
        </w:rPr>
        <w:t>bereavement</w:t>
      </w:r>
      <w:r w:rsidRPr="006B340A">
        <w:t>, the specific process of grieving a death. Grieving is different for everyone. Some youth may cry often, while others might appear calm but feel numb inside. Grief can be mixed with shock, disbelief, and sometimes guilt or anger.</w:t>
      </w:r>
    </w:p>
    <w:p w14:paraId="6C8ED6D3" w14:textId="77777777" w:rsidR="006836E3" w:rsidRPr="006B340A" w:rsidRDefault="006836E3" w:rsidP="00F33D14">
      <w:pPr>
        <w:outlineLvl w:val="9"/>
      </w:pPr>
      <w:r w:rsidRPr="006B340A">
        <w:t xml:space="preserve">These losses, especially if sudden or violent, can lead to </w:t>
      </w:r>
      <w:r w:rsidRPr="006B340A">
        <w:rPr>
          <w:b/>
          <w:bCs/>
        </w:rPr>
        <w:t>trauma</w:t>
      </w:r>
      <w:r w:rsidRPr="006B340A">
        <w:t>. Trauma is a wound to the mind and emotions, not just the body. It changes how people think, feel, and relate to the world. Trauma can:</w:t>
      </w:r>
    </w:p>
    <w:p w14:paraId="3ED4567C" w14:textId="77777777" w:rsidR="006836E3" w:rsidRPr="006B340A" w:rsidRDefault="006836E3" w:rsidP="00F33D14">
      <w:pPr>
        <w:pStyle w:val="a6"/>
        <w:numPr>
          <w:ilvl w:val="0"/>
          <w:numId w:val="17"/>
        </w:numPr>
        <w:outlineLvl w:val="9"/>
      </w:pPr>
      <w:r w:rsidRPr="006B340A">
        <w:lastRenderedPageBreak/>
        <w:t>Affect how youth see themselves, sometimes leading them to feel broken, unworthy, or unsafe.</w:t>
      </w:r>
    </w:p>
    <w:p w14:paraId="7306BA5F" w14:textId="77777777" w:rsidR="006836E3" w:rsidRPr="006B340A" w:rsidRDefault="006836E3" w:rsidP="00F33D14">
      <w:pPr>
        <w:pStyle w:val="a6"/>
        <w:numPr>
          <w:ilvl w:val="0"/>
          <w:numId w:val="17"/>
        </w:numPr>
        <w:outlineLvl w:val="9"/>
      </w:pPr>
      <w:r w:rsidRPr="006B340A">
        <w:t>Influence relationships, causing mistrust or fear of closeness.</w:t>
      </w:r>
    </w:p>
    <w:p w14:paraId="6428BADB" w14:textId="77777777" w:rsidR="006836E3" w:rsidRPr="006B340A" w:rsidRDefault="006836E3" w:rsidP="00F33D14">
      <w:pPr>
        <w:pStyle w:val="a6"/>
        <w:numPr>
          <w:ilvl w:val="0"/>
          <w:numId w:val="17"/>
        </w:numPr>
        <w:outlineLvl w:val="9"/>
      </w:pPr>
      <w:r w:rsidRPr="006B340A">
        <w:t>Shape life decisions, like avoiding certain places, jobs, or relationships because of reminders of the crisis.</w:t>
      </w:r>
    </w:p>
    <w:p w14:paraId="68240948" w14:textId="77777777" w:rsidR="00C16DE2" w:rsidRPr="006B340A" w:rsidRDefault="00811349" w:rsidP="00C16DE2">
      <w:pPr>
        <w:rPr>
          <w:b/>
          <w:bCs/>
        </w:rPr>
      </w:pPr>
      <w:bookmarkStart w:id="101" w:name="_Toc217071980"/>
      <w:bookmarkStart w:id="102" w:name="_Toc219213938"/>
      <w:r w:rsidRPr="006B340A">
        <w:rPr>
          <w:rStyle w:val="3Char"/>
        </w:rPr>
        <w:t>HOW PSYCHOLOGICAL EFFECTS INTERCONNECT AND RIPPLE OUTWARD</w:t>
      </w:r>
      <w:bookmarkStart w:id="103" w:name="_Toc217059251"/>
      <w:bookmarkEnd w:id="101"/>
      <w:bookmarkEnd w:id="102"/>
    </w:p>
    <w:p w14:paraId="13DB0B3A" w14:textId="04130143" w:rsidR="006836E3" w:rsidRPr="006B340A" w:rsidRDefault="006836E3" w:rsidP="00F33D14">
      <w:pPr>
        <w:outlineLvl w:val="9"/>
        <w:rPr>
          <w:b/>
          <w:bCs/>
          <w:kern w:val="2"/>
          <w14:ligatures w14:val="standardContextual"/>
        </w:rPr>
      </w:pPr>
      <w:r w:rsidRPr="006B340A">
        <w:t>All these psychological reactions</w:t>
      </w:r>
      <w:r w:rsidR="00C828E4" w:rsidRPr="006B340A">
        <w:t xml:space="preserve">, </w:t>
      </w:r>
      <w:r w:rsidRPr="006B340A">
        <w:t>fear, sadness, guilt, anxiety, trauma</w:t>
      </w:r>
      <w:r w:rsidR="00C828E4" w:rsidRPr="006B340A">
        <w:t xml:space="preserve">, </w:t>
      </w:r>
      <w:r w:rsidRPr="006B340A">
        <w:t>are connected. For example:</w:t>
      </w:r>
      <w:bookmarkEnd w:id="103"/>
    </w:p>
    <w:p w14:paraId="554A62B9" w14:textId="77777777" w:rsidR="006836E3" w:rsidRPr="006B340A" w:rsidRDefault="006836E3" w:rsidP="00F33D14">
      <w:pPr>
        <w:pStyle w:val="a6"/>
        <w:numPr>
          <w:ilvl w:val="0"/>
          <w:numId w:val="18"/>
        </w:numPr>
        <w:outlineLvl w:val="9"/>
      </w:pPr>
      <w:r w:rsidRPr="006B340A">
        <w:t>Ongoing fear can lead to avoidance, which increases isolation.</w:t>
      </w:r>
    </w:p>
    <w:p w14:paraId="21BA24F5" w14:textId="77777777" w:rsidR="006836E3" w:rsidRPr="006B340A" w:rsidRDefault="006836E3" w:rsidP="00F33D14">
      <w:pPr>
        <w:pStyle w:val="a6"/>
        <w:numPr>
          <w:ilvl w:val="0"/>
          <w:numId w:val="18"/>
        </w:numPr>
        <w:outlineLvl w:val="9"/>
      </w:pPr>
      <w:r w:rsidRPr="006B340A">
        <w:t>Grief can lower energy, making it harder to concentrate or maintain friendships.</w:t>
      </w:r>
    </w:p>
    <w:p w14:paraId="7D2884FF" w14:textId="77777777" w:rsidR="006836E3" w:rsidRPr="006B340A" w:rsidRDefault="006836E3" w:rsidP="00F33D14">
      <w:pPr>
        <w:pStyle w:val="a6"/>
        <w:numPr>
          <w:ilvl w:val="0"/>
          <w:numId w:val="18"/>
        </w:numPr>
        <w:outlineLvl w:val="9"/>
      </w:pPr>
      <w:proofErr w:type="gramStart"/>
      <w:r w:rsidRPr="006B340A">
        <w:t>Survivor’s</w:t>
      </w:r>
      <w:proofErr w:type="gramEnd"/>
      <w:r w:rsidRPr="006B340A">
        <w:t xml:space="preserve"> guilt can create shame and silence, preventing youth from seeking help.</w:t>
      </w:r>
    </w:p>
    <w:p w14:paraId="16831B1B" w14:textId="77777777" w:rsidR="006836E3" w:rsidRPr="006B340A" w:rsidRDefault="006836E3" w:rsidP="00F33D14">
      <w:pPr>
        <w:outlineLvl w:val="9"/>
      </w:pPr>
      <w:r w:rsidRPr="006B340A">
        <w:t xml:space="preserve">Moreover, these effects rarely stay with just one person. Through families, schools, and communities, emotions and </w:t>
      </w:r>
      <w:proofErr w:type="spellStart"/>
      <w:r w:rsidRPr="006B340A">
        <w:t>behaviours</w:t>
      </w:r>
      <w:proofErr w:type="spellEnd"/>
      <w:r w:rsidRPr="006B340A">
        <w:t xml:space="preserve"> ripple outward. This is part of </w:t>
      </w:r>
      <w:r w:rsidRPr="006B340A">
        <w:rPr>
          <w:b/>
          <w:bCs/>
        </w:rPr>
        <w:t>systemic thinking</w:t>
      </w:r>
      <w:r w:rsidRPr="006B340A">
        <w:t>. For example:</w:t>
      </w:r>
    </w:p>
    <w:p w14:paraId="3EB3A703" w14:textId="77777777" w:rsidR="006836E3" w:rsidRPr="006B340A" w:rsidRDefault="006836E3" w:rsidP="00F33D14">
      <w:pPr>
        <w:pStyle w:val="a6"/>
        <w:numPr>
          <w:ilvl w:val="0"/>
          <w:numId w:val="19"/>
        </w:numPr>
        <w:outlineLvl w:val="9"/>
      </w:pPr>
      <w:r w:rsidRPr="006B340A">
        <w:t>A young person’s distress might cause tension at home, affecting parents and siblings.</w:t>
      </w:r>
    </w:p>
    <w:p w14:paraId="0D1AED84" w14:textId="77777777" w:rsidR="006836E3" w:rsidRPr="006B340A" w:rsidRDefault="006836E3" w:rsidP="00F33D14">
      <w:pPr>
        <w:pStyle w:val="a6"/>
        <w:numPr>
          <w:ilvl w:val="0"/>
          <w:numId w:val="19"/>
        </w:numPr>
        <w:outlineLvl w:val="9"/>
      </w:pPr>
      <w:r w:rsidRPr="006B340A">
        <w:t>Teachers may notice a group of students becoming quieter, withdrawn, or disruptive after a shared crisis.</w:t>
      </w:r>
    </w:p>
    <w:p w14:paraId="5D16A91C" w14:textId="5B1B024D" w:rsidR="006836E3" w:rsidRPr="006B340A" w:rsidRDefault="006836E3" w:rsidP="00F33D14">
      <w:pPr>
        <w:pStyle w:val="a6"/>
        <w:numPr>
          <w:ilvl w:val="0"/>
          <w:numId w:val="19"/>
        </w:numPr>
        <w:outlineLvl w:val="9"/>
      </w:pPr>
      <w:r w:rsidRPr="006B340A">
        <w:t>Communities can develop a shared mood</w:t>
      </w:r>
      <w:r w:rsidR="00C828E4" w:rsidRPr="006B340A">
        <w:t xml:space="preserve">, </w:t>
      </w:r>
      <w:r w:rsidRPr="006B340A">
        <w:t>sometimes one of hope and solidarity, but sometimes one of fear and mistrust.</w:t>
      </w:r>
    </w:p>
    <w:p w14:paraId="4E47276D" w14:textId="1D37C02B" w:rsidR="00C16DE2" w:rsidRPr="006B340A" w:rsidRDefault="006836E3" w:rsidP="00F33D14">
      <w:pPr>
        <w:outlineLvl w:val="9"/>
      </w:pPr>
      <w:r w:rsidRPr="006B340A">
        <w:t>While distress can spread, so can strength and resilience. A community that supports one another, shares resources, and talks openly about feelings can help protect young people from lasting harm. The way adults respond often shapes how young people heal.</w:t>
      </w:r>
      <w:r w:rsidR="00811349" w:rsidRPr="006B340A">
        <w:br/>
      </w:r>
    </w:p>
    <w:p w14:paraId="47720AE2" w14:textId="1D37C02B" w:rsidR="00C16DE2" w:rsidRPr="006B340A" w:rsidRDefault="00811349" w:rsidP="00C16DE2">
      <w:pPr>
        <w:pStyle w:val="3"/>
      </w:pPr>
      <w:bookmarkStart w:id="104" w:name="_Toc217071981"/>
      <w:bookmarkStart w:id="105" w:name="_Toc219213939"/>
      <w:r w:rsidRPr="006B340A">
        <w:t>A UNIQUE EXPERIENCE FOR EACH YOUNG PERSON</w:t>
      </w:r>
      <w:bookmarkEnd w:id="104"/>
      <w:bookmarkEnd w:id="105"/>
    </w:p>
    <w:p w14:paraId="6FA3F058" w14:textId="119620B9" w:rsidR="006836E3" w:rsidRPr="006B340A" w:rsidRDefault="006836E3" w:rsidP="00F33D14">
      <w:pPr>
        <w:outlineLvl w:val="9"/>
        <w:rPr>
          <w:b/>
          <w:bCs/>
          <w:u w:val="single"/>
        </w:rPr>
      </w:pPr>
      <w:r w:rsidRPr="006B340A">
        <w:t>While there are common patterns, every young person’s emotional and psychological experience is unique</w:t>
      </w:r>
      <w:r w:rsidR="00C828E4" w:rsidRPr="006B340A">
        <w:t xml:space="preserve">, </w:t>
      </w:r>
      <w:r w:rsidRPr="006B340A">
        <w:t>like a fingerprint. Even when facing the same crisis, individuals feel, think, and react differently based on:</w:t>
      </w:r>
    </w:p>
    <w:p w14:paraId="7F484904" w14:textId="77777777" w:rsidR="006836E3" w:rsidRPr="006B340A" w:rsidRDefault="006836E3" w:rsidP="00F33D14">
      <w:pPr>
        <w:pStyle w:val="a6"/>
        <w:numPr>
          <w:ilvl w:val="0"/>
          <w:numId w:val="20"/>
        </w:numPr>
        <w:outlineLvl w:val="9"/>
      </w:pPr>
      <w:r w:rsidRPr="006B340A">
        <w:t>Personality and temperament.</w:t>
      </w:r>
    </w:p>
    <w:p w14:paraId="132611C5" w14:textId="77777777" w:rsidR="006836E3" w:rsidRPr="006B340A" w:rsidRDefault="006836E3" w:rsidP="00F33D14">
      <w:pPr>
        <w:pStyle w:val="a6"/>
        <w:numPr>
          <w:ilvl w:val="0"/>
          <w:numId w:val="20"/>
        </w:numPr>
        <w:outlineLvl w:val="9"/>
      </w:pPr>
      <w:r w:rsidRPr="006B340A">
        <w:t>Past experiences and previous trauma.</w:t>
      </w:r>
    </w:p>
    <w:p w14:paraId="36847B06" w14:textId="77777777" w:rsidR="006836E3" w:rsidRPr="006B340A" w:rsidRDefault="006836E3" w:rsidP="00F33D14">
      <w:pPr>
        <w:pStyle w:val="a6"/>
        <w:numPr>
          <w:ilvl w:val="0"/>
          <w:numId w:val="20"/>
        </w:numPr>
        <w:outlineLvl w:val="9"/>
      </w:pPr>
      <w:r w:rsidRPr="006B340A">
        <w:t>Family relationships and support networks.</w:t>
      </w:r>
    </w:p>
    <w:p w14:paraId="13706176" w14:textId="77777777" w:rsidR="006836E3" w:rsidRPr="006B340A" w:rsidRDefault="006836E3" w:rsidP="00F33D14">
      <w:pPr>
        <w:pStyle w:val="a6"/>
        <w:numPr>
          <w:ilvl w:val="0"/>
          <w:numId w:val="20"/>
        </w:numPr>
        <w:outlineLvl w:val="9"/>
      </w:pPr>
      <w:r w:rsidRPr="006B340A">
        <w:t>Cultural beliefs about crisis and recovery.</w:t>
      </w:r>
    </w:p>
    <w:p w14:paraId="59579BE5" w14:textId="77777777" w:rsidR="006836E3" w:rsidRPr="006B340A" w:rsidRDefault="006836E3" w:rsidP="00F33D14">
      <w:pPr>
        <w:pStyle w:val="a6"/>
        <w:numPr>
          <w:ilvl w:val="0"/>
          <w:numId w:val="20"/>
        </w:numPr>
        <w:outlineLvl w:val="9"/>
      </w:pPr>
      <w:r w:rsidRPr="006B340A">
        <w:t>Personal strengths, hopes, and dreams.</w:t>
      </w:r>
    </w:p>
    <w:p w14:paraId="11048A98" w14:textId="77777777" w:rsidR="006836E3" w:rsidRPr="006B340A" w:rsidRDefault="006836E3" w:rsidP="00F33D14">
      <w:pPr>
        <w:outlineLvl w:val="9"/>
      </w:pPr>
      <w:r w:rsidRPr="006B340A">
        <w:lastRenderedPageBreak/>
        <w:t xml:space="preserve">This uniqueness is important to remember. There is no single “correct” way to feel or heal after a crisis. The goal is not to judge reactions but to </w:t>
      </w:r>
      <w:proofErr w:type="spellStart"/>
      <w:r w:rsidRPr="006B340A">
        <w:t>recognise</w:t>
      </w:r>
      <w:proofErr w:type="spellEnd"/>
      <w:r w:rsidRPr="006B340A">
        <w:t xml:space="preserve"> them, provide support, and help young people find their own path toward feeling safe, connected, and hopeful again.</w:t>
      </w:r>
    </w:p>
    <w:p w14:paraId="646E88E1" w14:textId="77777777" w:rsidR="00FE51F8" w:rsidRDefault="006836E3" w:rsidP="00FE51F8">
      <w:pPr>
        <w:outlineLvl w:val="9"/>
      </w:pPr>
      <w:r w:rsidRPr="006B340A">
        <w:t xml:space="preserve">Understanding the direct and indirect psychological effects of crises helps youth workers, families, and communities </w:t>
      </w:r>
      <w:proofErr w:type="spellStart"/>
      <w:r w:rsidRPr="006B340A">
        <w:t>recognise</w:t>
      </w:r>
      <w:proofErr w:type="spellEnd"/>
      <w:r w:rsidRPr="006B340A">
        <w:t xml:space="preserve"> when young people need help and what kind of support can make a difference. Recovery takes time, patience, and care</w:t>
      </w:r>
      <w:r w:rsidR="00C828E4" w:rsidRPr="006B340A">
        <w:t xml:space="preserve">, </w:t>
      </w:r>
      <w:r w:rsidRPr="006B340A">
        <w:t>but with understanding and support, young people can heal and continue to build meaningful lives.</w:t>
      </w:r>
    </w:p>
    <w:p w14:paraId="55BDA470" w14:textId="2120050D" w:rsidR="00811349" w:rsidRPr="006B340A" w:rsidRDefault="00811349" w:rsidP="00FE51F8">
      <w:pPr>
        <w:outlineLvl w:val="9"/>
      </w:pPr>
      <w:r w:rsidRPr="006B340A">
        <w:rPr>
          <w:rFonts w:eastAsia="MS Gothic"/>
          <w:noProof/>
        </w:rPr>
        <w:drawing>
          <wp:anchor distT="0" distB="0" distL="114300" distR="114300" simplePos="0" relativeHeight="251713536" behindDoc="0" locked="0" layoutInCell="1" allowOverlap="1" wp14:anchorId="2DC8FABB" wp14:editId="096ADE40">
            <wp:simplePos x="0" y="0"/>
            <wp:positionH relativeFrom="column">
              <wp:posOffset>-276943</wp:posOffset>
            </wp:positionH>
            <wp:positionV relativeFrom="paragraph">
              <wp:posOffset>45632</wp:posOffset>
            </wp:positionV>
            <wp:extent cx="743592" cy="553720"/>
            <wp:effectExtent l="75883" t="0" r="0" b="0"/>
            <wp:wrapNone/>
            <wp:docPr id="263247464"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47464"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p>
    <w:bookmarkStart w:id="106" w:name="_Toc217059252"/>
    <w:bookmarkStart w:id="107" w:name="_Toc217071982"/>
    <w:bookmarkStart w:id="108" w:name="_Toc219213940"/>
    <w:p w14:paraId="178A1C77" w14:textId="22BDF504" w:rsidR="006836E3" w:rsidRPr="006B340A" w:rsidRDefault="00811349" w:rsidP="000F7DF1">
      <w:pPr>
        <w:pStyle w:val="2"/>
      </w:pPr>
      <w:r w:rsidRPr="006B340A">
        <w:rPr>
          <w:noProof/>
        </w:rPr>
        <mc:AlternateContent>
          <mc:Choice Requires="wps">
            <w:drawing>
              <wp:anchor distT="0" distB="0" distL="114300" distR="114300" simplePos="0" relativeHeight="251712512" behindDoc="0" locked="0" layoutInCell="1" allowOverlap="1" wp14:anchorId="10FD41B4" wp14:editId="63DCF931">
                <wp:simplePos x="0" y="0"/>
                <wp:positionH relativeFrom="column">
                  <wp:posOffset>14748</wp:posOffset>
                </wp:positionH>
                <wp:positionV relativeFrom="paragraph">
                  <wp:posOffset>221041</wp:posOffset>
                </wp:positionV>
                <wp:extent cx="5700252" cy="0"/>
                <wp:effectExtent l="0" t="19050" r="34290" b="19050"/>
                <wp:wrapNone/>
                <wp:docPr id="132535850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2B8CC5B" id="Ευθεία γραμμή σύνδεσης 1" o:spid="_x0000_s1026" alt="&quot;&quot;"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7.4pt" to="450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" strokecolor="#f04a23" strokeweight="2.25pt">
                <v:stroke joinstyle="miter"/>
              </v:line>
            </w:pict>
          </mc:Fallback>
        </mc:AlternateContent>
      </w:r>
      <w:r w:rsidR="00F33D14" w:rsidRPr="006B340A">
        <w:t>3.2. STRESS, TRAUMA &amp; RECURRENCE ANXIETY</w:t>
      </w:r>
      <w:bookmarkEnd w:id="106"/>
      <w:bookmarkEnd w:id="107"/>
      <w:bookmarkEnd w:id="108"/>
    </w:p>
    <w:p w14:paraId="4947DC1D" w14:textId="77777777" w:rsidR="00811349" w:rsidRPr="006B340A" w:rsidRDefault="006F0B62" w:rsidP="00F33D14">
      <w:pPr>
        <w:outlineLvl w:val="9"/>
      </w:pPr>
      <w:r w:rsidRPr="006B340A">
        <w:t>The emotional and psychological effects described in the previous section do not exist in isolation. They blend and overlap, shaping a young person’s entire experience of living through and beyond a crisis. Stress, trauma, and recurrence anxiety form the deeper layers of this experience, carrying powerful influences on how young people feel, think, and relate to others long after the immediate danger has passed.</w:t>
      </w:r>
    </w:p>
    <w:p w14:paraId="2330D824" w14:textId="77777777" w:rsidR="00C16DE2" w:rsidRPr="006B340A" w:rsidRDefault="00811349" w:rsidP="00C16DE2">
      <w:pPr>
        <w:pStyle w:val="3"/>
      </w:pPr>
      <w:bookmarkStart w:id="109" w:name="_Toc217071983"/>
      <w:bookmarkStart w:id="110" w:name="_Toc219213941"/>
      <w:r w:rsidRPr="006B340A">
        <w:t>STRESS AND THE BODY’S ALARM SYSTEM</w:t>
      </w:r>
      <w:bookmarkEnd w:id="109"/>
      <w:bookmarkEnd w:id="110"/>
    </w:p>
    <w:p w14:paraId="77C82A7A" w14:textId="7D4034A7" w:rsidR="006F0B62" w:rsidRPr="006B340A" w:rsidRDefault="006F0B62" w:rsidP="00F33D14">
      <w:pPr>
        <w:outlineLvl w:val="9"/>
        <w:rPr>
          <w:b/>
          <w:bCs/>
          <w:u w:val="single"/>
        </w:rPr>
      </w:pPr>
      <w:r w:rsidRPr="006B340A">
        <w:t>Stress is one of the body’s natural tools for survival. When faced with danger, the brain quickly signals the body to prepare for action</w:t>
      </w:r>
      <w:r w:rsidR="00C828E4" w:rsidRPr="006B340A">
        <w:t xml:space="preserve">, </w:t>
      </w:r>
      <w:r w:rsidRPr="006B340A">
        <w:t>a process known as the fight, flight, or freeze response. This response is meant to protect us. A young person might feel a sudden urge to run, to confront the threat head-on, or, sometimes, to freeze, unable to speak or move as if their body has hit a pause button.</w:t>
      </w:r>
    </w:p>
    <w:p w14:paraId="3734A588" w14:textId="77777777" w:rsidR="00D00293" w:rsidRDefault="006F0B62" w:rsidP="00F33D14">
      <w:pPr>
        <w:outlineLvl w:val="9"/>
      </w:pPr>
      <w:r w:rsidRPr="006B340A">
        <w:t xml:space="preserve">In a crisis, this response is normal and often </w:t>
      </w:r>
      <w:proofErr w:type="gramStart"/>
      <w:r w:rsidRPr="006B340A">
        <w:t>life-saving</w:t>
      </w:r>
      <w:proofErr w:type="gramEnd"/>
      <w:r w:rsidRPr="006B340A">
        <w:t>. Yet when stress continues long after the crisis is over, it becomes harmful. The body remains on high alert, as if the threat could return at any moment. For young people, this ongoing tension can turn into headaches, stomach pain, muscle aches, or constant fatigue. The mind and body are closely linked, so physical symptoms and emotional distress feed into each other, sometimes creating a cycle that feels difficult to escape.</w:t>
      </w:r>
      <w:bookmarkStart w:id="111" w:name="_Toc217071984"/>
    </w:p>
    <w:p w14:paraId="21E26704" w14:textId="77777777" w:rsidR="00D00293" w:rsidRDefault="00811349" w:rsidP="00D00293">
      <w:pPr>
        <w:pStyle w:val="3"/>
      </w:pPr>
      <w:bookmarkStart w:id="112" w:name="_Toc219213942"/>
      <w:r w:rsidRPr="006B340A">
        <w:t>TRAUMA: THE DEEP EMOTIONAL WOUND</w:t>
      </w:r>
      <w:bookmarkEnd w:id="111"/>
      <w:bookmarkEnd w:id="112"/>
    </w:p>
    <w:p w14:paraId="61525B11" w14:textId="329BE664" w:rsidR="006F0B62" w:rsidRPr="006B340A" w:rsidRDefault="006F0B62" w:rsidP="00F33D14">
      <w:pPr>
        <w:outlineLvl w:val="9"/>
      </w:pPr>
      <w:r w:rsidRPr="006B340A">
        <w:t>Trauma goes beyond ordinary stress. It is an emotional and psychological wound that leaves lasting changes in how a young person sees themselves, others, and the world. Trauma is not simply about feeling afraid during the event</w:t>
      </w:r>
      <w:r w:rsidR="00C828E4" w:rsidRPr="006B340A">
        <w:t xml:space="preserve">, </w:t>
      </w:r>
      <w:r w:rsidRPr="006B340A">
        <w:t>it shapes how a person experiences life afterward. For some young people, trauma creates a feeling of being different, of carrying a secret weight that others might not see.</w:t>
      </w:r>
    </w:p>
    <w:p w14:paraId="2F7C72B2" w14:textId="77777777" w:rsidR="006F0B62" w:rsidRPr="006B340A" w:rsidRDefault="006F0B62" w:rsidP="00FE51F8">
      <w:pPr>
        <w:outlineLvl w:val="9"/>
      </w:pPr>
      <w:r w:rsidRPr="006B340A">
        <w:lastRenderedPageBreak/>
        <w:t>Crises can cause trauma not only through direct experience but also through witnessing harm to others or hearing detailed accounts of suffering. Even if a young person was not physically present during a disaster, vivid stories, news coverage, or social media can imprint traumatic images on the mind.</w:t>
      </w:r>
    </w:p>
    <w:p w14:paraId="35ECF646" w14:textId="77777777" w:rsidR="00D00293" w:rsidRDefault="006F0B62" w:rsidP="00FE51F8">
      <w:pPr>
        <w:outlineLvl w:val="9"/>
      </w:pPr>
      <w:r w:rsidRPr="006B340A">
        <w:t>When young people experience trauma, their sense of time and safety can become blurred. They might suddenly feel as if they are back in the crisis, through vivid memories, dreams, or flashbacks. Everyday life</w:t>
      </w:r>
      <w:r w:rsidR="00C828E4" w:rsidRPr="006B340A">
        <w:t xml:space="preserve">, </w:t>
      </w:r>
      <w:r w:rsidRPr="006B340A">
        <w:t>school, friendships, family moments</w:t>
      </w:r>
      <w:r w:rsidR="00C828E4" w:rsidRPr="006B340A">
        <w:t xml:space="preserve">, </w:t>
      </w:r>
      <w:r w:rsidRPr="006B340A">
        <w:t>can feel distant, as if they are watching the world through glass. This feeling of detachment is a way the mind tries to protect itself from pain that is too intense to process all at once.</w:t>
      </w:r>
    </w:p>
    <w:p w14:paraId="3BEFAB45" w14:textId="77777777" w:rsidR="00D00293" w:rsidRPr="00D00293" w:rsidRDefault="00811349" w:rsidP="00D00293">
      <w:pPr>
        <w:pStyle w:val="3"/>
      </w:pPr>
      <w:bookmarkStart w:id="113" w:name="_Toc219213943"/>
      <w:r w:rsidRPr="00D00293">
        <w:t>LOSS, GRIEF, AND BEREAVEMENT</w:t>
      </w:r>
      <w:bookmarkEnd w:id="113"/>
    </w:p>
    <w:p w14:paraId="2D0A5E87" w14:textId="00BF0A02" w:rsidR="006F0B62" w:rsidRPr="00D00293" w:rsidRDefault="006F0B62" w:rsidP="00FE51F8">
      <w:pPr>
        <w:outlineLvl w:val="9"/>
        <w:rPr>
          <w:b/>
          <w:bCs/>
          <w:u w:val="single"/>
        </w:rPr>
      </w:pPr>
      <w:r w:rsidRPr="006B340A">
        <w:t>Interwoven with trauma is the experience of loss. Crises often take away more than physical structures. Young people may lose loved ones, friends, homes, places that brought comfort, or the routines that gave shape to everyday life. The grief that follows is not a straight path. It can rise and fall like waves, sometimes hitting hardest when least expected</w:t>
      </w:r>
      <w:r w:rsidR="00C828E4" w:rsidRPr="006B340A">
        <w:t xml:space="preserve">, </w:t>
      </w:r>
      <w:r w:rsidRPr="006B340A">
        <w:t>a familiar smell, a certain song, or the anniversary of the crisis.</w:t>
      </w:r>
    </w:p>
    <w:p w14:paraId="01D91F9D" w14:textId="77777777" w:rsidR="006F0B62" w:rsidRPr="006B340A" w:rsidRDefault="006F0B62" w:rsidP="00FE51F8">
      <w:pPr>
        <w:outlineLvl w:val="9"/>
      </w:pPr>
      <w:r w:rsidRPr="006B340A">
        <w:t>Bereavement, the grief following a death, can be particularly complex. Young people may struggle to understand why death happens, especially when it feels sudden or unfair. They might feel anger, confusion, guilt, or a deep emptiness that words cannot easily express.</w:t>
      </w:r>
    </w:p>
    <w:p w14:paraId="52657E9E" w14:textId="77777777" w:rsidR="00D00293" w:rsidRDefault="006F0B62" w:rsidP="00FE51F8">
      <w:pPr>
        <w:outlineLvl w:val="9"/>
      </w:pPr>
      <w:proofErr w:type="gramStart"/>
      <w:r w:rsidRPr="006B340A">
        <w:t>Survivor’s</w:t>
      </w:r>
      <w:proofErr w:type="gramEnd"/>
      <w:r w:rsidRPr="006B340A">
        <w:t xml:space="preserve"> guilt sometimes grows from these experiences. Young people might wonder why they survived when others did not. They may </w:t>
      </w:r>
      <w:proofErr w:type="gramStart"/>
      <w:r w:rsidRPr="006B340A">
        <w:t>replay</w:t>
      </w:r>
      <w:proofErr w:type="gramEnd"/>
      <w:r w:rsidRPr="006B340A">
        <w:t xml:space="preserve"> moments in their minds, questioning whether they could have done more to help. These thoughts can become a heavy burden, leading to silence and withdrawal, as if speaking about their survival is somehow disrespectful to those who were lost.</w:t>
      </w:r>
      <w:bookmarkStart w:id="114" w:name="_Toc217071985"/>
      <w:bookmarkStart w:id="115" w:name="_Toc217059253"/>
    </w:p>
    <w:p w14:paraId="27E252CD" w14:textId="77777777" w:rsidR="00D00293" w:rsidRDefault="00811349" w:rsidP="00D00293">
      <w:pPr>
        <w:pStyle w:val="3"/>
      </w:pPr>
      <w:bookmarkStart w:id="116" w:name="_Toc219213944"/>
      <w:r w:rsidRPr="006B340A">
        <w:t>THE POWER OF MEMORY AND STORY</w:t>
      </w:r>
      <w:bookmarkEnd w:id="114"/>
      <w:bookmarkEnd w:id="116"/>
    </w:p>
    <w:p w14:paraId="1D5E53B8" w14:textId="0800F5CC" w:rsidR="006F0B62" w:rsidRPr="00D00293" w:rsidRDefault="006F0B62" w:rsidP="00FE51F8">
      <w:pPr>
        <w:outlineLvl w:val="9"/>
      </w:pPr>
      <w:r w:rsidRPr="006B340A">
        <w:t>Crises and disasters rarely fade completely from memory. Instead, they often become woven into the stories that families and communities tell. Though “oral memory” might not be the precise term, it describes how events live on through conversations, stories, and shared recollections. People remember where they were, what they felt, and how life changed. These narratives help communities understand their past, but they can also carry forward the emotional weight of the crisis.</w:t>
      </w:r>
      <w:bookmarkEnd w:id="115"/>
    </w:p>
    <w:p w14:paraId="2F72EE14" w14:textId="77777777" w:rsidR="00D00293" w:rsidRDefault="006F0B62" w:rsidP="00FE51F8">
      <w:pPr>
        <w:outlineLvl w:val="9"/>
      </w:pPr>
      <w:r w:rsidRPr="006B340A">
        <w:t xml:space="preserve">For young people, hearing these stories can be both comforting and unsettling. On one hand, stories can create </w:t>
      </w:r>
      <w:proofErr w:type="gramStart"/>
      <w:r w:rsidRPr="006B340A">
        <w:t>connection</w:t>
      </w:r>
      <w:proofErr w:type="gramEnd"/>
      <w:r w:rsidRPr="006B340A">
        <w:t xml:space="preserve"> and shared identity. On the other, they can revive fear, sadness, or unresolved trauma, especially if the young person lived through the crisis themselves. These emotional echoes can suddenly bring back the intensity of earlier fear or loss, even years later.</w:t>
      </w:r>
    </w:p>
    <w:p w14:paraId="6BA9D4AE" w14:textId="77777777" w:rsidR="00D00293" w:rsidRPr="00D00293" w:rsidRDefault="00811349" w:rsidP="00D00293">
      <w:pPr>
        <w:pStyle w:val="3"/>
      </w:pPr>
      <w:bookmarkStart w:id="117" w:name="_Toc219213945"/>
      <w:proofErr w:type="gramStart"/>
      <w:r w:rsidRPr="00D00293">
        <w:lastRenderedPageBreak/>
        <w:t>RECURRENCE</w:t>
      </w:r>
      <w:proofErr w:type="gramEnd"/>
      <w:r w:rsidRPr="00D00293">
        <w:t xml:space="preserve"> ANXIETY: LIVING IN FEAR OF REPETITION</w:t>
      </w:r>
      <w:bookmarkEnd w:id="117"/>
    </w:p>
    <w:p w14:paraId="0A8FB669" w14:textId="7266C53E" w:rsidR="006F0B62" w:rsidRPr="006B340A" w:rsidRDefault="006F0B62" w:rsidP="00FE51F8">
      <w:pPr>
        <w:outlineLvl w:val="9"/>
      </w:pPr>
      <w:r w:rsidRPr="006B340A">
        <w:t xml:space="preserve">One of the strongest threads tying stress and trauma together is </w:t>
      </w:r>
      <w:r w:rsidRPr="006B340A">
        <w:rPr>
          <w:rStyle w:val="aa"/>
          <w:rFonts w:eastAsiaTheme="majorEastAsia"/>
        </w:rPr>
        <w:t>recurrence anxiety</w:t>
      </w:r>
      <w:r w:rsidR="00C828E4" w:rsidRPr="006B340A">
        <w:t xml:space="preserve">, </w:t>
      </w:r>
      <w:r w:rsidRPr="006B340A">
        <w:t xml:space="preserve">the fear that the crisis will happen again. For young people, this fear can be especially powerful because they often lack the life experience to put events into perspective. When you are young, each event feels bigger and more </w:t>
      </w:r>
      <w:proofErr w:type="gramStart"/>
      <w:r w:rsidRPr="006B340A">
        <w:t>defining</w:t>
      </w:r>
      <w:proofErr w:type="gramEnd"/>
      <w:r w:rsidRPr="006B340A">
        <w:t>, simply because there is less history to compare it to. Without previous experiences of overcoming hardships, crises can feel final and absolute.</w:t>
      </w:r>
    </w:p>
    <w:p w14:paraId="46558228" w14:textId="16B55478" w:rsidR="006F0B62" w:rsidRPr="006B340A" w:rsidRDefault="006F0B62" w:rsidP="00FE51F8">
      <w:pPr>
        <w:outlineLvl w:val="9"/>
      </w:pPr>
      <w:r w:rsidRPr="006B340A">
        <w:t>As young people grow older, they often gain flexibility in how they view challenges. Life teaches that bad times can pass and that people can recover. But for youth, the sense of catastrophe can be sharper and more enduring, making recurrence anxiety a constant presence in their thoughts.</w:t>
      </w:r>
    </w:p>
    <w:p w14:paraId="0FE9D90D" w14:textId="77777777" w:rsidR="00D00293" w:rsidRDefault="006F0B62" w:rsidP="00FE51F8">
      <w:pPr>
        <w:outlineLvl w:val="9"/>
      </w:pPr>
      <w:r w:rsidRPr="006B340A">
        <w:t xml:space="preserve">This anxiety can </w:t>
      </w:r>
      <w:proofErr w:type="gramStart"/>
      <w:r w:rsidRPr="006B340A">
        <w:t>flare up</w:t>
      </w:r>
      <w:proofErr w:type="gramEnd"/>
      <w:r w:rsidRPr="006B340A">
        <w:t xml:space="preserve"> unexpectedly. A shift in weather, news of another disaster, or even a sound or smell reminiscent of the past crisis can send young people back into fear. They might avoid certain places, resist participating in activities, or withdraw from friends and family. For some, even positive plans</w:t>
      </w:r>
      <w:r w:rsidR="00C828E4" w:rsidRPr="006B340A">
        <w:t xml:space="preserve">, </w:t>
      </w:r>
      <w:r w:rsidRPr="006B340A">
        <w:t>like school trips, gatherings, or career goals</w:t>
      </w:r>
      <w:r w:rsidR="00C828E4" w:rsidRPr="006B340A">
        <w:t xml:space="preserve">, </w:t>
      </w:r>
      <w:r w:rsidRPr="006B340A">
        <w:t>can feel unsafe because they worry about how quickly life can change.</w:t>
      </w:r>
    </w:p>
    <w:p w14:paraId="4248E1EA" w14:textId="5B66C03D" w:rsidR="00D00293" w:rsidRDefault="00811349" w:rsidP="00D00293">
      <w:pPr>
        <w:pStyle w:val="3"/>
      </w:pPr>
      <w:bookmarkStart w:id="118" w:name="_Toc219213946"/>
      <w:r w:rsidRPr="00D00293">
        <w:t>INTERCONNECTED REACTIONS: A UNIQUE EMOTIONAL LANDSCAPE</w:t>
      </w:r>
      <w:bookmarkEnd w:id="118"/>
    </w:p>
    <w:p w14:paraId="6D672F0C" w14:textId="00D9E593" w:rsidR="006F0B62" w:rsidRPr="006B340A" w:rsidRDefault="006F0B62" w:rsidP="00FE51F8">
      <w:pPr>
        <w:outlineLvl w:val="9"/>
      </w:pPr>
      <w:r w:rsidRPr="006B340A">
        <w:t>The effects of stress, trauma, grief, and recurrence anxiety do not stay in separate boxes. Instead, they interconnect, creating an emotional landscape unique to each young person. A single moment of fear during a crisis might grow into anxiety that colors every day afterward. Grief might intertwine with guilt, making it hard to accept comfort or talk about feelings. Trauma might become woven into identity, changing how a young person sees themselves and the future.</w:t>
      </w:r>
    </w:p>
    <w:p w14:paraId="2A84D885" w14:textId="205DB757" w:rsidR="006F0B62" w:rsidRPr="006B340A" w:rsidRDefault="006F0B62" w:rsidP="00FE51F8">
      <w:pPr>
        <w:outlineLvl w:val="9"/>
      </w:pPr>
      <w:r w:rsidRPr="006B340A">
        <w:t>These emotions often ripple outward, touching families, friends, schools, and communities. A young person’s distress might lead parents to feel anxious or protective. Teachers might adjust classroom dynamics if several students seem withdrawn or distracted. Communities can carry collective moods, where shared sadness, fear, or resilience shapes how people relate to one another.</w:t>
      </w:r>
    </w:p>
    <w:p w14:paraId="2545A514" w14:textId="77777777" w:rsidR="00D00293" w:rsidRDefault="006F0B62" w:rsidP="00FE51F8">
      <w:pPr>
        <w:outlineLvl w:val="9"/>
      </w:pPr>
      <w:r w:rsidRPr="006B340A">
        <w:t>Yet just as distress can spread, so can strength and hope. A supportive family or community that talks openly about emotions can help young people feel less alone. Shared acts of kindness, storytelling that emphasizes survival and rebuilding, and community rituals can help transform trauma into resilience.</w:t>
      </w:r>
    </w:p>
    <w:p w14:paraId="653D7DC9" w14:textId="77777777" w:rsidR="00D00293" w:rsidRDefault="00811349" w:rsidP="00D00293">
      <w:pPr>
        <w:pStyle w:val="3"/>
      </w:pPr>
      <w:bookmarkStart w:id="119" w:name="_Toc219213947"/>
      <w:r w:rsidRPr="00D00293">
        <w:t>A PATH TOWARD HEALING</w:t>
      </w:r>
      <w:bookmarkEnd w:id="119"/>
    </w:p>
    <w:p w14:paraId="1AFEFEDB" w14:textId="12A529B3" w:rsidR="006F0B62" w:rsidRPr="006B340A" w:rsidRDefault="006F0B62" w:rsidP="00FE51F8">
      <w:pPr>
        <w:outlineLvl w:val="9"/>
      </w:pPr>
      <w:r w:rsidRPr="006B340A">
        <w:t xml:space="preserve">While the emotional and psychological impacts of crises can be profound, it’s crucial to remember that recovery is possible. Many young people find ways to grow stronger, deepen their empathy, </w:t>
      </w:r>
      <w:r w:rsidRPr="006B340A">
        <w:lastRenderedPageBreak/>
        <w:t>and develop new skills for coping. Healing begins with feeling safe and understood. It grows through trusted relationships, routines that bring stability, and communities that offer connection.</w:t>
      </w:r>
    </w:p>
    <w:p w14:paraId="1A5034EC" w14:textId="09688B34" w:rsidR="00811349" w:rsidRDefault="00FE51F8" w:rsidP="00FE51F8">
      <w:pPr>
        <w:outlineLvl w:val="9"/>
      </w:pPr>
      <w:r w:rsidRPr="006B340A">
        <w:rPr>
          <w:rFonts w:eastAsia="MS Gothic"/>
          <w:noProof/>
        </w:rPr>
        <w:drawing>
          <wp:anchor distT="0" distB="0" distL="114300" distR="114300" simplePos="0" relativeHeight="251716608" behindDoc="0" locked="0" layoutInCell="1" allowOverlap="1" wp14:anchorId="7B227E13" wp14:editId="740E51A0">
            <wp:simplePos x="0" y="0"/>
            <wp:positionH relativeFrom="column">
              <wp:posOffset>-311258</wp:posOffset>
            </wp:positionH>
            <wp:positionV relativeFrom="paragraph">
              <wp:posOffset>812117</wp:posOffset>
            </wp:positionV>
            <wp:extent cx="743585" cy="553720"/>
            <wp:effectExtent l="75883" t="0" r="0" b="0"/>
            <wp:wrapNone/>
            <wp:docPr id="699767511"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67511"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006F0B62" w:rsidRPr="006B340A">
        <w:t xml:space="preserve">There is no single timeline for healing. Some young people move forward quickly, while others need time and support. What matters most is </w:t>
      </w:r>
      <w:proofErr w:type="spellStart"/>
      <w:r w:rsidR="006F0B62" w:rsidRPr="006B340A">
        <w:t>recognising</w:t>
      </w:r>
      <w:proofErr w:type="spellEnd"/>
      <w:r w:rsidR="006F0B62" w:rsidRPr="006B340A">
        <w:t xml:space="preserve"> that these reactions are human, that help is available, and that even the deepest wounds do not have to define a young person’s future</w:t>
      </w:r>
      <w:r>
        <w:t>.</w:t>
      </w:r>
    </w:p>
    <w:p w14:paraId="668533A0" w14:textId="77777777" w:rsidR="00FE51F8" w:rsidRPr="006B340A" w:rsidRDefault="00FE51F8" w:rsidP="00FE51F8">
      <w:pPr>
        <w:outlineLvl w:val="9"/>
      </w:pPr>
    </w:p>
    <w:bookmarkStart w:id="120" w:name="_Toc217059254"/>
    <w:bookmarkStart w:id="121" w:name="_Toc217071986"/>
    <w:bookmarkStart w:id="122" w:name="_Toc219213948"/>
    <w:p w14:paraId="0A772413" w14:textId="51FD54CB" w:rsidR="006836E3" w:rsidRPr="006B340A" w:rsidRDefault="00A23393" w:rsidP="000F7DF1">
      <w:pPr>
        <w:pStyle w:val="2"/>
      </w:pPr>
      <w:r w:rsidRPr="006B340A">
        <w:rPr>
          <w:noProof/>
        </w:rPr>
        <mc:AlternateContent>
          <mc:Choice Requires="wps">
            <w:drawing>
              <wp:anchor distT="0" distB="0" distL="114300" distR="114300" simplePos="0" relativeHeight="251715584" behindDoc="0" locked="0" layoutInCell="1" allowOverlap="1" wp14:anchorId="05ECBBBC" wp14:editId="0CC87BDE">
                <wp:simplePos x="0" y="0"/>
                <wp:positionH relativeFrom="column">
                  <wp:posOffset>14605</wp:posOffset>
                </wp:positionH>
                <wp:positionV relativeFrom="paragraph">
                  <wp:posOffset>192514</wp:posOffset>
                </wp:positionV>
                <wp:extent cx="5700252" cy="0"/>
                <wp:effectExtent l="0" t="19050" r="34290" b="19050"/>
                <wp:wrapNone/>
                <wp:docPr id="68923019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EC42612" id="Ευθεία γραμμή σύνδεσης 1" o:spid="_x0000_s1026" alt="&quot;&quot;"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" strokecolor="#f04a23" strokeweight="2.25pt">
                <v:stroke joinstyle="miter"/>
              </v:line>
            </w:pict>
          </mc:Fallback>
        </mc:AlternateContent>
      </w:r>
      <w:r w:rsidR="00FE51F8" w:rsidRPr="006B340A">
        <w:t>3.3 COMMON EMOTIONAL RESPONSES &amp; SIGNS OF DISTRESS</w:t>
      </w:r>
      <w:bookmarkEnd w:id="120"/>
      <w:bookmarkEnd w:id="121"/>
      <w:bookmarkEnd w:id="122"/>
    </w:p>
    <w:p w14:paraId="2078CE82" w14:textId="5076819B" w:rsidR="006F0B62" w:rsidRPr="006B340A" w:rsidRDefault="006F0B62" w:rsidP="00FE51F8">
      <w:pPr>
        <w:outlineLvl w:val="9"/>
      </w:pPr>
      <w:r w:rsidRPr="006B340A">
        <w:t>When crises strike, the world changes suddenly</w:t>
      </w:r>
      <w:r w:rsidR="00C828E4" w:rsidRPr="006B340A">
        <w:t xml:space="preserve">, </w:t>
      </w:r>
      <w:r w:rsidRPr="006B340A">
        <w:t>and so do the worlds inside young people. Yet emotional and psychological responses to disaster do not arise from nowhere. They are shaped, from the earliest days of childhood, by the stories we hear, the families we live in, the cultures we belong to, and the silent rules of our societies about what feelings are allowed and which must be hidden away.</w:t>
      </w:r>
    </w:p>
    <w:p w14:paraId="2AC6AFBC" w14:textId="77777777" w:rsidR="00D00293" w:rsidRDefault="006F0B62" w:rsidP="00FE51F8">
      <w:pPr>
        <w:outlineLvl w:val="9"/>
      </w:pPr>
      <w:r w:rsidRPr="006B340A">
        <w:t>Emotions like fear, sadness, anger, guilt, or numbness are universal human reactions to threat and loss. But how these emotions are expressed, how they are understood, and whether they are welcomed or silenced can vary dramatically. It is not simply biology that decides how a young person reacts after a crisis, but a delicate weave of personality, upbringing, community norms, cultural narratives, and individual life experience.</w:t>
      </w:r>
      <w:bookmarkStart w:id="123" w:name="_Toc217071987"/>
    </w:p>
    <w:p w14:paraId="28A8B1CF" w14:textId="77777777" w:rsidR="00D00293" w:rsidRPr="00D00293" w:rsidRDefault="00C575CE" w:rsidP="00D00293">
      <w:pPr>
        <w:pStyle w:val="3"/>
      </w:pPr>
      <w:bookmarkStart w:id="124" w:name="_Toc219213949"/>
      <w:r w:rsidRPr="00D00293">
        <w:t>THE LANDSCAPE OF EMOTIONAL RESPONSES</w:t>
      </w:r>
      <w:bookmarkEnd w:id="123"/>
      <w:bookmarkEnd w:id="124"/>
    </w:p>
    <w:p w14:paraId="768D2316" w14:textId="77777777" w:rsidR="00D00293" w:rsidRDefault="006F0B62" w:rsidP="00FE51F8">
      <w:pPr>
        <w:outlineLvl w:val="9"/>
        <w:rPr>
          <w:b/>
          <w:bCs/>
          <w:u w:val="single"/>
        </w:rPr>
      </w:pPr>
      <w:r w:rsidRPr="006B340A">
        <w:t xml:space="preserve">Consider two young people living through the same disaster. One might talk openly about fear and sadness, crying and seeking comfort. Another might become silent, eyes blank, avoiding any mention of what happened. These differences are not random. They </w:t>
      </w:r>
      <w:proofErr w:type="gramStart"/>
      <w:r w:rsidRPr="006B340A">
        <w:t>are</w:t>
      </w:r>
      <w:proofErr w:type="gramEnd"/>
      <w:r w:rsidRPr="006B340A">
        <w:t xml:space="preserve"> built over years. A child raised in a family where emotions are spoken about freely might grow into a teenager who feels safe </w:t>
      </w:r>
      <w:proofErr w:type="gramStart"/>
      <w:r w:rsidRPr="006B340A">
        <w:t>to express</w:t>
      </w:r>
      <w:proofErr w:type="gramEnd"/>
      <w:r w:rsidRPr="006B340A">
        <w:t xml:space="preserve"> distress. Another child, raised where emotions are dismissed or met with irritation, may learn to hold feelings tightly inside.</w:t>
      </w:r>
      <w:r w:rsidR="00C575CE" w:rsidRPr="006B340A">
        <w:br/>
      </w:r>
      <w:r w:rsidR="00C575CE" w:rsidRPr="006B340A">
        <w:br/>
      </w:r>
      <w:r w:rsidRPr="006B340A">
        <w:rPr>
          <w:rStyle w:val="4Char"/>
          <w:rFonts w:cs="Calibri"/>
          <w:i w:val="0"/>
          <w:iCs w:val="0"/>
        </w:rPr>
        <w:t>Cultural traditions</w:t>
      </w:r>
      <w:r w:rsidRPr="006B340A">
        <w:t xml:space="preserve"> also play a powerful role. In some cultures, grief is loud, public, and filled with </w:t>
      </w:r>
      <w:proofErr w:type="gramStart"/>
      <w:r w:rsidRPr="006B340A">
        <w:t>ritual</w:t>
      </w:r>
      <w:proofErr w:type="gramEnd"/>
      <w:r w:rsidR="00C828E4" w:rsidRPr="006B340A">
        <w:t xml:space="preserve">, </w:t>
      </w:r>
      <w:r w:rsidRPr="006B340A">
        <w:t xml:space="preserve">a sign of love and respect for those lost. In others, grief is quiet and dignified, expressed in private spaces, with public calm prized as a sign of inner strength. Young people </w:t>
      </w:r>
      <w:proofErr w:type="spellStart"/>
      <w:r w:rsidRPr="006B340A">
        <w:t>internalise</w:t>
      </w:r>
      <w:proofErr w:type="spellEnd"/>
      <w:r w:rsidRPr="006B340A">
        <w:t xml:space="preserve"> these cues, learning not only how to grieve but how much distress is “acceptable” to show.</w:t>
      </w:r>
      <w:r w:rsidR="00C575CE" w:rsidRPr="006B340A">
        <w:br/>
      </w:r>
      <w:r w:rsidR="00C575CE" w:rsidRPr="006B340A">
        <w:br/>
      </w:r>
      <w:r w:rsidRPr="006B340A">
        <w:rPr>
          <w:rStyle w:val="4Char"/>
          <w:rFonts w:cs="Calibri"/>
          <w:i w:val="0"/>
          <w:iCs w:val="0"/>
        </w:rPr>
        <w:t>Gender expectations</w:t>
      </w:r>
      <w:r w:rsidRPr="006B340A">
        <w:t xml:space="preserve"> intersect with culture to further shape how distress is expressed. Boys and young men, in many cultures, are taught to be stoic, to hide tears, to replace fear with anger or silence. Girls may be allowed to cry but might also face labels of weakness or hysteria if emotions </w:t>
      </w:r>
      <w:r w:rsidRPr="006B340A">
        <w:lastRenderedPageBreak/>
        <w:t>spill over certain boundaries. These invisible rules leave young people navigating a complex terrain, sometimes trapped between what they feel and what they believe they are “allowed” to show.</w:t>
      </w:r>
    </w:p>
    <w:p w14:paraId="548B2A78" w14:textId="77777777" w:rsidR="00D00293" w:rsidRPr="00D00293" w:rsidRDefault="00C575CE" w:rsidP="00D00293">
      <w:pPr>
        <w:pStyle w:val="3"/>
      </w:pPr>
      <w:bookmarkStart w:id="125" w:name="_Toc219213950"/>
      <w:r w:rsidRPr="00D00293">
        <w:t>LEARNING EMOTIONAL SCRIPTS</w:t>
      </w:r>
      <w:bookmarkEnd w:id="125"/>
    </w:p>
    <w:p w14:paraId="51AC424F" w14:textId="3F5FAD61" w:rsidR="006F0B62" w:rsidRPr="00D00293" w:rsidRDefault="006F0B62" w:rsidP="00FE51F8">
      <w:pPr>
        <w:outlineLvl w:val="9"/>
      </w:pPr>
      <w:r w:rsidRPr="006B340A">
        <w:t>It is fascinating to consider how deeply our emotional responses are taught to us, almost like learning a language. From lullabies sung over cradles to fairy tales whispered at bedtime, children absorb lessons about fear, courage, sorrow, and hope. Many fairy tales contain disasters</w:t>
      </w:r>
      <w:r w:rsidR="00C828E4" w:rsidRPr="006B340A">
        <w:t xml:space="preserve">, </w:t>
      </w:r>
      <w:r w:rsidRPr="006B340A">
        <w:t>storms, witches, monstrous beasts</w:t>
      </w:r>
      <w:r w:rsidR="00C828E4" w:rsidRPr="006B340A">
        <w:t xml:space="preserve">, </w:t>
      </w:r>
      <w:r w:rsidRPr="006B340A">
        <w:t>and heroes who survive not only physical danger but overwhelming fear. Even the simple moral tales of childhood teach how one “ought” to react to danger or misfortune.</w:t>
      </w:r>
    </w:p>
    <w:p w14:paraId="2B2FDF68" w14:textId="7CDF74C9" w:rsidR="006F0B62" w:rsidRPr="006B340A" w:rsidRDefault="006F0B62" w:rsidP="00FE51F8">
      <w:pPr>
        <w:outlineLvl w:val="9"/>
      </w:pPr>
      <w:r w:rsidRPr="006B340A">
        <w:t>Later, as young people grow, they watch how adults handle distress. They observe whether parents weep or become silent after tragedy, whether communities come together or fragment under stress. They notice if speaking of sorrow is met with compassion</w:t>
      </w:r>
      <w:r w:rsidR="00C828E4" w:rsidRPr="006B340A">
        <w:t xml:space="preserve">, </w:t>
      </w:r>
      <w:r w:rsidRPr="006B340A">
        <w:t>or with impatience and dismissal. In this way, young people learn an “emotional script” for crisis: how much feeling to show, what language to use, whether to seek help or remain silent.</w:t>
      </w:r>
    </w:p>
    <w:p w14:paraId="40E5CABA" w14:textId="77777777" w:rsidR="00D00293" w:rsidRDefault="006F0B62" w:rsidP="00FE51F8">
      <w:pPr>
        <w:outlineLvl w:val="9"/>
      </w:pPr>
      <w:r w:rsidRPr="006B340A">
        <w:t>Stories shared within families and communities</w:t>
      </w:r>
      <w:r w:rsidR="00C828E4" w:rsidRPr="006B340A">
        <w:t xml:space="preserve">, </w:t>
      </w:r>
      <w:r w:rsidRPr="006B340A">
        <w:t>what we might call the “oral memory” of disasters</w:t>
      </w:r>
      <w:r w:rsidR="00C828E4" w:rsidRPr="006B340A">
        <w:t xml:space="preserve">, </w:t>
      </w:r>
      <w:r w:rsidRPr="006B340A">
        <w:t>also carry emotional codes. Communities recount floods, fires, wars, or past tragedies, each time transmitting not only the facts of what happened but how people should feel about it. These narratives often blend fear and pride, trauma and resilience. Yet they can also reawaken old wounds, as young people inherit not only the memories of events they never witnessed but the unresolved grief and fear that those memories carry.</w:t>
      </w:r>
    </w:p>
    <w:p w14:paraId="0F6353CB" w14:textId="77777777" w:rsidR="00D00293" w:rsidRPr="00D00293" w:rsidRDefault="00C575CE" w:rsidP="00D00293">
      <w:pPr>
        <w:pStyle w:val="3"/>
      </w:pPr>
      <w:bookmarkStart w:id="126" w:name="_Toc219213951"/>
      <w:r w:rsidRPr="00D00293">
        <w:rPr>
          <w:rFonts w:eastAsiaTheme="majorEastAsia"/>
        </w:rPr>
        <w:t>CULTURE, STRESS, AND THE SOCIAL BODY</w:t>
      </w:r>
      <w:bookmarkEnd w:id="126"/>
    </w:p>
    <w:p w14:paraId="49D6D71D" w14:textId="77777777" w:rsidR="00D00293" w:rsidRDefault="006F0B62" w:rsidP="00FE51F8">
      <w:pPr>
        <w:outlineLvl w:val="9"/>
      </w:pPr>
      <w:r w:rsidRPr="006B340A">
        <w:t>Is stress purely personal, or is it culturally managed? The answer is both. Stress is a biological response to danger, but the way it unfolds</w:t>
      </w:r>
      <w:r w:rsidR="00C828E4" w:rsidRPr="006B340A">
        <w:t xml:space="preserve">, </w:t>
      </w:r>
      <w:r w:rsidRPr="006B340A">
        <w:t>and whether it grows into trauma</w:t>
      </w:r>
      <w:r w:rsidR="00C828E4" w:rsidRPr="006B340A">
        <w:t xml:space="preserve">, </w:t>
      </w:r>
      <w:r w:rsidRPr="006B340A">
        <w:t>is deeply influenced by culture. Some societies encourage collective rituals after crises: funerals, public prayers, rebuilding ceremonies. These rituals help transform individual pain into shared experience, offering young people the sense that they are not alone in their fear or grief.</w:t>
      </w:r>
      <w:r w:rsidR="00B01AF0" w:rsidRPr="006B340A">
        <w:br/>
      </w:r>
      <w:r w:rsidR="00B01AF0" w:rsidRPr="006B340A">
        <w:br/>
      </w:r>
      <w:r w:rsidRPr="006B340A">
        <w:t>Other societies value self-reliance and quiet endurance, sometimes leaving individuals feeling isolated with their distress. In such contexts, even well-meaning advice like “be strong” or “move on” can deepen a young person’s silence, reinforcing the idea that speaking of pain is weakness.</w:t>
      </w:r>
      <w:r w:rsidR="00C575CE" w:rsidRPr="006B340A">
        <w:br/>
      </w:r>
      <w:r w:rsidR="00C575CE" w:rsidRPr="006B340A">
        <w:br/>
      </w:r>
      <w:r w:rsidRPr="006B340A">
        <w:t>Young people, eager to belong, quickly learn these lessons. They may hide panic attacks behind forced smiles, dismiss nightmares as “nothing,” or turn inward, believing their distress is abnormal because it doesn’t match the calm facade they see around them.</w:t>
      </w:r>
    </w:p>
    <w:p w14:paraId="5D23E3D7" w14:textId="77777777" w:rsidR="009743BB" w:rsidRDefault="009743BB">
      <w:pPr>
        <w:spacing w:before="0" w:beforeAutospacing="0" w:after="160" w:afterAutospacing="0" w:line="278" w:lineRule="auto"/>
        <w:outlineLvl w:val="9"/>
        <w:rPr>
          <w:rFonts w:eastAsiaTheme="majorEastAsia"/>
          <w:b/>
          <w:bCs/>
          <w:u w:val="single"/>
        </w:rPr>
      </w:pPr>
      <w:r>
        <w:rPr>
          <w:rFonts w:eastAsiaTheme="majorEastAsia"/>
        </w:rPr>
        <w:br w:type="page"/>
      </w:r>
    </w:p>
    <w:p w14:paraId="1A85AAE2" w14:textId="7CAEE8BF" w:rsidR="00D00293" w:rsidRPr="009743BB" w:rsidRDefault="00C575CE" w:rsidP="009743BB">
      <w:pPr>
        <w:pStyle w:val="3"/>
        <w:rPr>
          <w:rFonts w:eastAsiaTheme="majorEastAsia"/>
        </w:rPr>
      </w:pPr>
      <w:bookmarkStart w:id="127" w:name="_Toc219213952"/>
      <w:r w:rsidRPr="00D00293">
        <w:rPr>
          <w:rFonts w:eastAsiaTheme="majorEastAsia"/>
        </w:rPr>
        <w:lastRenderedPageBreak/>
        <w:t>SIGNS OF DISTRESS: UNIQUE YET SHARED</w:t>
      </w:r>
      <w:bookmarkEnd w:id="127"/>
    </w:p>
    <w:p w14:paraId="76C780F0" w14:textId="77777777" w:rsidR="00137B43" w:rsidRDefault="006F0B62" w:rsidP="00FE51F8">
      <w:pPr>
        <w:outlineLvl w:val="9"/>
      </w:pPr>
      <w:r w:rsidRPr="006B340A">
        <w:t xml:space="preserve">Signs of distress among young people after crises are as diverse as the individuals experiencing them. Some youth appear restless, irritable, or prone to angry outbursts. Others withdraw, becoming quieter and less involved in activities they once loved. Sleep can become fragmented. Concentration may vanish, leaving schoolwork half-finished. Appetite may disappear, or emotional eating may take its place. Bodies speak the language of suffering, </w:t>
      </w:r>
      <w:proofErr w:type="gramStart"/>
      <w:r w:rsidRPr="006B340A">
        <w:t>manifesting as</w:t>
      </w:r>
      <w:proofErr w:type="gramEnd"/>
      <w:r w:rsidRPr="006B340A">
        <w:t xml:space="preserve"> headaches, stomach pain, trembling, or chronic fatigue.</w:t>
      </w:r>
      <w:r w:rsidR="00C575CE" w:rsidRPr="006B340A">
        <w:br/>
      </w:r>
      <w:r w:rsidR="00C575CE" w:rsidRPr="006B340A">
        <w:br/>
      </w:r>
      <w:r w:rsidRPr="006B340A">
        <w:t>Yet these signs cannot be read in isolation. A young person from a culture where public grief is discouraged might seem calm and stoic yet suffer intense turmoil inside. Another, in a culture that embraces outward emotion, might cry loudly but feel less long-term distress. Gender, too, shapes interpretation. An angry boy may be labeled “aggressive,” while a sad girl might be called “emotional,” even if both are experiencing the same underlying fear.</w:t>
      </w:r>
      <w:r w:rsidR="00C575CE" w:rsidRPr="006B340A">
        <w:br/>
      </w:r>
      <w:r w:rsidR="00C575CE" w:rsidRPr="006B340A">
        <w:br/>
      </w:r>
      <w:r w:rsidRPr="006B340A">
        <w:t xml:space="preserve">Understanding distress demands looking beyond the visible signs to the context in which those signs appear. A single </w:t>
      </w:r>
      <w:proofErr w:type="spellStart"/>
      <w:r w:rsidRPr="006B340A">
        <w:t>behaviour</w:t>
      </w:r>
      <w:proofErr w:type="spellEnd"/>
      <w:r w:rsidRPr="006B340A">
        <w:t xml:space="preserve"> can mean different things depending on a young person’s culture, gender, family expectations, and personality. Irritability may be anger at injustice, silent withdrawal may be fear, and physical pain may be grief with no words.</w:t>
      </w:r>
      <w:r w:rsidR="00C575CE" w:rsidRPr="006B340A">
        <w:br/>
      </w:r>
      <w:r w:rsidR="00C575CE" w:rsidRPr="006B340A">
        <w:br/>
      </w:r>
      <w:r w:rsidRPr="006B340A">
        <w:rPr>
          <w:b/>
          <w:bCs/>
        </w:rPr>
        <w:t>The Power and Peril of Silence</w:t>
      </w:r>
      <w:r w:rsidR="00C575CE" w:rsidRPr="006B340A">
        <w:rPr>
          <w:b/>
          <w:bCs/>
        </w:rPr>
        <w:br/>
      </w:r>
      <w:r w:rsidRPr="006B340A">
        <w:t>Across cultures, silence can become the unwelcome companion of crisis. Stories of past disasters sometimes carry a warning not to “dwell on the past.” Yet unspoken pain often does not disappear</w:t>
      </w:r>
      <w:r w:rsidR="00C828E4" w:rsidRPr="006B340A">
        <w:t xml:space="preserve">, </w:t>
      </w:r>
      <w:r w:rsidRPr="006B340A">
        <w:t>it finds other ways to emerge. Young people may carry unexpressed distress into relationships, school performance, and even physical health. The fear of burdening family members, appearing weak, or going against social norms can leave them suffering quietly.</w:t>
      </w:r>
      <w:r w:rsidR="00C575CE" w:rsidRPr="006B340A">
        <w:br/>
      </w:r>
      <w:r w:rsidR="00C575CE" w:rsidRPr="006B340A">
        <w:br/>
      </w:r>
      <w:r w:rsidRPr="006B340A">
        <w:t>In many places, there remains a lingering stigma around mental health. Families and communities may dismiss signs of distress as “drama,” “weakness,” or “a phase.” These dismissals add an extra layer of pain, making young people question their own experiences or believe that seeking help is shameful.</w:t>
      </w:r>
    </w:p>
    <w:p w14:paraId="4CFC21F5" w14:textId="77777777" w:rsidR="00137B43" w:rsidRPr="00137B43" w:rsidRDefault="003F4CD9" w:rsidP="00137B43">
      <w:pPr>
        <w:pStyle w:val="3"/>
      </w:pPr>
      <w:bookmarkStart w:id="128" w:name="_Toc219213953"/>
      <w:r w:rsidRPr="00137B43">
        <w:rPr>
          <w:rFonts w:eastAsiaTheme="minorHAnsi"/>
        </w:rPr>
        <w:t>TOWARD A DEEPER UNDERSTANDING</w:t>
      </w:r>
      <w:bookmarkEnd w:id="128"/>
    </w:p>
    <w:p w14:paraId="3F788DD4" w14:textId="7D11E14E" w:rsidR="000917E9" w:rsidRDefault="006F0B62" w:rsidP="00FE51F8">
      <w:pPr>
        <w:outlineLvl w:val="9"/>
      </w:pPr>
      <w:proofErr w:type="spellStart"/>
      <w:r w:rsidRPr="006B340A">
        <w:t>Recognising</w:t>
      </w:r>
      <w:proofErr w:type="spellEnd"/>
      <w:r w:rsidRPr="006B340A">
        <w:t xml:space="preserve"> emotional responses and signs of distress in youth after crises is not about ticking off a list of symptoms. It is about listening carefully, understanding context, and resisting easy assumptions. A single tear or a quiet shrug can carry volumes of meaning, shaped by family histories, cultural codes, gender roles, and the hidden narratives young people tell themselves.</w:t>
      </w:r>
      <w:r w:rsidR="00C575CE" w:rsidRPr="006B340A">
        <w:br/>
      </w:r>
      <w:r w:rsidR="00C575CE" w:rsidRPr="006B340A">
        <w:br/>
      </w:r>
      <w:r w:rsidRPr="006B340A">
        <w:t xml:space="preserve">The same culture that sometimes silences distress can also offer tools for healing. Stories of </w:t>
      </w:r>
      <w:r w:rsidRPr="006B340A">
        <w:lastRenderedPageBreak/>
        <w:t xml:space="preserve">resilience, songs of hope, and shared rituals can help young people transform trauma into strength. Conversations that respect both silence and speech, that </w:t>
      </w:r>
      <w:proofErr w:type="spellStart"/>
      <w:r w:rsidRPr="006B340A">
        <w:t>honour</w:t>
      </w:r>
      <w:proofErr w:type="spellEnd"/>
      <w:r w:rsidRPr="006B340A">
        <w:t xml:space="preserve"> cultural traditions while inviting new ways of coping, can create space for healing.</w:t>
      </w:r>
      <w:r w:rsidR="00C575CE" w:rsidRPr="006B340A">
        <w:br/>
      </w:r>
      <w:r w:rsidR="00C575CE" w:rsidRPr="006B340A">
        <w:br/>
      </w:r>
      <w:r w:rsidRPr="006B340A">
        <w:t>In the end, there is no universal “normal” reaction to crisis. There are only human beings, each carrying a unique emotional fingerprint, shaped by both the personal and the collective. Our task</w:t>
      </w:r>
      <w:r w:rsidR="00C828E4" w:rsidRPr="006B340A">
        <w:t xml:space="preserve">, </w:t>
      </w:r>
      <w:r w:rsidRPr="006B340A">
        <w:t>as youth workers, families, and communities</w:t>
      </w:r>
      <w:r w:rsidR="00C828E4" w:rsidRPr="006B340A">
        <w:t xml:space="preserve">, </w:t>
      </w:r>
      <w:r w:rsidRPr="006B340A">
        <w:t xml:space="preserve">is to see beyond the visible signs, to </w:t>
      </w:r>
      <w:proofErr w:type="spellStart"/>
      <w:r w:rsidRPr="006B340A">
        <w:t>recognise</w:t>
      </w:r>
      <w:proofErr w:type="spellEnd"/>
      <w:r w:rsidRPr="006B340A">
        <w:t xml:space="preserve"> the story </w:t>
      </w:r>
      <w:r w:rsidR="005A11BC" w:rsidRPr="006B340A">
        <w:rPr>
          <w:rFonts w:eastAsia="MS Gothic"/>
          <w:b/>
          <w:bCs/>
          <w:noProof/>
        </w:rPr>
        <w:drawing>
          <wp:anchor distT="0" distB="0" distL="114300" distR="114300" simplePos="0" relativeHeight="251719680" behindDoc="0" locked="0" layoutInCell="1" allowOverlap="1" wp14:anchorId="2A9108AD" wp14:editId="03CF6963">
            <wp:simplePos x="0" y="0"/>
            <wp:positionH relativeFrom="column">
              <wp:posOffset>-289666</wp:posOffset>
            </wp:positionH>
            <wp:positionV relativeFrom="paragraph">
              <wp:posOffset>1951129</wp:posOffset>
            </wp:positionV>
            <wp:extent cx="743585" cy="553720"/>
            <wp:effectExtent l="75883" t="0" r="0" b="0"/>
            <wp:wrapNone/>
            <wp:docPr id="861817242"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17242"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Pr="006B340A">
        <w:t>beneath the silence, and to help young people write new narratives of hope and possibility.</w:t>
      </w:r>
      <w:bookmarkStart w:id="129" w:name="_Toc217059255"/>
      <w:bookmarkStart w:id="130" w:name="_Toc217071988"/>
    </w:p>
    <w:p w14:paraId="0E2C5B2A" w14:textId="77777777" w:rsidR="00FE51F8" w:rsidRDefault="00FE51F8" w:rsidP="00FE51F8">
      <w:pPr>
        <w:outlineLvl w:val="9"/>
      </w:pPr>
    </w:p>
    <w:bookmarkStart w:id="131" w:name="_Toc219213954"/>
    <w:p w14:paraId="063CF3B0" w14:textId="281AF3AA" w:rsidR="006F0B62" w:rsidRPr="006B340A" w:rsidRDefault="00C575CE" w:rsidP="00EF25B9">
      <w:pPr>
        <w:pStyle w:val="2"/>
        <w:numPr>
          <w:ilvl w:val="1"/>
          <w:numId w:val="118"/>
        </w:numPr>
      </w:pPr>
      <w:r w:rsidRPr="006B340A">
        <w:rPr>
          <w:noProof/>
          <w:szCs w:val="24"/>
        </w:rPr>
        <mc:AlternateContent>
          <mc:Choice Requires="wps">
            <w:drawing>
              <wp:anchor distT="0" distB="0" distL="114300" distR="114300" simplePos="0" relativeHeight="251718656" behindDoc="0" locked="0" layoutInCell="1" allowOverlap="1" wp14:anchorId="35FBA302" wp14:editId="3CDCF5D3">
                <wp:simplePos x="0" y="0"/>
                <wp:positionH relativeFrom="column">
                  <wp:posOffset>14605</wp:posOffset>
                </wp:positionH>
                <wp:positionV relativeFrom="paragraph">
                  <wp:posOffset>208442</wp:posOffset>
                </wp:positionV>
                <wp:extent cx="5700252" cy="0"/>
                <wp:effectExtent l="0" t="19050" r="34290" b="19050"/>
                <wp:wrapNone/>
                <wp:docPr id="183376766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DBD0D09" id="Ευθεία γραμμή σύνδεσης 1" o:spid="_x0000_s1026" alt="&quot;&quot;"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6.4pt" to="450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" strokecolor="#f04a23" strokeweight="2.25pt">
                <v:stroke joinstyle="miter"/>
              </v:line>
            </w:pict>
          </mc:Fallback>
        </mc:AlternateContent>
      </w:r>
      <w:r w:rsidR="00FE51F8">
        <w:t xml:space="preserve"> </w:t>
      </w:r>
      <w:proofErr w:type="spellStart"/>
      <w:r w:rsidR="00FE51F8" w:rsidRPr="006B340A">
        <w:t>RECOGNISING</w:t>
      </w:r>
      <w:proofErr w:type="spellEnd"/>
      <w:r w:rsidR="00FE51F8" w:rsidRPr="006B340A">
        <w:t xml:space="preserve"> THE SIGNS &amp; PROVIDING </w:t>
      </w:r>
      <w:proofErr w:type="gramStart"/>
      <w:r w:rsidR="00FE51F8" w:rsidRPr="006B340A">
        <w:t>EARLY SUPPORT</w:t>
      </w:r>
      <w:bookmarkEnd w:id="129"/>
      <w:bookmarkEnd w:id="130"/>
      <w:bookmarkEnd w:id="131"/>
      <w:proofErr w:type="gramEnd"/>
    </w:p>
    <w:p w14:paraId="14594406" w14:textId="3292D420" w:rsidR="00137B43" w:rsidRDefault="00CA10AE" w:rsidP="00FE51F8">
      <w:pPr>
        <w:outlineLvl w:val="9"/>
      </w:pPr>
      <w:r w:rsidRPr="006B340A">
        <w:t xml:space="preserve">Knowing that crises leave deep emotional and psychological impacts is not enough. The real question is: </w:t>
      </w:r>
      <w:r w:rsidRPr="006B340A">
        <w:rPr>
          <w:b/>
          <w:bCs/>
        </w:rPr>
        <w:t>how do we notice when a young person is struggling, and how do we help before problems grow larger?</w:t>
      </w:r>
      <w:r w:rsidR="00C575CE" w:rsidRPr="006B340A">
        <w:br/>
      </w:r>
      <w:r w:rsidR="00C575CE" w:rsidRPr="006B340A">
        <w:br/>
      </w:r>
      <w:proofErr w:type="spellStart"/>
      <w:r w:rsidRPr="006B340A">
        <w:t>Recognising</w:t>
      </w:r>
      <w:proofErr w:type="spellEnd"/>
      <w:r w:rsidRPr="006B340A">
        <w:t xml:space="preserve"> distress and offering early support is not merely about looking for visible symptoms. It requires a careful balance of observation, cultural sensitivity, patience, and willingness to act gently but firmly when needed.</w:t>
      </w:r>
    </w:p>
    <w:p w14:paraId="4CC77BD8" w14:textId="77777777" w:rsidR="00137B43" w:rsidRPr="00137B43" w:rsidRDefault="00C575CE" w:rsidP="00137B43">
      <w:pPr>
        <w:pStyle w:val="3"/>
      </w:pPr>
      <w:bookmarkStart w:id="132" w:name="_Toc219213955"/>
      <w:r w:rsidRPr="00137B43">
        <w:t>THE SUBTLE ART OF RECOGNITION</w:t>
      </w:r>
      <w:bookmarkEnd w:id="132"/>
    </w:p>
    <w:p w14:paraId="7FCC6088" w14:textId="2363F555" w:rsidR="00CA10AE" w:rsidRPr="006B340A" w:rsidRDefault="00CA10AE" w:rsidP="00FE51F8">
      <w:pPr>
        <w:outlineLvl w:val="9"/>
      </w:pPr>
      <w:r w:rsidRPr="006B340A">
        <w:t>Distress in young people does not always shout</w:t>
      </w:r>
      <w:r w:rsidR="00C828E4" w:rsidRPr="006B340A">
        <w:t xml:space="preserve">, </w:t>
      </w:r>
      <w:r w:rsidRPr="006B340A">
        <w:t xml:space="preserve">it often whispers. Some youth openly cry or share their worries. Others hide behind laughter, silence, or busyness. A shift in mood, </w:t>
      </w:r>
      <w:proofErr w:type="spellStart"/>
      <w:r w:rsidRPr="006B340A">
        <w:t>behaviour</w:t>
      </w:r>
      <w:proofErr w:type="spellEnd"/>
      <w:r w:rsidRPr="006B340A">
        <w:t>, or body language might be the only signal that something deeper is wrong.</w:t>
      </w:r>
    </w:p>
    <w:p w14:paraId="5EA02CB4" w14:textId="77777777" w:rsidR="00CA10AE" w:rsidRPr="006B340A" w:rsidRDefault="00CA10AE" w:rsidP="00FE51F8">
      <w:pPr>
        <w:outlineLvl w:val="9"/>
      </w:pPr>
      <w:proofErr w:type="spellStart"/>
      <w:r w:rsidRPr="006B340A">
        <w:t>Recognising</w:t>
      </w:r>
      <w:proofErr w:type="spellEnd"/>
      <w:r w:rsidRPr="006B340A">
        <w:t xml:space="preserve"> these signs involves noticing </w:t>
      </w:r>
      <w:r w:rsidRPr="006B340A">
        <w:rPr>
          <w:b/>
          <w:bCs/>
        </w:rPr>
        <w:t>change</w:t>
      </w:r>
      <w:r w:rsidRPr="006B340A">
        <w:t>. Is the young person suddenly quieter? More irritable? Avoiding places or activities they once enjoyed? Struggling with school or friendships? Becoming exhausted or physically unwell without medical explanation?</w:t>
      </w:r>
    </w:p>
    <w:p w14:paraId="5A272524" w14:textId="77777777" w:rsidR="00137B43" w:rsidRDefault="00CA10AE" w:rsidP="00FE51F8">
      <w:pPr>
        <w:outlineLvl w:val="9"/>
      </w:pPr>
      <w:r w:rsidRPr="006B340A">
        <w:t xml:space="preserve">These changes must always be read in </w:t>
      </w:r>
      <w:r w:rsidRPr="006B340A">
        <w:rPr>
          <w:b/>
          <w:bCs/>
        </w:rPr>
        <w:t>context</w:t>
      </w:r>
      <w:r w:rsidRPr="006B340A">
        <w:t xml:space="preserve">. A lively teen becoming reserved might be experiencing </w:t>
      </w:r>
      <w:proofErr w:type="gramStart"/>
      <w:r w:rsidRPr="006B340A">
        <w:t>distress</w:t>
      </w:r>
      <w:r w:rsidR="00C828E4" w:rsidRPr="006B340A">
        <w:t xml:space="preserve">, </w:t>
      </w:r>
      <w:r w:rsidRPr="006B340A">
        <w:t>or</w:t>
      </w:r>
      <w:proofErr w:type="gramEnd"/>
      <w:r w:rsidRPr="006B340A">
        <w:t xml:space="preserve"> simply moving through a natural developmental phase. A previously shy youth becoming outspoken might be gaining </w:t>
      </w:r>
      <w:proofErr w:type="gramStart"/>
      <w:r w:rsidRPr="006B340A">
        <w:t>confidence</w:t>
      </w:r>
      <w:r w:rsidR="00C828E4" w:rsidRPr="006B340A">
        <w:t xml:space="preserve">, </w:t>
      </w:r>
      <w:r w:rsidRPr="006B340A">
        <w:t>or</w:t>
      </w:r>
      <w:proofErr w:type="gramEnd"/>
      <w:r w:rsidRPr="006B340A">
        <w:t xml:space="preserve"> reacting to inner turmoil. Context is key.</w:t>
      </w:r>
    </w:p>
    <w:p w14:paraId="340BE616" w14:textId="77777777" w:rsidR="00137B43" w:rsidRDefault="00C575CE" w:rsidP="00137B43">
      <w:pPr>
        <w:pStyle w:val="3"/>
      </w:pPr>
      <w:bookmarkStart w:id="133" w:name="_Toc219213956"/>
      <w:r w:rsidRPr="006B340A">
        <w:t>CULTURAL AND SOCIAL INFLUENCES</w:t>
      </w:r>
      <w:bookmarkEnd w:id="133"/>
    </w:p>
    <w:p w14:paraId="3FAD2A55" w14:textId="0DA5FDF2" w:rsidR="00CA10AE" w:rsidRPr="006B340A" w:rsidRDefault="00CA10AE" w:rsidP="00FE51F8">
      <w:pPr>
        <w:outlineLvl w:val="9"/>
      </w:pPr>
      <w:r w:rsidRPr="006B340A">
        <w:t xml:space="preserve">Cultural and social norms deeply influence how distress is expressed and perceived. In some cultures, sharing emotions openly is welcomed and even expected. In others, silence and stoicism are valued. Gender norms also shape what is seen as acceptable. A young man who cries may be </w:t>
      </w:r>
      <w:r w:rsidRPr="006B340A">
        <w:lastRenderedPageBreak/>
        <w:t>labeled “weak,” while a young woman expressing anger may be seen as “dramatic.” These labels can silence youth further.</w:t>
      </w:r>
    </w:p>
    <w:p w14:paraId="713DE65A" w14:textId="77777777" w:rsidR="00CA10AE" w:rsidRPr="006B340A" w:rsidRDefault="00CA10AE" w:rsidP="00FE51F8">
      <w:pPr>
        <w:outlineLvl w:val="9"/>
      </w:pPr>
      <w:r w:rsidRPr="006B340A">
        <w:t>Additionally, social and community narratives can either encourage or suppress the acknowledgment of distress. Some families or communities carry silent rules like “We don’t talk about these things,” or “Be strong and move on.” These messages teach youth to keep distress hidden, often leading to inner suffering that remains unseen.</w:t>
      </w:r>
    </w:p>
    <w:p w14:paraId="51592A7C" w14:textId="77777777" w:rsidR="00137B43" w:rsidRDefault="00CA10AE" w:rsidP="00FE51F8">
      <w:pPr>
        <w:outlineLvl w:val="9"/>
      </w:pPr>
      <w:r w:rsidRPr="006B340A">
        <w:t>Recognition, therefore, means looking beyond the surface and understanding each young person within their cultural, familial, and personal landscape.</w:t>
      </w:r>
    </w:p>
    <w:p w14:paraId="066EE05A" w14:textId="77777777" w:rsidR="00137B43" w:rsidRDefault="00C575CE" w:rsidP="00137B43">
      <w:pPr>
        <w:pStyle w:val="3"/>
      </w:pPr>
      <w:bookmarkStart w:id="134" w:name="_Toc219213957"/>
      <w:r w:rsidRPr="006B340A">
        <w:t>EARLY SUPPORT: DEFINITION AND PRINCIPLES</w:t>
      </w:r>
      <w:bookmarkEnd w:id="134"/>
    </w:p>
    <w:p w14:paraId="5F6041F1" w14:textId="0791FBA0" w:rsidR="00CA10AE" w:rsidRPr="006B340A" w:rsidRDefault="00CA10AE" w:rsidP="00FE51F8">
      <w:pPr>
        <w:outlineLvl w:val="9"/>
      </w:pPr>
      <w:r w:rsidRPr="006B340A">
        <w:rPr>
          <w:b/>
          <w:bCs/>
        </w:rPr>
        <w:t>Early support</w:t>
      </w:r>
      <w:r w:rsidRPr="006B340A">
        <w:t xml:space="preserve"> means stepping in to help before distress deepens into serious mental health problems. It’s the bridge between ordinary care and professional intervention. Early support does not necessarily require clinical expertise</w:t>
      </w:r>
      <w:r w:rsidR="00C828E4" w:rsidRPr="006B340A">
        <w:t xml:space="preserve">, </w:t>
      </w:r>
      <w:r w:rsidRPr="006B340A">
        <w:t>it often starts with human connection, listening, and gentle guidance.</w:t>
      </w:r>
    </w:p>
    <w:p w14:paraId="0ACEB25D" w14:textId="77777777" w:rsidR="00CA10AE" w:rsidRPr="006B340A" w:rsidRDefault="00CA10AE" w:rsidP="00FE51F8">
      <w:pPr>
        <w:outlineLvl w:val="9"/>
      </w:pPr>
      <w:r w:rsidRPr="006B340A">
        <w:t>The main principles of early support are:</w:t>
      </w:r>
    </w:p>
    <w:p w14:paraId="369D5E45" w14:textId="77777777" w:rsidR="00CA10AE" w:rsidRPr="006B340A" w:rsidRDefault="00CA10AE" w:rsidP="00FE51F8">
      <w:pPr>
        <w:pStyle w:val="a6"/>
        <w:numPr>
          <w:ilvl w:val="0"/>
          <w:numId w:val="21"/>
        </w:numPr>
        <w:outlineLvl w:val="9"/>
      </w:pPr>
      <w:r w:rsidRPr="006B340A">
        <w:rPr>
          <w:b/>
          <w:bCs/>
        </w:rPr>
        <w:t>Presence</w:t>
      </w:r>
      <w:r w:rsidRPr="006B340A">
        <w:t xml:space="preserve">: Simply being there, </w:t>
      </w:r>
      <w:proofErr w:type="gramStart"/>
      <w:r w:rsidRPr="006B340A">
        <w:t>showing a young person</w:t>
      </w:r>
      <w:proofErr w:type="gramEnd"/>
      <w:r w:rsidRPr="006B340A">
        <w:t xml:space="preserve"> they are not alone.</w:t>
      </w:r>
    </w:p>
    <w:p w14:paraId="4E3657A7" w14:textId="77777777" w:rsidR="00CA10AE" w:rsidRPr="006B340A" w:rsidRDefault="00CA10AE" w:rsidP="00FE51F8">
      <w:pPr>
        <w:pStyle w:val="a6"/>
        <w:numPr>
          <w:ilvl w:val="0"/>
          <w:numId w:val="21"/>
        </w:numPr>
        <w:outlineLvl w:val="9"/>
      </w:pPr>
      <w:r w:rsidRPr="006B340A">
        <w:rPr>
          <w:b/>
          <w:bCs/>
        </w:rPr>
        <w:t>Listening</w:t>
      </w:r>
      <w:r w:rsidRPr="006B340A">
        <w:t>: Allowing space for feelings without rushing to fix them.</w:t>
      </w:r>
    </w:p>
    <w:p w14:paraId="15CD92AA" w14:textId="77777777" w:rsidR="00CA10AE" w:rsidRPr="006B340A" w:rsidRDefault="00CA10AE" w:rsidP="00FE51F8">
      <w:pPr>
        <w:pStyle w:val="a6"/>
        <w:numPr>
          <w:ilvl w:val="0"/>
          <w:numId w:val="21"/>
        </w:numPr>
        <w:outlineLvl w:val="9"/>
      </w:pPr>
      <w:r w:rsidRPr="006B340A">
        <w:rPr>
          <w:b/>
          <w:bCs/>
        </w:rPr>
        <w:t>Validation</w:t>
      </w:r>
      <w:r w:rsidRPr="006B340A">
        <w:t>: Affirming that the young person’s reactions are understandable and not signs of weakness.</w:t>
      </w:r>
    </w:p>
    <w:p w14:paraId="0A8033F1" w14:textId="77777777" w:rsidR="00CA10AE" w:rsidRPr="006B340A" w:rsidRDefault="00CA10AE" w:rsidP="00FE51F8">
      <w:pPr>
        <w:pStyle w:val="a6"/>
        <w:numPr>
          <w:ilvl w:val="0"/>
          <w:numId w:val="21"/>
        </w:numPr>
        <w:outlineLvl w:val="9"/>
      </w:pPr>
      <w:r w:rsidRPr="006B340A">
        <w:rPr>
          <w:b/>
          <w:bCs/>
        </w:rPr>
        <w:t>Consistency</w:t>
      </w:r>
      <w:r w:rsidRPr="006B340A">
        <w:t>: Offering reliable support, routines, and follow-through.</w:t>
      </w:r>
    </w:p>
    <w:p w14:paraId="73555028" w14:textId="77777777" w:rsidR="00CA10AE" w:rsidRPr="006B340A" w:rsidRDefault="00CA10AE" w:rsidP="00FE51F8">
      <w:pPr>
        <w:pStyle w:val="a6"/>
        <w:numPr>
          <w:ilvl w:val="0"/>
          <w:numId w:val="21"/>
        </w:numPr>
        <w:outlineLvl w:val="9"/>
      </w:pPr>
      <w:r w:rsidRPr="006B340A">
        <w:rPr>
          <w:b/>
          <w:bCs/>
        </w:rPr>
        <w:t>Gentle Inquiry</w:t>
      </w:r>
      <w:r w:rsidRPr="006B340A">
        <w:t>: Asking open questions that invite sharing without pressure.</w:t>
      </w:r>
    </w:p>
    <w:p w14:paraId="4CB3E891" w14:textId="77777777" w:rsidR="00137B43" w:rsidRDefault="00C575CE" w:rsidP="00137B43">
      <w:pPr>
        <w:pStyle w:val="3"/>
      </w:pPr>
      <w:bookmarkStart w:id="135" w:name="_Toc217071989"/>
      <w:bookmarkStart w:id="136" w:name="_Toc219213958"/>
      <w:r w:rsidRPr="00137B43">
        <w:t>THE INTERVENTION TIMELINE</w:t>
      </w:r>
      <w:bookmarkStart w:id="137" w:name="_Toc217059256"/>
      <w:bookmarkEnd w:id="135"/>
      <w:bookmarkEnd w:id="136"/>
    </w:p>
    <w:p w14:paraId="4B186651" w14:textId="17FFD5A5" w:rsidR="00CA10AE" w:rsidRPr="00137B43" w:rsidRDefault="00CA10AE" w:rsidP="00FE51F8">
      <w:pPr>
        <w:outlineLvl w:val="9"/>
        <w:rPr>
          <w:b/>
          <w:bCs/>
        </w:rPr>
      </w:pPr>
      <w:r w:rsidRPr="006B340A">
        <w:t xml:space="preserve">Responding to youth distress often unfolds across time. We can think of it in </w:t>
      </w:r>
      <w:r w:rsidRPr="006B340A">
        <w:rPr>
          <w:b/>
          <w:bCs/>
        </w:rPr>
        <w:t>phases</w:t>
      </w:r>
      <w:r w:rsidRPr="006B340A">
        <w:t>, though real life is rarely this tidy:</w:t>
      </w:r>
      <w:bookmarkEnd w:id="137"/>
    </w:p>
    <w:p w14:paraId="021A1190" w14:textId="77777777" w:rsidR="00CA10AE" w:rsidRPr="006B340A" w:rsidRDefault="00CA10AE" w:rsidP="00FE51F8">
      <w:pPr>
        <w:pStyle w:val="a6"/>
        <w:numPr>
          <w:ilvl w:val="0"/>
          <w:numId w:val="22"/>
        </w:numPr>
        <w:outlineLvl w:val="9"/>
      </w:pPr>
      <w:r w:rsidRPr="006B340A">
        <w:rPr>
          <w:b/>
          <w:bCs/>
        </w:rPr>
        <w:t>Immediate Support</w:t>
      </w:r>
      <w:r w:rsidRPr="006B340A">
        <w:t xml:space="preserve"> occurs during or right after the crisis. The priority is physical safety, calm presence, and reassurance. Sometimes this means sitting quietly with a young person until they can speak or cry.</w:t>
      </w:r>
    </w:p>
    <w:p w14:paraId="3D207683" w14:textId="77777777" w:rsidR="00CA10AE" w:rsidRPr="006B340A" w:rsidRDefault="00CA10AE" w:rsidP="00FE51F8">
      <w:pPr>
        <w:pStyle w:val="a6"/>
        <w:numPr>
          <w:ilvl w:val="0"/>
          <w:numId w:val="22"/>
        </w:numPr>
        <w:outlineLvl w:val="9"/>
      </w:pPr>
      <w:r w:rsidRPr="006B340A">
        <w:rPr>
          <w:b/>
          <w:bCs/>
        </w:rPr>
        <w:t>Short-Term Support</w:t>
      </w:r>
      <w:r w:rsidRPr="006B340A">
        <w:t xml:space="preserve"> comes in the days and weeks after the crisis. Young people might fluctuate between feeling okay and feeling overwhelmed. This is a critical window for gentle conversations, rebuilding routines, and noticing whether distress is resolving or persisting.</w:t>
      </w:r>
    </w:p>
    <w:p w14:paraId="216F5816" w14:textId="77777777" w:rsidR="00CA10AE" w:rsidRPr="006B340A" w:rsidRDefault="00CA10AE" w:rsidP="00FE51F8">
      <w:pPr>
        <w:pStyle w:val="a6"/>
        <w:numPr>
          <w:ilvl w:val="0"/>
          <w:numId w:val="22"/>
        </w:numPr>
        <w:outlineLvl w:val="9"/>
      </w:pPr>
      <w:r w:rsidRPr="006B340A">
        <w:rPr>
          <w:b/>
          <w:bCs/>
        </w:rPr>
        <w:t>Long-Term Support</w:t>
      </w:r>
      <w:r w:rsidRPr="006B340A">
        <w:t xml:space="preserve"> may be needed for weeks, months, or even years. Some youth recover naturally, while others develop longer-term challenges like trauma symptoms, ongoing anxiety, or depression. Early support helps identify who might need more intensive help.</w:t>
      </w:r>
    </w:p>
    <w:p w14:paraId="3D48462F" w14:textId="66094300" w:rsidR="00137B43" w:rsidRDefault="00C575CE" w:rsidP="00137B43">
      <w:pPr>
        <w:pStyle w:val="3"/>
      </w:pPr>
      <w:bookmarkStart w:id="138" w:name="_Toc217071990"/>
      <w:bookmarkStart w:id="139" w:name="_Toc219213959"/>
      <w:r w:rsidRPr="00137B43">
        <w:lastRenderedPageBreak/>
        <w:t>DISTINGUISHING TYPES OF SUPPORT</w:t>
      </w:r>
      <w:bookmarkStart w:id="140" w:name="_Toc217059257"/>
      <w:bookmarkEnd w:id="138"/>
      <w:bookmarkEnd w:id="139"/>
    </w:p>
    <w:p w14:paraId="5BF54388" w14:textId="76B5F36B" w:rsidR="00CA10AE" w:rsidRPr="00137B43" w:rsidRDefault="00CA10AE" w:rsidP="00FE51F8">
      <w:pPr>
        <w:outlineLvl w:val="9"/>
        <w:rPr>
          <w:b/>
          <w:bCs/>
        </w:rPr>
      </w:pPr>
      <w:r w:rsidRPr="006B340A">
        <w:rPr>
          <w:b/>
          <w:bCs/>
        </w:rPr>
        <w:t>Everyday Support</w:t>
      </w:r>
      <w:r w:rsidRPr="006B340A">
        <w:br/>
        <w:t>This comes from family, friends, teachers, and youth workers. It includes listening, offering comfort, helping with daily routines, and being patient with emotional ups and downs.</w:t>
      </w:r>
      <w:bookmarkEnd w:id="140"/>
    </w:p>
    <w:p w14:paraId="6B2C9D2F" w14:textId="77777777" w:rsidR="00CA10AE" w:rsidRPr="006B340A" w:rsidRDefault="00CA10AE" w:rsidP="00FE51F8">
      <w:pPr>
        <w:outlineLvl w:val="9"/>
      </w:pPr>
      <w:r w:rsidRPr="006B340A">
        <w:rPr>
          <w:b/>
          <w:bCs/>
        </w:rPr>
        <w:t>Peer Support</w:t>
      </w:r>
      <w:r w:rsidRPr="006B340A">
        <w:br/>
        <w:t>Youth often find comfort in talking with friends who have shared experiences. Peer groups, when healthy, can offer understanding and reduce feelings of isolation.</w:t>
      </w:r>
    </w:p>
    <w:p w14:paraId="2996F9AE" w14:textId="77777777" w:rsidR="00CA10AE" w:rsidRPr="006B340A" w:rsidRDefault="00CA10AE" w:rsidP="00FE51F8">
      <w:pPr>
        <w:outlineLvl w:val="9"/>
      </w:pPr>
      <w:r w:rsidRPr="006B340A">
        <w:rPr>
          <w:b/>
          <w:bCs/>
        </w:rPr>
        <w:t>Professional Support</w:t>
      </w:r>
      <w:r w:rsidRPr="006B340A">
        <w:br/>
        <w:t>Some young people need structured help from psychologists, counsellors, or psychiatrists. Professional support might involve therapy to explore trauma, manage anxiety, or rebuild confidence.</w:t>
      </w:r>
    </w:p>
    <w:p w14:paraId="1FF54761" w14:textId="77777777" w:rsidR="00CA10AE" w:rsidRPr="006B340A" w:rsidRDefault="00CA10AE" w:rsidP="00FE51F8">
      <w:pPr>
        <w:outlineLvl w:val="9"/>
      </w:pPr>
      <w:r w:rsidRPr="006B340A">
        <w:rPr>
          <w:b/>
          <w:bCs/>
        </w:rPr>
        <w:t>Systemic Support</w:t>
      </w:r>
      <w:r w:rsidRPr="006B340A">
        <w:br/>
        <w:t>Systemic approaches look beyond the individual, involving families, schools, and communities. For example, a youth worker might meet with parents to help them understand a young person’s needs or collaborate with teachers to adjust school expectations.</w:t>
      </w:r>
    </w:p>
    <w:p w14:paraId="17524A57" w14:textId="77777777" w:rsidR="00137B43" w:rsidRDefault="00CA10AE" w:rsidP="00FE51F8">
      <w:pPr>
        <w:outlineLvl w:val="9"/>
      </w:pPr>
      <w:r w:rsidRPr="006B340A">
        <w:t>Each layer of support has its role. What’s crucial is knowing when a young person’s distress is mild and temporary</w:t>
      </w:r>
      <w:r w:rsidR="00C828E4" w:rsidRPr="006B340A">
        <w:t xml:space="preserve">, </w:t>
      </w:r>
      <w:r w:rsidRPr="006B340A">
        <w:t>or when it has become so overwhelming that professional help is needed.</w:t>
      </w:r>
    </w:p>
    <w:p w14:paraId="43A207EF" w14:textId="77777777" w:rsidR="00137B43" w:rsidRDefault="00C575CE" w:rsidP="00137B43">
      <w:pPr>
        <w:pStyle w:val="3"/>
      </w:pPr>
      <w:bookmarkStart w:id="141" w:name="_Toc219213960"/>
      <w:r w:rsidRPr="00137B43">
        <w:t>RECOGNI</w:t>
      </w:r>
      <w:r w:rsidR="00B676E3" w:rsidRPr="00137B43">
        <w:t>Z</w:t>
      </w:r>
      <w:r w:rsidRPr="00137B43">
        <w:t>ING WHEN MORE HELP IS NEEDED</w:t>
      </w:r>
      <w:bookmarkEnd w:id="141"/>
    </w:p>
    <w:p w14:paraId="3A9116F3" w14:textId="0DE920F5" w:rsidR="00CA10AE" w:rsidRPr="006B340A" w:rsidRDefault="00CA10AE" w:rsidP="00FE51F8">
      <w:pPr>
        <w:outlineLvl w:val="9"/>
      </w:pPr>
      <w:r w:rsidRPr="006B340A">
        <w:t xml:space="preserve">It’s natural for young people to feel fear, sadness, or anger after a crisis. But certain signs suggest that distress has become </w:t>
      </w:r>
      <w:r w:rsidRPr="006B340A">
        <w:rPr>
          <w:b/>
          <w:bCs/>
        </w:rPr>
        <w:t>too intense</w:t>
      </w:r>
      <w:r w:rsidRPr="006B340A">
        <w:t xml:space="preserve"> for ordinary support alone:</w:t>
      </w:r>
    </w:p>
    <w:p w14:paraId="6B2A3C59" w14:textId="77777777" w:rsidR="00CA10AE" w:rsidRPr="006B340A" w:rsidRDefault="00CA10AE" w:rsidP="00FE51F8">
      <w:pPr>
        <w:pStyle w:val="a6"/>
        <w:numPr>
          <w:ilvl w:val="0"/>
          <w:numId w:val="23"/>
        </w:numPr>
        <w:outlineLvl w:val="9"/>
      </w:pPr>
      <w:r w:rsidRPr="006B340A">
        <w:t>Persistent sadness or hopelessness lasting many weeks.</w:t>
      </w:r>
    </w:p>
    <w:p w14:paraId="4E59FFFE" w14:textId="77777777" w:rsidR="00CA10AE" w:rsidRPr="006B340A" w:rsidRDefault="00CA10AE" w:rsidP="00FE51F8">
      <w:pPr>
        <w:pStyle w:val="a6"/>
        <w:numPr>
          <w:ilvl w:val="0"/>
          <w:numId w:val="23"/>
        </w:numPr>
        <w:outlineLvl w:val="9"/>
      </w:pPr>
      <w:r w:rsidRPr="006B340A">
        <w:t>Constant fear or hyper-vigilance.</w:t>
      </w:r>
    </w:p>
    <w:p w14:paraId="6DBE8F35" w14:textId="77777777" w:rsidR="00CA10AE" w:rsidRPr="006B340A" w:rsidRDefault="00CA10AE" w:rsidP="00FE51F8">
      <w:pPr>
        <w:pStyle w:val="a6"/>
        <w:numPr>
          <w:ilvl w:val="0"/>
          <w:numId w:val="23"/>
        </w:numPr>
        <w:outlineLvl w:val="9"/>
      </w:pPr>
      <w:r w:rsidRPr="006B340A">
        <w:t>Withdrawal from nearly all relationships or activities.</w:t>
      </w:r>
    </w:p>
    <w:p w14:paraId="4288DF96" w14:textId="77777777" w:rsidR="00CA10AE" w:rsidRPr="006B340A" w:rsidRDefault="00CA10AE" w:rsidP="00FE51F8">
      <w:pPr>
        <w:pStyle w:val="a6"/>
        <w:numPr>
          <w:ilvl w:val="0"/>
          <w:numId w:val="23"/>
        </w:numPr>
        <w:outlineLvl w:val="9"/>
      </w:pPr>
      <w:r w:rsidRPr="006B340A">
        <w:t>Thoughts of harming oneself.</w:t>
      </w:r>
    </w:p>
    <w:p w14:paraId="17F656BC" w14:textId="77777777" w:rsidR="00CA10AE" w:rsidRPr="006B340A" w:rsidRDefault="00CA10AE" w:rsidP="00FE51F8">
      <w:pPr>
        <w:pStyle w:val="a6"/>
        <w:numPr>
          <w:ilvl w:val="0"/>
          <w:numId w:val="23"/>
        </w:numPr>
        <w:outlineLvl w:val="9"/>
      </w:pPr>
      <w:r w:rsidRPr="006B340A">
        <w:t>Severe changes in sleep, appetite, or physical health without medical cause.</w:t>
      </w:r>
    </w:p>
    <w:p w14:paraId="606A2A95" w14:textId="77777777" w:rsidR="00CA10AE" w:rsidRPr="006B340A" w:rsidRDefault="00CA10AE" w:rsidP="00FE51F8">
      <w:pPr>
        <w:pStyle w:val="a6"/>
        <w:numPr>
          <w:ilvl w:val="0"/>
          <w:numId w:val="23"/>
        </w:numPr>
        <w:outlineLvl w:val="9"/>
      </w:pPr>
      <w:r w:rsidRPr="006B340A">
        <w:t>Significant drop in school performance or daily functioning.</w:t>
      </w:r>
    </w:p>
    <w:p w14:paraId="63F0907C" w14:textId="77777777" w:rsidR="00CA10AE" w:rsidRPr="006B340A" w:rsidRDefault="00CA10AE" w:rsidP="00FE51F8">
      <w:pPr>
        <w:outlineLvl w:val="9"/>
      </w:pPr>
      <w:r w:rsidRPr="006B340A">
        <w:t>In these cases, early support means gently guiding the young person toward professional help, reassuring them that seeking support is not a sign of failure but of courage.</w:t>
      </w:r>
    </w:p>
    <w:p w14:paraId="22212372" w14:textId="693983FE" w:rsidR="00CA10AE" w:rsidRPr="006B340A" w:rsidRDefault="00CA10AE" w:rsidP="00FE51F8">
      <w:pPr>
        <w:pStyle w:val="4"/>
        <w:rPr>
          <w:rFonts w:eastAsia="Times New Roman" w:cs="Calibri"/>
          <w:b/>
          <w:bCs/>
          <w:i w:val="0"/>
          <w:iCs w:val="0"/>
          <w:kern w:val="2"/>
          <w14:ligatures w14:val="standardContextual"/>
        </w:rPr>
      </w:pPr>
      <w:r w:rsidRPr="006B340A">
        <w:rPr>
          <w:rFonts w:eastAsia="Times New Roman" w:cs="Calibri"/>
          <w:b/>
          <w:bCs/>
          <w:i w:val="0"/>
          <w:iCs w:val="0"/>
        </w:rPr>
        <w:lastRenderedPageBreak/>
        <w:t>The Power of Simple Human Connection</w:t>
      </w:r>
      <w:r w:rsidR="00C575CE" w:rsidRPr="006B340A">
        <w:rPr>
          <w:rFonts w:eastAsia="Times New Roman" w:cs="Calibri"/>
          <w:b/>
          <w:bCs/>
          <w:i w:val="0"/>
          <w:iCs w:val="0"/>
        </w:rPr>
        <w:br/>
      </w:r>
      <w:r w:rsidRPr="006B340A">
        <w:rPr>
          <w:rFonts w:eastAsia="Times New Roman" w:cs="Calibri"/>
          <w:i w:val="0"/>
          <w:iCs w:val="0"/>
        </w:rPr>
        <w:t xml:space="preserve">While expertise is valuable, sometimes the most powerful intervention is </w:t>
      </w:r>
      <w:r w:rsidRPr="006B340A">
        <w:rPr>
          <w:rFonts w:eastAsia="Times New Roman" w:cs="Calibri"/>
          <w:b/>
          <w:bCs/>
          <w:i w:val="0"/>
          <w:iCs w:val="0"/>
        </w:rPr>
        <w:t>presence</w:t>
      </w:r>
      <w:r w:rsidRPr="006B340A">
        <w:rPr>
          <w:rFonts w:eastAsia="Times New Roman" w:cs="Calibri"/>
          <w:i w:val="0"/>
          <w:iCs w:val="0"/>
        </w:rPr>
        <w:t>. A youth worker who remembers details from past conversations, a teacher who notices a student’s silence, a family member who offers quiet comfort</w:t>
      </w:r>
      <w:r w:rsidR="00C828E4" w:rsidRPr="006B340A">
        <w:rPr>
          <w:rFonts w:eastAsia="Times New Roman" w:cs="Calibri"/>
          <w:i w:val="0"/>
          <w:iCs w:val="0"/>
        </w:rPr>
        <w:t xml:space="preserve">, </w:t>
      </w:r>
      <w:r w:rsidRPr="006B340A">
        <w:rPr>
          <w:rFonts w:eastAsia="Times New Roman" w:cs="Calibri"/>
          <w:i w:val="0"/>
          <w:iCs w:val="0"/>
        </w:rPr>
        <w:t>all these moments tell a young person: “You matter. You are seen.”</w:t>
      </w:r>
    </w:p>
    <w:p w14:paraId="29AC00B4" w14:textId="77777777" w:rsidR="00C575CE" w:rsidRPr="006B340A" w:rsidRDefault="00CA10AE" w:rsidP="00FE51F8">
      <w:pPr>
        <w:outlineLvl w:val="9"/>
      </w:pPr>
      <w:r w:rsidRPr="006B340A">
        <w:t>No special words are required. Often, the greatest gift is sitting beside someone in silence, making space for feelings to exist without shame.</w:t>
      </w:r>
    </w:p>
    <w:p w14:paraId="33CA0D61" w14:textId="617D89E8" w:rsidR="00CA10AE" w:rsidRPr="006B340A" w:rsidRDefault="00CA10AE" w:rsidP="00FE51F8">
      <w:pPr>
        <w:outlineLvl w:val="9"/>
        <w:rPr>
          <w:b/>
          <w:bCs/>
        </w:rPr>
      </w:pPr>
      <w:proofErr w:type="gramStart"/>
      <w:r w:rsidRPr="006B340A">
        <w:rPr>
          <w:b/>
          <w:bCs/>
        </w:rPr>
        <w:t>The Hope</w:t>
      </w:r>
      <w:proofErr w:type="gramEnd"/>
      <w:r w:rsidRPr="006B340A">
        <w:rPr>
          <w:b/>
          <w:bCs/>
        </w:rPr>
        <w:t xml:space="preserve"> Embedded in Early Support</w:t>
      </w:r>
      <w:r w:rsidR="00C575CE" w:rsidRPr="006B340A">
        <w:rPr>
          <w:b/>
          <w:bCs/>
        </w:rPr>
        <w:br/>
      </w:r>
      <w:r w:rsidRPr="006B340A">
        <w:t>Early support sends a powerful message: that crises and disasters, while deeply painful, do not define a young person’s entire future. Healing is possible. Life can continue, even if changed. Youth deserve to know that distress is not a sign of weakness but a human response to extraordinary events</w:t>
      </w:r>
      <w:r w:rsidR="00C828E4" w:rsidRPr="006B340A">
        <w:t xml:space="preserve">, </w:t>
      </w:r>
      <w:r w:rsidRPr="006B340A">
        <w:t xml:space="preserve">and that </w:t>
      </w:r>
      <w:proofErr w:type="gramStart"/>
      <w:r w:rsidRPr="006B340A">
        <w:t>help exists</w:t>
      </w:r>
      <w:proofErr w:type="gramEnd"/>
      <w:r w:rsidRPr="006B340A">
        <w:t xml:space="preserve"> to guide them through.</w:t>
      </w:r>
    </w:p>
    <w:p w14:paraId="2958BFAD" w14:textId="2ACD85E4" w:rsidR="00B25439" w:rsidRPr="006B340A" w:rsidRDefault="00CA10AE" w:rsidP="00FE51F8">
      <w:pPr>
        <w:outlineLvl w:val="9"/>
      </w:pPr>
      <w:proofErr w:type="spellStart"/>
      <w:r w:rsidRPr="006B340A">
        <w:t>Recognising</w:t>
      </w:r>
      <w:proofErr w:type="spellEnd"/>
      <w:r w:rsidRPr="006B340A">
        <w:t xml:space="preserve"> distress and stepping in early can change the course of a young person’s life. It transforms invisible suffering into visible care and creates a path from fear and pain toward resilience, connection, and hope.</w:t>
      </w:r>
    </w:p>
    <w:p w14:paraId="7DEEE946" w14:textId="57B088E8" w:rsidR="00C575CE" w:rsidRPr="006B340A" w:rsidRDefault="00C575CE" w:rsidP="000F7DF1">
      <w:r w:rsidRPr="006B340A">
        <w:rPr>
          <w:rFonts w:eastAsia="MS Gothic"/>
          <w:noProof/>
        </w:rPr>
        <w:drawing>
          <wp:anchor distT="0" distB="0" distL="114300" distR="114300" simplePos="0" relativeHeight="251722752" behindDoc="0" locked="0" layoutInCell="1" allowOverlap="1" wp14:anchorId="26DC4F3A" wp14:editId="6443504E">
            <wp:simplePos x="0" y="0"/>
            <wp:positionH relativeFrom="column">
              <wp:posOffset>-292146</wp:posOffset>
            </wp:positionH>
            <wp:positionV relativeFrom="paragraph">
              <wp:posOffset>28866</wp:posOffset>
            </wp:positionV>
            <wp:extent cx="743592" cy="553720"/>
            <wp:effectExtent l="75883" t="0" r="0" b="0"/>
            <wp:wrapNone/>
            <wp:docPr id="887141629"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41629"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p>
    <w:bookmarkStart w:id="142" w:name="_Toc217059258"/>
    <w:bookmarkStart w:id="143" w:name="_Toc217071991"/>
    <w:bookmarkStart w:id="144" w:name="_Toc219213961"/>
    <w:p w14:paraId="590DF969" w14:textId="6A63B6D8" w:rsidR="0016167E" w:rsidRPr="006B340A" w:rsidRDefault="00C575CE" w:rsidP="000F7DF1">
      <w:pPr>
        <w:pStyle w:val="2"/>
      </w:pPr>
      <w:r w:rsidRPr="006B340A">
        <w:rPr>
          <w:noProof/>
        </w:rPr>
        <mc:AlternateContent>
          <mc:Choice Requires="wps">
            <w:drawing>
              <wp:anchor distT="0" distB="0" distL="114300" distR="114300" simplePos="0" relativeHeight="251721728" behindDoc="0" locked="0" layoutInCell="1" allowOverlap="1" wp14:anchorId="0987AA95" wp14:editId="056CA5A5">
                <wp:simplePos x="0" y="0"/>
                <wp:positionH relativeFrom="column">
                  <wp:posOffset>0</wp:posOffset>
                </wp:positionH>
                <wp:positionV relativeFrom="paragraph">
                  <wp:posOffset>215982</wp:posOffset>
                </wp:positionV>
                <wp:extent cx="5715000" cy="0"/>
                <wp:effectExtent l="0" t="19050" r="19050" b="19050"/>
                <wp:wrapNone/>
                <wp:docPr id="137717960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D0B1F2D" id="Ευθεία γραμμή σύνδεσης 1" o:spid="_x0000_s1026" alt="&quot;&quot;"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pt" to="45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" strokecolor="#f04a23" strokeweight="2.25pt">
                <v:stroke joinstyle="miter"/>
              </v:line>
            </w:pict>
          </mc:Fallback>
        </mc:AlternateContent>
      </w:r>
      <w:r w:rsidR="00701BC4" w:rsidRPr="006B340A">
        <w:t>3.5 RESILIENCE &amp; COPING MECHANISMS</w:t>
      </w:r>
      <w:bookmarkEnd w:id="142"/>
      <w:bookmarkEnd w:id="143"/>
      <w:bookmarkEnd w:id="144"/>
    </w:p>
    <w:p w14:paraId="4488A010" w14:textId="02BA2E6B" w:rsidR="003F0EC4" w:rsidRPr="006B340A" w:rsidRDefault="003F0EC4" w:rsidP="00FE51F8">
      <w:pPr>
        <w:outlineLvl w:val="9"/>
      </w:pPr>
      <w:r w:rsidRPr="006B340A">
        <w:t>There’s a quiet strength that often emerges in the wake of chaos</w:t>
      </w:r>
      <w:r w:rsidR="00C828E4" w:rsidRPr="006B340A">
        <w:t xml:space="preserve">, </w:t>
      </w:r>
      <w:r w:rsidRPr="006B340A">
        <w:t xml:space="preserve">a determination to keep going, even when the world has changed forever. While crises carve deep wounds into young people’s lives, they also reveal human capacity for adaptation, creativity, and hope. This ability to withstand and recover from hardship is what we call </w:t>
      </w:r>
      <w:r w:rsidRPr="006B340A">
        <w:rPr>
          <w:b/>
          <w:bCs/>
        </w:rPr>
        <w:t>resilience</w:t>
      </w:r>
      <w:r w:rsidRPr="006B340A">
        <w:t>. Yet resilience is not automatic, nor is it the same for everyone. It is shaped by how young people cope, how they make sense of their experiences, and the support they find around them.</w:t>
      </w:r>
    </w:p>
    <w:p w14:paraId="53A5EF2F" w14:textId="77777777" w:rsidR="00137B43" w:rsidRDefault="003F0EC4" w:rsidP="00FE51F8">
      <w:pPr>
        <w:outlineLvl w:val="9"/>
      </w:pPr>
      <w:r w:rsidRPr="006B340A">
        <w:t>Resilience does not mean avoiding pain or pretending that everything is fine. Rather, it’s about finding ways to carry sorrow, fear, and uncertainty while still reaching for moments of connection, joy, and meaning. It is the slow rebuilding of life after it has been shaken to its foundations, sometimes visible in bold acts of courage, other times in quiet, determined endurance.</w:t>
      </w:r>
      <w:bookmarkStart w:id="145" w:name="_Toc217071992"/>
    </w:p>
    <w:p w14:paraId="197703B2" w14:textId="77777777" w:rsidR="00137B43" w:rsidRDefault="00C575CE" w:rsidP="00137B43">
      <w:pPr>
        <w:pStyle w:val="3"/>
      </w:pPr>
      <w:bookmarkStart w:id="146" w:name="_Toc219213962"/>
      <w:r w:rsidRPr="006B340A">
        <w:t>THE NATURE OF COPING</w:t>
      </w:r>
      <w:bookmarkStart w:id="147" w:name="_Toc217059259"/>
      <w:bookmarkEnd w:id="145"/>
      <w:bookmarkEnd w:id="146"/>
    </w:p>
    <w:p w14:paraId="7E63C9C4" w14:textId="77E14DEA" w:rsidR="003F0EC4" w:rsidRPr="00137B43" w:rsidRDefault="003F0EC4" w:rsidP="00FE51F8">
      <w:pPr>
        <w:outlineLvl w:val="9"/>
      </w:pPr>
      <w:r w:rsidRPr="006B340A">
        <w:t xml:space="preserve">When young people face crises, their minds and bodies instinctively search for ways to manage overwhelming emotions. These strategies, known as coping mechanisms, serve many purposes. Sometimes they create distance from thoughts that feel too painful to bear. Other times, they help </w:t>
      </w:r>
      <w:r w:rsidRPr="006B340A">
        <w:lastRenderedPageBreak/>
        <w:t>release pent-up feelings, restore a sense of calm, or reclaim a small sense of control when life feels chaotic.</w:t>
      </w:r>
      <w:bookmarkEnd w:id="147"/>
    </w:p>
    <w:p w14:paraId="5540666D" w14:textId="77777777" w:rsidR="003F0EC4" w:rsidRPr="006B340A" w:rsidRDefault="003F0EC4" w:rsidP="00FE51F8">
      <w:pPr>
        <w:outlineLvl w:val="9"/>
      </w:pPr>
      <w:r w:rsidRPr="006B340A">
        <w:t xml:space="preserve">A teenager might pour their feelings into drawing or music, translating emotions into </w:t>
      </w:r>
      <w:proofErr w:type="spellStart"/>
      <w:r w:rsidRPr="006B340A">
        <w:t>colour</w:t>
      </w:r>
      <w:proofErr w:type="spellEnd"/>
      <w:r w:rsidRPr="006B340A">
        <w:t xml:space="preserve"> or sound when words feel impossible. Another might run until their chest aches, finding relief in physical movement. Some seek comfort in spiritual practices, community rituals, or storytelling, grounding themselves in traditions that have helped their people survive other storms.</w:t>
      </w:r>
    </w:p>
    <w:p w14:paraId="6CAA0D76" w14:textId="26BFB76C" w:rsidR="00137B43" w:rsidRDefault="003F0EC4" w:rsidP="00FE51F8">
      <w:pPr>
        <w:outlineLvl w:val="9"/>
      </w:pPr>
      <w:r w:rsidRPr="006B340A">
        <w:t>Coping strategies are as diverse as the youth who employ them. Each reflects personal history, cultural background, family habits, and even the subtle lessons learned by watching how adults handle stress and grief.</w:t>
      </w:r>
    </w:p>
    <w:p w14:paraId="2E7B50FF" w14:textId="77777777" w:rsidR="00137B43" w:rsidRDefault="00C575CE" w:rsidP="00137B43">
      <w:pPr>
        <w:pStyle w:val="3"/>
      </w:pPr>
      <w:bookmarkStart w:id="148" w:name="_Toc219213963"/>
      <w:r w:rsidRPr="00137B43">
        <w:t xml:space="preserve">WHY </w:t>
      </w:r>
      <w:proofErr w:type="gramStart"/>
      <w:r w:rsidRPr="00137B43">
        <w:t>COPING ISN’T</w:t>
      </w:r>
      <w:proofErr w:type="gramEnd"/>
      <w:r w:rsidRPr="00137B43">
        <w:t xml:space="preserve"> ALWAYS HEALTHY</w:t>
      </w:r>
      <w:bookmarkEnd w:id="148"/>
    </w:p>
    <w:p w14:paraId="5CDB76F9" w14:textId="113B6416" w:rsidR="003F0EC4" w:rsidRPr="006B340A" w:rsidRDefault="003F0EC4" w:rsidP="00FE51F8">
      <w:pPr>
        <w:outlineLvl w:val="9"/>
      </w:pPr>
      <w:r w:rsidRPr="006B340A">
        <w:t xml:space="preserve">Not every coping strategy leads toward healing. Sometimes, young people turn to methods that bring temporary relief but sow seeds of deeper harm. A young person might numb pain with alcohol or drugs, seeking brief escape from relentless memories. Another might isolate, believing silence is safer than risking judgement or pity. Risk-taking </w:t>
      </w:r>
      <w:proofErr w:type="spellStart"/>
      <w:r w:rsidRPr="006B340A">
        <w:t>behaviours</w:t>
      </w:r>
      <w:proofErr w:type="spellEnd"/>
      <w:r w:rsidR="00C828E4" w:rsidRPr="006B340A">
        <w:t xml:space="preserve">, </w:t>
      </w:r>
      <w:r w:rsidRPr="006B340A">
        <w:t>reckless driving, substance use, or confrontations</w:t>
      </w:r>
      <w:r w:rsidR="00C828E4" w:rsidRPr="006B340A">
        <w:t xml:space="preserve">, </w:t>
      </w:r>
      <w:r w:rsidRPr="006B340A">
        <w:t>can create a fleeting sense of power or distraction, yet leave youth vulnerable to further danger.</w:t>
      </w:r>
    </w:p>
    <w:p w14:paraId="118531C5" w14:textId="77777777" w:rsidR="00137B43" w:rsidRDefault="003F0EC4" w:rsidP="00FE51F8">
      <w:pPr>
        <w:outlineLvl w:val="9"/>
      </w:pPr>
      <w:r w:rsidRPr="006B340A">
        <w:t>These choices often arise not from moral failing, but from desperation</w:t>
      </w:r>
      <w:r w:rsidR="00C828E4" w:rsidRPr="006B340A">
        <w:t xml:space="preserve">, </w:t>
      </w:r>
      <w:r w:rsidRPr="006B340A">
        <w:t xml:space="preserve">a fierce need to silence emotions that feel too large to face. Understanding this truth is crucial. Condemnation only drives such </w:t>
      </w:r>
      <w:proofErr w:type="spellStart"/>
      <w:r w:rsidRPr="006B340A">
        <w:t>behaviours</w:t>
      </w:r>
      <w:proofErr w:type="spellEnd"/>
      <w:r w:rsidRPr="006B340A">
        <w:t xml:space="preserve"> underground, while compassion opens pathways for safer alternatives.</w:t>
      </w:r>
    </w:p>
    <w:p w14:paraId="31CA6F24" w14:textId="77777777" w:rsidR="00137B43" w:rsidRDefault="00053808" w:rsidP="00FE51F8">
      <w:pPr>
        <w:pStyle w:val="3"/>
      </w:pPr>
      <w:bookmarkStart w:id="149" w:name="_Toc219213964"/>
      <w:r w:rsidRPr="00137B43">
        <w:t>COPING WITHIN COMMUNITIES</w:t>
      </w:r>
      <w:bookmarkEnd w:id="149"/>
    </w:p>
    <w:p w14:paraId="08554039" w14:textId="64C69837" w:rsidR="003F0EC4" w:rsidRPr="006B340A" w:rsidRDefault="003F0EC4" w:rsidP="00FE51F8">
      <w:pPr>
        <w:outlineLvl w:val="9"/>
      </w:pPr>
      <w:r w:rsidRPr="006B340A">
        <w:t xml:space="preserve">While coping often appears </w:t>
      </w:r>
      <w:proofErr w:type="gramStart"/>
      <w:r w:rsidRPr="006B340A">
        <w:t>individual</w:t>
      </w:r>
      <w:proofErr w:type="gramEnd"/>
      <w:r w:rsidRPr="006B340A">
        <w:t>, it also unfolds within communities. Across cultures, people have developed collective ways of enduring hardship. Storytelling after a disaster, gathering around shared meals, singing songs of remembrance</w:t>
      </w:r>
      <w:r w:rsidR="00C828E4" w:rsidRPr="006B340A">
        <w:t xml:space="preserve">, </w:t>
      </w:r>
      <w:r w:rsidRPr="006B340A">
        <w:t xml:space="preserve">these rituals help transform private grief into communal strength. They remind </w:t>
      </w:r>
      <w:proofErr w:type="gramStart"/>
      <w:r w:rsidRPr="006B340A">
        <w:t>youth</w:t>
      </w:r>
      <w:proofErr w:type="gramEnd"/>
      <w:r w:rsidRPr="006B340A">
        <w:t xml:space="preserve"> that they are not alone, that others have suffered and survived, and that meaning can be rebuilt from shattered pieces.</w:t>
      </w:r>
    </w:p>
    <w:p w14:paraId="498D77E3" w14:textId="13311AD2" w:rsidR="003F0EC4" w:rsidRPr="006B340A" w:rsidRDefault="003F0EC4" w:rsidP="00FE51F8">
      <w:pPr>
        <w:outlineLvl w:val="9"/>
      </w:pPr>
      <w:r w:rsidRPr="006B340A">
        <w:t xml:space="preserve">In some communities, religious ceremonies, memorials, and symbolic gestures provide structure for grief and healing. In others, </w:t>
      </w:r>
      <w:proofErr w:type="spellStart"/>
      <w:r w:rsidRPr="006B340A">
        <w:t>humour</w:t>
      </w:r>
      <w:proofErr w:type="spellEnd"/>
      <w:r w:rsidRPr="006B340A">
        <w:t xml:space="preserve"> becomes a shield and a bond, helping people laugh in the face of fear. These communal coping strategies weave individual resilience into a broader social fabric.</w:t>
      </w:r>
    </w:p>
    <w:p w14:paraId="6B6B6EA8" w14:textId="77777777" w:rsidR="00137B43" w:rsidRDefault="003F0EC4" w:rsidP="00FE51F8">
      <w:pPr>
        <w:outlineLvl w:val="9"/>
      </w:pPr>
      <w:r w:rsidRPr="006B340A">
        <w:t xml:space="preserve">Yet communal coping can also impose silence. In cultures that prize emotional restraint, young people may feel pressure to hide their pain to protect family </w:t>
      </w:r>
      <w:proofErr w:type="spellStart"/>
      <w:r w:rsidRPr="006B340A">
        <w:t>honour</w:t>
      </w:r>
      <w:proofErr w:type="spellEnd"/>
      <w:r w:rsidRPr="006B340A">
        <w:t xml:space="preserve"> or avoid appearing weak. Stories passed down through generations might carry warnings not to dwell on the past, leaving youth unsure whether they’re allowed to speak about their own suffering.</w:t>
      </w:r>
    </w:p>
    <w:p w14:paraId="78D44C47" w14:textId="77777777" w:rsidR="00137B43" w:rsidRDefault="00053808" w:rsidP="00137B43">
      <w:pPr>
        <w:pStyle w:val="3"/>
      </w:pPr>
      <w:bookmarkStart w:id="150" w:name="_Toc219213965"/>
      <w:r w:rsidRPr="00137B43">
        <w:lastRenderedPageBreak/>
        <w:t>BUILDING EFFECTIVE COPING STRATEGIES</w:t>
      </w:r>
      <w:bookmarkEnd w:id="150"/>
    </w:p>
    <w:p w14:paraId="33369113" w14:textId="5CAD20E8" w:rsidR="003F0EC4" w:rsidRPr="006B340A" w:rsidRDefault="003F0EC4" w:rsidP="00FE51F8">
      <w:pPr>
        <w:outlineLvl w:val="9"/>
      </w:pPr>
      <w:r w:rsidRPr="006B340A">
        <w:t>Supporting resilience means guiding young people toward coping strategies that soothe rather than harm. It begins with helping youth understand that powerful emotions are not signs of weakness but natural responses to extraordinary events. Naming feelings like fear, anger, or sorrow gives them shape and makes them less overwhelming.</w:t>
      </w:r>
    </w:p>
    <w:p w14:paraId="4F685673" w14:textId="77777777" w:rsidR="003F0EC4" w:rsidRPr="006B340A" w:rsidRDefault="003F0EC4" w:rsidP="00FE51F8">
      <w:pPr>
        <w:outlineLvl w:val="9"/>
      </w:pPr>
      <w:r w:rsidRPr="006B340A">
        <w:t>Here are some practical coping strategies that youth workers and young people can try, with explanations for how and why they help:</w:t>
      </w:r>
    </w:p>
    <w:p w14:paraId="781DB49C" w14:textId="5F333F17" w:rsidR="003F0EC4" w:rsidRPr="006B340A" w:rsidRDefault="003F0EC4" w:rsidP="00FE51F8">
      <w:pPr>
        <w:pStyle w:val="a6"/>
        <w:numPr>
          <w:ilvl w:val="0"/>
          <w:numId w:val="117"/>
        </w:numPr>
        <w:outlineLvl w:val="9"/>
      </w:pPr>
      <w:r w:rsidRPr="006B340A">
        <w:rPr>
          <w:rStyle w:val="4Char"/>
          <w:rFonts w:cs="Calibri"/>
          <w:b/>
          <w:bCs/>
          <w:i w:val="0"/>
          <w:iCs w:val="0"/>
        </w:rPr>
        <w:t>Talking to Someone Trusted</w:t>
      </w:r>
      <w:r w:rsidRPr="006B340A">
        <w:br/>
        <w:t>Speaking with someone trustworthy</w:t>
      </w:r>
      <w:r w:rsidR="00C828E4" w:rsidRPr="006B340A">
        <w:t xml:space="preserve">, </w:t>
      </w:r>
      <w:r w:rsidRPr="006B340A">
        <w:t>whether a friend, family member, teacher, or youth worker</w:t>
      </w:r>
      <w:r w:rsidR="00C828E4" w:rsidRPr="006B340A">
        <w:t xml:space="preserve">, </w:t>
      </w:r>
      <w:r w:rsidRPr="006B340A">
        <w:t>can relieve the burden of carrying worries alone. It’s important to choose someone who listens without judgement and who won’t dismiss or trivialize feelings. Sometimes just saying thoughts out loud reduces their weight and brings relief.</w:t>
      </w:r>
    </w:p>
    <w:p w14:paraId="63EA7901" w14:textId="77777777" w:rsidR="003F0EC4" w:rsidRPr="006B340A" w:rsidRDefault="003F0EC4" w:rsidP="00FE51F8">
      <w:pPr>
        <w:pStyle w:val="a6"/>
        <w:numPr>
          <w:ilvl w:val="0"/>
          <w:numId w:val="117"/>
        </w:numPr>
        <w:outlineLvl w:val="9"/>
      </w:pPr>
      <w:r w:rsidRPr="006B340A">
        <w:rPr>
          <w:rStyle w:val="4Char"/>
          <w:rFonts w:cs="Calibri"/>
          <w:b/>
          <w:bCs/>
          <w:i w:val="0"/>
          <w:iCs w:val="0"/>
        </w:rPr>
        <w:t>Writing or Journaling</w:t>
      </w:r>
      <w:r w:rsidRPr="006B340A">
        <w:br/>
        <w:t>Writing thoughts and feelings down helps youth make sense of confusing emotions. A private journal can be a safe place to express anger, fear, or sadness without fear of consequences. Youth might try writing letters to people (without sending them) or writing poetry, song lyrics, or simple lists of feelings.</w:t>
      </w:r>
    </w:p>
    <w:p w14:paraId="340A68BE" w14:textId="77777777" w:rsidR="003F0EC4" w:rsidRPr="006B340A" w:rsidRDefault="003F0EC4" w:rsidP="00FE51F8">
      <w:pPr>
        <w:pStyle w:val="a6"/>
        <w:numPr>
          <w:ilvl w:val="0"/>
          <w:numId w:val="117"/>
        </w:numPr>
        <w:outlineLvl w:val="9"/>
      </w:pPr>
      <w:r w:rsidRPr="006B340A">
        <w:rPr>
          <w:rStyle w:val="4Char"/>
          <w:rFonts w:cs="Calibri"/>
          <w:b/>
          <w:bCs/>
          <w:i w:val="0"/>
          <w:iCs w:val="0"/>
        </w:rPr>
        <w:t>Drawing, Painting, or Creating Art</w:t>
      </w:r>
      <w:r w:rsidRPr="006B340A">
        <w:br/>
      </w:r>
      <w:proofErr w:type="spellStart"/>
      <w:r w:rsidRPr="006B340A">
        <w:t>Art</w:t>
      </w:r>
      <w:proofErr w:type="spellEnd"/>
      <w:r w:rsidRPr="006B340A">
        <w:t xml:space="preserve"> allows expression when words fail. Drawing pictures of how they feel or creating symbolic images can help youth externalize emotions, making them less overwhelming. Art also provides a sense of control, giving shape and boundaries to internal chaos.</w:t>
      </w:r>
    </w:p>
    <w:p w14:paraId="3C8D1643" w14:textId="754E918F" w:rsidR="003F0EC4" w:rsidRPr="006B340A" w:rsidRDefault="003F0EC4" w:rsidP="00FE51F8">
      <w:pPr>
        <w:pStyle w:val="a6"/>
        <w:numPr>
          <w:ilvl w:val="0"/>
          <w:numId w:val="117"/>
        </w:numPr>
        <w:outlineLvl w:val="9"/>
      </w:pPr>
      <w:r w:rsidRPr="006B340A">
        <w:rPr>
          <w:rStyle w:val="4Char"/>
          <w:rFonts w:cs="Calibri"/>
          <w:b/>
          <w:bCs/>
          <w:i w:val="0"/>
          <w:iCs w:val="0"/>
        </w:rPr>
        <w:t>Physical Movement</w:t>
      </w:r>
      <w:r w:rsidRPr="006B340A">
        <w:br/>
        <w:t>Exercise is not only for physical health</w:t>
      </w:r>
      <w:r w:rsidR="00C828E4" w:rsidRPr="006B340A">
        <w:t xml:space="preserve">, </w:t>
      </w:r>
      <w:proofErr w:type="gramStart"/>
      <w:r w:rsidRPr="006B340A">
        <w:t>it</w:t>
      </w:r>
      <w:proofErr w:type="gramEnd"/>
      <w:r w:rsidRPr="006B340A">
        <w:t xml:space="preserve"> helps release built-up stress hormones like adrenaline and cortisol. Activities like running, dancing, playing sports, or even stretching can reduce feelings of tension and restlessness. Movement can also create moments of joy and accomplishment.</w:t>
      </w:r>
    </w:p>
    <w:p w14:paraId="75693A14" w14:textId="1EA800C6" w:rsidR="003F0EC4" w:rsidRPr="006B340A" w:rsidRDefault="003F0EC4" w:rsidP="00FE51F8">
      <w:pPr>
        <w:pStyle w:val="a6"/>
        <w:numPr>
          <w:ilvl w:val="0"/>
          <w:numId w:val="117"/>
        </w:numPr>
        <w:outlineLvl w:val="9"/>
      </w:pPr>
      <w:r w:rsidRPr="006B340A">
        <w:rPr>
          <w:rStyle w:val="4Char"/>
          <w:rFonts w:cs="Calibri"/>
          <w:b/>
          <w:bCs/>
          <w:i w:val="0"/>
          <w:iCs w:val="0"/>
        </w:rPr>
        <w:t>Breathing Exercises</w:t>
      </w:r>
      <w:r w:rsidRPr="006B340A">
        <w:br/>
        <w:t xml:space="preserve">Slow, steady breathing helps calm the body’s fight-or-flight response. A simple exercise is “box breathing,” where youth breathe in for four counts, hold for four, breathe out for four, and hold again for four. </w:t>
      </w:r>
      <w:proofErr w:type="spellStart"/>
      <w:r w:rsidRPr="006B340A">
        <w:t>Practising</w:t>
      </w:r>
      <w:proofErr w:type="spellEnd"/>
      <w:r w:rsidRPr="006B340A">
        <w:t xml:space="preserve"> this for just a few minutes can reduce anxiety.</w:t>
      </w:r>
    </w:p>
    <w:p w14:paraId="757B1770" w14:textId="77777777" w:rsidR="003F0EC4" w:rsidRPr="006B340A" w:rsidRDefault="003F0EC4" w:rsidP="00FE51F8">
      <w:pPr>
        <w:pStyle w:val="a6"/>
        <w:numPr>
          <w:ilvl w:val="0"/>
          <w:numId w:val="117"/>
        </w:numPr>
        <w:outlineLvl w:val="9"/>
      </w:pPr>
      <w:r w:rsidRPr="006B340A">
        <w:rPr>
          <w:rStyle w:val="4Char"/>
          <w:rFonts w:cs="Calibri"/>
          <w:b/>
          <w:bCs/>
          <w:i w:val="0"/>
          <w:iCs w:val="0"/>
        </w:rPr>
        <w:t>Grounding Techniques</w:t>
      </w:r>
      <w:r w:rsidRPr="006B340A">
        <w:br/>
        <w:t>Grounding helps youth feel present when memories or anxiety pull them away. They can try noticing five things they see, four things they feel physically, three sounds they hear, two things they smell, and one thing they taste. This focuses attention on the present moment, easing panic or dissociation.</w:t>
      </w:r>
    </w:p>
    <w:p w14:paraId="26A15B8A" w14:textId="77777777" w:rsidR="003F0EC4" w:rsidRPr="006B340A" w:rsidRDefault="003F0EC4" w:rsidP="00FE51F8">
      <w:pPr>
        <w:pStyle w:val="a6"/>
        <w:numPr>
          <w:ilvl w:val="0"/>
          <w:numId w:val="117"/>
        </w:numPr>
        <w:outlineLvl w:val="9"/>
      </w:pPr>
      <w:r w:rsidRPr="006B340A">
        <w:rPr>
          <w:rStyle w:val="4Char"/>
          <w:rFonts w:cs="Calibri"/>
          <w:b/>
          <w:bCs/>
          <w:i w:val="0"/>
          <w:iCs w:val="0"/>
        </w:rPr>
        <w:t>Listening to Music</w:t>
      </w:r>
      <w:r w:rsidRPr="006B340A">
        <w:br/>
      </w:r>
      <w:proofErr w:type="spellStart"/>
      <w:r w:rsidRPr="006B340A">
        <w:t>Music</w:t>
      </w:r>
      <w:proofErr w:type="spellEnd"/>
      <w:r w:rsidRPr="006B340A">
        <w:t xml:space="preserve"> can shift mood, offer comfort, or help process feelings. Some youth find solace in </w:t>
      </w:r>
      <w:r w:rsidRPr="006B340A">
        <w:lastRenderedPageBreak/>
        <w:t>songs that mirror their emotions; others prefer music that lifts their spirits. Creating playlists for different moods can give youth a tool to manage emotional states.</w:t>
      </w:r>
    </w:p>
    <w:p w14:paraId="49BCC677" w14:textId="77777777" w:rsidR="003F0EC4" w:rsidRPr="006B340A" w:rsidRDefault="003F0EC4" w:rsidP="00FE51F8">
      <w:pPr>
        <w:pStyle w:val="a6"/>
        <w:numPr>
          <w:ilvl w:val="0"/>
          <w:numId w:val="117"/>
        </w:numPr>
        <w:outlineLvl w:val="9"/>
      </w:pPr>
      <w:r w:rsidRPr="006B340A">
        <w:rPr>
          <w:rStyle w:val="4Char"/>
          <w:rFonts w:cs="Calibri"/>
          <w:b/>
          <w:bCs/>
          <w:i w:val="0"/>
          <w:iCs w:val="0"/>
        </w:rPr>
        <w:t>Helping Others</w:t>
      </w:r>
      <w:r w:rsidRPr="006B340A">
        <w:br/>
        <w:t>Acts of kindness or volunteering can give youth a sense of purpose and connection, reminding them they have value and can make a difference, even in small ways. Helping others often helps heal one’s own wounds.</w:t>
      </w:r>
    </w:p>
    <w:p w14:paraId="02075C88" w14:textId="2652C56E" w:rsidR="003F0EC4" w:rsidRPr="006B340A" w:rsidRDefault="003F0EC4" w:rsidP="00FE51F8">
      <w:pPr>
        <w:pStyle w:val="a6"/>
        <w:numPr>
          <w:ilvl w:val="0"/>
          <w:numId w:val="117"/>
        </w:numPr>
        <w:outlineLvl w:val="9"/>
      </w:pPr>
      <w:r w:rsidRPr="006B340A">
        <w:rPr>
          <w:rStyle w:val="4Char"/>
          <w:rFonts w:cs="Calibri"/>
          <w:b/>
          <w:bCs/>
          <w:i w:val="0"/>
          <w:iCs w:val="0"/>
        </w:rPr>
        <w:t>Creating Daily Routines</w:t>
      </w:r>
      <w:r w:rsidRPr="006B340A">
        <w:br/>
        <w:t>Crises disrupt life’s rhythms. Encouraging youth to rebuild simple daily routines</w:t>
      </w:r>
      <w:r w:rsidR="00C828E4" w:rsidRPr="006B340A">
        <w:t xml:space="preserve">, </w:t>
      </w:r>
      <w:r w:rsidRPr="006B340A">
        <w:t>waking up at the same time, eating meals regularly, engaging in schoolwork</w:t>
      </w:r>
      <w:r w:rsidR="00C828E4" w:rsidRPr="006B340A">
        <w:t xml:space="preserve">, </w:t>
      </w:r>
      <w:proofErr w:type="gramStart"/>
      <w:r w:rsidRPr="006B340A">
        <w:t>creates</w:t>
      </w:r>
      <w:proofErr w:type="gramEnd"/>
      <w:r w:rsidRPr="006B340A">
        <w:t xml:space="preserve"> structure that fosters a sense of stability and safety.</w:t>
      </w:r>
    </w:p>
    <w:p w14:paraId="2113EDC0" w14:textId="149496A6" w:rsidR="00053808" w:rsidRPr="006B340A" w:rsidRDefault="003F0EC4" w:rsidP="00FE51F8">
      <w:pPr>
        <w:pStyle w:val="a6"/>
        <w:numPr>
          <w:ilvl w:val="0"/>
          <w:numId w:val="117"/>
        </w:numPr>
        <w:outlineLvl w:val="9"/>
      </w:pPr>
      <w:r w:rsidRPr="006B340A">
        <w:rPr>
          <w:rStyle w:val="4Char"/>
          <w:rFonts w:cs="Calibri"/>
          <w:b/>
          <w:bCs/>
          <w:i w:val="0"/>
          <w:iCs w:val="0"/>
        </w:rPr>
        <w:t>Connecting with Cultural or Spiritual Practices</w:t>
      </w:r>
      <w:r w:rsidRPr="006B340A">
        <w:br/>
        <w:t>For many youth, rituals, prayer, meditation, or participation in community traditions bring comfort and a sense of belonging. These practices often offer guidance for how to make sense of suffering and rebuild hope.</w:t>
      </w:r>
    </w:p>
    <w:p w14:paraId="3AADEF37" w14:textId="15576361" w:rsidR="003F0EC4" w:rsidRPr="006B340A" w:rsidRDefault="003F0EC4" w:rsidP="00FE51F8">
      <w:pPr>
        <w:pStyle w:val="4"/>
        <w:numPr>
          <w:ilvl w:val="0"/>
          <w:numId w:val="117"/>
        </w:numPr>
        <w:rPr>
          <w:rFonts w:eastAsia="Times New Roman" w:cs="Calibri"/>
          <w:i w:val="0"/>
          <w:iCs w:val="0"/>
          <w:kern w:val="2"/>
          <w14:ligatures w14:val="standardContextual"/>
        </w:rPr>
      </w:pPr>
      <w:r w:rsidRPr="006B340A">
        <w:rPr>
          <w:rFonts w:eastAsia="Times New Roman" w:cs="Calibri"/>
          <w:b/>
          <w:bCs/>
          <w:i w:val="0"/>
          <w:iCs w:val="0"/>
        </w:rPr>
        <w:t>Teaching Practical Skills</w:t>
      </w:r>
      <w:r w:rsidR="00053808" w:rsidRPr="006B340A">
        <w:rPr>
          <w:rFonts w:eastAsia="Times New Roman" w:cs="Calibri"/>
          <w:i w:val="0"/>
          <w:iCs w:val="0"/>
        </w:rPr>
        <w:br/>
      </w:r>
      <w:r w:rsidRPr="006B340A">
        <w:rPr>
          <w:rFonts w:eastAsia="Times New Roman" w:cs="Calibri"/>
          <w:i w:val="0"/>
          <w:iCs w:val="0"/>
        </w:rPr>
        <w:t xml:space="preserve">Youth workers, teachers, and families play a crucial role in introducing coping tools. Beyond simply suggesting strategies, it’s valuable to </w:t>
      </w:r>
      <w:proofErr w:type="spellStart"/>
      <w:r w:rsidRPr="006B340A">
        <w:rPr>
          <w:rFonts w:eastAsia="Times New Roman" w:cs="Calibri"/>
          <w:b/>
          <w:bCs/>
          <w:i w:val="0"/>
          <w:iCs w:val="0"/>
        </w:rPr>
        <w:t>practise</w:t>
      </w:r>
      <w:proofErr w:type="spellEnd"/>
      <w:r w:rsidRPr="006B340A">
        <w:rPr>
          <w:rFonts w:eastAsia="Times New Roman" w:cs="Calibri"/>
          <w:b/>
          <w:bCs/>
          <w:i w:val="0"/>
          <w:iCs w:val="0"/>
        </w:rPr>
        <w:t xml:space="preserve"> them together</w:t>
      </w:r>
      <w:r w:rsidRPr="006B340A">
        <w:rPr>
          <w:rFonts w:eastAsia="Times New Roman" w:cs="Calibri"/>
          <w:i w:val="0"/>
          <w:iCs w:val="0"/>
        </w:rPr>
        <w:t>. For instance, a youth worker might guide a group through breathing exercises, show how to keep a journal, or model how to talk about feelings calmly and openly. Skills are most powerful when experienced, not just explained.</w:t>
      </w:r>
    </w:p>
    <w:p w14:paraId="5F88745E" w14:textId="53F095F6" w:rsidR="003F0EC4" w:rsidRPr="006B340A" w:rsidRDefault="003F0EC4" w:rsidP="00FE51F8">
      <w:pPr>
        <w:pStyle w:val="4"/>
        <w:numPr>
          <w:ilvl w:val="0"/>
          <w:numId w:val="117"/>
        </w:numPr>
        <w:rPr>
          <w:rFonts w:eastAsia="Times New Roman" w:cs="Calibri"/>
          <w:i w:val="0"/>
          <w:iCs w:val="0"/>
          <w:kern w:val="2"/>
          <w14:ligatures w14:val="standardContextual"/>
        </w:rPr>
      </w:pPr>
      <w:r w:rsidRPr="006B340A">
        <w:rPr>
          <w:rFonts w:eastAsia="Times New Roman" w:cs="Calibri"/>
          <w:b/>
          <w:bCs/>
          <w:i w:val="0"/>
          <w:iCs w:val="0"/>
        </w:rPr>
        <w:t>The Power of Relationships</w:t>
      </w:r>
      <w:r w:rsidR="00053808" w:rsidRPr="006B340A">
        <w:rPr>
          <w:rFonts w:eastAsia="Times New Roman" w:cs="Calibri"/>
          <w:i w:val="0"/>
          <w:iCs w:val="0"/>
        </w:rPr>
        <w:br/>
      </w:r>
      <w:r w:rsidRPr="006B340A">
        <w:rPr>
          <w:rFonts w:eastAsia="Times New Roman" w:cs="Calibri"/>
          <w:i w:val="0"/>
          <w:iCs w:val="0"/>
        </w:rPr>
        <w:t>Perhaps the most significant force shaping resilience is human connection. A young person who knows someone cares, who feels seen and believed, has a stronger chance of navigating hardship without being consumed by it. Whether it’s a teacher noticing a withdrawn student, a youth worker checking in, or a friend sending a simple message of encouragement</w:t>
      </w:r>
      <w:r w:rsidR="00C828E4" w:rsidRPr="006B340A">
        <w:rPr>
          <w:rFonts w:eastAsia="Times New Roman" w:cs="Calibri"/>
          <w:i w:val="0"/>
          <w:iCs w:val="0"/>
        </w:rPr>
        <w:t xml:space="preserve">, </w:t>
      </w:r>
      <w:r w:rsidRPr="006B340A">
        <w:rPr>
          <w:rFonts w:eastAsia="Times New Roman" w:cs="Calibri"/>
          <w:i w:val="0"/>
          <w:iCs w:val="0"/>
        </w:rPr>
        <w:t>these gestures tell youth that they matter.</w:t>
      </w:r>
    </w:p>
    <w:p w14:paraId="10E512DE" w14:textId="150600B5" w:rsidR="003F0EC4" w:rsidRPr="006B340A" w:rsidRDefault="003F0EC4" w:rsidP="00FE51F8">
      <w:pPr>
        <w:outlineLvl w:val="9"/>
      </w:pPr>
      <w:r w:rsidRPr="006B340A">
        <w:t>Even brief moments of kindness</w:t>
      </w:r>
      <w:r w:rsidR="00C828E4" w:rsidRPr="006B340A">
        <w:t xml:space="preserve">, </w:t>
      </w:r>
      <w:r w:rsidRPr="006B340A">
        <w:t>a shared joke, a gentle question, a memory recalled</w:t>
      </w:r>
      <w:r w:rsidR="00C828E4" w:rsidRPr="006B340A">
        <w:t xml:space="preserve">, </w:t>
      </w:r>
      <w:r w:rsidRPr="006B340A">
        <w:t>can become lifelines. Relationships transform resilience from an individual struggle into a shared journey.</w:t>
      </w:r>
    </w:p>
    <w:p w14:paraId="46529480" w14:textId="77777777" w:rsidR="003F0EC4" w:rsidRPr="006B340A" w:rsidRDefault="003F0EC4" w:rsidP="00FE51F8">
      <w:pPr>
        <w:outlineLvl w:val="9"/>
      </w:pPr>
      <w:r w:rsidRPr="006B340A">
        <w:t>Resilience is not the erasure of pain. It is the capacity to live alongside sorrow and fear, to continue building relationships, pursuing dreams, and seeking joy. Young people who endure crises often emerge with deeper empathy, sharper insight, and a clearer sense of what truly matters.</w:t>
      </w:r>
    </w:p>
    <w:p w14:paraId="0FC6A8D3" w14:textId="77777777" w:rsidR="00053808" w:rsidRPr="006B340A" w:rsidRDefault="00053808" w:rsidP="009E15C4">
      <w:pPr>
        <w:outlineLvl w:val="9"/>
      </w:pPr>
    </w:p>
    <w:p w14:paraId="730EB905" w14:textId="5577746D" w:rsidR="00FE7A77" w:rsidRDefault="00FE7A77">
      <w:pPr>
        <w:spacing w:before="0" w:beforeAutospacing="0" w:after="160" w:afterAutospacing="0" w:line="278" w:lineRule="auto"/>
        <w:outlineLvl w:val="9"/>
      </w:pPr>
      <w:r>
        <w:br w:type="page"/>
      </w:r>
    </w:p>
    <w:p w14:paraId="7D0A1FF0" w14:textId="74B7F00D" w:rsidR="009E15C4" w:rsidRPr="00701BC4" w:rsidRDefault="009E15C4" w:rsidP="009E15C4">
      <w:pPr>
        <w:outlineLvl w:val="9"/>
        <w:rPr>
          <w:noProof/>
          <w:lang w:val="en-GB"/>
        </w:rPr>
      </w:pPr>
      <w:r w:rsidRPr="006B340A">
        <w:rPr>
          <w:noProof/>
        </w:rPr>
        <w:lastRenderedPageBreak/>
        <w:drawing>
          <wp:anchor distT="0" distB="0" distL="114300" distR="114300" simplePos="0" relativeHeight="251877376" behindDoc="1" locked="0" layoutInCell="1" allowOverlap="1" wp14:anchorId="125CD1FC" wp14:editId="3932F4AE">
            <wp:simplePos x="0" y="0"/>
            <wp:positionH relativeFrom="page">
              <wp:posOffset>-60960</wp:posOffset>
            </wp:positionH>
            <wp:positionV relativeFrom="paragraph">
              <wp:posOffset>-879475</wp:posOffset>
            </wp:positionV>
            <wp:extent cx="7558768" cy="10692000"/>
            <wp:effectExtent l="0" t="0" r="4445" b="0"/>
            <wp:wrapNone/>
            <wp:docPr id="1310795947"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078D1E45" w14:textId="72C6470B" w:rsidR="009E15C4" w:rsidRPr="00701BC4" w:rsidRDefault="009E15C4" w:rsidP="009E15C4">
      <w:pPr>
        <w:outlineLvl w:val="9"/>
        <w:rPr>
          <w:noProof/>
          <w:lang w:val="en-GB"/>
        </w:rPr>
      </w:pPr>
    </w:p>
    <w:p w14:paraId="5B034C48" w14:textId="302D822C" w:rsidR="009E15C4" w:rsidRPr="00701BC4" w:rsidRDefault="009E15C4" w:rsidP="009E15C4">
      <w:pPr>
        <w:outlineLvl w:val="9"/>
        <w:rPr>
          <w:noProof/>
          <w:lang w:val="en-GB"/>
        </w:rPr>
      </w:pPr>
    </w:p>
    <w:p w14:paraId="0FBBF3A5" w14:textId="77777777" w:rsidR="009E15C4" w:rsidRPr="00701BC4" w:rsidRDefault="009E15C4" w:rsidP="009E15C4">
      <w:pPr>
        <w:outlineLvl w:val="9"/>
        <w:rPr>
          <w:noProof/>
          <w:lang w:val="en-GB"/>
        </w:rPr>
      </w:pPr>
    </w:p>
    <w:p w14:paraId="71C208AF" w14:textId="3010D317" w:rsidR="009E15C4" w:rsidRPr="00701BC4" w:rsidRDefault="009E15C4" w:rsidP="009E15C4">
      <w:pPr>
        <w:outlineLvl w:val="9"/>
        <w:rPr>
          <w:noProof/>
          <w:lang w:val="en-GB"/>
        </w:rPr>
      </w:pPr>
    </w:p>
    <w:p w14:paraId="532C4C1B" w14:textId="77777777" w:rsidR="009E15C4" w:rsidRPr="00701BC4" w:rsidRDefault="009E15C4" w:rsidP="009E15C4">
      <w:pPr>
        <w:outlineLvl w:val="9"/>
        <w:rPr>
          <w:noProof/>
          <w:lang w:val="en-GB"/>
        </w:rPr>
      </w:pPr>
    </w:p>
    <w:p w14:paraId="2AF08F09" w14:textId="5AC17C82" w:rsidR="009E15C4" w:rsidRPr="00701BC4" w:rsidRDefault="009E15C4" w:rsidP="009E15C4">
      <w:pPr>
        <w:outlineLvl w:val="9"/>
        <w:rPr>
          <w:noProof/>
          <w:lang w:val="en-GB"/>
        </w:rPr>
      </w:pPr>
    </w:p>
    <w:p w14:paraId="091CD5EE" w14:textId="77777777" w:rsidR="009E15C4" w:rsidRPr="00701BC4" w:rsidRDefault="009E15C4" w:rsidP="009E15C4">
      <w:pPr>
        <w:outlineLvl w:val="9"/>
        <w:rPr>
          <w:noProof/>
          <w:lang w:val="en-GB"/>
        </w:rPr>
      </w:pPr>
    </w:p>
    <w:p w14:paraId="05387194" w14:textId="77777777" w:rsidR="009E15C4" w:rsidRPr="00701BC4" w:rsidRDefault="009E15C4" w:rsidP="009E15C4">
      <w:pPr>
        <w:outlineLvl w:val="9"/>
        <w:rPr>
          <w:noProof/>
          <w:lang w:val="en-GB"/>
        </w:rPr>
      </w:pPr>
    </w:p>
    <w:p w14:paraId="394CE208" w14:textId="77777777" w:rsidR="009E15C4" w:rsidRPr="00701BC4" w:rsidRDefault="009E15C4" w:rsidP="009E15C4">
      <w:pPr>
        <w:outlineLvl w:val="9"/>
        <w:rPr>
          <w:noProof/>
          <w:lang w:val="en-GB"/>
        </w:rPr>
      </w:pPr>
    </w:p>
    <w:p w14:paraId="60BC7C28" w14:textId="77777777" w:rsidR="009E15C4" w:rsidRPr="00701BC4" w:rsidRDefault="009E15C4" w:rsidP="009E15C4">
      <w:pPr>
        <w:outlineLvl w:val="9"/>
        <w:rPr>
          <w:noProof/>
          <w:lang w:val="en-GB"/>
        </w:rPr>
      </w:pPr>
    </w:p>
    <w:p w14:paraId="5D75B7B5" w14:textId="77777777" w:rsidR="009E15C4" w:rsidRPr="00701BC4" w:rsidRDefault="009E15C4" w:rsidP="009E15C4">
      <w:pPr>
        <w:outlineLvl w:val="9"/>
        <w:rPr>
          <w:noProof/>
          <w:lang w:val="en-GB"/>
        </w:rPr>
      </w:pPr>
    </w:p>
    <w:p w14:paraId="3BCD49E1" w14:textId="77777777" w:rsidR="009E15C4" w:rsidRPr="00701BC4" w:rsidRDefault="009E15C4" w:rsidP="009E15C4">
      <w:pPr>
        <w:outlineLvl w:val="9"/>
        <w:rPr>
          <w:noProof/>
          <w:lang w:val="en-GB"/>
        </w:rPr>
      </w:pPr>
    </w:p>
    <w:p w14:paraId="5FC95060" w14:textId="77777777" w:rsidR="009E15C4" w:rsidRPr="00701BC4" w:rsidRDefault="009E15C4" w:rsidP="009E15C4">
      <w:pPr>
        <w:outlineLvl w:val="9"/>
        <w:rPr>
          <w:noProof/>
          <w:lang w:val="en-GB"/>
        </w:rPr>
      </w:pPr>
    </w:p>
    <w:p w14:paraId="1AE233F9" w14:textId="0B1661F0" w:rsidR="009E15C4" w:rsidRPr="00701BC4" w:rsidRDefault="009E15C4" w:rsidP="009E15C4">
      <w:pPr>
        <w:outlineLvl w:val="9"/>
        <w:rPr>
          <w:lang w:val="en-GB"/>
        </w:rPr>
      </w:pPr>
    </w:p>
    <w:p w14:paraId="12031982" w14:textId="77777777" w:rsidR="009E15C4" w:rsidRPr="00701BC4" w:rsidRDefault="009E15C4" w:rsidP="009E15C4">
      <w:pPr>
        <w:outlineLvl w:val="9"/>
        <w:rPr>
          <w:lang w:val="en-GB"/>
        </w:rPr>
      </w:pPr>
    </w:p>
    <w:p w14:paraId="50C12B60" w14:textId="77777777" w:rsidR="009E15C4" w:rsidRPr="00701BC4" w:rsidRDefault="009E15C4" w:rsidP="009E15C4">
      <w:pPr>
        <w:outlineLvl w:val="9"/>
        <w:rPr>
          <w:lang w:val="en-GB"/>
        </w:rPr>
      </w:pPr>
    </w:p>
    <w:p w14:paraId="16C69F85" w14:textId="77777777" w:rsidR="009E15C4" w:rsidRPr="00701BC4" w:rsidRDefault="009E15C4" w:rsidP="009E15C4">
      <w:pPr>
        <w:outlineLvl w:val="9"/>
        <w:rPr>
          <w:lang w:val="en-GB"/>
        </w:rPr>
      </w:pPr>
    </w:p>
    <w:p w14:paraId="62BA6F75" w14:textId="59B2684F" w:rsidR="00053808" w:rsidRPr="006B340A" w:rsidRDefault="00053808" w:rsidP="009E15C4">
      <w:pPr>
        <w:outlineLvl w:val="9"/>
      </w:pPr>
    </w:p>
    <w:p w14:paraId="695B71A7" w14:textId="77777777" w:rsidR="00053808" w:rsidRPr="00701BC4" w:rsidRDefault="00053808" w:rsidP="009E15C4">
      <w:pPr>
        <w:outlineLvl w:val="9"/>
        <w:rPr>
          <w:lang w:val="en-GB"/>
        </w:rPr>
      </w:pPr>
    </w:p>
    <w:p w14:paraId="28E64742" w14:textId="77777777" w:rsidR="009E15C4" w:rsidRPr="00701BC4" w:rsidRDefault="009E15C4" w:rsidP="009E15C4">
      <w:pPr>
        <w:outlineLvl w:val="9"/>
        <w:rPr>
          <w:lang w:val="en-GB"/>
        </w:rPr>
      </w:pPr>
    </w:p>
    <w:p w14:paraId="73662546" w14:textId="3B1461BB" w:rsidR="00B676E3" w:rsidRPr="006B340A" w:rsidRDefault="00B676E3" w:rsidP="009E15C4">
      <w:pPr>
        <w:outlineLvl w:val="9"/>
      </w:pPr>
    </w:p>
    <w:p w14:paraId="23E2FEEE" w14:textId="5A33AFF9" w:rsidR="00053808" w:rsidRPr="006B340A" w:rsidRDefault="00A23393" w:rsidP="009E15C4">
      <w:pPr>
        <w:outlineLvl w:val="9"/>
      </w:pPr>
      <w:r w:rsidRPr="006B340A">
        <w:rPr>
          <w:rFonts w:eastAsia="Aptos"/>
          <w:noProof/>
        </w:rPr>
        <w:lastRenderedPageBreak/>
        <w:drawing>
          <wp:anchor distT="0" distB="0" distL="114300" distR="114300" simplePos="0" relativeHeight="251727872" behindDoc="1" locked="0" layoutInCell="1" allowOverlap="1" wp14:anchorId="78C32B6A" wp14:editId="0E951F86">
            <wp:simplePos x="0" y="0"/>
            <wp:positionH relativeFrom="column">
              <wp:posOffset>0</wp:posOffset>
            </wp:positionH>
            <wp:positionV relativeFrom="paragraph">
              <wp:posOffset>-1270</wp:posOffset>
            </wp:positionV>
            <wp:extent cx="2806262" cy="2806262"/>
            <wp:effectExtent l="0" t="0" r="0" b="0"/>
            <wp:wrapNone/>
            <wp:docPr id="1034491713" name="Εικόνα 9" descr="ResCom project logo in purple.&#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91713" name="Εικόνα 9" descr="ResCom project logo in purple.&#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21"/>
                    <a:stretch>
                      <a:fillRect/>
                    </a:stretch>
                  </pic:blipFill>
                  <pic:spPr>
                    <a:xfrm>
                      <a:off x="0" y="0"/>
                      <a:ext cx="2806262" cy="2806262"/>
                    </a:xfrm>
                    <a:prstGeom prst="rect">
                      <a:avLst/>
                    </a:prstGeom>
                  </pic:spPr>
                </pic:pic>
              </a:graphicData>
            </a:graphic>
            <wp14:sizeRelH relativeFrom="margin">
              <wp14:pctWidth>0</wp14:pctWidth>
            </wp14:sizeRelH>
            <wp14:sizeRelV relativeFrom="margin">
              <wp14:pctHeight>0</wp14:pctHeight>
            </wp14:sizeRelV>
          </wp:anchor>
        </w:drawing>
      </w:r>
    </w:p>
    <w:p w14:paraId="1DF2E78D" w14:textId="29F9252B" w:rsidR="00053808" w:rsidRPr="006B340A" w:rsidRDefault="00053808" w:rsidP="009E15C4">
      <w:pPr>
        <w:outlineLvl w:val="9"/>
      </w:pPr>
    </w:p>
    <w:p w14:paraId="0AA9CA31" w14:textId="2A736343" w:rsidR="00053808" w:rsidRPr="006B340A" w:rsidRDefault="00053808" w:rsidP="009E15C4">
      <w:pPr>
        <w:outlineLvl w:val="9"/>
      </w:pPr>
    </w:p>
    <w:p w14:paraId="019407B3" w14:textId="7A371C06" w:rsidR="00053808" w:rsidRPr="00FE7A77" w:rsidRDefault="00053808" w:rsidP="009E15C4">
      <w:pPr>
        <w:outlineLvl w:val="9"/>
      </w:pPr>
    </w:p>
    <w:p w14:paraId="1496811E" w14:textId="4E047001" w:rsidR="00053808" w:rsidRPr="00FE7A77" w:rsidRDefault="00053808" w:rsidP="009E15C4">
      <w:pPr>
        <w:outlineLvl w:val="9"/>
      </w:pPr>
    </w:p>
    <w:p w14:paraId="0771B1FB" w14:textId="4AF15809" w:rsidR="00053808" w:rsidRPr="00FE7A77" w:rsidRDefault="00053808" w:rsidP="009E15C4">
      <w:pPr>
        <w:outlineLvl w:val="9"/>
      </w:pPr>
    </w:p>
    <w:p w14:paraId="4CDC1B71" w14:textId="1E58E884" w:rsidR="00053808" w:rsidRPr="00FE7A77" w:rsidRDefault="00053808" w:rsidP="009E15C4">
      <w:pPr>
        <w:outlineLvl w:val="9"/>
      </w:pPr>
    </w:p>
    <w:p w14:paraId="616D7519" w14:textId="0923EDD3" w:rsidR="00053808" w:rsidRPr="00FE7A77" w:rsidRDefault="00053808" w:rsidP="009E15C4">
      <w:pPr>
        <w:outlineLvl w:val="9"/>
      </w:pPr>
    </w:p>
    <w:p w14:paraId="027AA8FE" w14:textId="29DF75D4" w:rsidR="00053808" w:rsidRPr="00FE7A77" w:rsidRDefault="00053808" w:rsidP="00FE7A77">
      <w:pPr>
        <w:outlineLvl w:val="9"/>
      </w:pPr>
    </w:p>
    <w:p w14:paraId="5F1E8832" w14:textId="538B44F6" w:rsidR="00053808" w:rsidRPr="00FE7A77" w:rsidRDefault="00053808" w:rsidP="00FE7A77">
      <w:pPr>
        <w:outlineLvl w:val="9"/>
      </w:pPr>
    </w:p>
    <w:p w14:paraId="2C5124F4" w14:textId="2E9E4035" w:rsidR="00053808" w:rsidRPr="00FE7A77" w:rsidRDefault="00053808" w:rsidP="00FE7A77">
      <w:pPr>
        <w:outlineLvl w:val="9"/>
      </w:pPr>
    </w:p>
    <w:p w14:paraId="5E8B83B6" w14:textId="77777777" w:rsidR="00053808" w:rsidRPr="00FE7A77" w:rsidRDefault="00053808" w:rsidP="00FE7A77">
      <w:pPr>
        <w:outlineLvl w:val="9"/>
      </w:pPr>
    </w:p>
    <w:p w14:paraId="67C4ADF9" w14:textId="77777777" w:rsidR="00053808" w:rsidRPr="00FE7A77" w:rsidRDefault="00053808" w:rsidP="00FE7A77">
      <w:pPr>
        <w:outlineLvl w:val="9"/>
      </w:pPr>
    </w:p>
    <w:p w14:paraId="31670D1D" w14:textId="77777777" w:rsidR="00053808" w:rsidRPr="00FE7A77" w:rsidRDefault="00053808" w:rsidP="00FE7A77">
      <w:pPr>
        <w:outlineLvl w:val="9"/>
      </w:pPr>
    </w:p>
    <w:p w14:paraId="0FDE0CD3" w14:textId="77777777" w:rsidR="00053808" w:rsidRDefault="00053808" w:rsidP="00FE7A77">
      <w:pPr>
        <w:outlineLvl w:val="9"/>
      </w:pPr>
    </w:p>
    <w:p w14:paraId="0623178F" w14:textId="77777777" w:rsidR="00FE7A77" w:rsidRDefault="00FE7A77" w:rsidP="00FE7A77">
      <w:pPr>
        <w:outlineLvl w:val="9"/>
      </w:pPr>
    </w:p>
    <w:p w14:paraId="1AC242F8" w14:textId="77777777" w:rsidR="00FE7A77" w:rsidRPr="00FE7A77" w:rsidRDefault="00FE7A77" w:rsidP="00FE7A77">
      <w:pPr>
        <w:outlineLvl w:val="9"/>
      </w:pPr>
    </w:p>
    <w:p w14:paraId="544B112D" w14:textId="77777777" w:rsidR="009743BB" w:rsidRPr="009743BB" w:rsidRDefault="009743BB" w:rsidP="00FE7A77">
      <w:pPr>
        <w:outlineLvl w:val="9"/>
      </w:pPr>
    </w:p>
    <w:bookmarkStart w:id="151" w:name="_Toc217059260"/>
    <w:bookmarkStart w:id="152" w:name="_Toc217071993"/>
    <w:bookmarkStart w:id="153" w:name="_Toc219213966"/>
    <w:p w14:paraId="39553F00" w14:textId="667AD3A6" w:rsidR="00FF5077" w:rsidRDefault="00FF5077" w:rsidP="00FF5077">
      <w:pPr>
        <w:pStyle w:val="1"/>
      </w:pPr>
      <w:r w:rsidRPr="00ED0E2D">
        <w:rPr>
          <w:b w:val="0"/>
          <w:bCs/>
          <w:noProof/>
          <w:sz w:val="22"/>
          <w:szCs w:val="22"/>
        </w:rPr>
        <mc:AlternateContent>
          <mc:Choice Requires="wps">
            <w:drawing>
              <wp:anchor distT="0" distB="0" distL="114300" distR="114300" simplePos="0" relativeHeight="251725824" behindDoc="0" locked="0" layoutInCell="1" allowOverlap="1" wp14:anchorId="3BE0789F" wp14:editId="323B4CD7">
                <wp:simplePos x="0" y="0"/>
                <wp:positionH relativeFrom="column">
                  <wp:posOffset>0</wp:posOffset>
                </wp:positionH>
                <wp:positionV relativeFrom="paragraph">
                  <wp:posOffset>1263858</wp:posOffset>
                </wp:positionV>
                <wp:extent cx="5715000" cy="0"/>
                <wp:effectExtent l="0" t="38100" r="38100" b="38100"/>
                <wp:wrapNone/>
                <wp:docPr id="97562391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8CFA0B0" id="Ευθεία γραμμή σύνδεσης 1" o:spid="_x0000_s1026" alt="&quot;&quot;"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9.5pt" to="450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" strokecolor="#7f2a8d" strokeweight="6pt">
                <v:stroke joinstyle="miter"/>
              </v:line>
            </w:pict>
          </mc:Fallback>
        </mc:AlternateContent>
      </w:r>
      <w:r w:rsidR="00053808" w:rsidRPr="00ED0E2D">
        <w:rPr>
          <w:b w:val="0"/>
          <w:bCs/>
          <w:sz w:val="22"/>
          <w:szCs w:val="22"/>
        </w:rPr>
        <w:t>CHAPTER 4</w:t>
      </w:r>
      <w:r w:rsidR="00053808" w:rsidRPr="006B340A">
        <w:rPr>
          <w:rStyle w:val="aa"/>
          <w:b/>
          <w:bCs w:val="0"/>
          <w:sz w:val="22"/>
          <w:szCs w:val="22"/>
        </w:rPr>
        <w:br/>
      </w:r>
      <w:r w:rsidR="00053808" w:rsidRPr="006B340A">
        <w:rPr>
          <w:rStyle w:val="aa"/>
          <w:b/>
          <w:bCs w:val="0"/>
          <w:sz w:val="22"/>
          <w:szCs w:val="22"/>
        </w:rPr>
        <w:br/>
      </w:r>
      <w:r w:rsidR="00053808" w:rsidRPr="006B340A">
        <w:t>Youth Engagement in Risk</w:t>
      </w:r>
      <w:r w:rsidR="00053808" w:rsidRPr="006B340A">
        <w:br/>
        <w:t>&amp; Crisis Contexts</w:t>
      </w:r>
      <w:bookmarkEnd w:id="151"/>
      <w:bookmarkEnd w:id="152"/>
      <w:bookmarkEnd w:id="153"/>
    </w:p>
    <w:p w14:paraId="764FE649" w14:textId="77777777" w:rsidR="00FF5077" w:rsidRPr="00FF5077" w:rsidRDefault="00FF5077" w:rsidP="00FF5077"/>
    <w:p w14:paraId="5684C7BA" w14:textId="44E061ED" w:rsidR="00115678" w:rsidRPr="00FF5077" w:rsidRDefault="00FF5077" w:rsidP="00FF5077">
      <w:pPr>
        <w:pStyle w:val="2"/>
      </w:pPr>
      <w:bookmarkStart w:id="154" w:name="_Toc219213967"/>
      <w:r w:rsidRPr="006B340A">
        <w:rPr>
          <w:rFonts w:eastAsia="MS Gothic"/>
          <w:noProof/>
        </w:rPr>
        <w:lastRenderedPageBreak/>
        <w:drawing>
          <wp:anchor distT="0" distB="0" distL="114300" distR="114300" simplePos="0" relativeHeight="251729920" behindDoc="0" locked="0" layoutInCell="1" allowOverlap="1" wp14:anchorId="1007D218" wp14:editId="77EA59EB">
            <wp:simplePos x="0" y="0"/>
            <wp:positionH relativeFrom="column">
              <wp:posOffset>-288800</wp:posOffset>
            </wp:positionH>
            <wp:positionV relativeFrom="paragraph">
              <wp:posOffset>-412017</wp:posOffset>
            </wp:positionV>
            <wp:extent cx="790575" cy="588645"/>
            <wp:effectExtent l="81915" t="0" r="0" b="0"/>
            <wp:wrapNone/>
            <wp:docPr id="64843889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8899" name="Εικόνα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A23393" w:rsidRPr="006B340A">
        <w:rPr>
          <w:noProof/>
        </w:rPr>
        <mc:AlternateContent>
          <mc:Choice Requires="wps">
            <w:drawing>
              <wp:anchor distT="0" distB="0" distL="114300" distR="114300" simplePos="0" relativeHeight="251731968" behindDoc="0" locked="0" layoutInCell="1" allowOverlap="1" wp14:anchorId="149E2C35" wp14:editId="0A0188D0">
                <wp:simplePos x="0" y="0"/>
                <wp:positionH relativeFrom="column">
                  <wp:posOffset>0</wp:posOffset>
                </wp:positionH>
                <wp:positionV relativeFrom="paragraph">
                  <wp:posOffset>204429</wp:posOffset>
                </wp:positionV>
                <wp:extent cx="5715000" cy="0"/>
                <wp:effectExtent l="0" t="19050" r="19050" b="19050"/>
                <wp:wrapNone/>
                <wp:docPr id="10012601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C68C5B2" id="Ευθεία γραμμή σύνδεσης 1" o:spid="_x0000_s1026" alt="&quot;&quot;"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1pt" to="450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" strokecolor="#7f2a8d" strokeweight="2.25pt">
                <v:stroke joinstyle="miter"/>
              </v:line>
            </w:pict>
          </mc:Fallback>
        </mc:AlternateContent>
      </w:r>
      <w:r w:rsidR="009E15C4" w:rsidRPr="006B340A">
        <w:t>4</w:t>
      </w:r>
      <w:r w:rsidR="009E15C4" w:rsidRPr="00FF5077">
        <w:t>.1 PARTICIPATION &amp; EMPOWERMENT DURING CRISES</w:t>
      </w:r>
      <w:bookmarkEnd w:id="154"/>
    </w:p>
    <w:p w14:paraId="235640A4" w14:textId="575EA964" w:rsidR="0073654B" w:rsidRPr="006B340A" w:rsidRDefault="0073654B" w:rsidP="009E15C4">
      <w:pPr>
        <w:outlineLvl w:val="9"/>
      </w:pPr>
      <w:r w:rsidRPr="006B340A">
        <w:t>When crises erupt, decisions are often made swiftly and under intense pressure. It is in these moments that older adults</w:t>
      </w:r>
      <w:r w:rsidR="00C828E4" w:rsidRPr="006B340A">
        <w:t xml:space="preserve">, </w:t>
      </w:r>
      <w:r w:rsidRPr="006B340A">
        <w:t>those in government offices, emergency services, or leadership positions</w:t>
      </w:r>
      <w:r w:rsidR="00C828E4" w:rsidRPr="006B340A">
        <w:t xml:space="preserve">, </w:t>
      </w:r>
      <w:r w:rsidRPr="006B340A">
        <w:t>frequently step forward to shape plans and responses. Yet for young people aged 18 to 35, who fall within the definition of youth in this project, exclusion from decision-making spaces is not merely a matter of oversight. It is a missed opportunity to harness the insights, skills, and energy of a significant portion of the population.</w:t>
      </w:r>
    </w:p>
    <w:p w14:paraId="3EFA9A63" w14:textId="77777777" w:rsidR="0073654B" w:rsidRPr="006B340A" w:rsidRDefault="0073654B" w:rsidP="009E15C4">
      <w:pPr>
        <w:outlineLvl w:val="9"/>
      </w:pPr>
      <w:r w:rsidRPr="006B340A">
        <w:t>Youth in this age group stand at a unique crossroads. Many are already active in their communities, balancing responsibilities as workers, students, caregivers, or community volunteers. They possess technical skills, strong networks, and creative problem-solving abilities. They also carry their own experiences of previous crises, whether environmental disasters, economic uncertainty, or social upheaval. Their perspectives are grounded both in youthful vision and the realities of early adulthood.</w:t>
      </w:r>
    </w:p>
    <w:p w14:paraId="62E56F18" w14:textId="77777777" w:rsidR="00FF5077" w:rsidRDefault="0073654B" w:rsidP="009E15C4">
      <w:pPr>
        <w:outlineLvl w:val="9"/>
      </w:pPr>
      <w:r w:rsidRPr="006B340A">
        <w:t>However, when crises strike, these young adults often find themselves on the margins of planning and response. While they are affected as citizens and as key members of their communities, their voices can be sidelined, their ideas dismissed as lacking experience, or their contributions undervalued compared to those of older decision-makers. This exclusion deepens feelings of helplessness and erodes the sense of agency that is critical for resilience and recovery.</w:t>
      </w:r>
    </w:p>
    <w:p w14:paraId="3AD9DD46" w14:textId="77777777" w:rsidR="00FF5077" w:rsidRDefault="00053808" w:rsidP="00FF5077">
      <w:pPr>
        <w:pStyle w:val="3"/>
      </w:pPr>
      <w:bookmarkStart w:id="155" w:name="_Toc219213968"/>
      <w:r w:rsidRPr="006B340A">
        <w:t>WHY PARTICIPATION MATTERS</w:t>
      </w:r>
      <w:bookmarkEnd w:id="155"/>
    </w:p>
    <w:p w14:paraId="3E0C4054" w14:textId="198FC088" w:rsidR="0073654B" w:rsidRPr="006B340A" w:rsidRDefault="0073654B" w:rsidP="009E15C4">
      <w:pPr>
        <w:outlineLvl w:val="9"/>
      </w:pPr>
      <w:r w:rsidRPr="006B340A">
        <w:t xml:space="preserve">Participation is not a </w:t>
      </w:r>
      <w:proofErr w:type="gramStart"/>
      <w:r w:rsidRPr="006B340A">
        <w:t>formality</w:t>
      </w:r>
      <w:r w:rsidR="00C828E4" w:rsidRPr="006B340A">
        <w:t>,</w:t>
      </w:r>
      <w:proofErr w:type="gramEnd"/>
      <w:r w:rsidR="00C828E4" w:rsidRPr="006B340A">
        <w:t xml:space="preserve"> </w:t>
      </w:r>
      <w:r w:rsidRPr="006B340A">
        <w:t xml:space="preserve">it is a lifeline to empowerment. When young people are included in discussions about crisis response, they gain a sense of ownership over solutions. Rather than feeling like passive recipients of aid or instructions, they become contributors, able to shape how resources are distributed, how messages are communicated, and how communities </w:t>
      </w:r>
      <w:proofErr w:type="gramStart"/>
      <w:r w:rsidRPr="006B340A">
        <w:t>rebuild</w:t>
      </w:r>
      <w:proofErr w:type="gramEnd"/>
      <w:r w:rsidRPr="006B340A">
        <w:t>.</w:t>
      </w:r>
    </w:p>
    <w:p w14:paraId="770CB2D3" w14:textId="77777777" w:rsidR="0073654B" w:rsidRPr="006B340A" w:rsidRDefault="0073654B" w:rsidP="009E15C4">
      <w:pPr>
        <w:outlineLvl w:val="9"/>
      </w:pPr>
      <w:r w:rsidRPr="006B340A">
        <w:t xml:space="preserve">Participation also helps reduce anxiety and fear. Crises bring uncertainty, and uncertainty </w:t>
      </w:r>
      <w:proofErr w:type="gramStart"/>
      <w:r w:rsidRPr="006B340A">
        <w:t>breeds</w:t>
      </w:r>
      <w:proofErr w:type="gramEnd"/>
      <w:r w:rsidRPr="006B340A">
        <w:t xml:space="preserve"> distress. When young people are informed, involved, and given real responsibilities, they gain clarity about what is happening and what role they can play. Knowledge becomes a buffer against helplessness.</w:t>
      </w:r>
    </w:p>
    <w:p w14:paraId="35C8A0CF" w14:textId="77777777" w:rsidR="00FF5077" w:rsidRDefault="0073654B" w:rsidP="009E15C4">
      <w:pPr>
        <w:outlineLvl w:val="9"/>
      </w:pPr>
      <w:r w:rsidRPr="006B340A">
        <w:t xml:space="preserve">Moreover, young people often </w:t>
      </w:r>
      <w:proofErr w:type="gramStart"/>
      <w:r w:rsidRPr="006B340A">
        <w:t>bring</w:t>
      </w:r>
      <w:proofErr w:type="gramEnd"/>
      <w:r w:rsidRPr="006B340A">
        <w:t xml:space="preserve"> insights that older adults overlook. They understand how their peers communicate, what platforms they use, and what messages resonate. They notice gaps in services that affect marginalized groups or communities living at the edges of social networks. In many cases, young people have the creativity and flexibility to find solutions quickly, unburdened by rigid institutional thinking.</w:t>
      </w:r>
    </w:p>
    <w:p w14:paraId="22709D6C" w14:textId="77777777" w:rsidR="009743BB" w:rsidRDefault="009743BB">
      <w:pPr>
        <w:spacing w:before="0" w:beforeAutospacing="0" w:after="160" w:afterAutospacing="0" w:line="278" w:lineRule="auto"/>
        <w:outlineLvl w:val="9"/>
        <w:rPr>
          <w:b/>
          <w:bCs/>
          <w:u w:val="single"/>
        </w:rPr>
      </w:pPr>
      <w:r>
        <w:br w:type="page"/>
      </w:r>
    </w:p>
    <w:p w14:paraId="0EEFB75A" w14:textId="5EDEBFCA" w:rsidR="00FF5077" w:rsidRPr="00FF5077" w:rsidRDefault="00053808" w:rsidP="00FF5077">
      <w:pPr>
        <w:pStyle w:val="3"/>
      </w:pPr>
      <w:bookmarkStart w:id="156" w:name="_Toc219213969"/>
      <w:r w:rsidRPr="00FF5077">
        <w:lastRenderedPageBreak/>
        <w:t>EMPOWERMENT IN PRACTICE</w:t>
      </w:r>
      <w:bookmarkEnd w:id="156"/>
    </w:p>
    <w:p w14:paraId="7687130E" w14:textId="06F56350" w:rsidR="0073654B" w:rsidRPr="006B340A" w:rsidRDefault="0073654B" w:rsidP="009E15C4">
      <w:pPr>
        <w:outlineLvl w:val="9"/>
      </w:pPr>
      <w:r w:rsidRPr="006B340A">
        <w:t xml:space="preserve">Empowerment is more than just inviting youth to a meeting or asking for opinions. It means </w:t>
      </w:r>
      <w:proofErr w:type="spellStart"/>
      <w:r w:rsidRPr="006B340A">
        <w:t>recognising</w:t>
      </w:r>
      <w:proofErr w:type="spellEnd"/>
      <w:r w:rsidRPr="006B340A">
        <w:t xml:space="preserve"> their skills, valuing their ideas, and giving them genuine influence over outcomes. It involves sharing information honestly and in language that is clear and relevant. It means acknowledging that young people, though perhaps younger in years, bring expertise of their own</w:t>
      </w:r>
      <w:r w:rsidR="00C828E4" w:rsidRPr="006B340A">
        <w:t xml:space="preserve">, </w:t>
      </w:r>
      <w:r w:rsidRPr="006B340A">
        <w:t>the expertise of lived experience, cultural fluency, and adaptability.</w:t>
      </w:r>
    </w:p>
    <w:p w14:paraId="1F0903F5" w14:textId="77777777" w:rsidR="00FF5077" w:rsidRDefault="0073654B" w:rsidP="009E15C4">
      <w:pPr>
        <w:outlineLvl w:val="9"/>
      </w:pPr>
      <w:r w:rsidRPr="006B340A">
        <w:t xml:space="preserve">In practice, empowerment can look like involving youth in creating communication materials for crisis alerts, allowing them to craft messages that resonate with their generation’s language and platforms. It can mean inviting youth to contribute to community risk assessments, since they often know where vulnerabilities lie, from unsafe gathering spots to digital misinformation channels. Empowerment might involve giving young people leadership roles in distributing aid, </w:t>
      </w:r>
      <w:proofErr w:type="spellStart"/>
      <w:r w:rsidRPr="006B340A">
        <w:t>organising</w:t>
      </w:r>
      <w:proofErr w:type="spellEnd"/>
      <w:r w:rsidRPr="006B340A">
        <w:t xml:space="preserve"> community clean-up efforts, or coordinating support for vulnerable </w:t>
      </w:r>
      <w:proofErr w:type="spellStart"/>
      <w:r w:rsidRPr="006B340A">
        <w:t>neighbours</w:t>
      </w:r>
      <w:proofErr w:type="spellEnd"/>
      <w:r w:rsidRPr="006B340A">
        <w:t>.</w:t>
      </w:r>
    </w:p>
    <w:p w14:paraId="626B3B6D" w14:textId="77777777" w:rsidR="00FF5077" w:rsidRPr="00FF5077" w:rsidRDefault="00053808" w:rsidP="00FF5077">
      <w:pPr>
        <w:pStyle w:val="3"/>
      </w:pPr>
      <w:bookmarkStart w:id="157" w:name="_Toc219213970"/>
      <w:r w:rsidRPr="00FF5077">
        <w:t>EMOTIONAL DIMENSIONS OF PARTICIPATION</w:t>
      </w:r>
      <w:bookmarkEnd w:id="157"/>
    </w:p>
    <w:p w14:paraId="7583D522" w14:textId="06CF8698" w:rsidR="0073654B" w:rsidRPr="006B340A" w:rsidRDefault="0073654B" w:rsidP="009E15C4">
      <w:pPr>
        <w:outlineLvl w:val="9"/>
      </w:pPr>
      <w:r w:rsidRPr="006B340A">
        <w:t xml:space="preserve">Involving young people during crises also carries emotional dimensions. Engagement can be deeply meaningful, giving youth a sense of purpose and connection. It can help transform fear into </w:t>
      </w:r>
      <w:proofErr w:type="gramStart"/>
      <w:r w:rsidRPr="006B340A">
        <w:t>action,</w:t>
      </w:r>
      <w:proofErr w:type="gramEnd"/>
      <w:r w:rsidRPr="006B340A">
        <w:t xml:space="preserve"> and trauma into a narrative of survival and contribution.</w:t>
      </w:r>
    </w:p>
    <w:p w14:paraId="4ED9FF00" w14:textId="77777777" w:rsidR="00FF5077" w:rsidRDefault="0073654B" w:rsidP="009E15C4">
      <w:pPr>
        <w:outlineLvl w:val="9"/>
      </w:pPr>
      <w:r w:rsidRPr="006B340A">
        <w:t xml:space="preserve">Yet participation also demands emotional </w:t>
      </w:r>
      <w:proofErr w:type="spellStart"/>
      <w:r w:rsidRPr="006B340A">
        <w:t>labour</w:t>
      </w:r>
      <w:proofErr w:type="spellEnd"/>
      <w:r w:rsidRPr="006B340A">
        <w:t>. Young people involved in crisis work may witness distressing scenes, carry heavy stories from community members, or feel responsible for solving problems beyond their capacity. They may oscillate between hope and despair as challenges persist. For youth workers and community leaders, supporting young people emotionally is as critical as training them in practical skills. Conversations about mental health, safe spaces for debriefing, and peer support networks are essential parts of any empowerment strategy.</w:t>
      </w:r>
    </w:p>
    <w:p w14:paraId="183C24AB" w14:textId="77777777" w:rsidR="00FF5077" w:rsidRDefault="00053808" w:rsidP="00FF5077">
      <w:pPr>
        <w:pStyle w:val="3"/>
      </w:pPr>
      <w:bookmarkStart w:id="158" w:name="_Toc219213971"/>
      <w:r w:rsidRPr="006B340A">
        <w:t>THE CHALLENGES OF GENUINE INCLUSION</w:t>
      </w:r>
      <w:bookmarkEnd w:id="158"/>
    </w:p>
    <w:p w14:paraId="6892B179" w14:textId="20EBFC56" w:rsidR="0073654B" w:rsidRPr="006B340A" w:rsidRDefault="0073654B" w:rsidP="009E15C4">
      <w:pPr>
        <w:outlineLvl w:val="9"/>
      </w:pPr>
      <w:r w:rsidRPr="006B340A">
        <w:t>True inclusion does not come without barriers. Sometimes older decision-makers resist sharing power, either out of habit or concern that young people lack experience. Cultural norms can also silence youth voices, especially in societies where deference to elders is a deeply held value. Even when young people are invited to the table, meetings might be scheduled at times that conflict with work or study, conducted in language filled with jargon, or structured in ways that stifle open dialogue.</w:t>
      </w:r>
    </w:p>
    <w:p w14:paraId="5EAF60D9" w14:textId="06AF1C20" w:rsidR="0073654B" w:rsidRPr="006B340A" w:rsidRDefault="0073654B" w:rsidP="009E15C4">
      <w:pPr>
        <w:outlineLvl w:val="9"/>
      </w:pPr>
      <w:r w:rsidRPr="006B340A">
        <w:t>There is also the risk of tokenism</w:t>
      </w:r>
      <w:r w:rsidR="00C828E4" w:rsidRPr="006B340A">
        <w:t xml:space="preserve">, </w:t>
      </w:r>
      <w:r w:rsidRPr="006B340A">
        <w:t>offering youth a seat at the table but no real influence. Young people quickly sense when their presence is symbolic rather than substantial, and such experiences can leave them feeling even more disillusioned than before.</w:t>
      </w:r>
    </w:p>
    <w:p w14:paraId="04B1E066" w14:textId="77777777" w:rsidR="00FF5077" w:rsidRDefault="0073654B" w:rsidP="009E15C4">
      <w:pPr>
        <w:outlineLvl w:val="9"/>
      </w:pPr>
      <w:r w:rsidRPr="006B340A">
        <w:lastRenderedPageBreak/>
        <w:t>Addressing these challenges means not only inviting young people to participate but adapting systems to make genuine inclusion possible. It means asking how decisions are made, whose voices are heard, and who feels safe speaking up. It means valuing time, compensating contributions, and building capacity so that young people can participate with confidence.</w:t>
      </w:r>
    </w:p>
    <w:p w14:paraId="71EEB6D3" w14:textId="77777777" w:rsidR="00FF5077" w:rsidRDefault="00053808" w:rsidP="00FF5077">
      <w:pPr>
        <w:pStyle w:val="3"/>
      </w:pPr>
      <w:bookmarkStart w:id="159" w:name="_Toc219213972"/>
      <w:r w:rsidRPr="006B340A">
        <w:t>EXAMPLES OF YOUTH ENGAGEMENT</w:t>
      </w:r>
      <w:bookmarkEnd w:id="159"/>
    </w:p>
    <w:p w14:paraId="62E6DEB1" w14:textId="3D3D40E0" w:rsidR="0073654B" w:rsidRPr="006B340A" w:rsidRDefault="0073654B" w:rsidP="009E15C4">
      <w:pPr>
        <w:outlineLvl w:val="9"/>
      </w:pPr>
      <w:r w:rsidRPr="006B340A">
        <w:t xml:space="preserve">In times of crisis around the world, young people aged 18 to 35 have shown remarkable leadership. In regions affected by flooding, youth groups have mapped safe evacuation routes using digital tools, sharing information via social media and community radio. After wildfires, young volunteers have </w:t>
      </w:r>
      <w:proofErr w:type="spellStart"/>
      <w:r w:rsidRPr="006B340A">
        <w:t>organised</w:t>
      </w:r>
      <w:proofErr w:type="spellEnd"/>
      <w:r w:rsidRPr="006B340A">
        <w:t xml:space="preserve"> food drives, coordinated housing for displaced families, and provided translation services for immigrant communities often left out of official channels.</w:t>
      </w:r>
    </w:p>
    <w:p w14:paraId="4DFA0ED5" w14:textId="4B1CC38D" w:rsidR="0073654B" w:rsidRPr="006B340A" w:rsidRDefault="0073654B" w:rsidP="009E15C4">
      <w:pPr>
        <w:outlineLvl w:val="9"/>
      </w:pPr>
      <w:r w:rsidRPr="006B340A">
        <w:t>In mental health crises following disasters, peer networks led by young adults have created safe spaces where people can talk freely without fear of stigma. Their efforts have connected isolated individuals and provided comfort that formal services sometimes struggle to offer.</w:t>
      </w:r>
    </w:p>
    <w:p w14:paraId="7F9E2EC0" w14:textId="77777777" w:rsidR="00FF5077" w:rsidRDefault="0073654B" w:rsidP="009E15C4">
      <w:pPr>
        <w:outlineLvl w:val="9"/>
      </w:pPr>
      <w:r w:rsidRPr="006B340A">
        <w:t xml:space="preserve">These examples are not isolated. They illustrate </w:t>
      </w:r>
      <w:proofErr w:type="gramStart"/>
      <w:r w:rsidRPr="006B340A">
        <w:t>a truth</w:t>
      </w:r>
      <w:proofErr w:type="gramEnd"/>
      <w:r w:rsidRPr="006B340A">
        <w:t xml:space="preserve">: young people are not merely beneficiaries of </w:t>
      </w:r>
      <w:proofErr w:type="gramStart"/>
      <w:r w:rsidRPr="006B340A">
        <w:t>aid</w:t>
      </w:r>
      <w:r w:rsidR="00C828E4" w:rsidRPr="006B340A">
        <w:t>,</w:t>
      </w:r>
      <w:proofErr w:type="gramEnd"/>
      <w:r w:rsidR="00C828E4" w:rsidRPr="006B340A">
        <w:t xml:space="preserve"> </w:t>
      </w:r>
      <w:r w:rsidRPr="006B340A">
        <w:t>they are agents of recovery and transformation. Their participation is not an add-on but a necessity for any comprehensive crisis response.</w:t>
      </w:r>
    </w:p>
    <w:p w14:paraId="556FB3A1" w14:textId="77777777" w:rsidR="00FF5077" w:rsidRDefault="00053808" w:rsidP="00FF5077">
      <w:pPr>
        <w:pStyle w:val="3"/>
      </w:pPr>
      <w:bookmarkStart w:id="160" w:name="_Toc219213973"/>
      <w:r w:rsidRPr="006B340A">
        <w:t>A SHARED RESPONSIBILITY</w:t>
      </w:r>
      <w:bookmarkEnd w:id="160"/>
    </w:p>
    <w:p w14:paraId="194D64E5" w14:textId="1AD0C058" w:rsidR="0073654B" w:rsidRPr="006B340A" w:rsidRDefault="0073654B" w:rsidP="009E15C4">
      <w:pPr>
        <w:outlineLvl w:val="9"/>
      </w:pPr>
      <w:r w:rsidRPr="006B340A">
        <w:t>Including youth in crisis response is not an act of charity or a box to be checked. It is a recognition that resilience belongs to the whole community and that solutions are strongest when built collaboratively. Empowerment is about creating conditions where young people can stand alongside older generations, contributing ideas, skills, and leadership to help communities not just survive but emerge stronger.</w:t>
      </w:r>
    </w:p>
    <w:p w14:paraId="14E87149" w14:textId="5554076F" w:rsidR="007D4A13" w:rsidRPr="006B340A" w:rsidRDefault="0073654B" w:rsidP="009E15C4">
      <w:pPr>
        <w:outlineLvl w:val="9"/>
      </w:pPr>
      <w:r w:rsidRPr="006B340A">
        <w:t>Youth deserve to know that their experiences matter, that their perspectives can change outcomes, and that in times of crisis, the</w:t>
      </w:r>
      <w:r w:rsidR="006A70C4" w:rsidRPr="006B340A">
        <w:t>y</w:t>
      </w:r>
      <w:r w:rsidRPr="006B340A">
        <w:t xml:space="preserve"> are not only welcome but needed.</w:t>
      </w:r>
    </w:p>
    <w:p w14:paraId="3D0E0D3D" w14:textId="13AE06F1" w:rsidR="009743BB" w:rsidRDefault="009743BB">
      <w:pPr>
        <w:spacing w:before="0" w:beforeAutospacing="0" w:after="160" w:afterAutospacing="0" w:line="278" w:lineRule="auto"/>
        <w:outlineLvl w:val="9"/>
      </w:pPr>
      <w:r>
        <w:br w:type="page"/>
      </w:r>
    </w:p>
    <w:bookmarkStart w:id="161" w:name="_Toc217059261"/>
    <w:bookmarkStart w:id="162" w:name="_Toc217071994"/>
    <w:bookmarkStart w:id="163" w:name="_Toc219213974"/>
    <w:p w14:paraId="66BEA023" w14:textId="51F95D91" w:rsidR="006A70C4" w:rsidRPr="006B340A" w:rsidRDefault="00A23393" w:rsidP="000F7DF1">
      <w:pPr>
        <w:pStyle w:val="2"/>
      </w:pPr>
      <w:r w:rsidRPr="006B340A">
        <w:rPr>
          <w:noProof/>
        </w:rPr>
        <w:lastRenderedPageBreak/>
        <mc:AlternateContent>
          <mc:Choice Requires="wps">
            <w:drawing>
              <wp:anchor distT="0" distB="0" distL="114300" distR="114300" simplePos="0" relativeHeight="251735040" behindDoc="0" locked="0" layoutInCell="1" allowOverlap="1" wp14:anchorId="5B7EF3DF" wp14:editId="79BFF821">
                <wp:simplePos x="0" y="0"/>
                <wp:positionH relativeFrom="column">
                  <wp:posOffset>0</wp:posOffset>
                </wp:positionH>
                <wp:positionV relativeFrom="paragraph">
                  <wp:posOffset>219177</wp:posOffset>
                </wp:positionV>
                <wp:extent cx="5715000" cy="0"/>
                <wp:effectExtent l="0" t="19050" r="19050" b="19050"/>
                <wp:wrapNone/>
                <wp:docPr id="159549420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ECD3249" id="Ευθεία γραμμή σύνδεσης 1" o:spid="_x0000_s1026" alt="&quot;&quot;"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25pt" to="45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" strokecolor="#7f2a8d" strokeweight="2.25pt">
                <v:stroke joinstyle="miter"/>
              </v:line>
            </w:pict>
          </mc:Fallback>
        </mc:AlternateContent>
      </w:r>
      <w:r w:rsidR="007D4A13" w:rsidRPr="006B340A">
        <w:rPr>
          <w:rFonts w:eastAsia="MS Gothic"/>
          <w:noProof/>
        </w:rPr>
        <w:drawing>
          <wp:anchor distT="0" distB="0" distL="114300" distR="114300" simplePos="0" relativeHeight="251734016" behindDoc="0" locked="0" layoutInCell="1" allowOverlap="1" wp14:anchorId="38AA094F" wp14:editId="02510881">
            <wp:simplePos x="0" y="0"/>
            <wp:positionH relativeFrom="column">
              <wp:posOffset>-294641</wp:posOffset>
            </wp:positionH>
            <wp:positionV relativeFrom="paragraph">
              <wp:posOffset>-372007</wp:posOffset>
            </wp:positionV>
            <wp:extent cx="790575" cy="588645"/>
            <wp:effectExtent l="81915" t="0" r="0" b="0"/>
            <wp:wrapNone/>
            <wp:docPr id="51032641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6419" name="Εικόνα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9E15C4" w:rsidRPr="006B340A">
        <w:t>4.2 BUILDING YOUTH CAPACITY FOR RISK AWARENESS &amp; PREPAREDNESS</w:t>
      </w:r>
      <w:bookmarkEnd w:id="161"/>
      <w:bookmarkEnd w:id="162"/>
      <w:bookmarkEnd w:id="163"/>
    </w:p>
    <w:p w14:paraId="02C2ED50" w14:textId="4BF2C053" w:rsidR="00C226C2" w:rsidRPr="006B340A" w:rsidRDefault="00C226C2" w:rsidP="009E15C4">
      <w:pPr>
        <w:outlineLvl w:val="9"/>
      </w:pPr>
      <w:r w:rsidRPr="006B340A">
        <w:t xml:space="preserve">Understanding how to engage youth in crisis contexts begins long before a disaster strikes. It starts with giving young people the tools to see the world through the lens of </w:t>
      </w:r>
      <w:r w:rsidRPr="006B340A">
        <w:rPr>
          <w:b/>
          <w:bCs/>
        </w:rPr>
        <w:t>risk awareness</w:t>
      </w:r>
      <w:r w:rsidR="00C828E4" w:rsidRPr="006B340A">
        <w:t xml:space="preserve">, </w:t>
      </w:r>
      <w:r w:rsidRPr="006B340A">
        <w:t>the ability to notice hazards, assess how likely they are to happen, and think about how serious the impact might be. This connects directly back to the concept of risk we discussed earlier in this manual, where we explored how risk always carries two essential dimensions: probability and impact.</w:t>
      </w:r>
    </w:p>
    <w:p w14:paraId="1552B0F5" w14:textId="77777777" w:rsidR="00FF5077" w:rsidRDefault="00C226C2" w:rsidP="009E15C4">
      <w:pPr>
        <w:outlineLvl w:val="9"/>
      </w:pPr>
      <w:r w:rsidRPr="006B340A">
        <w:t>For young people aged 18 to 35, developing risk awareness means learning to ask key questions in daily life: “Could this situation become dangerous? How likely is it? What would the consequences be, and what could I do to reduce harm?” It might sound abstract, but in practice, it’s about noticing simple things</w:t>
      </w:r>
      <w:r w:rsidR="00C828E4" w:rsidRPr="006B340A">
        <w:t xml:space="preserve">, </w:t>
      </w:r>
      <w:r w:rsidRPr="006B340A">
        <w:t>like whether a gathering place has visible emergency exits, whether weather conditions suggest flash floods, or whether a piece of information spreading online seems exaggerated or false</w:t>
      </w:r>
      <w:r w:rsidR="00053808" w:rsidRPr="006B340A">
        <w:t>.</w:t>
      </w:r>
    </w:p>
    <w:p w14:paraId="563B1258" w14:textId="77777777" w:rsidR="00FF5077" w:rsidRDefault="00053808" w:rsidP="00FF5077">
      <w:pPr>
        <w:pStyle w:val="3"/>
      </w:pPr>
      <w:bookmarkStart w:id="164" w:name="_Toc219213975"/>
      <w:r w:rsidRPr="006B340A">
        <w:t>MOVING BEYOND THEORY TO PRACTICAL ACTION</w:t>
      </w:r>
      <w:bookmarkEnd w:id="164"/>
    </w:p>
    <w:p w14:paraId="3679CB7B" w14:textId="10277EE0" w:rsidR="00C226C2" w:rsidRPr="006B340A" w:rsidRDefault="00C226C2" w:rsidP="009E15C4">
      <w:pPr>
        <w:outlineLvl w:val="9"/>
        <w:rPr>
          <w:b/>
          <w:bCs/>
          <w:u w:val="single"/>
        </w:rPr>
      </w:pPr>
      <w:r w:rsidRPr="006B340A">
        <w:t xml:space="preserve">Yet risk awareness alone is not enough. Young people need </w:t>
      </w:r>
      <w:r w:rsidRPr="006B340A">
        <w:rPr>
          <w:b/>
          <w:bCs/>
        </w:rPr>
        <w:t>preparedness skills</w:t>
      </w:r>
      <w:r w:rsidR="00C828E4" w:rsidRPr="006B340A">
        <w:t xml:space="preserve">, </w:t>
      </w:r>
      <w:r w:rsidRPr="006B340A">
        <w:t>concrete knowledge about what to do when risks become real. Unfortunately, risk and preparedness often stay trapped in theoretical documents or government plans, far removed from the lived experience of youth. Manuals gather dust, while young people go about daily life unaware of the vital role they could play if a crisis occurs.</w:t>
      </w:r>
    </w:p>
    <w:p w14:paraId="3F170A59" w14:textId="77777777" w:rsidR="00FF5077" w:rsidRDefault="00C226C2" w:rsidP="009E15C4">
      <w:pPr>
        <w:outlineLvl w:val="9"/>
      </w:pPr>
      <w:r w:rsidRPr="006B340A">
        <w:t xml:space="preserve">Bridging that gap means </w:t>
      </w:r>
      <w:r w:rsidRPr="006B340A">
        <w:rPr>
          <w:b/>
          <w:bCs/>
        </w:rPr>
        <w:t>making preparedness personal and practical.</w:t>
      </w:r>
      <w:r w:rsidRPr="006B340A">
        <w:t xml:space="preserve"> It’s one thing to talk about the probability of earthquakes; it’s another to show young people how to secure heavy furniture at home, keep an emergency bag ready, or know where to find reliable information if tremors begin. It’s one thing to talk about the risk of </w:t>
      </w:r>
      <w:proofErr w:type="gramStart"/>
      <w:r w:rsidRPr="006B340A">
        <w:t>wildfires</w:t>
      </w:r>
      <w:proofErr w:type="gramEnd"/>
      <w:r w:rsidRPr="006B340A">
        <w:t xml:space="preserve">; it’s another to help youth plan how they would evacuate their </w:t>
      </w:r>
      <w:proofErr w:type="spellStart"/>
      <w:r w:rsidRPr="006B340A">
        <w:t>neighbourhood</w:t>
      </w:r>
      <w:proofErr w:type="spellEnd"/>
      <w:r w:rsidRPr="006B340A">
        <w:t xml:space="preserve">, communicate with family, and support </w:t>
      </w:r>
      <w:proofErr w:type="spellStart"/>
      <w:r w:rsidRPr="006B340A">
        <w:t>neighbours</w:t>
      </w:r>
      <w:proofErr w:type="spellEnd"/>
      <w:r w:rsidRPr="006B340A">
        <w:t xml:space="preserve"> who might be elderly or alone.</w:t>
      </w:r>
    </w:p>
    <w:p w14:paraId="0CB09581" w14:textId="77777777" w:rsidR="00FF5077" w:rsidRDefault="00053808" w:rsidP="00FF5077">
      <w:pPr>
        <w:pStyle w:val="3"/>
      </w:pPr>
      <w:bookmarkStart w:id="165" w:name="_Toc219213976"/>
      <w:r w:rsidRPr="006B340A">
        <w:t>EVERYDAY SCENARIOS THAT TEACH PREPAREDNESS</w:t>
      </w:r>
      <w:bookmarkEnd w:id="165"/>
    </w:p>
    <w:p w14:paraId="60053BDF" w14:textId="7837B891" w:rsidR="00C226C2" w:rsidRPr="006B340A" w:rsidRDefault="00C226C2" w:rsidP="009E15C4">
      <w:pPr>
        <w:outlineLvl w:val="9"/>
      </w:pPr>
      <w:r w:rsidRPr="006B340A">
        <w:t>Preparedness becomes real when young people see how it fits into their lives. For example, someone living in an urban apartment might never think about wildfire risks until smoke fills the city sky. Helping them create a plan</w:t>
      </w:r>
      <w:r w:rsidR="00C828E4" w:rsidRPr="006B340A">
        <w:t xml:space="preserve">, </w:t>
      </w:r>
      <w:r w:rsidRPr="006B340A">
        <w:t>identifying safe places to go, knowing how to protect themselves from smoke inhalation, and understanding public warning systems</w:t>
      </w:r>
      <w:r w:rsidR="00C828E4" w:rsidRPr="006B340A">
        <w:t xml:space="preserve">, </w:t>
      </w:r>
      <w:r w:rsidRPr="006B340A">
        <w:t>turns abstract risk into manageable action.</w:t>
      </w:r>
    </w:p>
    <w:p w14:paraId="43D6B281" w14:textId="77777777" w:rsidR="00C226C2" w:rsidRPr="006B340A" w:rsidRDefault="00C226C2" w:rsidP="009E15C4">
      <w:pPr>
        <w:outlineLvl w:val="9"/>
      </w:pPr>
      <w:r w:rsidRPr="006B340A">
        <w:t xml:space="preserve">Another example is digital risk. In a crisis, false information can spread as quickly as a flood or fire. Teaching young people how to </w:t>
      </w:r>
      <w:proofErr w:type="spellStart"/>
      <w:r w:rsidRPr="006B340A">
        <w:t>recognise</w:t>
      </w:r>
      <w:proofErr w:type="spellEnd"/>
      <w:r w:rsidRPr="006B340A">
        <w:t xml:space="preserve"> trustworthy sources, cross-check facts, and avoid sharing </w:t>
      </w:r>
      <w:r w:rsidRPr="006B340A">
        <w:lastRenderedPageBreak/>
        <w:t>unverified claims is as critical as learning first aid. Digital literacy becomes a preparedness skill, safeguarding communities from panic and confusion.</w:t>
      </w:r>
    </w:p>
    <w:p w14:paraId="3EE055DD" w14:textId="77777777" w:rsidR="00FF5077" w:rsidRDefault="00C226C2" w:rsidP="009E15C4">
      <w:pPr>
        <w:outlineLvl w:val="9"/>
      </w:pPr>
      <w:r w:rsidRPr="006B340A">
        <w:t xml:space="preserve">Similarly, for youth who work or study far from family, preparedness might mean discussing how to reconnect during a crisis if mobile networks go down. It could involve agreeing on meeting points, </w:t>
      </w:r>
      <w:proofErr w:type="spellStart"/>
      <w:r w:rsidRPr="006B340A">
        <w:t>memorising</w:t>
      </w:r>
      <w:proofErr w:type="spellEnd"/>
      <w:r w:rsidRPr="006B340A">
        <w:t xml:space="preserve"> key phone numbers instead of relying solely on </w:t>
      </w:r>
      <w:proofErr w:type="gramStart"/>
      <w:r w:rsidRPr="006B340A">
        <w:t>smartphones, or</w:t>
      </w:r>
      <w:proofErr w:type="gramEnd"/>
      <w:r w:rsidRPr="006B340A">
        <w:t xml:space="preserve"> keeping small emergency cash on hand in case banking systems fail.</w:t>
      </w:r>
    </w:p>
    <w:p w14:paraId="57649E7F" w14:textId="77777777" w:rsidR="00FF5077" w:rsidRDefault="00053808" w:rsidP="00FF5077">
      <w:pPr>
        <w:pStyle w:val="3"/>
      </w:pPr>
      <w:bookmarkStart w:id="166" w:name="_Toc219213977"/>
      <w:r w:rsidRPr="006B340A">
        <w:t>BUILDING CONFIDENCE THROUGH PRACTICE</w:t>
      </w:r>
      <w:bookmarkEnd w:id="166"/>
    </w:p>
    <w:p w14:paraId="45EAB508" w14:textId="1BEC6829" w:rsidR="00C226C2" w:rsidRPr="006B340A" w:rsidRDefault="00C226C2" w:rsidP="009E15C4">
      <w:pPr>
        <w:outlineLvl w:val="9"/>
      </w:pPr>
      <w:r w:rsidRPr="006B340A">
        <w:t xml:space="preserve">Risk awareness and preparedness are not built through lectures alone. They grow through </w:t>
      </w:r>
      <w:r w:rsidRPr="006B340A">
        <w:rPr>
          <w:b/>
          <w:bCs/>
        </w:rPr>
        <w:t>practice and experience.</w:t>
      </w:r>
      <w:r w:rsidRPr="006B340A">
        <w:t xml:space="preserve"> Workshops that use realistic scenarios allow young people to rehearse decisions under pressure. They might simulate evacuating a building, responding to an injured friend, or finding information after an earthquake.</w:t>
      </w:r>
    </w:p>
    <w:p w14:paraId="582FD982" w14:textId="77777777" w:rsidR="00C226C2" w:rsidRPr="006B340A" w:rsidRDefault="00C226C2" w:rsidP="009E15C4">
      <w:pPr>
        <w:outlineLvl w:val="9"/>
      </w:pPr>
      <w:r w:rsidRPr="006B340A">
        <w:t xml:space="preserve">When young people physically </w:t>
      </w:r>
      <w:proofErr w:type="spellStart"/>
      <w:r w:rsidRPr="006B340A">
        <w:t>practise</w:t>
      </w:r>
      <w:proofErr w:type="spellEnd"/>
      <w:r w:rsidRPr="006B340A">
        <w:t xml:space="preserve"> actions like bandaging a wound, using a fire extinguisher, or speaking calmly in a tense situation, those skills sink deeper than any words on a page. The goal is not to create professional rescuers out of every youth, but to ensure that if disaster strikes, they feel capable rather than </w:t>
      </w:r>
      <w:proofErr w:type="spellStart"/>
      <w:r w:rsidRPr="006B340A">
        <w:t>paralysed</w:t>
      </w:r>
      <w:proofErr w:type="spellEnd"/>
      <w:r w:rsidRPr="006B340A">
        <w:t>.</w:t>
      </w:r>
    </w:p>
    <w:p w14:paraId="40D981D7" w14:textId="77777777" w:rsidR="00FF5077" w:rsidRDefault="00C226C2" w:rsidP="009E15C4">
      <w:pPr>
        <w:outlineLvl w:val="9"/>
      </w:pPr>
      <w:r w:rsidRPr="006B340A">
        <w:t xml:space="preserve">Equally important is </w:t>
      </w:r>
      <w:proofErr w:type="spellStart"/>
      <w:r w:rsidRPr="006B340A">
        <w:rPr>
          <w:b/>
          <w:bCs/>
        </w:rPr>
        <w:t>practising</w:t>
      </w:r>
      <w:proofErr w:type="spellEnd"/>
      <w:r w:rsidRPr="006B340A">
        <w:rPr>
          <w:b/>
          <w:bCs/>
        </w:rPr>
        <w:t xml:space="preserve"> communication.</w:t>
      </w:r>
      <w:r w:rsidRPr="006B340A">
        <w:t xml:space="preserve"> Youth should have opportunities to try explaining crisis plans in simple language, using platforms they know best</w:t>
      </w:r>
      <w:r w:rsidR="00C828E4" w:rsidRPr="006B340A">
        <w:t xml:space="preserve">, </w:t>
      </w:r>
      <w:r w:rsidRPr="006B340A">
        <w:t>whether that’s social media, WhatsApp groups, or community meetings. Sharing knowledge with peers reinforces learning and helps youth see themselves as active contributors, not just passive recipients of help.</w:t>
      </w:r>
    </w:p>
    <w:p w14:paraId="16E10ADD" w14:textId="77777777" w:rsidR="00FF5077" w:rsidRDefault="00053808" w:rsidP="00FF5077">
      <w:pPr>
        <w:pStyle w:val="3"/>
      </w:pPr>
      <w:bookmarkStart w:id="167" w:name="_Toc219213978"/>
      <w:r w:rsidRPr="006B340A">
        <w:t>PREPAREDNESS AS A CULTURAL MINDSET</w:t>
      </w:r>
      <w:bookmarkEnd w:id="167"/>
    </w:p>
    <w:p w14:paraId="6B273590" w14:textId="7C605670" w:rsidR="00C226C2" w:rsidRPr="006B340A" w:rsidRDefault="00C226C2" w:rsidP="009E15C4">
      <w:pPr>
        <w:outlineLvl w:val="9"/>
      </w:pPr>
      <w:r w:rsidRPr="006B340A">
        <w:t xml:space="preserve">Preparedness is not simply about storing supplies; it’s a mindset woven into daily life. For youth, this mindset can become part of how they evaluate decisions, plan activities, and look out for each other. It’s the habit of checking whether a venue has emergency exits before attending a concert. It’s </w:t>
      </w:r>
      <w:proofErr w:type="gramStart"/>
      <w:r w:rsidRPr="006B340A">
        <w:t>knowing</w:t>
      </w:r>
      <w:proofErr w:type="gramEnd"/>
      <w:r w:rsidRPr="006B340A">
        <w:t xml:space="preserve"> that after heavy rain, certain streets might flood and </w:t>
      </w:r>
      <w:proofErr w:type="gramStart"/>
      <w:r w:rsidRPr="006B340A">
        <w:t>planning</w:t>
      </w:r>
      <w:proofErr w:type="gramEnd"/>
      <w:r w:rsidRPr="006B340A">
        <w:t xml:space="preserve"> an alternative route home. </w:t>
      </w:r>
      <w:proofErr w:type="gramStart"/>
      <w:r w:rsidRPr="006B340A">
        <w:t>It’s being</w:t>
      </w:r>
      <w:proofErr w:type="gramEnd"/>
      <w:r w:rsidRPr="006B340A">
        <w:t xml:space="preserve"> ready to comfort a friend who’s panicking during a crisis.</w:t>
      </w:r>
    </w:p>
    <w:p w14:paraId="4B249B5C" w14:textId="77777777" w:rsidR="00FF5077" w:rsidRDefault="00C226C2" w:rsidP="009E15C4">
      <w:pPr>
        <w:outlineLvl w:val="9"/>
      </w:pPr>
      <w:r w:rsidRPr="006B340A">
        <w:t xml:space="preserve">Cultivating this mindset also means helping youth understand that </w:t>
      </w:r>
      <w:r w:rsidRPr="006B340A">
        <w:rPr>
          <w:b/>
          <w:bCs/>
        </w:rPr>
        <w:t>risk is part of life, but fear doesn’t have to control it.</w:t>
      </w:r>
      <w:r w:rsidRPr="006B340A">
        <w:t xml:space="preserve"> Knowing how to prepare offers power. It allows young people to look uncertainty in the face and say, “I might not control what happens, but I know how to respond.”</w:t>
      </w:r>
    </w:p>
    <w:p w14:paraId="2902893C" w14:textId="77777777" w:rsidR="005D40C0" w:rsidRDefault="005D40C0">
      <w:pPr>
        <w:spacing w:before="0" w:beforeAutospacing="0" w:after="160" w:afterAutospacing="0" w:line="278" w:lineRule="auto"/>
        <w:outlineLvl w:val="9"/>
        <w:rPr>
          <w:b/>
          <w:bCs/>
          <w:u w:val="single"/>
        </w:rPr>
      </w:pPr>
      <w:r>
        <w:br w:type="page"/>
      </w:r>
    </w:p>
    <w:p w14:paraId="5697F6A2" w14:textId="32BA1D4B" w:rsidR="00FF5077" w:rsidRDefault="00053808" w:rsidP="00FF5077">
      <w:pPr>
        <w:pStyle w:val="3"/>
      </w:pPr>
      <w:bookmarkStart w:id="168" w:name="_Toc219213979"/>
      <w:r w:rsidRPr="006B340A">
        <w:lastRenderedPageBreak/>
        <w:t>ROLE OF YOUTH WORKERS AND COMMUNITY LEADERS</w:t>
      </w:r>
      <w:bookmarkEnd w:id="168"/>
    </w:p>
    <w:p w14:paraId="415AA9B2" w14:textId="1E419FB0" w:rsidR="00C226C2" w:rsidRPr="006B340A" w:rsidRDefault="00C226C2" w:rsidP="009E15C4">
      <w:pPr>
        <w:outlineLvl w:val="9"/>
      </w:pPr>
      <w:r w:rsidRPr="006B340A">
        <w:t xml:space="preserve">Youth workers and community leaders play a crucial role in making risk and preparedness feel relevant and achievable. It means speaking the language young people use, linking examples to real-life experiences, and offering spaces where youth feel safe to ask questions. It means listening as much as teaching and </w:t>
      </w:r>
      <w:proofErr w:type="spellStart"/>
      <w:r w:rsidRPr="006B340A">
        <w:t>recognising</w:t>
      </w:r>
      <w:proofErr w:type="spellEnd"/>
      <w:r w:rsidRPr="006B340A">
        <w:t xml:space="preserve"> that youth themselves are experts in their own lives.</w:t>
      </w:r>
    </w:p>
    <w:p w14:paraId="4E2CE9C7" w14:textId="77777777" w:rsidR="00C226C2" w:rsidRPr="006B340A" w:rsidRDefault="00C226C2" w:rsidP="009E15C4">
      <w:pPr>
        <w:outlineLvl w:val="9"/>
      </w:pPr>
      <w:r w:rsidRPr="006B340A">
        <w:t>Instead of overwhelming young people with worst-case scenarios, effective capacity-building focuses on practical steps they can take today. Youth workers might:</w:t>
      </w:r>
    </w:p>
    <w:p w14:paraId="2C116883" w14:textId="77777777" w:rsidR="00C226C2" w:rsidRPr="006B340A" w:rsidRDefault="00C226C2" w:rsidP="009E15C4">
      <w:pPr>
        <w:pStyle w:val="a6"/>
        <w:numPr>
          <w:ilvl w:val="0"/>
          <w:numId w:val="24"/>
        </w:numPr>
        <w:outlineLvl w:val="9"/>
      </w:pPr>
      <w:r w:rsidRPr="006B340A">
        <w:t>Encourage youth to check emergency numbers and store them in their phones.</w:t>
      </w:r>
    </w:p>
    <w:p w14:paraId="32E32EAD" w14:textId="77777777" w:rsidR="00C226C2" w:rsidRPr="006B340A" w:rsidRDefault="00C226C2" w:rsidP="009E15C4">
      <w:pPr>
        <w:pStyle w:val="a6"/>
        <w:numPr>
          <w:ilvl w:val="0"/>
          <w:numId w:val="24"/>
        </w:numPr>
        <w:outlineLvl w:val="9"/>
      </w:pPr>
      <w:r w:rsidRPr="006B340A">
        <w:t>Talk about how to spot reliable crisis information online.</w:t>
      </w:r>
    </w:p>
    <w:p w14:paraId="50826875" w14:textId="77777777" w:rsidR="00C226C2" w:rsidRPr="006B340A" w:rsidRDefault="00C226C2" w:rsidP="009E15C4">
      <w:pPr>
        <w:pStyle w:val="a6"/>
        <w:numPr>
          <w:ilvl w:val="0"/>
          <w:numId w:val="24"/>
        </w:numPr>
        <w:outlineLvl w:val="9"/>
      </w:pPr>
      <w:r w:rsidRPr="006B340A">
        <w:t>Discuss how to plan for evacuations or shelter-in-place situations.</w:t>
      </w:r>
    </w:p>
    <w:p w14:paraId="35EE2087" w14:textId="77777777" w:rsidR="00C226C2" w:rsidRPr="006B340A" w:rsidRDefault="00C226C2" w:rsidP="009E15C4">
      <w:pPr>
        <w:pStyle w:val="a6"/>
        <w:numPr>
          <w:ilvl w:val="0"/>
          <w:numId w:val="24"/>
        </w:numPr>
        <w:outlineLvl w:val="9"/>
      </w:pPr>
      <w:proofErr w:type="spellStart"/>
      <w:r w:rsidRPr="006B340A">
        <w:t>Practise</w:t>
      </w:r>
      <w:proofErr w:type="spellEnd"/>
      <w:r w:rsidRPr="006B340A">
        <w:t xml:space="preserve"> breathing exercises or other techniques to stay calm in emergencies.</w:t>
      </w:r>
    </w:p>
    <w:p w14:paraId="0B62B496" w14:textId="77777777" w:rsidR="00C226C2" w:rsidRPr="006B340A" w:rsidRDefault="00C226C2" w:rsidP="009E15C4">
      <w:pPr>
        <w:pStyle w:val="a6"/>
        <w:numPr>
          <w:ilvl w:val="0"/>
          <w:numId w:val="24"/>
        </w:numPr>
        <w:outlineLvl w:val="9"/>
      </w:pPr>
      <w:r w:rsidRPr="006B340A">
        <w:t>Share personal stories of past crises to illustrate how preparation made a difference.</w:t>
      </w:r>
    </w:p>
    <w:p w14:paraId="01229DB4" w14:textId="77777777" w:rsidR="00FF5077" w:rsidRDefault="00C226C2" w:rsidP="009E15C4">
      <w:pPr>
        <w:outlineLvl w:val="9"/>
      </w:pPr>
      <w:r w:rsidRPr="006B340A">
        <w:t>These are simple but powerful ways to transform fear into readiness.</w:t>
      </w:r>
    </w:p>
    <w:p w14:paraId="78BF8882" w14:textId="77777777" w:rsidR="00FF5077" w:rsidRPr="00FF5077" w:rsidRDefault="00053808" w:rsidP="00FF5077">
      <w:pPr>
        <w:pStyle w:val="3"/>
      </w:pPr>
      <w:bookmarkStart w:id="169" w:name="_Toc219213980"/>
      <w:r w:rsidRPr="00FF5077">
        <w:t>BUILDING COLLECTIVE STRENGTH</w:t>
      </w:r>
      <w:bookmarkEnd w:id="169"/>
    </w:p>
    <w:p w14:paraId="456D8BBB" w14:textId="13F9FF30" w:rsidR="00C226C2" w:rsidRPr="006B340A" w:rsidRDefault="00C226C2" w:rsidP="009E15C4">
      <w:pPr>
        <w:outlineLvl w:val="9"/>
      </w:pPr>
      <w:r w:rsidRPr="006B340A">
        <w:t xml:space="preserve">Finally, building capacity is not just about individual survival. It’s about community resilience. Young people who know how to look out for themselves often become protectors of others. They notice vulnerable </w:t>
      </w:r>
      <w:proofErr w:type="spellStart"/>
      <w:r w:rsidRPr="006B340A">
        <w:t>neighbours</w:t>
      </w:r>
      <w:proofErr w:type="spellEnd"/>
      <w:r w:rsidRPr="006B340A">
        <w:t>, share information, and step up as leaders when older adults may be overwhelmed.</w:t>
      </w:r>
    </w:p>
    <w:p w14:paraId="1696569C" w14:textId="1C195C66" w:rsidR="00C226C2" w:rsidRPr="006B340A" w:rsidRDefault="00C226C2" w:rsidP="009E15C4">
      <w:pPr>
        <w:outlineLvl w:val="9"/>
      </w:pPr>
      <w:r w:rsidRPr="006B340A">
        <w:t>In crises, communities are strongest when knowledge and confidence are spread widely, rather than concentrated in a few official hands. Equipping young people aged 18 to 35 with risk awareness and preparedness skills is not an optional extra</w:t>
      </w:r>
      <w:r w:rsidR="00C828E4" w:rsidRPr="006B340A">
        <w:t xml:space="preserve">, </w:t>
      </w:r>
      <w:r w:rsidRPr="006B340A">
        <w:t>it is an essential part of creating communities that can weather storms together.</w:t>
      </w:r>
    </w:p>
    <w:p w14:paraId="27E5D549" w14:textId="2444F12E" w:rsidR="007D4A13" w:rsidRPr="009743BB" w:rsidRDefault="00C226C2" w:rsidP="009E15C4">
      <w:pPr>
        <w:outlineLvl w:val="9"/>
        <w:rPr>
          <w:b/>
          <w:bCs/>
        </w:rPr>
      </w:pPr>
      <w:r w:rsidRPr="006B340A">
        <w:t xml:space="preserve">Risk may be unavoidable, but helplessness is not. With practical skills and clear knowledge, young people can transform their fear of the unknown into actions that protect themselves, support others, and help their communities recover and rebuild. </w:t>
      </w:r>
      <w:r w:rsidRPr="006B340A">
        <w:rPr>
          <w:b/>
          <w:bCs/>
        </w:rPr>
        <w:t xml:space="preserve">Preparedness is not only </w:t>
      </w:r>
      <w:proofErr w:type="gramStart"/>
      <w:r w:rsidRPr="006B340A">
        <w:rPr>
          <w:b/>
          <w:bCs/>
        </w:rPr>
        <w:t>about facing</w:t>
      </w:r>
      <w:proofErr w:type="gramEnd"/>
      <w:r w:rsidRPr="006B340A">
        <w:rPr>
          <w:b/>
          <w:bCs/>
        </w:rPr>
        <w:t xml:space="preserve"> crises; it’s about claiming a sense of agency and hope</w:t>
      </w:r>
      <w:r w:rsidR="00C828E4" w:rsidRPr="006B340A">
        <w:rPr>
          <w:b/>
          <w:bCs/>
        </w:rPr>
        <w:t xml:space="preserve">, </w:t>
      </w:r>
      <w:r w:rsidRPr="006B340A">
        <w:rPr>
          <w:b/>
          <w:bCs/>
        </w:rPr>
        <w:t>even in the face of uncertainty.</w:t>
      </w:r>
    </w:p>
    <w:p w14:paraId="432347A4" w14:textId="77777777" w:rsidR="007D4A13" w:rsidRPr="006B340A" w:rsidRDefault="007D4A13" w:rsidP="000F7DF1"/>
    <w:p w14:paraId="0CA787E2" w14:textId="77777777" w:rsidR="009743BB" w:rsidRDefault="009743BB">
      <w:pPr>
        <w:spacing w:before="0" w:beforeAutospacing="0" w:after="160" w:afterAutospacing="0" w:line="278" w:lineRule="auto"/>
        <w:outlineLvl w:val="9"/>
        <w:rPr>
          <w:b/>
          <w:bCs/>
          <w:sz w:val="24"/>
        </w:rPr>
      </w:pPr>
      <w:bookmarkStart w:id="170" w:name="_Toc217059262"/>
      <w:bookmarkStart w:id="171" w:name="_Toc217071995"/>
      <w:r>
        <w:br w:type="page"/>
      </w:r>
    </w:p>
    <w:bookmarkStart w:id="172" w:name="_Toc219213981"/>
    <w:p w14:paraId="611F8A6F" w14:textId="4700BED6" w:rsidR="0021520B" w:rsidRPr="006B340A" w:rsidRDefault="007D4A13" w:rsidP="000F7DF1">
      <w:pPr>
        <w:pStyle w:val="2"/>
        <w:rPr>
          <w:rFonts w:eastAsiaTheme="majorEastAsia"/>
        </w:rPr>
      </w:pPr>
      <w:r w:rsidRPr="006B340A">
        <w:rPr>
          <w:noProof/>
        </w:rPr>
        <w:lastRenderedPageBreak/>
        <mc:AlternateContent>
          <mc:Choice Requires="wps">
            <w:drawing>
              <wp:anchor distT="0" distB="0" distL="114300" distR="114300" simplePos="0" relativeHeight="251738112" behindDoc="0" locked="0" layoutInCell="1" allowOverlap="1" wp14:anchorId="24A83594" wp14:editId="5C0B0645">
                <wp:simplePos x="0" y="0"/>
                <wp:positionH relativeFrom="column">
                  <wp:posOffset>0</wp:posOffset>
                </wp:positionH>
                <wp:positionV relativeFrom="paragraph">
                  <wp:posOffset>226857</wp:posOffset>
                </wp:positionV>
                <wp:extent cx="5715000" cy="0"/>
                <wp:effectExtent l="0" t="19050" r="19050" b="19050"/>
                <wp:wrapNone/>
                <wp:docPr id="12734676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9711288" id="Ευθεία γραμμή σύνδεσης 1" o:spid="_x0000_s1026" alt="&quot;&quot;"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450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" strokecolor="#7f2a8d" strokeweight="2.25pt">
                <v:stroke joinstyle="miter"/>
              </v:line>
            </w:pict>
          </mc:Fallback>
        </mc:AlternateContent>
      </w:r>
      <w:r w:rsidRPr="006B340A">
        <w:rPr>
          <w:rFonts w:eastAsia="MS Gothic"/>
          <w:noProof/>
        </w:rPr>
        <w:drawing>
          <wp:anchor distT="0" distB="0" distL="114300" distR="114300" simplePos="0" relativeHeight="251737088" behindDoc="0" locked="0" layoutInCell="1" allowOverlap="1" wp14:anchorId="5111AD87" wp14:editId="7C296B6C">
            <wp:simplePos x="0" y="0"/>
            <wp:positionH relativeFrom="column">
              <wp:posOffset>-286753</wp:posOffset>
            </wp:positionH>
            <wp:positionV relativeFrom="paragraph">
              <wp:posOffset>-420370</wp:posOffset>
            </wp:positionV>
            <wp:extent cx="790575" cy="588645"/>
            <wp:effectExtent l="81915" t="0" r="0" b="0"/>
            <wp:wrapNone/>
            <wp:docPr id="1453262920"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2920" name="Εικόνα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9E15C4" w:rsidRPr="006B340A">
        <w:t>4.3 INVOLVING YOUTH IN COMMUNITY RESPONSE &amp; RECOVERY</w:t>
      </w:r>
      <w:bookmarkEnd w:id="170"/>
      <w:bookmarkEnd w:id="171"/>
      <w:bookmarkEnd w:id="172"/>
    </w:p>
    <w:p w14:paraId="6CA82158" w14:textId="4F86F55F" w:rsidR="00FA106D" w:rsidRPr="006B340A" w:rsidRDefault="00FA106D" w:rsidP="009E15C4">
      <w:pPr>
        <w:outlineLvl w:val="9"/>
      </w:pPr>
      <w:r w:rsidRPr="006B340A">
        <w:t xml:space="preserve">In many places, when people speak about disasters, the images that come to mind are those of sirens wailing, first responders racing to the scene, and officials standing behind podiums issuing statements. Yet the reality of crisis response and recovery stretches far beyond these dramatic moments. It is a process that unfolds in streets, schools, </w:t>
      </w:r>
      <w:proofErr w:type="spellStart"/>
      <w:r w:rsidRPr="006B340A">
        <w:t>neighbourhood</w:t>
      </w:r>
      <w:proofErr w:type="spellEnd"/>
      <w:r w:rsidRPr="006B340A">
        <w:t xml:space="preserve"> parks, and community </w:t>
      </w:r>
      <w:proofErr w:type="spellStart"/>
      <w:r w:rsidRPr="006B340A">
        <w:t>centres</w:t>
      </w:r>
      <w:proofErr w:type="spellEnd"/>
      <w:r w:rsidR="00C828E4" w:rsidRPr="006B340A">
        <w:t xml:space="preserve">, </w:t>
      </w:r>
      <w:r w:rsidRPr="006B340A">
        <w:t>and often for months or even years after the initial event has faded from the news.</w:t>
      </w:r>
    </w:p>
    <w:p w14:paraId="3A85E341" w14:textId="77777777" w:rsidR="00FF5077" w:rsidRDefault="00FA106D" w:rsidP="009E15C4">
      <w:pPr>
        <w:outlineLvl w:val="9"/>
      </w:pPr>
      <w:r w:rsidRPr="006B340A">
        <w:t>For young people aged 18 to 35, involvement in this phase is not merely an act of volunteerism but a chance to help shape how their communities rebuild, heal, and move forward. While youth might not always hold official titles or sit on high-level committees, their engagement often defines whether recovery efforts reach all corners of society, whether trust is rebuilt, and whether vulnerable groups are left behind.</w:t>
      </w:r>
    </w:p>
    <w:p w14:paraId="7E49BA30" w14:textId="77777777" w:rsidR="00FF5077" w:rsidRDefault="00C76BB5" w:rsidP="00FF5077">
      <w:pPr>
        <w:pStyle w:val="3"/>
      </w:pPr>
      <w:bookmarkStart w:id="173" w:name="_Toc219213982"/>
      <w:r w:rsidRPr="006B340A">
        <w:t>YOUTH ROLES IN IMMEDIATE RESPONSE</w:t>
      </w:r>
      <w:bookmarkEnd w:id="173"/>
    </w:p>
    <w:p w14:paraId="022D6BE1" w14:textId="51B094CF" w:rsidR="00FA106D" w:rsidRPr="006B340A" w:rsidRDefault="00FA106D" w:rsidP="009E15C4">
      <w:pPr>
        <w:outlineLvl w:val="9"/>
      </w:pPr>
      <w:r w:rsidRPr="006B340A">
        <w:t>Consider the aftermath of a major flood. Within days, community spaces become hubs of activity</w:t>
      </w:r>
      <w:r w:rsidR="00C828E4" w:rsidRPr="006B340A">
        <w:t xml:space="preserve">, </w:t>
      </w:r>
      <w:r w:rsidRPr="006B340A">
        <w:t xml:space="preserve">distribution points for water, food, clothing, and hygiene supplies. Young people frequently step in to help </w:t>
      </w:r>
      <w:proofErr w:type="spellStart"/>
      <w:r w:rsidRPr="006B340A">
        <w:t>organise</w:t>
      </w:r>
      <w:proofErr w:type="spellEnd"/>
      <w:r w:rsidRPr="006B340A">
        <w:t xml:space="preserve"> these spaces, managing supply lists, helping carry goods, translating information for people who don’t speak the official language, or simply offering a steady hand to older </w:t>
      </w:r>
      <w:proofErr w:type="spellStart"/>
      <w:r w:rsidRPr="006B340A">
        <w:t>neighbours</w:t>
      </w:r>
      <w:proofErr w:type="spellEnd"/>
      <w:r w:rsidRPr="006B340A">
        <w:t>.</w:t>
      </w:r>
    </w:p>
    <w:p w14:paraId="30CA1582" w14:textId="77777777" w:rsidR="00FF5077" w:rsidRDefault="00FA106D" w:rsidP="009E15C4">
      <w:pPr>
        <w:outlineLvl w:val="9"/>
      </w:pPr>
      <w:r w:rsidRPr="006B340A">
        <w:t xml:space="preserve">In one town, following severe flooding, young volunteers used bicycles to deliver medicine to people stranded </w:t>
      </w:r>
      <w:proofErr w:type="gramStart"/>
      <w:r w:rsidRPr="006B340A">
        <w:t>in upper</w:t>
      </w:r>
      <w:proofErr w:type="gramEnd"/>
      <w:r w:rsidRPr="006B340A">
        <w:t xml:space="preserve"> floors of flooded buildings. In another, youth groups coordinated social media networks to help families locate missing relatives or share updates on road closures.</w:t>
      </w:r>
      <w:r w:rsidR="00B25439" w:rsidRPr="006B340A">
        <w:br/>
      </w:r>
      <w:r w:rsidR="00B25439" w:rsidRPr="006B340A">
        <w:br/>
      </w:r>
      <w:r w:rsidRPr="006B340A">
        <w:t>These actions are not minor tasks</w:t>
      </w:r>
      <w:r w:rsidR="00C828E4" w:rsidRPr="006B340A">
        <w:t xml:space="preserve">, </w:t>
      </w:r>
      <w:r w:rsidRPr="006B340A">
        <w:t>they are lifelines that keep communities functioning under immense stress.</w:t>
      </w:r>
    </w:p>
    <w:p w14:paraId="0812F5A9" w14:textId="77777777" w:rsidR="00FF5077" w:rsidRDefault="00C76BB5" w:rsidP="00FF5077">
      <w:pPr>
        <w:pStyle w:val="3"/>
      </w:pPr>
      <w:bookmarkStart w:id="174" w:name="_Toc219213983"/>
      <w:r w:rsidRPr="006B340A">
        <w:t>LONG-TERM RECOVERY AND REBUILDING</w:t>
      </w:r>
      <w:bookmarkEnd w:id="174"/>
    </w:p>
    <w:p w14:paraId="75F19A5C" w14:textId="3201BF41" w:rsidR="00FA106D" w:rsidRPr="006B340A" w:rsidRDefault="00FA106D" w:rsidP="009E15C4">
      <w:pPr>
        <w:outlineLvl w:val="9"/>
      </w:pPr>
      <w:r w:rsidRPr="006B340A">
        <w:t xml:space="preserve">Beyond immediate response, youth also play critical roles in the long, complex work of recovery. This is where decisions are made about how </w:t>
      </w:r>
      <w:proofErr w:type="spellStart"/>
      <w:r w:rsidRPr="006B340A">
        <w:t>neighbourhoods</w:t>
      </w:r>
      <w:proofErr w:type="spellEnd"/>
      <w:r w:rsidRPr="006B340A">
        <w:t xml:space="preserve"> will be rebuilt, what services will return first, and how to support those who have lost homes, livelihoods, or loved ones.</w:t>
      </w:r>
    </w:p>
    <w:p w14:paraId="4B444F78" w14:textId="77777777" w:rsidR="00FF5077" w:rsidRDefault="00FA106D" w:rsidP="009E15C4">
      <w:pPr>
        <w:outlineLvl w:val="9"/>
      </w:pPr>
      <w:r w:rsidRPr="006B340A">
        <w:t xml:space="preserve">After an earthquake in a southern European city, young architects and engineers volunteered their skills to inspect damaged buildings and propose safer designs for reconstruction. Meanwhile, youth </w:t>
      </w:r>
      <w:proofErr w:type="spellStart"/>
      <w:r w:rsidRPr="006B340A">
        <w:t>organisations</w:t>
      </w:r>
      <w:proofErr w:type="spellEnd"/>
      <w:r w:rsidRPr="006B340A">
        <w:t xml:space="preserve"> held community meetings to gather residents’ ideas about how public spaces could be redesigned to be safer and more inclusive. These initiatives ensured that reconstruction wasn’t simply a technical process but one that reflected the community’s needs and dreams.</w:t>
      </w:r>
      <w:r w:rsidR="00C76BB5" w:rsidRPr="006B340A">
        <w:br/>
      </w:r>
    </w:p>
    <w:p w14:paraId="7DD3C71D" w14:textId="77777777" w:rsidR="00FF5077" w:rsidRDefault="00C76BB5" w:rsidP="00FF5077">
      <w:pPr>
        <w:pStyle w:val="3"/>
      </w:pPr>
      <w:bookmarkStart w:id="175" w:name="_Toc219213984"/>
      <w:r w:rsidRPr="006B340A">
        <w:lastRenderedPageBreak/>
        <w:t>EMOTIONAL AND SOCIAL SUPPORT</w:t>
      </w:r>
      <w:bookmarkEnd w:id="175"/>
    </w:p>
    <w:p w14:paraId="609B4C4C" w14:textId="18DD535D" w:rsidR="00FA106D" w:rsidRPr="006B340A" w:rsidRDefault="00FA106D" w:rsidP="009E15C4">
      <w:pPr>
        <w:outlineLvl w:val="9"/>
      </w:pPr>
      <w:r w:rsidRPr="006B340A">
        <w:t>Response and recovery also involve tending to wounds that are less visible than broken bridges or collapsed roofs. Crises disrupt social bonds, stir fear, and leave many feeling disconnected. Here, young people often become bridges between institutions and the community.</w:t>
      </w:r>
    </w:p>
    <w:p w14:paraId="411EF66F" w14:textId="77777777" w:rsidR="00FF5077" w:rsidRDefault="00FA106D" w:rsidP="009E15C4">
      <w:pPr>
        <w:outlineLvl w:val="9"/>
      </w:pPr>
      <w:r w:rsidRPr="006B340A">
        <w:t xml:space="preserve">After wildfires in a Mediterranean region, young musicians </w:t>
      </w:r>
      <w:proofErr w:type="spellStart"/>
      <w:r w:rsidRPr="006B340A">
        <w:t>organised</w:t>
      </w:r>
      <w:proofErr w:type="spellEnd"/>
      <w:r w:rsidRPr="006B340A">
        <w:t xml:space="preserve"> informal concerts in temporary shelters, offering moments of relief and connection for families living in cramped conditions. In another context, youth volunteers created safe discussion groups where survivors could share their stories without judgement. These efforts might seem small compared to physical reconstruction, but they are crucial steps in restoring community spirit.</w:t>
      </w:r>
    </w:p>
    <w:p w14:paraId="17AE3898" w14:textId="77777777" w:rsidR="00FF5077" w:rsidRPr="00FF5077" w:rsidRDefault="00C76BB5" w:rsidP="00FF5077">
      <w:pPr>
        <w:pStyle w:val="3"/>
      </w:pPr>
      <w:bookmarkStart w:id="176" w:name="_Toc219213985"/>
      <w:r w:rsidRPr="00FF5077">
        <w:t>OVERCOMING CHALLENGES TO YOUTH INVOLVEMENT</w:t>
      </w:r>
      <w:bookmarkEnd w:id="176"/>
    </w:p>
    <w:p w14:paraId="7E49BF6A" w14:textId="37E99963" w:rsidR="00FA106D" w:rsidRPr="006B340A" w:rsidRDefault="00FA106D" w:rsidP="009E15C4">
      <w:pPr>
        <w:outlineLvl w:val="9"/>
      </w:pPr>
      <w:r w:rsidRPr="006B340A">
        <w:t>Despite their motivation, young people sometimes encounter obstacles in contributing to response and recovery. They may be viewed as lacking experience, or older decision-makers may be reluctant to share authority. Meetings about community planning might be scheduled during work or study hours, excluding those who want to participate but cannot afford to leave jobs or classes.</w:t>
      </w:r>
    </w:p>
    <w:p w14:paraId="0F4359A3" w14:textId="77777777" w:rsidR="00FF5077" w:rsidRDefault="00FA106D" w:rsidP="009E15C4">
      <w:pPr>
        <w:outlineLvl w:val="9"/>
      </w:pPr>
      <w:r w:rsidRPr="006B340A">
        <w:t xml:space="preserve">Furthermore, youth who engage deeply in crisis work can become emotionally exhausted. Listening to stories of loss, witnessing damage, or feeling the weight of community expectations can lead to burnout or trauma. It’s essential that </w:t>
      </w:r>
      <w:proofErr w:type="spellStart"/>
      <w:r w:rsidRPr="006B340A">
        <w:t>organisations</w:t>
      </w:r>
      <w:proofErr w:type="spellEnd"/>
      <w:r w:rsidRPr="006B340A">
        <w:t xml:space="preserve"> and communities provide spaces for young people to decompress, talk about what they’re experiencing, and access professional mental health support if needed.</w:t>
      </w:r>
    </w:p>
    <w:p w14:paraId="319115C6" w14:textId="77777777" w:rsidR="00FF5077" w:rsidRPr="00FF5077" w:rsidRDefault="00C76BB5" w:rsidP="00FF5077">
      <w:pPr>
        <w:pStyle w:val="3"/>
      </w:pPr>
      <w:bookmarkStart w:id="177" w:name="_Toc219213986"/>
      <w:r w:rsidRPr="00FF5077">
        <w:t>TURNING ENERGY INTO PRACTICAL ACTION</w:t>
      </w:r>
      <w:bookmarkEnd w:id="177"/>
    </w:p>
    <w:p w14:paraId="0443ABD6" w14:textId="4C2E9182" w:rsidR="00FA106D" w:rsidRPr="006B340A" w:rsidRDefault="00FA106D" w:rsidP="009E15C4">
      <w:pPr>
        <w:outlineLvl w:val="9"/>
      </w:pPr>
      <w:r w:rsidRPr="006B340A">
        <w:t xml:space="preserve">When young people are meaningfully included, their contributions go far beyond physical </w:t>
      </w:r>
      <w:proofErr w:type="spellStart"/>
      <w:r w:rsidRPr="006B340A">
        <w:t>labour</w:t>
      </w:r>
      <w:proofErr w:type="spellEnd"/>
      <w:r w:rsidRPr="006B340A">
        <w:t>. They bring ideas, energy, and creativity to problem-solving. For example, during the COVID-19 pandemic, youth in one city developed an app to connect isolated elderly people with volunteers who could deliver groceries or medicine. In another region recovering from a hurricane, youth mapped the locations of people with disabilities to ensure evacuation plans would not leave anyone behind.</w:t>
      </w:r>
    </w:p>
    <w:p w14:paraId="3D379AE2" w14:textId="6F0C0471" w:rsidR="009743BB" w:rsidRPr="009743BB" w:rsidRDefault="00FA106D" w:rsidP="009E15C4">
      <w:pPr>
        <w:outlineLvl w:val="9"/>
      </w:pPr>
      <w:r w:rsidRPr="006B340A">
        <w:t xml:space="preserve">These are not just examples of </w:t>
      </w:r>
      <w:proofErr w:type="gramStart"/>
      <w:r w:rsidRPr="006B340A">
        <w:t>help</w:t>
      </w:r>
      <w:r w:rsidR="00C828E4" w:rsidRPr="006B340A">
        <w:t>,</w:t>
      </w:r>
      <w:proofErr w:type="gramEnd"/>
      <w:r w:rsidR="00C828E4" w:rsidRPr="006B340A">
        <w:t xml:space="preserve"> </w:t>
      </w:r>
      <w:r w:rsidRPr="006B340A">
        <w:t>they demonstrate youth’s capacity to innovate and address gaps that traditional systems might overlook.</w:t>
      </w:r>
      <w:r w:rsidR="009743BB">
        <w:br w:type="page"/>
      </w:r>
    </w:p>
    <w:p w14:paraId="7B51F49D" w14:textId="1214A62C" w:rsidR="00FF5077" w:rsidRPr="00FF5077" w:rsidRDefault="00C76BB5" w:rsidP="00FF5077">
      <w:pPr>
        <w:pStyle w:val="3"/>
      </w:pPr>
      <w:bookmarkStart w:id="178" w:name="_Toc219213987"/>
      <w:r w:rsidRPr="00FF5077">
        <w:lastRenderedPageBreak/>
        <w:t>STRATEGIES FOR INCLUSION</w:t>
      </w:r>
      <w:bookmarkEnd w:id="178"/>
    </w:p>
    <w:p w14:paraId="0272CEB5" w14:textId="7CDB1217" w:rsidR="00FA106D" w:rsidRPr="006B340A" w:rsidRDefault="00FA106D" w:rsidP="009E15C4">
      <w:pPr>
        <w:outlineLvl w:val="9"/>
      </w:pPr>
      <w:r w:rsidRPr="006B340A">
        <w:t>Communities can foster youth involvement by offering practical pathways into response and recovery. This could mean:</w:t>
      </w:r>
    </w:p>
    <w:p w14:paraId="0970AB08" w14:textId="3C0A3854" w:rsidR="00FA106D" w:rsidRPr="006B340A" w:rsidRDefault="00FA106D" w:rsidP="009E15C4">
      <w:pPr>
        <w:pStyle w:val="a6"/>
        <w:numPr>
          <w:ilvl w:val="0"/>
          <w:numId w:val="25"/>
        </w:numPr>
        <w:outlineLvl w:val="9"/>
      </w:pPr>
      <w:r w:rsidRPr="006B340A">
        <w:t xml:space="preserve">Offering </w:t>
      </w:r>
      <w:r w:rsidRPr="006B340A">
        <w:rPr>
          <w:b/>
          <w:bCs/>
        </w:rPr>
        <w:t>training sessions</w:t>
      </w:r>
      <w:r w:rsidRPr="006B340A">
        <w:t xml:space="preserve"> that teach youth how relief operations work, from supply chains to safety protocols.</w:t>
      </w:r>
    </w:p>
    <w:p w14:paraId="425E0B01" w14:textId="4FC1B42B" w:rsidR="00FA106D" w:rsidRPr="006B340A" w:rsidRDefault="00FA106D" w:rsidP="009E15C4">
      <w:pPr>
        <w:pStyle w:val="a6"/>
        <w:numPr>
          <w:ilvl w:val="0"/>
          <w:numId w:val="25"/>
        </w:numPr>
        <w:outlineLvl w:val="9"/>
      </w:pPr>
      <w:r w:rsidRPr="006B340A">
        <w:t xml:space="preserve">Assigning youth to roles where they have </w:t>
      </w:r>
      <w:r w:rsidRPr="006B340A">
        <w:rPr>
          <w:b/>
          <w:bCs/>
        </w:rPr>
        <w:t>real influence</w:t>
      </w:r>
      <w:r w:rsidRPr="006B340A">
        <w:t>, such as planning logistics, managing information flow, or advising on communication strategies tailored for younger audiences.</w:t>
      </w:r>
    </w:p>
    <w:p w14:paraId="2CD8FF92" w14:textId="25084459" w:rsidR="00FA106D" w:rsidRPr="006B340A" w:rsidRDefault="00FA106D" w:rsidP="009E15C4">
      <w:pPr>
        <w:pStyle w:val="a6"/>
        <w:numPr>
          <w:ilvl w:val="0"/>
          <w:numId w:val="25"/>
        </w:numPr>
        <w:outlineLvl w:val="9"/>
      </w:pPr>
      <w:r w:rsidRPr="006B340A">
        <w:t>Scheduling meetings at times when working youth can attend and ensuring discussions happen in language that is clear and accessible.</w:t>
      </w:r>
    </w:p>
    <w:p w14:paraId="1BD142E8" w14:textId="59E979EC" w:rsidR="00FA106D" w:rsidRPr="006B340A" w:rsidRDefault="00FA106D" w:rsidP="009E15C4">
      <w:pPr>
        <w:pStyle w:val="a6"/>
        <w:numPr>
          <w:ilvl w:val="0"/>
          <w:numId w:val="25"/>
        </w:numPr>
        <w:outlineLvl w:val="9"/>
      </w:pPr>
      <w:proofErr w:type="spellStart"/>
      <w:r w:rsidRPr="006B340A">
        <w:t>Recognising</w:t>
      </w:r>
      <w:proofErr w:type="spellEnd"/>
      <w:r w:rsidRPr="006B340A">
        <w:t xml:space="preserve"> youth contributions publicly and considering stipends or support for those who dedicate significant hours to recovery efforts.</w:t>
      </w:r>
    </w:p>
    <w:p w14:paraId="1BC8DF31" w14:textId="77777777" w:rsidR="00FF5077" w:rsidRDefault="00FA106D" w:rsidP="009E15C4">
      <w:pPr>
        <w:outlineLvl w:val="9"/>
      </w:pPr>
      <w:r w:rsidRPr="006B340A">
        <w:t>Above all, communities should create an atmosphere where young people feel that their ideas are not only heard but acted upon. When youth see tangible outcomes from their involvement, their sense of ownership and connection to their community deepens.</w:t>
      </w:r>
    </w:p>
    <w:p w14:paraId="41B606B1" w14:textId="77777777" w:rsidR="00FF5077" w:rsidRPr="00FF5077" w:rsidRDefault="00C76BB5" w:rsidP="00FF5077">
      <w:pPr>
        <w:pStyle w:val="3"/>
      </w:pPr>
      <w:bookmarkStart w:id="179" w:name="_Toc219213988"/>
      <w:r w:rsidRPr="00FF5077">
        <w:t>YOUTH AS CATALYSTS FOR CHANGE</w:t>
      </w:r>
      <w:bookmarkEnd w:id="179"/>
    </w:p>
    <w:p w14:paraId="05789D8E" w14:textId="54C5C226" w:rsidR="00FA106D" w:rsidRPr="00FF5077" w:rsidRDefault="00FA106D" w:rsidP="009E15C4">
      <w:pPr>
        <w:outlineLvl w:val="9"/>
        <w:rPr>
          <w:b/>
          <w:bCs/>
          <w:u w:val="single"/>
        </w:rPr>
      </w:pPr>
      <w:r w:rsidRPr="006B340A">
        <w:t xml:space="preserve">Recovery after crises is never merely about restoring what was lost. It is an opportunity to rethink how </w:t>
      </w:r>
      <w:proofErr w:type="gramStart"/>
      <w:r w:rsidRPr="006B340A">
        <w:t>communities</w:t>
      </w:r>
      <w:proofErr w:type="gramEnd"/>
      <w:r w:rsidRPr="006B340A">
        <w:t xml:space="preserve"> function, who they serve, and how to make them safer and more just for everyone. Young people, with their fresh perspectives and belief that change is possible, are essential partners in this process.</w:t>
      </w:r>
    </w:p>
    <w:p w14:paraId="006656CA" w14:textId="64A73218" w:rsidR="00B25439" w:rsidRPr="006B340A" w:rsidRDefault="00FA106D" w:rsidP="009E15C4">
      <w:pPr>
        <w:outlineLvl w:val="9"/>
      </w:pPr>
      <w:r w:rsidRPr="006B340A">
        <w:t>When youth aged 18 to 35 participate in recovery, they help ensure that rebuilt communities are not only stronger structurally but also more inclusive and prepared for future challenges. Their involvement can transform recovery from a technical operation into a communal act of resilience and hope.</w:t>
      </w:r>
    </w:p>
    <w:p w14:paraId="5BFB102E" w14:textId="2FF5BCA6" w:rsidR="007D4A13" w:rsidRPr="006B340A" w:rsidRDefault="007D4A13" w:rsidP="000F7DF1"/>
    <w:p w14:paraId="2E8E52E2" w14:textId="3A087019" w:rsidR="007D4A13" w:rsidRPr="006B340A" w:rsidRDefault="007D4A13" w:rsidP="000F7DF1"/>
    <w:p w14:paraId="36AA8299" w14:textId="78D69E5C" w:rsidR="007D4A13" w:rsidRPr="006B340A" w:rsidRDefault="007D4A13" w:rsidP="000F7DF1"/>
    <w:p w14:paraId="68EA064D" w14:textId="521E69A6" w:rsidR="007D4A13" w:rsidRPr="006B340A" w:rsidRDefault="007D4A13" w:rsidP="000F7DF1"/>
    <w:p w14:paraId="7DF91E87" w14:textId="4A72C445" w:rsidR="00B25439" w:rsidRPr="006B340A" w:rsidRDefault="007D4A13" w:rsidP="000F7DF1">
      <w:r w:rsidRPr="006B340A">
        <w:br/>
      </w:r>
    </w:p>
    <w:p w14:paraId="71270E1E" w14:textId="77777777" w:rsidR="009743BB" w:rsidRDefault="009743BB">
      <w:pPr>
        <w:spacing w:before="0" w:beforeAutospacing="0" w:after="160" w:afterAutospacing="0" w:line="278" w:lineRule="auto"/>
        <w:outlineLvl w:val="9"/>
        <w:rPr>
          <w:rStyle w:val="2Char"/>
        </w:rPr>
      </w:pPr>
      <w:r>
        <w:rPr>
          <w:rStyle w:val="2Char"/>
        </w:rPr>
        <w:br w:type="page"/>
      </w:r>
    </w:p>
    <w:p w14:paraId="592C52FD" w14:textId="100D3906" w:rsidR="00FA106D" w:rsidRPr="006B340A" w:rsidRDefault="0082288A" w:rsidP="000F7DF1">
      <w:pPr>
        <w:rPr>
          <w:rStyle w:val="2Char"/>
        </w:rPr>
      </w:pPr>
      <w:r w:rsidRPr="006B340A">
        <w:rPr>
          <w:rStyle w:val="2Char"/>
          <w:noProof/>
        </w:rPr>
        <w:lastRenderedPageBreak/>
        <mc:AlternateContent>
          <mc:Choice Requires="wps">
            <w:drawing>
              <wp:anchor distT="0" distB="0" distL="114300" distR="114300" simplePos="0" relativeHeight="251747328" behindDoc="0" locked="0" layoutInCell="1" allowOverlap="1" wp14:anchorId="0D558D8C" wp14:editId="2C09C4A1">
                <wp:simplePos x="0" y="0"/>
                <wp:positionH relativeFrom="column">
                  <wp:posOffset>0</wp:posOffset>
                </wp:positionH>
                <wp:positionV relativeFrom="paragraph">
                  <wp:posOffset>219872</wp:posOffset>
                </wp:positionV>
                <wp:extent cx="5715000" cy="0"/>
                <wp:effectExtent l="0" t="19050" r="19050" b="19050"/>
                <wp:wrapNone/>
                <wp:docPr id="143410751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2588440" id="Ευθεία γραμμή σύνδεσης 1" o:spid="_x0000_s1026" alt="&quot;&quot;"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3pt" to="450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" strokecolor="#7f2a8d" strokeweight="2.25pt">
                <v:stroke joinstyle="miter"/>
              </v:line>
            </w:pict>
          </mc:Fallback>
        </mc:AlternateContent>
      </w:r>
      <w:r w:rsidR="003F4CD9" w:rsidRPr="006B340A">
        <w:rPr>
          <w:rStyle w:val="2Char"/>
          <w:rFonts w:eastAsia="MS Gothic"/>
          <w:noProof/>
        </w:rPr>
        <w:drawing>
          <wp:anchor distT="0" distB="0" distL="114300" distR="114300" simplePos="0" relativeHeight="251746304" behindDoc="0" locked="0" layoutInCell="1" allowOverlap="1" wp14:anchorId="2A490ACE" wp14:editId="72471551">
            <wp:simplePos x="0" y="0"/>
            <wp:positionH relativeFrom="column">
              <wp:posOffset>-283477</wp:posOffset>
            </wp:positionH>
            <wp:positionV relativeFrom="paragraph">
              <wp:posOffset>-447039</wp:posOffset>
            </wp:positionV>
            <wp:extent cx="790575" cy="588645"/>
            <wp:effectExtent l="81915" t="0" r="0" b="0"/>
            <wp:wrapNone/>
            <wp:docPr id="222149980"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49980" name="Εικόνα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bookmarkStart w:id="180" w:name="_Toc217071996"/>
      <w:bookmarkStart w:id="181" w:name="_Toc219213989"/>
      <w:r w:rsidR="009E15C4" w:rsidRPr="006B340A">
        <w:rPr>
          <w:rStyle w:val="2Char"/>
        </w:rPr>
        <w:t>4.4 CONSIDERATIONS FOR MARGINALIZED AND VULNERABLE YOUTH</w:t>
      </w:r>
      <w:bookmarkEnd w:id="180"/>
      <w:bookmarkEnd w:id="181"/>
    </w:p>
    <w:p w14:paraId="29C4913A" w14:textId="4B34A4BF" w:rsidR="0008664F" w:rsidRPr="006B340A" w:rsidRDefault="0008664F" w:rsidP="009E15C4">
      <w:pPr>
        <w:outlineLvl w:val="9"/>
      </w:pPr>
      <w:r w:rsidRPr="006B340A">
        <w:t xml:space="preserve">Not every young person faces crisis on equal </w:t>
      </w:r>
      <w:proofErr w:type="gramStart"/>
      <w:r w:rsidRPr="006B340A">
        <w:t>ground</w:t>
      </w:r>
      <w:proofErr w:type="gramEnd"/>
      <w:r w:rsidRPr="006B340A">
        <w:t xml:space="preserve">. Some start with fewer resources, carry heavier burdens, or live in situations where simply speaking up feels risky. In crisis contexts, two terms often overlap yet mean different things: </w:t>
      </w:r>
      <w:r w:rsidRPr="006B340A">
        <w:rPr>
          <w:b/>
          <w:bCs/>
        </w:rPr>
        <w:t>vulnerability</w:t>
      </w:r>
      <w:r w:rsidRPr="006B340A">
        <w:t xml:space="preserve"> and </w:t>
      </w:r>
      <w:proofErr w:type="spellStart"/>
      <w:r w:rsidRPr="006B340A">
        <w:rPr>
          <w:b/>
          <w:bCs/>
        </w:rPr>
        <w:t>marginalisation</w:t>
      </w:r>
      <w:proofErr w:type="spellEnd"/>
      <w:r w:rsidRPr="006B340A">
        <w:rPr>
          <w:b/>
          <w:bCs/>
        </w:rPr>
        <w:t>.</w:t>
      </w:r>
    </w:p>
    <w:p w14:paraId="75042CAB" w14:textId="69F96206" w:rsidR="0008664F" w:rsidRPr="006B340A" w:rsidRDefault="0008664F" w:rsidP="009E15C4">
      <w:pPr>
        <w:outlineLvl w:val="9"/>
      </w:pPr>
      <w:r w:rsidRPr="006B340A">
        <w:t xml:space="preserve">Vulnerability means having circumstances that increase harm when disaster strikes. A young person who needs daily medication, relies on public transport, or lives paycheck to paycheck is vulnerable because disruptions hit harder and recovery takes longer. </w:t>
      </w:r>
      <w:proofErr w:type="spellStart"/>
      <w:r w:rsidRPr="006B340A">
        <w:t>Marginalisation</w:t>
      </w:r>
      <w:proofErr w:type="spellEnd"/>
      <w:r w:rsidRPr="006B340A">
        <w:t xml:space="preserve">, on the other hand, means being pushed out of society’s </w:t>
      </w:r>
      <w:proofErr w:type="spellStart"/>
      <w:r w:rsidRPr="006B340A">
        <w:t>centre</w:t>
      </w:r>
      <w:proofErr w:type="spellEnd"/>
      <w:r w:rsidR="00C828E4" w:rsidRPr="006B340A">
        <w:t xml:space="preserve">, </w:t>
      </w:r>
      <w:r w:rsidRPr="006B340A">
        <w:t xml:space="preserve">being ignored, silenced, or </w:t>
      </w:r>
      <w:proofErr w:type="spellStart"/>
      <w:r w:rsidRPr="006B340A">
        <w:t>stigmatised</w:t>
      </w:r>
      <w:proofErr w:type="spellEnd"/>
      <w:r w:rsidRPr="006B340A">
        <w:t xml:space="preserve">. A young migrant might be </w:t>
      </w:r>
      <w:proofErr w:type="spellStart"/>
      <w:r w:rsidRPr="006B340A">
        <w:t>marginalised</w:t>
      </w:r>
      <w:proofErr w:type="spellEnd"/>
      <w:r w:rsidRPr="006B340A">
        <w:t xml:space="preserve"> due to language barriers or fear of authorities. An LGBTQI+ youth might avoid public shelters due to past harassment. Many young people live with both vulnerability and </w:t>
      </w:r>
      <w:proofErr w:type="spellStart"/>
      <w:r w:rsidRPr="006B340A">
        <w:t>marginalisation</w:t>
      </w:r>
      <w:proofErr w:type="spellEnd"/>
      <w:r w:rsidRPr="006B340A">
        <w:t xml:space="preserve"> intertwined.</w:t>
      </w:r>
    </w:p>
    <w:p w14:paraId="3C328AB7" w14:textId="77777777" w:rsidR="0008664F" w:rsidRPr="006B340A" w:rsidRDefault="0008664F" w:rsidP="009E15C4">
      <w:pPr>
        <w:outlineLvl w:val="9"/>
      </w:pPr>
      <w:r w:rsidRPr="006B340A">
        <w:t>Consider two examples:</w:t>
      </w:r>
    </w:p>
    <w:p w14:paraId="7A006C36" w14:textId="77777777" w:rsidR="0008664F" w:rsidRPr="006B340A" w:rsidRDefault="0008664F" w:rsidP="009E15C4">
      <w:pPr>
        <w:pStyle w:val="a6"/>
        <w:numPr>
          <w:ilvl w:val="0"/>
          <w:numId w:val="26"/>
        </w:numPr>
        <w:outlineLvl w:val="9"/>
      </w:pPr>
      <w:r w:rsidRPr="006B340A">
        <w:t xml:space="preserve">A young man in his twenties who uses a wheelchair lives alone in an upper-floor apartment. During a fire evacuation, elevators shut down. He’s both vulnerable because he cannot evacuate independently, and </w:t>
      </w:r>
      <w:proofErr w:type="spellStart"/>
      <w:r w:rsidRPr="006B340A">
        <w:t>marginalised</w:t>
      </w:r>
      <w:proofErr w:type="spellEnd"/>
      <w:r w:rsidRPr="006B340A">
        <w:t xml:space="preserve"> because emergency plans often overlook people with disabilities.</w:t>
      </w:r>
    </w:p>
    <w:p w14:paraId="7D445CBC" w14:textId="77777777" w:rsidR="0008664F" w:rsidRPr="006B340A" w:rsidRDefault="0008664F" w:rsidP="009E15C4">
      <w:pPr>
        <w:pStyle w:val="a6"/>
        <w:numPr>
          <w:ilvl w:val="0"/>
          <w:numId w:val="26"/>
        </w:numPr>
        <w:outlineLvl w:val="9"/>
      </w:pPr>
      <w:r w:rsidRPr="006B340A">
        <w:t xml:space="preserve">A 19-year-old woman working as an undocumented domestic worker has no official papers and speaks limited Greek. She’s vulnerable because she’s isolated and poor, and </w:t>
      </w:r>
      <w:proofErr w:type="spellStart"/>
      <w:r w:rsidRPr="006B340A">
        <w:t>marginalised</w:t>
      </w:r>
      <w:proofErr w:type="spellEnd"/>
      <w:r w:rsidRPr="006B340A">
        <w:t xml:space="preserve"> because she’s invisible in the official system and afraid to seek help.</w:t>
      </w:r>
    </w:p>
    <w:p w14:paraId="46F3C186" w14:textId="77777777" w:rsidR="00FF5077" w:rsidRDefault="0008664F" w:rsidP="009E15C4">
      <w:pPr>
        <w:outlineLvl w:val="9"/>
      </w:pPr>
      <w:r w:rsidRPr="006B340A">
        <w:rPr>
          <w:b/>
          <w:bCs/>
        </w:rPr>
        <w:t>Understanding these realities is the starting point for real inclusion.</w:t>
      </w:r>
      <w:r w:rsidRPr="006B340A">
        <w:t xml:space="preserve"> But to be practical, this chapter focuses on what can </w:t>
      </w:r>
      <w:proofErr w:type="gramStart"/>
      <w:r w:rsidRPr="006B340A">
        <w:t>actually be</w:t>
      </w:r>
      <w:proofErr w:type="gramEnd"/>
      <w:r w:rsidRPr="006B340A">
        <w:t xml:space="preserve"> done to include these young people in crisis planning, response, and recovery</w:t>
      </w:r>
      <w:r w:rsidR="00C828E4" w:rsidRPr="006B340A">
        <w:t xml:space="preserve">, </w:t>
      </w:r>
      <w:r w:rsidRPr="006B340A">
        <w:t>and to ensure that the skills, tools, and support we’ve discussed so far in this manual are truly accessible to them.</w:t>
      </w:r>
    </w:p>
    <w:p w14:paraId="0EA3EA62" w14:textId="0202F814" w:rsidR="00FF5077" w:rsidRPr="00FF5077" w:rsidRDefault="00B25439" w:rsidP="00FF5077">
      <w:pPr>
        <w:pStyle w:val="3"/>
      </w:pPr>
      <w:bookmarkStart w:id="182" w:name="_Toc219213990"/>
      <w:r w:rsidRPr="00FF5077">
        <w:t>MAKING PREPAREDNESS PRACTICAL AND ACCESSIBLE</w:t>
      </w:r>
      <w:bookmarkEnd w:id="182"/>
    </w:p>
    <w:p w14:paraId="7FB96259" w14:textId="761B4145" w:rsidR="0008664F" w:rsidRDefault="0008664F" w:rsidP="009E15C4">
      <w:pPr>
        <w:outlineLvl w:val="9"/>
      </w:pPr>
      <w:r w:rsidRPr="006B340A">
        <w:rPr>
          <w:b/>
          <w:bCs/>
        </w:rPr>
        <w:t>Language Matters.</w:t>
      </w:r>
      <w:r w:rsidRPr="006B340A">
        <w:t xml:space="preserve"> It’s critical that warnings, training, and crisis messages appear in languages youth </w:t>
      </w:r>
      <w:proofErr w:type="gramStart"/>
      <w:r w:rsidRPr="006B340A">
        <w:t>actually speak</w:t>
      </w:r>
      <w:proofErr w:type="gramEnd"/>
      <w:r w:rsidRPr="006B340A">
        <w:t>. Translating materials into Arabic, Turkish, Farsi, or sign language in Cyprus, for example, is not optional</w:t>
      </w:r>
      <w:r w:rsidR="00C828E4" w:rsidRPr="006B340A">
        <w:t xml:space="preserve">, </w:t>
      </w:r>
      <w:r w:rsidRPr="006B340A">
        <w:t xml:space="preserve">it’s </w:t>
      </w:r>
      <w:proofErr w:type="gramStart"/>
      <w:r w:rsidRPr="006B340A">
        <w:t>life-saving</w:t>
      </w:r>
      <w:proofErr w:type="gramEnd"/>
      <w:r w:rsidRPr="006B340A">
        <w:t>. Local NGOs often have bilingual staff or volunteers who can check translations for clarity and cultural fit.</w:t>
      </w:r>
    </w:p>
    <w:p w14:paraId="2FEBFBB6" w14:textId="77777777" w:rsidR="00321076" w:rsidRDefault="00321076" w:rsidP="000F7DF1"/>
    <w:p w14:paraId="07487909" w14:textId="77777777" w:rsidR="00321076" w:rsidRDefault="00321076" w:rsidP="000F7DF1"/>
    <w:p w14:paraId="036093FC" w14:textId="77777777" w:rsidR="00321076" w:rsidRPr="00FF5077" w:rsidRDefault="00321076" w:rsidP="000F7DF1">
      <w:pPr>
        <w:rPr>
          <w:b/>
          <w:bCs/>
          <w:u w:val="single"/>
        </w:rPr>
      </w:pPr>
    </w:p>
    <w:p w14:paraId="05FEDF4E" w14:textId="77777777" w:rsidR="0008664F" w:rsidRPr="006B340A" w:rsidRDefault="0008664F" w:rsidP="009E15C4">
      <w:pPr>
        <w:outlineLvl w:val="9"/>
      </w:pPr>
      <w:r w:rsidRPr="006B340A">
        <w:lastRenderedPageBreak/>
        <w:t>Instead of just printing materials, consider:</w:t>
      </w:r>
    </w:p>
    <w:p w14:paraId="1DC96743" w14:textId="77777777" w:rsidR="0008664F" w:rsidRPr="006B340A" w:rsidRDefault="0008664F" w:rsidP="009E15C4">
      <w:pPr>
        <w:pStyle w:val="a6"/>
        <w:numPr>
          <w:ilvl w:val="0"/>
          <w:numId w:val="27"/>
        </w:numPr>
        <w:outlineLvl w:val="9"/>
      </w:pPr>
      <w:r w:rsidRPr="006B340A">
        <w:t>Short video explainers in multiple languages.</w:t>
      </w:r>
    </w:p>
    <w:p w14:paraId="528B4A75" w14:textId="77777777" w:rsidR="0008664F" w:rsidRPr="006B340A" w:rsidRDefault="0008664F" w:rsidP="009E15C4">
      <w:pPr>
        <w:pStyle w:val="a6"/>
        <w:numPr>
          <w:ilvl w:val="0"/>
          <w:numId w:val="27"/>
        </w:numPr>
        <w:outlineLvl w:val="9"/>
      </w:pPr>
      <w:r w:rsidRPr="006B340A">
        <w:t>Voice notes shared via WhatsApp groups for youth with low literacy.</w:t>
      </w:r>
    </w:p>
    <w:p w14:paraId="44B45188" w14:textId="77777777" w:rsidR="0008664F" w:rsidRPr="006B340A" w:rsidRDefault="0008664F" w:rsidP="009E15C4">
      <w:pPr>
        <w:pStyle w:val="a6"/>
        <w:numPr>
          <w:ilvl w:val="0"/>
          <w:numId w:val="27"/>
        </w:numPr>
        <w:outlineLvl w:val="9"/>
      </w:pPr>
      <w:r w:rsidRPr="006B340A">
        <w:t>Simple pictograms for key instructions (like how to evacuate or purify water).</w:t>
      </w:r>
    </w:p>
    <w:p w14:paraId="54A89EE1" w14:textId="77777777" w:rsidR="0008664F" w:rsidRPr="006B340A" w:rsidRDefault="0008664F" w:rsidP="009E15C4">
      <w:pPr>
        <w:outlineLvl w:val="9"/>
      </w:pPr>
      <w:r w:rsidRPr="006B340A">
        <w:rPr>
          <w:b/>
          <w:bCs/>
        </w:rPr>
        <w:t>Scenario-based exercises must reflect reality.</w:t>
      </w:r>
      <w:r w:rsidRPr="006B340A">
        <w:t xml:space="preserve"> A training session telling youth to “pack a 3-day emergency kit” may be irrelevant for a young person who shares a single room with five others and owns no private storage space. </w:t>
      </w:r>
      <w:proofErr w:type="gramStart"/>
      <w:r w:rsidRPr="006B340A">
        <w:t>Preparedness</w:t>
      </w:r>
      <w:proofErr w:type="gramEnd"/>
      <w:r w:rsidRPr="006B340A">
        <w:t xml:space="preserve"> training must:</w:t>
      </w:r>
    </w:p>
    <w:p w14:paraId="63E3FAB9" w14:textId="77777777" w:rsidR="0008664F" w:rsidRPr="006B340A" w:rsidRDefault="0008664F" w:rsidP="009E15C4">
      <w:pPr>
        <w:pStyle w:val="a6"/>
        <w:numPr>
          <w:ilvl w:val="0"/>
          <w:numId w:val="28"/>
        </w:numPr>
        <w:outlineLvl w:val="9"/>
      </w:pPr>
      <w:r w:rsidRPr="006B340A">
        <w:t>Acknowledge shared living spaces and discuss how to hide or share supplies.</w:t>
      </w:r>
    </w:p>
    <w:p w14:paraId="3C167502" w14:textId="77777777" w:rsidR="0008664F" w:rsidRPr="006B340A" w:rsidRDefault="0008664F" w:rsidP="009E15C4">
      <w:pPr>
        <w:pStyle w:val="a6"/>
        <w:numPr>
          <w:ilvl w:val="0"/>
          <w:numId w:val="28"/>
        </w:numPr>
        <w:outlineLvl w:val="9"/>
      </w:pPr>
      <w:r w:rsidRPr="006B340A">
        <w:t>Discuss low-cost alternatives, like water stored in reused bottles instead of expensive store-bought kits.</w:t>
      </w:r>
    </w:p>
    <w:p w14:paraId="4493937C" w14:textId="77777777" w:rsidR="0008664F" w:rsidRPr="006B340A" w:rsidRDefault="0008664F" w:rsidP="009E15C4">
      <w:pPr>
        <w:pStyle w:val="a6"/>
        <w:numPr>
          <w:ilvl w:val="0"/>
          <w:numId w:val="28"/>
        </w:numPr>
        <w:outlineLvl w:val="9"/>
      </w:pPr>
      <w:r w:rsidRPr="006B340A">
        <w:t>Address situations like carrying medication discreetly or evacuating safely while undocumented.</w:t>
      </w:r>
    </w:p>
    <w:p w14:paraId="40FA3259" w14:textId="77777777" w:rsidR="003F4CD9" w:rsidRPr="006B340A" w:rsidRDefault="00B25439" w:rsidP="00C16DE2">
      <w:bookmarkStart w:id="183" w:name="_Toc217071997"/>
      <w:bookmarkStart w:id="184" w:name="_Toc219213991"/>
      <w:r w:rsidRPr="006B340A">
        <w:rPr>
          <w:rStyle w:val="3Char"/>
        </w:rPr>
        <w:t>BUILDING TRUST AND OVERCOMING FEAR</w:t>
      </w:r>
      <w:bookmarkStart w:id="185" w:name="_Toc217059263"/>
      <w:bookmarkEnd w:id="183"/>
      <w:bookmarkEnd w:id="184"/>
    </w:p>
    <w:p w14:paraId="7C97D32A" w14:textId="462628DB" w:rsidR="0008664F" w:rsidRPr="006B340A" w:rsidRDefault="0008664F" w:rsidP="009E15C4">
      <w:pPr>
        <w:outlineLvl w:val="9"/>
        <w:rPr>
          <w:kern w:val="2"/>
          <w14:ligatures w14:val="standardContextual"/>
        </w:rPr>
      </w:pPr>
      <w:r w:rsidRPr="006B340A">
        <w:t xml:space="preserve">Many </w:t>
      </w:r>
      <w:proofErr w:type="spellStart"/>
      <w:r w:rsidRPr="006B340A">
        <w:t>marginalised</w:t>
      </w:r>
      <w:proofErr w:type="spellEnd"/>
      <w:r w:rsidRPr="006B340A">
        <w:t xml:space="preserve"> youth distrust official institutions. Past encounters</w:t>
      </w:r>
      <w:r w:rsidR="00C828E4" w:rsidRPr="006B340A">
        <w:t xml:space="preserve">, </w:t>
      </w:r>
      <w:r w:rsidRPr="006B340A">
        <w:t>such as police harassment, racism, or threats of deportation</w:t>
      </w:r>
      <w:r w:rsidR="00C828E4" w:rsidRPr="006B340A">
        <w:t xml:space="preserve">, </w:t>
      </w:r>
      <w:r w:rsidRPr="006B340A">
        <w:t>make it unlikely they’ll show up at government-run shelters. Instead of assuming they will, crisis planners and youth workers should:</w:t>
      </w:r>
      <w:bookmarkEnd w:id="185"/>
    </w:p>
    <w:p w14:paraId="678CDC0E" w14:textId="77777777" w:rsidR="0008664F" w:rsidRPr="006B340A" w:rsidRDefault="0008664F" w:rsidP="009E15C4">
      <w:pPr>
        <w:pStyle w:val="a6"/>
        <w:numPr>
          <w:ilvl w:val="0"/>
          <w:numId w:val="29"/>
        </w:numPr>
        <w:outlineLvl w:val="9"/>
      </w:pPr>
      <w:proofErr w:type="gramStart"/>
      <w:r w:rsidRPr="006B340A">
        <w:t>Partner</w:t>
      </w:r>
      <w:proofErr w:type="gramEnd"/>
      <w:r w:rsidRPr="006B340A">
        <w:t xml:space="preserve"> with community </w:t>
      </w:r>
      <w:proofErr w:type="spellStart"/>
      <w:r w:rsidRPr="006B340A">
        <w:t>organisations</w:t>
      </w:r>
      <w:proofErr w:type="spellEnd"/>
      <w:r w:rsidRPr="006B340A">
        <w:t xml:space="preserve"> that already work with these youth, like migrant rights groups or LGBTQI+ networks.</w:t>
      </w:r>
    </w:p>
    <w:p w14:paraId="21E2F136" w14:textId="77777777" w:rsidR="0008664F" w:rsidRPr="006B340A" w:rsidRDefault="0008664F" w:rsidP="009E15C4">
      <w:pPr>
        <w:pStyle w:val="a6"/>
        <w:numPr>
          <w:ilvl w:val="0"/>
          <w:numId w:val="29"/>
        </w:numPr>
        <w:outlineLvl w:val="9"/>
      </w:pPr>
      <w:r w:rsidRPr="006B340A">
        <w:t>Train youth leaders from these communities as peer educators who can pass along reliable information.</w:t>
      </w:r>
    </w:p>
    <w:p w14:paraId="1A4C5C37" w14:textId="6554AB00" w:rsidR="0008664F" w:rsidRPr="006B340A" w:rsidRDefault="0008664F" w:rsidP="009E15C4">
      <w:pPr>
        <w:pStyle w:val="a6"/>
        <w:numPr>
          <w:ilvl w:val="0"/>
          <w:numId w:val="29"/>
        </w:numPr>
        <w:outlineLvl w:val="9"/>
      </w:pPr>
      <w:r w:rsidRPr="006B340A">
        <w:t>Provide clear statements that, in crisis shelters, documentation checks will not occur if that’s true</w:t>
      </w:r>
      <w:r w:rsidR="00C828E4" w:rsidRPr="006B340A">
        <w:t xml:space="preserve">, </w:t>
      </w:r>
      <w:r w:rsidRPr="006B340A">
        <w:t>this must be honest, not just a promise.</w:t>
      </w:r>
    </w:p>
    <w:p w14:paraId="150DD422" w14:textId="77777777" w:rsidR="00FF5077" w:rsidRDefault="0008664F" w:rsidP="009E15C4">
      <w:pPr>
        <w:outlineLvl w:val="9"/>
      </w:pPr>
      <w:r w:rsidRPr="006B340A">
        <w:t>Example:</w:t>
      </w:r>
      <w:r w:rsidR="00B25439" w:rsidRPr="006B340A">
        <w:br/>
      </w:r>
      <w:r w:rsidRPr="006B340A">
        <w:t xml:space="preserve">After a flood in a coastal town, an NGO set up a separate information point in a mosque, staffed by volunteers fluent in Arabic. Many young migrants who avoided the town’s main relief </w:t>
      </w:r>
      <w:proofErr w:type="spellStart"/>
      <w:r w:rsidRPr="006B340A">
        <w:t>centre</w:t>
      </w:r>
      <w:proofErr w:type="spellEnd"/>
      <w:r w:rsidRPr="006B340A">
        <w:t xml:space="preserve"> came there instead, allowing aid to reach them safely.</w:t>
      </w:r>
      <w:bookmarkStart w:id="186" w:name="_Toc217071998"/>
      <w:bookmarkStart w:id="187" w:name="_Toc217059264"/>
    </w:p>
    <w:p w14:paraId="7AF712CC" w14:textId="181C69A6" w:rsidR="003F4CD9" w:rsidRPr="00FF5077" w:rsidRDefault="00B25439" w:rsidP="00FF5077">
      <w:pPr>
        <w:pStyle w:val="3"/>
      </w:pPr>
      <w:bookmarkStart w:id="188" w:name="_Toc219213992"/>
      <w:r w:rsidRPr="006B340A">
        <w:t>EMOTIONAL SUPPORT THAT FITS CULTURAL AND PERSONAL REALITIES</w:t>
      </w:r>
      <w:bookmarkEnd w:id="186"/>
      <w:bookmarkEnd w:id="188"/>
    </w:p>
    <w:p w14:paraId="4D03833A" w14:textId="39F1592E" w:rsidR="0008664F" w:rsidRPr="006B340A" w:rsidRDefault="0008664F" w:rsidP="00C16DE2">
      <w:pPr>
        <w:rPr>
          <w:b/>
          <w:bCs/>
          <w:kern w:val="2"/>
          <w14:ligatures w14:val="standardContextual"/>
        </w:rPr>
      </w:pPr>
      <w:r w:rsidRPr="006B340A">
        <w:t>Counselling or therapy may be unfamiliar</w:t>
      </w:r>
      <w:r w:rsidR="00C828E4" w:rsidRPr="006B340A">
        <w:t xml:space="preserve">, </w:t>
      </w:r>
      <w:r w:rsidRPr="006B340A">
        <w:t>or carry stigma</w:t>
      </w:r>
      <w:r w:rsidR="00C828E4" w:rsidRPr="006B340A">
        <w:t xml:space="preserve">, </w:t>
      </w:r>
      <w:r w:rsidRPr="006B340A">
        <w:t>in many communities. A youth worker offering “trauma counselling” may get polite silence or outright rejection. Alternatives can include:</w:t>
      </w:r>
      <w:bookmarkEnd w:id="187"/>
    </w:p>
    <w:p w14:paraId="1ACE2AD4" w14:textId="77777777" w:rsidR="0008664F" w:rsidRPr="006B340A" w:rsidRDefault="0008664F" w:rsidP="00EF25B9">
      <w:pPr>
        <w:pStyle w:val="a6"/>
        <w:numPr>
          <w:ilvl w:val="0"/>
          <w:numId w:val="30"/>
        </w:numPr>
      </w:pPr>
      <w:r w:rsidRPr="006B340A">
        <w:t>Art workshops where youth paint or draw feelings about the crisis.</w:t>
      </w:r>
    </w:p>
    <w:p w14:paraId="724DC9ED" w14:textId="77777777" w:rsidR="0008664F" w:rsidRPr="006B340A" w:rsidRDefault="0008664F" w:rsidP="00EF25B9">
      <w:pPr>
        <w:pStyle w:val="a6"/>
        <w:numPr>
          <w:ilvl w:val="0"/>
          <w:numId w:val="30"/>
        </w:numPr>
      </w:pPr>
      <w:r w:rsidRPr="006B340A">
        <w:t>Group storytelling circles where people share what they went through, at their own pace.</w:t>
      </w:r>
    </w:p>
    <w:p w14:paraId="2D486ACE" w14:textId="77777777" w:rsidR="0008664F" w:rsidRPr="006B340A" w:rsidRDefault="0008664F" w:rsidP="009E15C4">
      <w:pPr>
        <w:pStyle w:val="a6"/>
        <w:numPr>
          <w:ilvl w:val="0"/>
          <w:numId w:val="30"/>
        </w:numPr>
        <w:outlineLvl w:val="9"/>
      </w:pPr>
      <w:r w:rsidRPr="006B340A">
        <w:lastRenderedPageBreak/>
        <w:t>Physical activities like sports or dance sessions that reduce stress without requiring verbal sharing.</w:t>
      </w:r>
    </w:p>
    <w:p w14:paraId="4E363548" w14:textId="77777777" w:rsidR="0008664F" w:rsidRPr="006B340A" w:rsidRDefault="0008664F" w:rsidP="009E15C4">
      <w:pPr>
        <w:outlineLvl w:val="9"/>
      </w:pPr>
      <w:r w:rsidRPr="006B340A">
        <w:t>Even when youth do want to talk, privacy is crucial. Some might fear being overheard discussing sexual orientation, family violence, or mental health struggles. Youth workers should:</w:t>
      </w:r>
    </w:p>
    <w:p w14:paraId="10A6D9D6" w14:textId="77777777" w:rsidR="0008664F" w:rsidRPr="006B340A" w:rsidRDefault="0008664F" w:rsidP="009E15C4">
      <w:pPr>
        <w:pStyle w:val="a6"/>
        <w:numPr>
          <w:ilvl w:val="0"/>
          <w:numId w:val="31"/>
        </w:numPr>
        <w:outlineLvl w:val="9"/>
      </w:pPr>
      <w:r w:rsidRPr="006B340A">
        <w:t>Offer one-on-one chats in quiet, private spaces.</w:t>
      </w:r>
    </w:p>
    <w:p w14:paraId="6BFF8F93" w14:textId="77777777" w:rsidR="0008664F" w:rsidRPr="006B340A" w:rsidRDefault="0008664F" w:rsidP="009E15C4">
      <w:pPr>
        <w:pStyle w:val="a6"/>
        <w:numPr>
          <w:ilvl w:val="0"/>
          <w:numId w:val="31"/>
        </w:numPr>
        <w:outlineLvl w:val="9"/>
      </w:pPr>
      <w:r w:rsidRPr="006B340A">
        <w:t>Make clear that nothing shared will be reported unless someone’s life is in immediate danger.</w:t>
      </w:r>
    </w:p>
    <w:p w14:paraId="4633FA61" w14:textId="77777777" w:rsidR="0008664F" w:rsidRPr="006B340A" w:rsidRDefault="0008664F" w:rsidP="009E15C4">
      <w:pPr>
        <w:pStyle w:val="a6"/>
        <w:numPr>
          <w:ilvl w:val="0"/>
          <w:numId w:val="31"/>
        </w:numPr>
        <w:outlineLvl w:val="9"/>
      </w:pPr>
      <w:r w:rsidRPr="006B340A">
        <w:t>Reassure youth that feelings of guilt, anger, or shame after a crisis are normal.</w:t>
      </w:r>
    </w:p>
    <w:p w14:paraId="5DA98ECB" w14:textId="3CDBFD13" w:rsidR="003F4CD9" w:rsidRPr="00FF5077" w:rsidRDefault="00B25439" w:rsidP="00FF5077">
      <w:pPr>
        <w:pStyle w:val="3"/>
      </w:pPr>
      <w:bookmarkStart w:id="189" w:name="_Toc217071999"/>
      <w:bookmarkStart w:id="190" w:name="_Toc219213993"/>
      <w:bookmarkStart w:id="191" w:name="_Toc217059265"/>
      <w:r w:rsidRPr="00FF5077">
        <w:t>REMOVING PHYSICAL AND PRACTICAL BARRIERS</w:t>
      </w:r>
      <w:bookmarkEnd w:id="189"/>
      <w:bookmarkEnd w:id="190"/>
    </w:p>
    <w:p w14:paraId="18D64806" w14:textId="34711B22" w:rsidR="0008664F" w:rsidRPr="006B340A" w:rsidRDefault="0008664F" w:rsidP="009E15C4">
      <w:pPr>
        <w:outlineLvl w:val="9"/>
      </w:pPr>
      <w:r w:rsidRPr="006B340A">
        <w:t xml:space="preserve">Accessibility is more than ramps. </w:t>
      </w:r>
      <w:proofErr w:type="spellStart"/>
      <w:r w:rsidRPr="006B340A">
        <w:t>Marginalised</w:t>
      </w:r>
      <w:proofErr w:type="spellEnd"/>
      <w:r w:rsidRPr="006B340A">
        <w:t xml:space="preserve"> and vulnerable youth may face barriers that seem invisible to others. Practical tips include:</w:t>
      </w:r>
      <w:bookmarkEnd w:id="191"/>
    </w:p>
    <w:p w14:paraId="6F95BE22" w14:textId="77777777" w:rsidR="0008664F" w:rsidRPr="006B340A" w:rsidRDefault="0008664F" w:rsidP="009E15C4">
      <w:pPr>
        <w:pStyle w:val="a6"/>
        <w:numPr>
          <w:ilvl w:val="0"/>
          <w:numId w:val="32"/>
        </w:numPr>
        <w:outlineLvl w:val="9"/>
      </w:pPr>
      <w:r w:rsidRPr="006B340A">
        <w:t xml:space="preserve">When planning evacuation routes, ensure people using wheelchairs or crutches can navigate them. Practice evacuations should involve </w:t>
      </w:r>
      <w:proofErr w:type="gramStart"/>
      <w:r w:rsidRPr="006B340A">
        <w:t>youth</w:t>
      </w:r>
      <w:proofErr w:type="gramEnd"/>
      <w:r w:rsidRPr="006B340A">
        <w:t xml:space="preserve"> with disabilities to test real conditions.</w:t>
      </w:r>
    </w:p>
    <w:p w14:paraId="5EAC01C8" w14:textId="77777777" w:rsidR="0008664F" w:rsidRPr="006B340A" w:rsidRDefault="0008664F" w:rsidP="009E15C4">
      <w:pPr>
        <w:pStyle w:val="a6"/>
        <w:numPr>
          <w:ilvl w:val="0"/>
          <w:numId w:val="32"/>
        </w:numPr>
        <w:outlineLvl w:val="9"/>
      </w:pPr>
      <w:r w:rsidRPr="006B340A">
        <w:t xml:space="preserve">Provide transportation vouchers or </w:t>
      </w:r>
      <w:proofErr w:type="spellStart"/>
      <w:r w:rsidRPr="006B340A">
        <w:t>organise</w:t>
      </w:r>
      <w:proofErr w:type="spellEnd"/>
      <w:r w:rsidRPr="006B340A">
        <w:t xml:space="preserve"> group rides to meetings, shelters, or training events so youth without cars or money can participate.</w:t>
      </w:r>
    </w:p>
    <w:p w14:paraId="07CD30FF" w14:textId="77777777" w:rsidR="0008664F" w:rsidRPr="006B340A" w:rsidRDefault="0008664F" w:rsidP="009E15C4">
      <w:pPr>
        <w:pStyle w:val="a6"/>
        <w:numPr>
          <w:ilvl w:val="0"/>
          <w:numId w:val="32"/>
        </w:numPr>
        <w:outlineLvl w:val="9"/>
      </w:pPr>
      <w:r w:rsidRPr="006B340A">
        <w:t xml:space="preserve">Schedule events outside of typical work hours. Many </w:t>
      </w:r>
      <w:proofErr w:type="spellStart"/>
      <w:r w:rsidRPr="006B340A">
        <w:t>marginalised</w:t>
      </w:r>
      <w:proofErr w:type="spellEnd"/>
      <w:r w:rsidRPr="006B340A">
        <w:t xml:space="preserve"> youth work night shifts or multiple jobs.</w:t>
      </w:r>
    </w:p>
    <w:p w14:paraId="65DD6A38" w14:textId="77777777" w:rsidR="0008664F" w:rsidRPr="006B340A" w:rsidRDefault="0008664F" w:rsidP="009E15C4">
      <w:pPr>
        <w:pStyle w:val="a6"/>
        <w:numPr>
          <w:ilvl w:val="0"/>
          <w:numId w:val="32"/>
        </w:numPr>
        <w:outlineLvl w:val="9"/>
      </w:pPr>
      <w:r w:rsidRPr="006B340A">
        <w:t xml:space="preserve">Offer </w:t>
      </w:r>
      <w:proofErr w:type="gramStart"/>
      <w:r w:rsidRPr="006B340A">
        <w:t>child care</w:t>
      </w:r>
      <w:proofErr w:type="gramEnd"/>
      <w:r w:rsidRPr="006B340A">
        <w:t xml:space="preserve"> during meetings so young parents can attend.</w:t>
      </w:r>
    </w:p>
    <w:p w14:paraId="25EDA523" w14:textId="5F3E15DA" w:rsidR="0008664F" w:rsidRPr="006B340A" w:rsidRDefault="0008664F" w:rsidP="009E15C4">
      <w:pPr>
        <w:outlineLvl w:val="9"/>
      </w:pPr>
      <w:r w:rsidRPr="006B340A">
        <w:t>Example:</w:t>
      </w:r>
      <w:r w:rsidR="00B25439" w:rsidRPr="006B340A">
        <w:t xml:space="preserve"> </w:t>
      </w:r>
      <w:r w:rsidR="00B25439" w:rsidRPr="006B340A">
        <w:br/>
      </w:r>
      <w:r w:rsidRPr="006B340A">
        <w:t xml:space="preserve">In a rural village, youth workers noticed that young mothers never </w:t>
      </w:r>
      <w:proofErr w:type="gramStart"/>
      <w:r w:rsidRPr="006B340A">
        <w:t>attended</w:t>
      </w:r>
      <w:proofErr w:type="gramEnd"/>
      <w:r w:rsidRPr="006B340A">
        <w:t xml:space="preserve"> preparedness meetings. After providing childcare in a nearby room, attendance rose from two women to over twenty.</w:t>
      </w:r>
    </w:p>
    <w:p w14:paraId="2EA36009" w14:textId="77777777" w:rsidR="003F4CD9" w:rsidRPr="006B340A" w:rsidRDefault="00B25439" w:rsidP="003F4CD9">
      <w:pPr>
        <w:pStyle w:val="3"/>
      </w:pPr>
      <w:bookmarkStart w:id="192" w:name="_Toc217072000"/>
      <w:bookmarkStart w:id="193" w:name="_Toc219213994"/>
      <w:bookmarkStart w:id="194" w:name="_Toc217059266"/>
      <w:r w:rsidRPr="006B340A">
        <w:t xml:space="preserve">INVOLVING </w:t>
      </w:r>
      <w:proofErr w:type="spellStart"/>
      <w:r w:rsidRPr="006B340A">
        <w:t>MARGINALISED</w:t>
      </w:r>
      <w:proofErr w:type="spellEnd"/>
      <w:r w:rsidRPr="006B340A">
        <w:t xml:space="preserve"> YOUTH IN LEADERSHIP</w:t>
      </w:r>
      <w:bookmarkEnd w:id="192"/>
      <w:bookmarkEnd w:id="193"/>
    </w:p>
    <w:p w14:paraId="240DDEBD" w14:textId="077F0304" w:rsidR="0008664F" w:rsidRPr="006B340A" w:rsidRDefault="0008664F" w:rsidP="009E15C4">
      <w:pPr>
        <w:outlineLvl w:val="9"/>
        <w:rPr>
          <w:b/>
          <w:bCs/>
          <w:kern w:val="2"/>
          <w14:ligatures w14:val="standardContextual"/>
        </w:rPr>
      </w:pPr>
      <w:proofErr w:type="spellStart"/>
      <w:r w:rsidRPr="006B340A">
        <w:t>Marginalised</w:t>
      </w:r>
      <w:proofErr w:type="spellEnd"/>
      <w:r w:rsidRPr="006B340A">
        <w:t xml:space="preserve"> youth should not just receive </w:t>
      </w:r>
      <w:proofErr w:type="gramStart"/>
      <w:r w:rsidRPr="006B340A">
        <w:t>services</w:t>
      </w:r>
      <w:r w:rsidR="00C828E4" w:rsidRPr="006B340A">
        <w:t>,</w:t>
      </w:r>
      <w:proofErr w:type="gramEnd"/>
      <w:r w:rsidR="00C828E4" w:rsidRPr="006B340A">
        <w:t xml:space="preserve"> </w:t>
      </w:r>
      <w:r w:rsidRPr="006B340A">
        <w:t>they should help shape them. Their insights are crucial for effective planning. Practical ways to involve them:</w:t>
      </w:r>
      <w:bookmarkEnd w:id="194"/>
    </w:p>
    <w:p w14:paraId="4326C65C" w14:textId="77777777" w:rsidR="0008664F" w:rsidRPr="006B340A" w:rsidRDefault="0008664F" w:rsidP="009E15C4">
      <w:pPr>
        <w:pStyle w:val="a6"/>
        <w:numPr>
          <w:ilvl w:val="0"/>
          <w:numId w:val="33"/>
        </w:numPr>
        <w:outlineLvl w:val="9"/>
      </w:pPr>
      <w:r w:rsidRPr="006B340A">
        <w:t>Include them on crisis planning committees, even if it requires paying stipends or offering transportation support.</w:t>
      </w:r>
    </w:p>
    <w:p w14:paraId="41949F1F" w14:textId="77777777" w:rsidR="0008664F" w:rsidRPr="006B340A" w:rsidRDefault="0008664F" w:rsidP="009E15C4">
      <w:pPr>
        <w:pStyle w:val="a6"/>
        <w:numPr>
          <w:ilvl w:val="0"/>
          <w:numId w:val="33"/>
        </w:numPr>
        <w:outlineLvl w:val="9"/>
      </w:pPr>
      <w:r w:rsidRPr="006B340A">
        <w:t>Seek feedback on draft crisis plans from youth groups representing migrants, LGBTQI+ youth, youth with disabilities, or religious minorities.</w:t>
      </w:r>
    </w:p>
    <w:p w14:paraId="7DA95115" w14:textId="77777777" w:rsidR="0008664F" w:rsidRPr="006B340A" w:rsidRDefault="0008664F" w:rsidP="009E15C4">
      <w:pPr>
        <w:pStyle w:val="a6"/>
        <w:numPr>
          <w:ilvl w:val="0"/>
          <w:numId w:val="33"/>
        </w:numPr>
        <w:outlineLvl w:val="9"/>
      </w:pPr>
      <w:r w:rsidRPr="006B340A">
        <w:t>Use youth-led social media campaigns to share accurate crisis information in relevant languages and formats.</w:t>
      </w:r>
    </w:p>
    <w:p w14:paraId="64AB6FEA" w14:textId="2BD2AB02" w:rsidR="00FF5077" w:rsidRDefault="0008664F" w:rsidP="009E15C4">
      <w:pPr>
        <w:outlineLvl w:val="9"/>
      </w:pPr>
      <w:r w:rsidRPr="006B340A">
        <w:t xml:space="preserve">Yet involvement must always respect personal safety. A young trans man might prefer to volunteer behind the scenes rather than speaking publicly. A migrant youth might want to help only </w:t>
      </w:r>
      <w:r w:rsidRPr="006B340A">
        <w:lastRenderedPageBreak/>
        <w:t>anonymously. Youth workers should check privately about comfort levels.</w:t>
      </w:r>
      <w:r w:rsidR="00B25439" w:rsidRPr="006B340A">
        <w:br/>
      </w:r>
    </w:p>
    <w:p w14:paraId="77CD38B8" w14:textId="2BD2AB02" w:rsidR="00FF5077" w:rsidRPr="00FF5077" w:rsidRDefault="00B25439" w:rsidP="00FF5077">
      <w:pPr>
        <w:pStyle w:val="3"/>
      </w:pPr>
      <w:bookmarkStart w:id="195" w:name="_Toc219213995"/>
      <w:r w:rsidRPr="00FF5077">
        <w:t>PRACTICAL TOOLS FOR YOUTH WORKERS</w:t>
      </w:r>
      <w:bookmarkEnd w:id="195"/>
    </w:p>
    <w:p w14:paraId="1B90D1A8" w14:textId="093CAD33" w:rsidR="0008664F" w:rsidRPr="006B340A" w:rsidRDefault="0008664F" w:rsidP="009E15C4">
      <w:pPr>
        <w:outlineLvl w:val="9"/>
      </w:pPr>
      <w:r w:rsidRPr="006B340A">
        <w:t>To bring inclusion into daily practice, youth workers might:</w:t>
      </w:r>
    </w:p>
    <w:p w14:paraId="1DC7E483" w14:textId="77777777" w:rsidR="0008664F" w:rsidRPr="006B340A" w:rsidRDefault="0008664F" w:rsidP="009E15C4">
      <w:pPr>
        <w:pStyle w:val="a6"/>
        <w:numPr>
          <w:ilvl w:val="0"/>
          <w:numId w:val="34"/>
        </w:numPr>
        <w:outlineLvl w:val="9"/>
      </w:pPr>
      <w:r w:rsidRPr="006B340A">
        <w:t xml:space="preserve">Keep an up-to-date list of community </w:t>
      </w:r>
      <w:proofErr w:type="spellStart"/>
      <w:r w:rsidRPr="006B340A">
        <w:t>organisations</w:t>
      </w:r>
      <w:proofErr w:type="spellEnd"/>
      <w:r w:rsidRPr="006B340A">
        <w:t xml:space="preserve"> serving various </w:t>
      </w:r>
      <w:proofErr w:type="spellStart"/>
      <w:r w:rsidRPr="006B340A">
        <w:t>marginalised</w:t>
      </w:r>
      <w:proofErr w:type="spellEnd"/>
      <w:r w:rsidRPr="006B340A">
        <w:t xml:space="preserve"> groups.</w:t>
      </w:r>
    </w:p>
    <w:p w14:paraId="18963E33" w14:textId="77777777" w:rsidR="0008664F" w:rsidRPr="006B340A" w:rsidRDefault="0008664F" w:rsidP="009E15C4">
      <w:pPr>
        <w:pStyle w:val="a6"/>
        <w:numPr>
          <w:ilvl w:val="0"/>
          <w:numId w:val="34"/>
        </w:numPr>
        <w:outlineLvl w:val="9"/>
      </w:pPr>
      <w:r w:rsidRPr="006B340A">
        <w:t>Learn a few simple phrases in key community languages to open conversations.</w:t>
      </w:r>
    </w:p>
    <w:p w14:paraId="56DCDE60" w14:textId="6A7606B0" w:rsidR="0008664F" w:rsidRPr="006B340A" w:rsidRDefault="0008664F" w:rsidP="009E15C4">
      <w:pPr>
        <w:pStyle w:val="a6"/>
        <w:numPr>
          <w:ilvl w:val="0"/>
          <w:numId w:val="34"/>
        </w:numPr>
        <w:outlineLvl w:val="9"/>
      </w:pPr>
      <w:r w:rsidRPr="006B340A">
        <w:t>Create short “checklists” for inclusive planning</w:t>
      </w:r>
      <w:r w:rsidR="00C828E4" w:rsidRPr="006B340A">
        <w:t xml:space="preserve">, </w:t>
      </w:r>
      <w:r w:rsidRPr="006B340A">
        <w:t>e.g.:</w:t>
      </w:r>
    </w:p>
    <w:p w14:paraId="724BFD63" w14:textId="77777777" w:rsidR="0008664F" w:rsidRPr="006B340A" w:rsidRDefault="0008664F" w:rsidP="009E15C4">
      <w:pPr>
        <w:pStyle w:val="a6"/>
        <w:numPr>
          <w:ilvl w:val="1"/>
          <w:numId w:val="34"/>
        </w:numPr>
        <w:outlineLvl w:val="9"/>
      </w:pPr>
      <w:r w:rsidRPr="006B340A">
        <w:t>“Is this space physically accessible?”</w:t>
      </w:r>
    </w:p>
    <w:p w14:paraId="6844AA1C" w14:textId="77777777" w:rsidR="0008664F" w:rsidRPr="006B340A" w:rsidRDefault="0008664F" w:rsidP="009E15C4">
      <w:pPr>
        <w:pStyle w:val="a6"/>
        <w:numPr>
          <w:ilvl w:val="1"/>
          <w:numId w:val="34"/>
        </w:numPr>
        <w:outlineLvl w:val="9"/>
      </w:pPr>
      <w:r w:rsidRPr="006B340A">
        <w:t>“Is this information available in other languages?”</w:t>
      </w:r>
    </w:p>
    <w:p w14:paraId="2D3EEAC9" w14:textId="77777777" w:rsidR="0008664F" w:rsidRPr="006B340A" w:rsidRDefault="0008664F" w:rsidP="009E15C4">
      <w:pPr>
        <w:pStyle w:val="a6"/>
        <w:numPr>
          <w:ilvl w:val="1"/>
          <w:numId w:val="34"/>
        </w:numPr>
        <w:outlineLvl w:val="9"/>
      </w:pPr>
      <w:r w:rsidRPr="006B340A">
        <w:t>“Have we checked if documentation checks will occur in shelters?”</w:t>
      </w:r>
    </w:p>
    <w:p w14:paraId="61C1E919" w14:textId="77777777" w:rsidR="0008664F" w:rsidRPr="006B340A" w:rsidRDefault="0008664F" w:rsidP="009E15C4">
      <w:pPr>
        <w:pStyle w:val="a6"/>
        <w:numPr>
          <w:ilvl w:val="0"/>
          <w:numId w:val="34"/>
        </w:numPr>
        <w:outlineLvl w:val="9"/>
      </w:pPr>
      <w:r w:rsidRPr="006B340A">
        <w:t>Develop a network of interpreters willing to volunteer during emergencies.</w:t>
      </w:r>
    </w:p>
    <w:p w14:paraId="2C044FB2" w14:textId="77777777" w:rsidR="003F4CD9" w:rsidRPr="006B340A" w:rsidRDefault="00B25439" w:rsidP="000F7DF1">
      <w:pPr>
        <w:pStyle w:val="3"/>
      </w:pPr>
      <w:bookmarkStart w:id="196" w:name="_Toc217072001"/>
      <w:bookmarkStart w:id="197" w:name="_Toc219213996"/>
      <w:bookmarkStart w:id="198" w:name="_Toc217059267"/>
      <w:r w:rsidRPr="006B340A">
        <w:t xml:space="preserve">THE VALUE </w:t>
      </w:r>
      <w:proofErr w:type="spellStart"/>
      <w:r w:rsidRPr="006B340A">
        <w:t>MARGINALISED</w:t>
      </w:r>
      <w:proofErr w:type="spellEnd"/>
      <w:r w:rsidRPr="006B340A">
        <w:t xml:space="preserve"> YOUTH BRING</w:t>
      </w:r>
      <w:bookmarkEnd w:id="196"/>
      <w:bookmarkEnd w:id="197"/>
    </w:p>
    <w:p w14:paraId="50A0C1D7" w14:textId="7CD25498" w:rsidR="0008664F" w:rsidRPr="006B340A" w:rsidRDefault="0008664F" w:rsidP="009E15C4">
      <w:pPr>
        <w:outlineLvl w:val="9"/>
        <w:rPr>
          <w:b/>
          <w:bCs/>
          <w:kern w:val="2"/>
          <w14:ligatures w14:val="standardContextual"/>
        </w:rPr>
      </w:pPr>
      <w:proofErr w:type="spellStart"/>
      <w:r w:rsidRPr="006B340A">
        <w:t>Marginalised</w:t>
      </w:r>
      <w:proofErr w:type="spellEnd"/>
      <w:r w:rsidRPr="006B340A">
        <w:t xml:space="preserve"> youth are not just “at </w:t>
      </w:r>
      <w:proofErr w:type="gramStart"/>
      <w:r w:rsidRPr="006B340A">
        <w:t>risk.”</w:t>
      </w:r>
      <w:proofErr w:type="gramEnd"/>
      <w:r w:rsidRPr="006B340A">
        <w:t xml:space="preserve"> Many have incredible resourcefulness, networks, and insights that improve crisis response. For instance:</w:t>
      </w:r>
      <w:bookmarkEnd w:id="198"/>
    </w:p>
    <w:p w14:paraId="42393DDB" w14:textId="77777777" w:rsidR="0008664F" w:rsidRPr="006B340A" w:rsidRDefault="0008664F" w:rsidP="009E15C4">
      <w:pPr>
        <w:pStyle w:val="a6"/>
        <w:numPr>
          <w:ilvl w:val="0"/>
          <w:numId w:val="35"/>
        </w:numPr>
        <w:outlineLvl w:val="9"/>
      </w:pPr>
      <w:r w:rsidRPr="006B340A">
        <w:t>Migrant youth might know how to navigate systems or help locate missing people from their communities.</w:t>
      </w:r>
    </w:p>
    <w:p w14:paraId="2906D1DA" w14:textId="77777777" w:rsidR="0008664F" w:rsidRPr="006B340A" w:rsidRDefault="0008664F" w:rsidP="009E15C4">
      <w:pPr>
        <w:pStyle w:val="a6"/>
        <w:numPr>
          <w:ilvl w:val="0"/>
          <w:numId w:val="35"/>
        </w:numPr>
        <w:outlineLvl w:val="9"/>
      </w:pPr>
      <w:r w:rsidRPr="006B340A">
        <w:t>LGBTQI+ youth groups often have fast communication channels for checking on members’ safety.</w:t>
      </w:r>
    </w:p>
    <w:p w14:paraId="05AD6321" w14:textId="77777777" w:rsidR="0008664F" w:rsidRPr="006B340A" w:rsidRDefault="0008664F" w:rsidP="009E15C4">
      <w:pPr>
        <w:pStyle w:val="a6"/>
        <w:numPr>
          <w:ilvl w:val="0"/>
          <w:numId w:val="35"/>
        </w:numPr>
        <w:outlineLvl w:val="9"/>
      </w:pPr>
      <w:r w:rsidRPr="006B340A">
        <w:t>Youth with disabilities may have creative solutions for accessing spaces or managing personal care during power outages.</w:t>
      </w:r>
    </w:p>
    <w:p w14:paraId="67C08EAD" w14:textId="77777777" w:rsidR="0008664F" w:rsidRPr="006B340A" w:rsidRDefault="0008664F" w:rsidP="009E15C4">
      <w:pPr>
        <w:outlineLvl w:val="9"/>
      </w:pPr>
      <w:r w:rsidRPr="006B340A">
        <w:t xml:space="preserve">True inclusion </w:t>
      </w:r>
      <w:proofErr w:type="spellStart"/>
      <w:r w:rsidRPr="006B340A">
        <w:t>recognises</w:t>
      </w:r>
      <w:proofErr w:type="spellEnd"/>
      <w:r w:rsidRPr="006B340A">
        <w:t xml:space="preserve"> these youth as partners, not simply as recipients of aid.</w:t>
      </w:r>
    </w:p>
    <w:p w14:paraId="4CC0256D" w14:textId="48D40447" w:rsidR="00D150DD" w:rsidRPr="006B340A" w:rsidRDefault="0008664F" w:rsidP="009E15C4">
      <w:pPr>
        <w:outlineLvl w:val="9"/>
      </w:pPr>
      <w:r w:rsidRPr="006B340A">
        <w:rPr>
          <w:b/>
          <w:bCs/>
        </w:rPr>
        <w:t>Resilience, for any community, is incomplete if it leaves people behind.</w:t>
      </w:r>
      <w:r w:rsidRPr="006B340A">
        <w:t xml:space="preserve"> When </w:t>
      </w:r>
      <w:proofErr w:type="spellStart"/>
      <w:r w:rsidRPr="006B340A">
        <w:t>marginalised</w:t>
      </w:r>
      <w:proofErr w:type="spellEnd"/>
      <w:r w:rsidRPr="006B340A">
        <w:t xml:space="preserve"> and vulnerable youth are included</w:t>
      </w:r>
      <w:r w:rsidR="00C828E4" w:rsidRPr="006B340A">
        <w:t xml:space="preserve">, </w:t>
      </w:r>
      <w:r w:rsidRPr="006B340A">
        <w:t>practically, respectfully, and safely</w:t>
      </w:r>
      <w:r w:rsidR="00C828E4" w:rsidRPr="006B340A">
        <w:t xml:space="preserve">, </w:t>
      </w:r>
      <w:r w:rsidRPr="006B340A">
        <w:t>the entire community becomes stronger, more prepared, and more humane.</w:t>
      </w:r>
    </w:p>
    <w:p w14:paraId="7E7CE08B" w14:textId="77777777" w:rsidR="00B25439" w:rsidRPr="006B340A" w:rsidRDefault="00B25439" w:rsidP="009E15C4">
      <w:pPr>
        <w:outlineLvl w:val="9"/>
      </w:pPr>
    </w:p>
    <w:p w14:paraId="78CCAC27" w14:textId="77777777" w:rsidR="00FE7A77" w:rsidRDefault="00FE7A77" w:rsidP="009E15C4">
      <w:pPr>
        <w:spacing w:before="0" w:beforeAutospacing="0" w:after="160" w:afterAutospacing="0" w:line="278" w:lineRule="auto"/>
        <w:outlineLvl w:val="9"/>
      </w:pPr>
      <w:r>
        <w:br w:type="page"/>
      </w:r>
    </w:p>
    <w:p w14:paraId="59BE5ECF" w14:textId="47710271" w:rsidR="00B676E3" w:rsidRPr="006B340A" w:rsidRDefault="00FE7A77" w:rsidP="009E15C4">
      <w:pPr>
        <w:outlineLvl w:val="9"/>
      </w:pPr>
      <w:r w:rsidRPr="006B340A">
        <w:rPr>
          <w:noProof/>
        </w:rPr>
        <w:lastRenderedPageBreak/>
        <w:drawing>
          <wp:anchor distT="0" distB="0" distL="114300" distR="114300" simplePos="0" relativeHeight="251875328" behindDoc="1" locked="0" layoutInCell="1" allowOverlap="1" wp14:anchorId="0256ED6C" wp14:editId="53A2B712">
            <wp:simplePos x="0" y="0"/>
            <wp:positionH relativeFrom="page">
              <wp:posOffset>-15240</wp:posOffset>
            </wp:positionH>
            <wp:positionV relativeFrom="paragraph">
              <wp:posOffset>-914400</wp:posOffset>
            </wp:positionV>
            <wp:extent cx="7558768" cy="10692000"/>
            <wp:effectExtent l="0" t="0" r="4445" b="0"/>
            <wp:wrapNone/>
            <wp:docPr id="1674638456"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B25439" w:rsidRPr="006B340A">
        <w:br w:type="page"/>
      </w:r>
    </w:p>
    <w:p w14:paraId="0ADFDB25" w14:textId="611B951F" w:rsidR="00B25439" w:rsidRPr="006B340A" w:rsidRDefault="00A23393" w:rsidP="009E15C4">
      <w:pPr>
        <w:outlineLvl w:val="9"/>
      </w:pPr>
      <w:r w:rsidRPr="006B340A">
        <w:rPr>
          <w:noProof/>
        </w:rPr>
        <w:lastRenderedPageBreak/>
        <w:drawing>
          <wp:anchor distT="0" distB="0" distL="114300" distR="114300" simplePos="0" relativeHeight="251752448" behindDoc="1" locked="0" layoutInCell="1" allowOverlap="1" wp14:anchorId="203CFCCF" wp14:editId="788985C7">
            <wp:simplePos x="0" y="0"/>
            <wp:positionH relativeFrom="column">
              <wp:posOffset>0</wp:posOffset>
            </wp:positionH>
            <wp:positionV relativeFrom="paragraph">
              <wp:posOffset>-635</wp:posOffset>
            </wp:positionV>
            <wp:extent cx="2804905" cy="2804905"/>
            <wp:effectExtent l="0" t="0" r="0" b="0"/>
            <wp:wrapNone/>
            <wp:docPr id="385849364" name="Εικόνα 10" descr="ResCom project logo in blue.&#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9364" name="Εικόνα 10" descr="ResCom project logo in blue.&#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23"/>
                    <a:stretch>
                      <a:fillRect/>
                    </a:stretch>
                  </pic:blipFill>
                  <pic:spPr>
                    <a:xfrm>
                      <a:off x="0" y="0"/>
                      <a:ext cx="2804905" cy="2804905"/>
                    </a:xfrm>
                    <a:prstGeom prst="rect">
                      <a:avLst/>
                    </a:prstGeom>
                  </pic:spPr>
                </pic:pic>
              </a:graphicData>
            </a:graphic>
            <wp14:sizeRelH relativeFrom="page">
              <wp14:pctWidth>0</wp14:pctWidth>
            </wp14:sizeRelH>
            <wp14:sizeRelV relativeFrom="page">
              <wp14:pctHeight>0</wp14:pctHeight>
            </wp14:sizeRelV>
          </wp:anchor>
        </w:drawing>
      </w:r>
    </w:p>
    <w:p w14:paraId="7D9D8F4F" w14:textId="73CB80DD" w:rsidR="00B25439" w:rsidRPr="006B340A" w:rsidRDefault="00B25439" w:rsidP="009E15C4">
      <w:pPr>
        <w:outlineLvl w:val="9"/>
      </w:pPr>
    </w:p>
    <w:p w14:paraId="208FCFF9" w14:textId="2A81DF31" w:rsidR="00B25439" w:rsidRPr="006B340A" w:rsidRDefault="00B25439" w:rsidP="009E15C4">
      <w:pPr>
        <w:outlineLvl w:val="9"/>
      </w:pPr>
    </w:p>
    <w:p w14:paraId="482A4A1D" w14:textId="0A73F903" w:rsidR="00B25439" w:rsidRPr="00467616" w:rsidRDefault="00B25439" w:rsidP="009E15C4">
      <w:pPr>
        <w:outlineLvl w:val="9"/>
      </w:pPr>
    </w:p>
    <w:p w14:paraId="196A1F64" w14:textId="15604653" w:rsidR="00B25439" w:rsidRPr="00467616" w:rsidRDefault="00B25439" w:rsidP="009E15C4">
      <w:pPr>
        <w:outlineLvl w:val="9"/>
      </w:pPr>
    </w:p>
    <w:p w14:paraId="1743058A" w14:textId="31F4F834" w:rsidR="00B25439" w:rsidRPr="00467616" w:rsidRDefault="00B25439" w:rsidP="009E15C4">
      <w:pPr>
        <w:outlineLvl w:val="9"/>
      </w:pPr>
    </w:p>
    <w:p w14:paraId="01383A2E" w14:textId="6BBC46B1" w:rsidR="00B25439" w:rsidRPr="00467616" w:rsidRDefault="00B25439" w:rsidP="009E15C4">
      <w:pPr>
        <w:outlineLvl w:val="9"/>
      </w:pPr>
    </w:p>
    <w:p w14:paraId="651CAF48" w14:textId="2910EDAE" w:rsidR="00B25439" w:rsidRPr="00467616" w:rsidRDefault="00B25439" w:rsidP="009E15C4">
      <w:pPr>
        <w:outlineLvl w:val="9"/>
      </w:pPr>
    </w:p>
    <w:p w14:paraId="187D3C52" w14:textId="34AB044C" w:rsidR="00B25439" w:rsidRPr="00467616" w:rsidRDefault="00B25439" w:rsidP="009E15C4">
      <w:pPr>
        <w:outlineLvl w:val="9"/>
      </w:pPr>
    </w:p>
    <w:p w14:paraId="177FC898" w14:textId="60D06E87" w:rsidR="00B25439" w:rsidRPr="00467616" w:rsidRDefault="00B25439" w:rsidP="009E15C4">
      <w:pPr>
        <w:outlineLvl w:val="9"/>
      </w:pPr>
    </w:p>
    <w:p w14:paraId="1C3F288B" w14:textId="77777777" w:rsidR="00B25439" w:rsidRPr="00467616" w:rsidRDefault="00B25439" w:rsidP="009E15C4">
      <w:pPr>
        <w:outlineLvl w:val="9"/>
      </w:pPr>
    </w:p>
    <w:p w14:paraId="3E030E40" w14:textId="1E7AC3D2" w:rsidR="00B25439" w:rsidRPr="00467616" w:rsidRDefault="00B25439" w:rsidP="009E15C4">
      <w:pPr>
        <w:outlineLvl w:val="9"/>
      </w:pPr>
    </w:p>
    <w:p w14:paraId="287A68E5" w14:textId="038FA3E3" w:rsidR="00B25439" w:rsidRPr="00467616" w:rsidRDefault="00B25439" w:rsidP="009E15C4">
      <w:pPr>
        <w:outlineLvl w:val="9"/>
      </w:pPr>
    </w:p>
    <w:p w14:paraId="7B16DECC" w14:textId="1BDF8D02" w:rsidR="00B25439" w:rsidRPr="00467616" w:rsidRDefault="00B25439" w:rsidP="009E15C4">
      <w:pPr>
        <w:outlineLvl w:val="9"/>
      </w:pPr>
    </w:p>
    <w:p w14:paraId="376E2E7F" w14:textId="77777777" w:rsidR="00B25439" w:rsidRPr="00467616" w:rsidRDefault="00B25439" w:rsidP="009E15C4">
      <w:pPr>
        <w:outlineLvl w:val="9"/>
      </w:pPr>
    </w:p>
    <w:p w14:paraId="4AEB55C2" w14:textId="77777777" w:rsidR="00321076" w:rsidRDefault="00321076" w:rsidP="009E15C4">
      <w:pPr>
        <w:outlineLvl w:val="9"/>
      </w:pPr>
    </w:p>
    <w:p w14:paraId="7B3B208E" w14:textId="77777777" w:rsidR="00467616" w:rsidRPr="006B340A" w:rsidRDefault="00467616" w:rsidP="00467616">
      <w:pPr>
        <w:outlineLvl w:val="9"/>
      </w:pPr>
    </w:p>
    <w:bookmarkStart w:id="199" w:name="_Toc217059268"/>
    <w:bookmarkStart w:id="200" w:name="_Toc217072002"/>
    <w:bookmarkStart w:id="201" w:name="_Toc219213997"/>
    <w:p w14:paraId="1DE2A220" w14:textId="1C164C1A" w:rsidR="00C73ABA" w:rsidRDefault="00C73ABA" w:rsidP="00C73ABA">
      <w:pPr>
        <w:pStyle w:val="1"/>
      </w:pPr>
      <w:r w:rsidRPr="00ED0E2D">
        <w:rPr>
          <w:b w:val="0"/>
          <w:bCs/>
          <w:noProof/>
          <w:sz w:val="22"/>
          <w:szCs w:val="22"/>
        </w:rPr>
        <mc:AlternateContent>
          <mc:Choice Requires="wps">
            <w:drawing>
              <wp:anchor distT="0" distB="0" distL="114300" distR="114300" simplePos="0" relativeHeight="251754496" behindDoc="0" locked="0" layoutInCell="1" allowOverlap="1" wp14:anchorId="0897C8A0" wp14:editId="177B1CD9">
                <wp:simplePos x="0" y="0"/>
                <wp:positionH relativeFrom="column">
                  <wp:posOffset>0</wp:posOffset>
                </wp:positionH>
                <wp:positionV relativeFrom="paragraph">
                  <wp:posOffset>1242247</wp:posOffset>
                </wp:positionV>
                <wp:extent cx="5715000" cy="0"/>
                <wp:effectExtent l="0" t="38100" r="38100" b="38100"/>
                <wp:wrapNone/>
                <wp:docPr id="109339615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8F45C88" id="Ευθεία γραμμή σύνδεσης 1" o:spid="_x0000_s1026" alt="&quot;&quot;"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7.8pt" to="450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" strokecolor="#2081c5" strokeweight="6pt">
                <v:stroke joinstyle="miter"/>
              </v:line>
            </w:pict>
          </mc:Fallback>
        </mc:AlternateContent>
      </w:r>
      <w:r w:rsidR="00B25439" w:rsidRPr="00ED0E2D">
        <w:rPr>
          <w:b w:val="0"/>
          <w:bCs/>
          <w:sz w:val="22"/>
          <w:szCs w:val="22"/>
        </w:rPr>
        <w:t>CHAPTER 5</w:t>
      </w:r>
      <w:r w:rsidR="00B25439" w:rsidRPr="00ED0E2D">
        <w:rPr>
          <w:b w:val="0"/>
          <w:bCs/>
          <w:sz w:val="22"/>
          <w:szCs w:val="22"/>
        </w:rPr>
        <w:br/>
      </w:r>
      <w:r w:rsidR="00B25439" w:rsidRPr="006B340A">
        <w:rPr>
          <w:rStyle w:val="aa"/>
          <w:b/>
          <w:bCs w:val="0"/>
          <w:sz w:val="22"/>
          <w:szCs w:val="22"/>
        </w:rPr>
        <w:br/>
      </w:r>
      <w:r w:rsidR="00B25439" w:rsidRPr="006B340A">
        <w:t>Community Support</w:t>
      </w:r>
      <w:r w:rsidR="00B25439" w:rsidRPr="006B340A">
        <w:br/>
        <w:t>&amp; Social Capital</w:t>
      </w:r>
      <w:bookmarkEnd w:id="199"/>
      <w:bookmarkEnd w:id="200"/>
      <w:bookmarkEnd w:id="201"/>
    </w:p>
    <w:p w14:paraId="2EC8B871" w14:textId="3D9985BA" w:rsidR="00C73ABA" w:rsidRDefault="00C73ABA" w:rsidP="00C73ABA"/>
    <w:p w14:paraId="194D44DF" w14:textId="160ECF98" w:rsidR="009A7456" w:rsidRPr="00C73ABA" w:rsidRDefault="00C73ABA" w:rsidP="00C73ABA">
      <w:pPr>
        <w:pStyle w:val="2"/>
      </w:pPr>
      <w:bookmarkStart w:id="202" w:name="_Toc219213998"/>
      <w:r w:rsidRPr="006B340A">
        <w:rPr>
          <w:rFonts w:eastAsia="MS Gothic"/>
          <w:noProof/>
        </w:rPr>
        <w:lastRenderedPageBreak/>
        <w:drawing>
          <wp:anchor distT="0" distB="0" distL="114300" distR="114300" simplePos="0" relativeHeight="251756544" behindDoc="0" locked="0" layoutInCell="1" allowOverlap="1" wp14:anchorId="74C18A82" wp14:editId="602508C7">
            <wp:simplePos x="0" y="0"/>
            <wp:positionH relativeFrom="column">
              <wp:posOffset>-267273</wp:posOffset>
            </wp:positionH>
            <wp:positionV relativeFrom="paragraph">
              <wp:posOffset>-409954</wp:posOffset>
            </wp:positionV>
            <wp:extent cx="725170" cy="539750"/>
            <wp:effectExtent l="92710" t="0" r="0" b="0"/>
            <wp:wrapNone/>
            <wp:docPr id="1018665177"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65177" name="Εικόνα 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A80759" w:rsidRPr="006B340A">
        <w:rPr>
          <w:noProof/>
          <w:color w:val="2081C5"/>
        </w:rPr>
        <mc:AlternateContent>
          <mc:Choice Requires="wps">
            <w:drawing>
              <wp:anchor distT="0" distB="0" distL="114300" distR="114300" simplePos="0" relativeHeight="251759616" behindDoc="0" locked="0" layoutInCell="1" allowOverlap="1" wp14:anchorId="67DCC958" wp14:editId="07CEB4E1">
                <wp:simplePos x="0" y="0"/>
                <wp:positionH relativeFrom="column">
                  <wp:posOffset>0</wp:posOffset>
                </wp:positionH>
                <wp:positionV relativeFrom="paragraph">
                  <wp:posOffset>233926</wp:posOffset>
                </wp:positionV>
                <wp:extent cx="5715000" cy="0"/>
                <wp:effectExtent l="0" t="19050" r="19050" b="19050"/>
                <wp:wrapNone/>
                <wp:docPr id="83480981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0608F5E" id="Ευθεία γραμμή σύνδεσης 1" o:spid="_x0000_s1026" alt="&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" strokecolor="#2081c5" strokeweight="2.25pt">
                <v:stroke joinstyle="miter"/>
              </v:line>
            </w:pict>
          </mc:Fallback>
        </mc:AlternateContent>
      </w:r>
      <w:r w:rsidR="009E15C4" w:rsidRPr="006B340A">
        <w:t>5</w:t>
      </w:r>
      <w:r w:rsidR="009E15C4" w:rsidRPr="00C73ABA">
        <w:t>.1 THE POWER OF COMMUNAL RESOURCES</w:t>
      </w:r>
      <w:bookmarkEnd w:id="202"/>
    </w:p>
    <w:p w14:paraId="61018D66" w14:textId="67AFA638" w:rsidR="00D150DD" w:rsidRPr="006B340A" w:rsidRDefault="00D150DD" w:rsidP="009E15C4">
      <w:pPr>
        <w:outlineLvl w:val="9"/>
      </w:pPr>
      <w:r w:rsidRPr="006B340A">
        <w:t xml:space="preserve">The aftermath of crises often reveals something profound: the strength of the connections and networks that bind communities together. While governments and large </w:t>
      </w:r>
      <w:proofErr w:type="spellStart"/>
      <w:r w:rsidRPr="006B340A">
        <w:t>organisations</w:t>
      </w:r>
      <w:proofErr w:type="spellEnd"/>
      <w:r w:rsidRPr="006B340A">
        <w:t xml:space="preserve"> play critical roles in disaster response, it is often </w:t>
      </w:r>
      <w:proofErr w:type="spellStart"/>
      <w:r w:rsidRPr="006B340A">
        <w:t>neighbours</w:t>
      </w:r>
      <w:proofErr w:type="spellEnd"/>
      <w:r w:rsidRPr="006B340A">
        <w:t>, local associations, and informal networks that become the true first responders. For youth aged 18 to 35, understanding and harnessing these communal resources is not only a practical necessity</w:t>
      </w:r>
      <w:r w:rsidR="00C828E4" w:rsidRPr="006B340A">
        <w:t xml:space="preserve">, </w:t>
      </w:r>
      <w:proofErr w:type="gramStart"/>
      <w:r w:rsidRPr="006B340A">
        <w:t>it is</w:t>
      </w:r>
      <w:proofErr w:type="gramEnd"/>
      <w:r w:rsidRPr="006B340A">
        <w:t xml:space="preserve"> a pathway to empowerment, agency, and collective resilience.</w:t>
      </w:r>
    </w:p>
    <w:p w14:paraId="139A5EBE" w14:textId="4871EC0E" w:rsidR="00D150DD" w:rsidRPr="006B340A" w:rsidRDefault="00D150DD" w:rsidP="009E15C4">
      <w:pPr>
        <w:outlineLvl w:val="9"/>
      </w:pPr>
      <w:r w:rsidRPr="006B340A">
        <w:rPr>
          <w:b/>
          <w:bCs/>
        </w:rPr>
        <w:t>Communal resources</w:t>
      </w:r>
      <w:r w:rsidRPr="006B340A">
        <w:t xml:space="preserve"> refer to all the tangible and intangible assets that exist within a community. Tangible resources include shared spaces like community </w:t>
      </w:r>
      <w:proofErr w:type="spellStart"/>
      <w:r w:rsidRPr="006B340A">
        <w:t>centres</w:t>
      </w:r>
      <w:proofErr w:type="spellEnd"/>
      <w:r w:rsidRPr="006B340A">
        <w:t>, sports clubs, religious institutions, and local businesses willing to offer help. Intangible resources encompass trust, social bonds, cultural traditions, shared knowledge, and the willingness of people to support each other in times of need.</w:t>
      </w:r>
    </w:p>
    <w:p w14:paraId="24316CF3" w14:textId="77777777" w:rsidR="00D150DD" w:rsidRPr="006B340A" w:rsidRDefault="00D150DD" w:rsidP="009E15C4">
      <w:pPr>
        <w:outlineLvl w:val="9"/>
      </w:pPr>
      <w:r w:rsidRPr="006B340A">
        <w:t xml:space="preserve">One critical advantage of communal resources is their </w:t>
      </w:r>
      <w:r w:rsidRPr="006B340A">
        <w:rPr>
          <w:b/>
          <w:bCs/>
        </w:rPr>
        <w:t>speed and flexibility.</w:t>
      </w:r>
      <w:r w:rsidRPr="006B340A">
        <w:t xml:space="preserve"> Official responses can be delayed by bureaucracy, rules, or resource limitations. Meanwhile, a </w:t>
      </w:r>
      <w:proofErr w:type="spellStart"/>
      <w:r w:rsidRPr="006B340A">
        <w:t>neighbourhood</w:t>
      </w:r>
      <w:proofErr w:type="spellEnd"/>
      <w:r w:rsidRPr="006B340A">
        <w:t xml:space="preserve"> WhatsApp group might </w:t>
      </w:r>
      <w:proofErr w:type="spellStart"/>
      <w:r w:rsidRPr="006B340A">
        <w:t>organise</w:t>
      </w:r>
      <w:proofErr w:type="spellEnd"/>
      <w:r w:rsidRPr="006B340A">
        <w:t xml:space="preserve"> food distribution within hours of a flood, or a local association might arrange transportation for elderly residents during a heatwave. Youth who know how to tap into these community structures can act quickly, reach those who might otherwise fall through the cracks, and ensure resources are shared fairly.</w:t>
      </w:r>
    </w:p>
    <w:p w14:paraId="172D7C86" w14:textId="24587EFF" w:rsidR="00D150DD" w:rsidRPr="006B340A" w:rsidRDefault="00D150DD" w:rsidP="009E15C4">
      <w:pPr>
        <w:outlineLvl w:val="9"/>
      </w:pPr>
      <w:r w:rsidRPr="006B340A">
        <w:t>Yet communal resources are not simply practical tools</w:t>
      </w:r>
      <w:r w:rsidR="00C828E4" w:rsidRPr="006B340A">
        <w:t xml:space="preserve">, </w:t>
      </w:r>
      <w:r w:rsidRPr="006B340A">
        <w:t xml:space="preserve">they are also emotional lifelines. Crises often leave young people feeling isolated or powerless. Knowing that one belongs to a network where people care and </w:t>
      </w:r>
      <w:proofErr w:type="gramStart"/>
      <w:r w:rsidRPr="006B340A">
        <w:t>look out</w:t>
      </w:r>
      <w:proofErr w:type="gramEnd"/>
      <w:r w:rsidRPr="006B340A">
        <w:t xml:space="preserve"> for each other can be a powerful antidote to fear and despair. This sense of belonging contributes significantly to mental health and recovery, especially for youth who may not have strong family support or who live far from their places of origin.</w:t>
      </w:r>
    </w:p>
    <w:p w14:paraId="358E4849" w14:textId="77777777" w:rsidR="00C73ABA" w:rsidRDefault="00D150DD" w:rsidP="009E15C4">
      <w:pPr>
        <w:outlineLvl w:val="9"/>
      </w:pPr>
      <w:r w:rsidRPr="006B340A">
        <w:rPr>
          <w:b/>
          <w:bCs/>
        </w:rPr>
        <w:t>Practical Example:</w:t>
      </w:r>
      <w:r w:rsidRPr="006B340A">
        <w:br/>
        <w:t>After wildfires ravaged a region in Southern Europe, a local youth sports club turned its gymnasium into a collection and distribution hub for clothing, food, and hygiene supplies. Young volunteers coordinated shifts, managed inventories, and established connections with other community groups to identify families in urgent need. The entire operation started informally but quickly became a critical part of the area’s relief effort. None of it required official approval</w:t>
      </w:r>
      <w:r w:rsidR="00C828E4" w:rsidRPr="006B340A">
        <w:t xml:space="preserve">, </w:t>
      </w:r>
      <w:r w:rsidRPr="006B340A">
        <w:t>it ran on community relationships, trust, and the determination of young people.</w:t>
      </w:r>
      <w:bookmarkStart w:id="203" w:name="_Toc217059269"/>
      <w:bookmarkStart w:id="204" w:name="_Toc217072003"/>
    </w:p>
    <w:p w14:paraId="5E106723" w14:textId="77777777" w:rsidR="00C73ABA" w:rsidRDefault="00C73ABA" w:rsidP="00C73ABA"/>
    <w:p w14:paraId="73192EC2" w14:textId="77777777" w:rsidR="00C73ABA" w:rsidRDefault="00C73ABA" w:rsidP="00C73ABA"/>
    <w:p w14:paraId="157723C7" w14:textId="77777777" w:rsidR="005A11BC" w:rsidRDefault="005A11BC" w:rsidP="00C73ABA"/>
    <w:p w14:paraId="5950E074" w14:textId="42F469DE" w:rsidR="00C73ABA" w:rsidRPr="00C73ABA" w:rsidRDefault="00A80759" w:rsidP="00C73ABA">
      <w:pPr>
        <w:pStyle w:val="3"/>
      </w:pPr>
      <w:bookmarkStart w:id="205" w:name="_Toc219213999"/>
      <w:r w:rsidRPr="00C73ABA">
        <w:lastRenderedPageBreak/>
        <w:t>HOW YOUTH CAN MAP AND STRENGTHEN COMMUNAL RESOURCES</w:t>
      </w:r>
      <w:bookmarkEnd w:id="205"/>
    </w:p>
    <w:p w14:paraId="7F9D977A" w14:textId="27FABDD2" w:rsidR="00D150DD" w:rsidRPr="006B340A" w:rsidRDefault="00D150DD" w:rsidP="009E15C4">
      <w:pPr>
        <w:outlineLvl w:val="9"/>
        <w:rPr>
          <w:b/>
          <w:bCs/>
          <w:kern w:val="2"/>
          <w14:ligatures w14:val="standardContextual"/>
        </w:rPr>
      </w:pPr>
      <w:r w:rsidRPr="00C73ABA">
        <w:t xml:space="preserve">For youth workers and </w:t>
      </w:r>
      <w:proofErr w:type="gramStart"/>
      <w:r w:rsidRPr="00C73ABA">
        <w:t>youth</w:t>
      </w:r>
      <w:proofErr w:type="gramEnd"/>
      <w:r w:rsidRPr="00C73ABA">
        <w:t xml:space="preserve"> themselves, it’s important to know how to identify and connect with the communal assets around them. One useful approach is creating a community resource map. This doesn’t require sophisticated </w:t>
      </w:r>
      <w:proofErr w:type="gramStart"/>
      <w:r w:rsidRPr="00C73ABA">
        <w:t>software</w:t>
      </w:r>
      <w:r w:rsidR="00C828E4" w:rsidRPr="00C73ABA">
        <w:t>,</w:t>
      </w:r>
      <w:proofErr w:type="gramEnd"/>
      <w:r w:rsidR="00C828E4" w:rsidRPr="00C73ABA">
        <w:t xml:space="preserve"> </w:t>
      </w:r>
      <w:r w:rsidRPr="00C73ABA">
        <w:t>it can be as simple as a large sheet of paper or a shared online document where people list:</w:t>
      </w:r>
      <w:bookmarkEnd w:id="203"/>
      <w:bookmarkEnd w:id="204"/>
    </w:p>
    <w:p w14:paraId="5BC90D44" w14:textId="77777777" w:rsidR="00D150DD" w:rsidRPr="006B340A" w:rsidRDefault="00D150DD" w:rsidP="009E15C4">
      <w:pPr>
        <w:pStyle w:val="a6"/>
        <w:numPr>
          <w:ilvl w:val="0"/>
          <w:numId w:val="36"/>
        </w:numPr>
        <w:outlineLvl w:val="9"/>
      </w:pPr>
      <w:r w:rsidRPr="006B340A">
        <w:t xml:space="preserve">Places that could serve as gathering points in emergencies (schools, religious buildings, community </w:t>
      </w:r>
      <w:proofErr w:type="spellStart"/>
      <w:r w:rsidRPr="006B340A">
        <w:t>centres</w:t>
      </w:r>
      <w:proofErr w:type="spellEnd"/>
      <w:r w:rsidRPr="006B340A">
        <w:t>).</w:t>
      </w:r>
    </w:p>
    <w:p w14:paraId="4B0EE3E9" w14:textId="77777777" w:rsidR="00D150DD" w:rsidRPr="006B340A" w:rsidRDefault="00D150DD" w:rsidP="009E15C4">
      <w:pPr>
        <w:pStyle w:val="a6"/>
        <w:numPr>
          <w:ilvl w:val="0"/>
          <w:numId w:val="36"/>
        </w:numPr>
        <w:outlineLvl w:val="9"/>
      </w:pPr>
      <w:r w:rsidRPr="006B340A">
        <w:t>People with useful skills (first aid, translation, cooking for large groups, social media communication).</w:t>
      </w:r>
    </w:p>
    <w:p w14:paraId="154A454D" w14:textId="77777777" w:rsidR="00D150DD" w:rsidRPr="006B340A" w:rsidRDefault="00D150DD" w:rsidP="009E15C4">
      <w:pPr>
        <w:pStyle w:val="a6"/>
        <w:numPr>
          <w:ilvl w:val="0"/>
          <w:numId w:val="36"/>
        </w:numPr>
        <w:outlineLvl w:val="9"/>
      </w:pPr>
      <w:r w:rsidRPr="006B340A">
        <w:t xml:space="preserve">Existing groups or networks (youth associations, cultural groups, sports clubs, informal </w:t>
      </w:r>
      <w:proofErr w:type="spellStart"/>
      <w:r w:rsidRPr="006B340A">
        <w:t>neighbourhood</w:t>
      </w:r>
      <w:proofErr w:type="spellEnd"/>
      <w:r w:rsidRPr="006B340A">
        <w:t xml:space="preserve"> groups).</w:t>
      </w:r>
    </w:p>
    <w:p w14:paraId="5D5164C7" w14:textId="77777777" w:rsidR="00D150DD" w:rsidRPr="006B340A" w:rsidRDefault="00D150DD" w:rsidP="009E15C4">
      <w:pPr>
        <w:pStyle w:val="a6"/>
        <w:numPr>
          <w:ilvl w:val="0"/>
          <w:numId w:val="36"/>
        </w:numPr>
        <w:outlineLvl w:val="9"/>
      </w:pPr>
      <w:r w:rsidRPr="006B340A">
        <w:t xml:space="preserve">Local businesses </w:t>
      </w:r>
      <w:proofErr w:type="gramStart"/>
      <w:r w:rsidRPr="006B340A">
        <w:t>willing</w:t>
      </w:r>
      <w:proofErr w:type="gramEnd"/>
      <w:r w:rsidRPr="006B340A">
        <w:t xml:space="preserve"> to help in crises (cafes providing meals, shops donating supplies, transport companies offering vehicles).</w:t>
      </w:r>
    </w:p>
    <w:p w14:paraId="1693FCEA" w14:textId="77777777" w:rsidR="00D150DD" w:rsidRPr="006B340A" w:rsidRDefault="00D150DD" w:rsidP="009E15C4">
      <w:pPr>
        <w:outlineLvl w:val="9"/>
      </w:pPr>
      <w:r w:rsidRPr="006B340A">
        <w:t>By mapping these resources before a crisis, youth can:</w:t>
      </w:r>
    </w:p>
    <w:p w14:paraId="465A4F96" w14:textId="77777777" w:rsidR="00D150DD" w:rsidRPr="006B340A" w:rsidRDefault="00D150DD" w:rsidP="009E15C4">
      <w:pPr>
        <w:pStyle w:val="a6"/>
        <w:numPr>
          <w:ilvl w:val="0"/>
          <w:numId w:val="37"/>
        </w:numPr>
        <w:outlineLvl w:val="9"/>
      </w:pPr>
      <w:r w:rsidRPr="006B340A">
        <w:t>Identify gaps where support might be lacking.</w:t>
      </w:r>
    </w:p>
    <w:p w14:paraId="11ABF846" w14:textId="77777777" w:rsidR="00D150DD" w:rsidRPr="006B340A" w:rsidRDefault="00D150DD" w:rsidP="009E15C4">
      <w:pPr>
        <w:pStyle w:val="a6"/>
        <w:numPr>
          <w:ilvl w:val="0"/>
          <w:numId w:val="37"/>
        </w:numPr>
        <w:outlineLvl w:val="9"/>
      </w:pPr>
      <w:r w:rsidRPr="006B340A">
        <w:t>Avoid duplication of efforts during a response.</w:t>
      </w:r>
    </w:p>
    <w:p w14:paraId="0D60538C" w14:textId="77777777" w:rsidR="00D150DD" w:rsidRPr="006B340A" w:rsidRDefault="00D150DD" w:rsidP="009E15C4">
      <w:pPr>
        <w:pStyle w:val="a6"/>
        <w:numPr>
          <w:ilvl w:val="0"/>
          <w:numId w:val="37"/>
        </w:numPr>
        <w:outlineLvl w:val="9"/>
      </w:pPr>
      <w:r w:rsidRPr="006B340A">
        <w:t>Make quicker, more effective decisions under pressure.</w:t>
      </w:r>
    </w:p>
    <w:p w14:paraId="3B68B83C" w14:textId="53659B63" w:rsidR="00C73ABA" w:rsidRPr="00C73ABA" w:rsidRDefault="00A80759" w:rsidP="00C73ABA">
      <w:pPr>
        <w:pStyle w:val="3"/>
      </w:pPr>
      <w:bookmarkStart w:id="206" w:name="_Toc219214000"/>
      <w:bookmarkStart w:id="207" w:name="_Toc217059270"/>
      <w:bookmarkStart w:id="208" w:name="_Toc217072004"/>
      <w:r w:rsidRPr="00C73ABA">
        <w:t>CHALLENGES AND REALITIES</w:t>
      </w:r>
      <w:bookmarkEnd w:id="206"/>
    </w:p>
    <w:p w14:paraId="1D9064ED" w14:textId="0248BC34" w:rsidR="00D150DD" w:rsidRPr="006B340A" w:rsidRDefault="00D150DD" w:rsidP="009E15C4">
      <w:pPr>
        <w:outlineLvl w:val="9"/>
        <w:rPr>
          <w:b/>
          <w:bCs/>
          <w:kern w:val="2"/>
          <w14:ligatures w14:val="standardContextual"/>
        </w:rPr>
      </w:pPr>
      <w:r w:rsidRPr="006B340A">
        <w:t xml:space="preserve">While communal resources can be </w:t>
      </w:r>
      <w:proofErr w:type="gramStart"/>
      <w:r w:rsidRPr="006B340A">
        <w:t>life-saving</w:t>
      </w:r>
      <w:proofErr w:type="gramEnd"/>
      <w:r w:rsidRPr="006B340A">
        <w:t>, relying solely on community networks can also carry risks:</w:t>
      </w:r>
      <w:bookmarkEnd w:id="207"/>
      <w:bookmarkEnd w:id="208"/>
    </w:p>
    <w:p w14:paraId="477CA280" w14:textId="77777777" w:rsidR="00D150DD" w:rsidRPr="006B340A" w:rsidRDefault="00D150DD" w:rsidP="009E15C4">
      <w:pPr>
        <w:pStyle w:val="a6"/>
        <w:numPr>
          <w:ilvl w:val="0"/>
          <w:numId w:val="38"/>
        </w:numPr>
        <w:outlineLvl w:val="9"/>
      </w:pPr>
      <w:r w:rsidRPr="006B340A">
        <w:t>In some areas, social divisions or mistrust between groups can weaken community response.</w:t>
      </w:r>
    </w:p>
    <w:p w14:paraId="1372F081" w14:textId="77777777" w:rsidR="00D150DD" w:rsidRPr="006B340A" w:rsidRDefault="00D150DD" w:rsidP="009E15C4">
      <w:pPr>
        <w:pStyle w:val="a6"/>
        <w:numPr>
          <w:ilvl w:val="0"/>
          <w:numId w:val="38"/>
        </w:numPr>
        <w:outlineLvl w:val="9"/>
      </w:pPr>
      <w:proofErr w:type="spellStart"/>
      <w:r w:rsidRPr="006B340A">
        <w:t>Marginalised</w:t>
      </w:r>
      <w:proofErr w:type="spellEnd"/>
      <w:r w:rsidRPr="006B340A">
        <w:t xml:space="preserve"> youth may feel excluded from mainstream community networks, fearing judgement, discrimination, or lack of understanding.</w:t>
      </w:r>
    </w:p>
    <w:p w14:paraId="3B813CD6" w14:textId="77777777" w:rsidR="00D150DD" w:rsidRPr="006B340A" w:rsidRDefault="00D150DD" w:rsidP="009E15C4">
      <w:pPr>
        <w:pStyle w:val="a6"/>
        <w:numPr>
          <w:ilvl w:val="0"/>
          <w:numId w:val="38"/>
        </w:numPr>
        <w:outlineLvl w:val="9"/>
      </w:pPr>
      <w:r w:rsidRPr="006B340A">
        <w:t>Local resources can become overwhelmed if a crisis is widespread or prolonged.</w:t>
      </w:r>
    </w:p>
    <w:p w14:paraId="6807AB84" w14:textId="77777777" w:rsidR="00D150DD" w:rsidRPr="006B340A" w:rsidRDefault="00D150DD" w:rsidP="009E15C4">
      <w:pPr>
        <w:outlineLvl w:val="9"/>
      </w:pPr>
      <w:r w:rsidRPr="006B340A">
        <w:t xml:space="preserve">For these reasons, youth workers should encourage young people to see communal resources as </w:t>
      </w:r>
      <w:r w:rsidRPr="006B340A">
        <w:rPr>
          <w:b/>
          <w:bCs/>
        </w:rPr>
        <w:t>complementary</w:t>
      </w:r>
      <w:r w:rsidRPr="006B340A">
        <w:t xml:space="preserve"> to official systems, not as replacements. The goal is to weave local networks into broader response plans, ensuring communities remain strong partners rather than isolated actors.</w:t>
      </w:r>
    </w:p>
    <w:p w14:paraId="094BD5A0" w14:textId="33440F66" w:rsidR="00D150DD" w:rsidRPr="006B340A" w:rsidRDefault="00D150DD" w:rsidP="000F7DF1">
      <w:pPr>
        <w:pStyle w:val="3"/>
      </w:pPr>
    </w:p>
    <w:p w14:paraId="4C3F27D2" w14:textId="77777777" w:rsidR="00C73ABA" w:rsidRDefault="00C73ABA" w:rsidP="000F7DF1">
      <w:pPr>
        <w:pStyle w:val="3"/>
      </w:pPr>
      <w:bookmarkStart w:id="209" w:name="_Toc217059271"/>
      <w:bookmarkStart w:id="210" w:name="_Toc217072005"/>
    </w:p>
    <w:p w14:paraId="4D9505EB" w14:textId="77777777" w:rsidR="00C73ABA" w:rsidRPr="00C73ABA" w:rsidRDefault="00C73ABA" w:rsidP="00C73ABA"/>
    <w:p w14:paraId="66AE77A8" w14:textId="77777777" w:rsidR="00C73ABA" w:rsidRPr="00C73ABA" w:rsidRDefault="00A80759" w:rsidP="00C73ABA">
      <w:pPr>
        <w:pStyle w:val="3"/>
      </w:pPr>
      <w:bookmarkStart w:id="211" w:name="_Toc219214001"/>
      <w:r w:rsidRPr="00C73ABA">
        <w:lastRenderedPageBreak/>
        <w:t>INTEGRATING COMMUNAL RESOURCES INTO PREPAREDNESS</w:t>
      </w:r>
      <w:bookmarkEnd w:id="211"/>
    </w:p>
    <w:p w14:paraId="1E90C8DE" w14:textId="6C28721B" w:rsidR="00D150DD" w:rsidRPr="006B340A" w:rsidRDefault="00D150DD" w:rsidP="009E15C4">
      <w:pPr>
        <w:outlineLvl w:val="9"/>
        <w:rPr>
          <w:b/>
          <w:bCs/>
          <w:kern w:val="2"/>
          <w14:ligatures w14:val="standardContextual"/>
        </w:rPr>
      </w:pPr>
      <w:r w:rsidRPr="006B340A">
        <w:t>Preparedness doesn’t only mean storing supplies</w:t>
      </w:r>
      <w:r w:rsidR="00C828E4" w:rsidRPr="006B340A">
        <w:t xml:space="preserve">, </w:t>
      </w:r>
      <w:r w:rsidRPr="006B340A">
        <w:t>it means strengthening connections before a disaster hits. Youth workers can:</w:t>
      </w:r>
      <w:bookmarkEnd w:id="209"/>
      <w:bookmarkEnd w:id="210"/>
    </w:p>
    <w:p w14:paraId="3376AFEF" w14:textId="77777777" w:rsidR="00D150DD" w:rsidRPr="006B340A" w:rsidRDefault="00D150DD" w:rsidP="009E15C4">
      <w:pPr>
        <w:pStyle w:val="a6"/>
        <w:numPr>
          <w:ilvl w:val="0"/>
          <w:numId w:val="39"/>
        </w:numPr>
        <w:outlineLvl w:val="9"/>
      </w:pPr>
      <w:r w:rsidRPr="006B340A">
        <w:t>Facilitate introductions between local groups who might not otherwise collaborate.</w:t>
      </w:r>
    </w:p>
    <w:p w14:paraId="6B484202" w14:textId="77777777" w:rsidR="00D150DD" w:rsidRPr="006B340A" w:rsidRDefault="00D150DD" w:rsidP="009E15C4">
      <w:pPr>
        <w:pStyle w:val="a6"/>
        <w:numPr>
          <w:ilvl w:val="0"/>
          <w:numId w:val="39"/>
        </w:numPr>
        <w:outlineLvl w:val="9"/>
      </w:pPr>
      <w:r w:rsidRPr="006B340A">
        <w:t xml:space="preserve">Encourage youth to volunteer with community </w:t>
      </w:r>
      <w:proofErr w:type="spellStart"/>
      <w:r w:rsidRPr="006B340A">
        <w:t>organisations</w:t>
      </w:r>
      <w:proofErr w:type="spellEnd"/>
      <w:r w:rsidRPr="006B340A">
        <w:t xml:space="preserve"> so they are known and trusted.</w:t>
      </w:r>
    </w:p>
    <w:p w14:paraId="4E192CEE" w14:textId="77777777" w:rsidR="00D150DD" w:rsidRPr="006B340A" w:rsidRDefault="00D150DD" w:rsidP="009E15C4">
      <w:pPr>
        <w:pStyle w:val="a6"/>
        <w:numPr>
          <w:ilvl w:val="0"/>
          <w:numId w:val="39"/>
        </w:numPr>
        <w:outlineLvl w:val="9"/>
      </w:pPr>
      <w:r w:rsidRPr="006B340A">
        <w:t>Help youth learn how to communicate needs clearly to both community networks and official responders.</w:t>
      </w:r>
    </w:p>
    <w:p w14:paraId="36DD7702" w14:textId="77777777" w:rsidR="00D150DD" w:rsidRPr="006B340A" w:rsidRDefault="00D150DD" w:rsidP="009E15C4">
      <w:pPr>
        <w:pStyle w:val="a6"/>
        <w:numPr>
          <w:ilvl w:val="0"/>
          <w:numId w:val="39"/>
        </w:numPr>
        <w:outlineLvl w:val="9"/>
      </w:pPr>
      <w:proofErr w:type="spellStart"/>
      <w:r w:rsidRPr="006B340A">
        <w:t>Organise</w:t>
      </w:r>
      <w:proofErr w:type="spellEnd"/>
      <w:r w:rsidRPr="006B340A">
        <w:t xml:space="preserve"> community “disaster drills” that include both official services and local groups, so everyone knows how to coordinate.</w:t>
      </w:r>
    </w:p>
    <w:p w14:paraId="2ECE8363" w14:textId="765833AC" w:rsidR="00C73ABA" w:rsidRPr="00C73ABA" w:rsidRDefault="00A80759" w:rsidP="00C73ABA">
      <w:pPr>
        <w:pStyle w:val="3"/>
      </w:pPr>
      <w:bookmarkStart w:id="212" w:name="_Toc219214002"/>
      <w:bookmarkStart w:id="213" w:name="_Toc217059272"/>
      <w:bookmarkStart w:id="214" w:name="_Toc217072006"/>
      <w:r w:rsidRPr="00C73ABA">
        <w:t>A SENSE OF OWNERSHIP</w:t>
      </w:r>
      <w:bookmarkEnd w:id="212"/>
    </w:p>
    <w:p w14:paraId="373D0BF6" w14:textId="1D966C89" w:rsidR="00D150DD" w:rsidRPr="006B340A" w:rsidRDefault="00D150DD" w:rsidP="009E15C4">
      <w:pPr>
        <w:outlineLvl w:val="9"/>
        <w:rPr>
          <w:b/>
          <w:bCs/>
          <w:kern w:val="2"/>
          <w14:ligatures w14:val="standardContextual"/>
        </w:rPr>
      </w:pPr>
      <w:r w:rsidRPr="006B340A">
        <w:t xml:space="preserve">Ultimately, communal resources thrive on the idea of </w:t>
      </w:r>
      <w:r w:rsidRPr="006B340A">
        <w:rPr>
          <w:b/>
          <w:bCs/>
        </w:rPr>
        <w:t>shared responsibility.</w:t>
      </w:r>
      <w:r w:rsidRPr="006B340A">
        <w:t xml:space="preserve"> When youth see themselves as part of a network</w:t>
      </w:r>
      <w:r w:rsidR="00C828E4" w:rsidRPr="006B340A">
        <w:t xml:space="preserve">, </w:t>
      </w:r>
      <w:r w:rsidRPr="006B340A">
        <w:t>not just individuals waiting for help</w:t>
      </w:r>
      <w:r w:rsidR="00C828E4" w:rsidRPr="006B340A">
        <w:t xml:space="preserve">, </w:t>
      </w:r>
      <w:r w:rsidRPr="006B340A">
        <w:t>they gain a sense of ownership over their community’s safety and recovery. This shift in mindset transforms resilience from an abstract goal into something living, practical, and deeply human.</w:t>
      </w:r>
      <w:bookmarkEnd w:id="213"/>
      <w:bookmarkEnd w:id="214"/>
    </w:p>
    <w:p w14:paraId="3C00B6CE" w14:textId="7536C2BE" w:rsidR="00D150DD" w:rsidRPr="006B340A" w:rsidRDefault="00D150DD" w:rsidP="009E15C4">
      <w:pPr>
        <w:outlineLvl w:val="9"/>
      </w:pPr>
      <w:r w:rsidRPr="006B340A">
        <w:t>Crises will continue to come. But communities with strong, active, and inclusive networks are far better positioned not just to survive, but to rebuild, heal, and grow stronger together. For young people, understanding the power of communal resources is a crucial step toward becoming leaders, protectors, and connectors in times of crisis.</w:t>
      </w:r>
    </w:p>
    <w:p w14:paraId="022B4E18" w14:textId="50D9DD1F" w:rsidR="00A80759" w:rsidRPr="006B340A" w:rsidRDefault="00A80759" w:rsidP="000F7DF1">
      <w:r w:rsidRPr="006B340A">
        <w:rPr>
          <w:rFonts w:eastAsia="MS Gothic"/>
          <w:noProof/>
        </w:rPr>
        <w:drawing>
          <wp:anchor distT="0" distB="0" distL="114300" distR="114300" simplePos="0" relativeHeight="251761664" behindDoc="0" locked="0" layoutInCell="1" allowOverlap="1" wp14:anchorId="5E4325B5" wp14:editId="34104699">
            <wp:simplePos x="0" y="0"/>
            <wp:positionH relativeFrom="column">
              <wp:posOffset>-226337</wp:posOffset>
            </wp:positionH>
            <wp:positionV relativeFrom="paragraph">
              <wp:posOffset>7356</wp:posOffset>
            </wp:positionV>
            <wp:extent cx="725170" cy="539750"/>
            <wp:effectExtent l="92710" t="0" r="0" b="0"/>
            <wp:wrapNone/>
            <wp:docPr id="154719141"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9141" name="Εικόνα 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p>
    <w:bookmarkStart w:id="215" w:name="_Toc217059273"/>
    <w:bookmarkStart w:id="216" w:name="_Toc217072007"/>
    <w:bookmarkStart w:id="217" w:name="_Toc219214003"/>
    <w:p w14:paraId="2EB10943" w14:textId="2B47879A" w:rsidR="006F0B62" w:rsidRPr="006B340A" w:rsidRDefault="00A80759" w:rsidP="000F7DF1">
      <w:pPr>
        <w:pStyle w:val="2"/>
      </w:pPr>
      <w:r w:rsidRPr="006B340A">
        <w:rPr>
          <w:noProof/>
          <w:color w:val="2081C5"/>
        </w:rPr>
        <mc:AlternateContent>
          <mc:Choice Requires="wps">
            <w:drawing>
              <wp:anchor distT="0" distB="0" distL="114300" distR="114300" simplePos="0" relativeHeight="251762688" behindDoc="0" locked="0" layoutInCell="1" allowOverlap="1" wp14:anchorId="17DBD891" wp14:editId="6F712310">
                <wp:simplePos x="0" y="0"/>
                <wp:positionH relativeFrom="column">
                  <wp:posOffset>14748</wp:posOffset>
                </wp:positionH>
                <wp:positionV relativeFrom="paragraph">
                  <wp:posOffset>225241</wp:posOffset>
                </wp:positionV>
                <wp:extent cx="5700252" cy="0"/>
                <wp:effectExtent l="0" t="19050" r="34290" b="19050"/>
                <wp:wrapNone/>
                <wp:docPr id="76706171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A2418D6" id="Ευθεία γραμμή σύνδεσης 1" o:spid="_x0000_s1026" alt="&quot;&quot;"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7.75pt" to="45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CP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" strokecolor="#2081c5" strokeweight="2.25pt">
                <v:stroke joinstyle="miter"/>
              </v:line>
            </w:pict>
          </mc:Fallback>
        </mc:AlternateContent>
      </w:r>
      <w:r w:rsidR="009E15C4" w:rsidRPr="006B340A">
        <w:t>5.2 YOUTH-LED MUTUAL AID &amp; INFORMAL NETWORKS</w:t>
      </w:r>
      <w:bookmarkEnd w:id="215"/>
      <w:bookmarkEnd w:id="216"/>
      <w:bookmarkEnd w:id="217"/>
    </w:p>
    <w:p w14:paraId="7A1957BA" w14:textId="77777777" w:rsidR="00A77738" w:rsidRPr="006B340A" w:rsidRDefault="00A77738" w:rsidP="009E15C4">
      <w:pPr>
        <w:outlineLvl w:val="9"/>
      </w:pPr>
      <w:r w:rsidRPr="006B340A">
        <w:t xml:space="preserve">When things go wrong, it’s often young people who start moving before anyone else. Long before officials set up tents or big </w:t>
      </w:r>
      <w:proofErr w:type="spellStart"/>
      <w:r w:rsidRPr="006B340A">
        <w:t>organisations</w:t>
      </w:r>
      <w:proofErr w:type="spellEnd"/>
      <w:r w:rsidRPr="006B340A">
        <w:t xml:space="preserve"> arrive, youth are already figuring out who needs help, who has a car, where to get food, and how to get the word out.</w:t>
      </w:r>
    </w:p>
    <w:p w14:paraId="39476FAF" w14:textId="33877733" w:rsidR="00A77738" w:rsidRPr="006B340A" w:rsidRDefault="00A77738" w:rsidP="009E15C4">
      <w:pPr>
        <w:outlineLvl w:val="9"/>
      </w:pPr>
      <w:r w:rsidRPr="006B340A">
        <w:t xml:space="preserve">This is what mutual aid looks like: people </w:t>
      </w:r>
      <w:proofErr w:type="gramStart"/>
      <w:r w:rsidRPr="006B340A">
        <w:t>helping</w:t>
      </w:r>
      <w:proofErr w:type="gramEnd"/>
      <w:r w:rsidRPr="006B340A">
        <w:t xml:space="preserve"> each other because it’s the only way through. For youth, it’s not charity</w:t>
      </w:r>
      <w:r w:rsidR="00C828E4" w:rsidRPr="006B340A">
        <w:t xml:space="preserve">, </w:t>
      </w:r>
      <w:r w:rsidRPr="006B340A">
        <w:t>it’s survival, and it’s also how they take back some control when everything else feels chaotic.</w:t>
      </w:r>
    </w:p>
    <w:p w14:paraId="5E28F0A7" w14:textId="77777777" w:rsidR="00A80759" w:rsidRPr="006B340A" w:rsidRDefault="00A80759" w:rsidP="000F7DF1"/>
    <w:p w14:paraId="52C12B7F" w14:textId="77777777" w:rsidR="00A80759" w:rsidRDefault="00A80759" w:rsidP="000F7DF1"/>
    <w:p w14:paraId="6B6B0E68" w14:textId="77777777" w:rsidR="005A11BC" w:rsidRPr="006B340A" w:rsidRDefault="005A11BC" w:rsidP="000F7DF1"/>
    <w:p w14:paraId="4BD75D59" w14:textId="3333FBA2" w:rsidR="00A77738" w:rsidRPr="006B340A" w:rsidRDefault="00A80759" w:rsidP="009E15C4">
      <w:pPr>
        <w:outlineLvl w:val="9"/>
        <w:rPr>
          <w:b/>
          <w:bCs/>
          <w:u w:val="single"/>
        </w:rPr>
      </w:pPr>
      <w:r w:rsidRPr="00956F3F">
        <w:rPr>
          <w:b/>
          <w:bCs/>
        </w:rPr>
        <w:lastRenderedPageBreak/>
        <w:t>WHAT MUTUAL AID MEANS IN PRACTICE</w:t>
      </w:r>
      <w:r w:rsidRPr="006B340A">
        <w:rPr>
          <w:b/>
          <w:bCs/>
          <w:u w:val="single"/>
        </w:rPr>
        <w:br/>
      </w:r>
      <w:r w:rsidRPr="006B340A">
        <w:rPr>
          <w:b/>
          <w:bCs/>
          <w:sz w:val="13"/>
          <w:szCs w:val="13"/>
          <w:u w:val="single"/>
        </w:rPr>
        <w:br/>
      </w:r>
      <w:r w:rsidR="00A77738" w:rsidRPr="006B340A">
        <w:t xml:space="preserve">Mutual aid isn’t some formal project. It usually starts small: someone sends a group message asking who can check on an elderly </w:t>
      </w:r>
      <w:proofErr w:type="spellStart"/>
      <w:r w:rsidR="00A77738" w:rsidRPr="006B340A">
        <w:t>neighbour</w:t>
      </w:r>
      <w:proofErr w:type="spellEnd"/>
      <w:r w:rsidR="00A77738" w:rsidRPr="006B340A">
        <w:t>. Another offers to share leftover bottled water. A few young people start collecting money among friends to help a classmate whose home burned down.</w:t>
      </w:r>
    </w:p>
    <w:p w14:paraId="4AB5212F" w14:textId="447B46E2" w:rsidR="00A77738" w:rsidRPr="006B340A" w:rsidRDefault="00A77738" w:rsidP="009E15C4">
      <w:pPr>
        <w:outlineLvl w:val="9"/>
      </w:pPr>
      <w:r w:rsidRPr="006B340A">
        <w:t>During floods in Cyprus, groups of friends formed WhatsApp chats to share which roads were open or closed, where sandbags were available, and who was trapped in their homes. None of this went through official channels</w:t>
      </w:r>
      <w:r w:rsidR="00C828E4" w:rsidRPr="006B340A">
        <w:t xml:space="preserve">, </w:t>
      </w:r>
      <w:r w:rsidRPr="006B340A">
        <w:t>it was fast, messy, and real. But it saved time and probably lives.</w:t>
      </w:r>
      <w:r w:rsidR="00A80759" w:rsidRPr="006B340A">
        <w:br/>
      </w:r>
      <w:r w:rsidR="00A80759" w:rsidRPr="006B340A">
        <w:br/>
      </w:r>
      <w:r w:rsidR="00A80759" w:rsidRPr="00956F3F">
        <w:rPr>
          <w:b/>
          <w:bCs/>
        </w:rPr>
        <w:t>SOCIAL MEDIA: A DOUBLE-EDGED TOOL</w:t>
      </w:r>
      <w:r w:rsidR="00A80759" w:rsidRPr="006B340A">
        <w:rPr>
          <w:b/>
          <w:bCs/>
          <w:u w:val="single"/>
        </w:rPr>
        <w:br/>
      </w:r>
      <w:r w:rsidR="00A80759" w:rsidRPr="006B340A">
        <w:rPr>
          <w:b/>
          <w:bCs/>
          <w:sz w:val="13"/>
          <w:szCs w:val="13"/>
          <w:u w:val="single"/>
        </w:rPr>
        <w:br/>
      </w:r>
      <w:r w:rsidRPr="006B340A">
        <w:t>Digital tools make all this possible. For youth, apps like WhatsApp, Telegram, Instagram, and TikTok aren’t “technology”</w:t>
      </w:r>
      <w:r w:rsidR="00C828E4" w:rsidRPr="006B340A">
        <w:t xml:space="preserve">, </w:t>
      </w:r>
      <w:r w:rsidRPr="006B340A">
        <w:t>they’re just how people talk. In a crisis, those same tools become the fastest way to share:</w:t>
      </w:r>
    </w:p>
    <w:p w14:paraId="21C6DDCB" w14:textId="77777777" w:rsidR="00A77738" w:rsidRPr="006B340A" w:rsidRDefault="00A77738" w:rsidP="009E15C4">
      <w:pPr>
        <w:pStyle w:val="a6"/>
        <w:numPr>
          <w:ilvl w:val="0"/>
          <w:numId w:val="40"/>
        </w:numPr>
        <w:outlineLvl w:val="9"/>
      </w:pPr>
      <w:r w:rsidRPr="006B340A">
        <w:t>Which streets are flooded.</w:t>
      </w:r>
    </w:p>
    <w:p w14:paraId="653786CA" w14:textId="77777777" w:rsidR="00A77738" w:rsidRPr="006B340A" w:rsidRDefault="00A77738" w:rsidP="009E15C4">
      <w:pPr>
        <w:pStyle w:val="a6"/>
        <w:numPr>
          <w:ilvl w:val="0"/>
          <w:numId w:val="40"/>
        </w:numPr>
        <w:outlineLvl w:val="9"/>
      </w:pPr>
      <w:r w:rsidRPr="006B340A">
        <w:t>Which shelters are safe and welcoming.</w:t>
      </w:r>
    </w:p>
    <w:p w14:paraId="1E3AEF9E" w14:textId="77777777" w:rsidR="00A77738" w:rsidRPr="006B340A" w:rsidRDefault="00A77738" w:rsidP="009E15C4">
      <w:pPr>
        <w:pStyle w:val="a6"/>
        <w:numPr>
          <w:ilvl w:val="0"/>
          <w:numId w:val="40"/>
        </w:numPr>
        <w:outlineLvl w:val="9"/>
      </w:pPr>
      <w:r w:rsidRPr="006B340A">
        <w:t>Where to find emergency supplies.</w:t>
      </w:r>
    </w:p>
    <w:p w14:paraId="56073A04" w14:textId="77777777" w:rsidR="00A77738" w:rsidRPr="006B340A" w:rsidRDefault="00A77738" w:rsidP="009E15C4">
      <w:pPr>
        <w:outlineLvl w:val="9"/>
      </w:pPr>
      <w:r w:rsidRPr="006B340A">
        <w:t xml:space="preserve">But social media also spreads </w:t>
      </w:r>
      <w:proofErr w:type="spellStart"/>
      <w:r w:rsidRPr="006B340A">
        <w:t>rumours</w:t>
      </w:r>
      <w:proofErr w:type="spellEnd"/>
      <w:r w:rsidRPr="006B340A">
        <w:t xml:space="preserve"> just as fast. A photo of rising water in one town can circulate as if the entire island is underwater. A voice </w:t>
      </w:r>
      <w:proofErr w:type="gramStart"/>
      <w:r w:rsidRPr="006B340A">
        <w:t>note</w:t>
      </w:r>
      <w:proofErr w:type="gramEnd"/>
      <w:r w:rsidRPr="006B340A">
        <w:t xml:space="preserve"> about a “new virus strain” can panic people if it’s false.</w:t>
      </w:r>
    </w:p>
    <w:p w14:paraId="6E499F71" w14:textId="77777777" w:rsidR="00A77738" w:rsidRPr="006B340A" w:rsidRDefault="00A77738" w:rsidP="009E15C4">
      <w:pPr>
        <w:outlineLvl w:val="9"/>
      </w:pPr>
      <w:r w:rsidRPr="006B340A">
        <w:t>Youth workers should help youth learn how to check facts:</w:t>
      </w:r>
    </w:p>
    <w:p w14:paraId="197692C9" w14:textId="77777777" w:rsidR="00A77738" w:rsidRPr="006B340A" w:rsidRDefault="00A77738" w:rsidP="009E15C4">
      <w:pPr>
        <w:pStyle w:val="a6"/>
        <w:numPr>
          <w:ilvl w:val="0"/>
          <w:numId w:val="41"/>
        </w:numPr>
        <w:outlineLvl w:val="9"/>
      </w:pPr>
      <w:r w:rsidRPr="006B340A">
        <w:t>Always confirm information before reposting it.</w:t>
      </w:r>
    </w:p>
    <w:p w14:paraId="74E9EFAD" w14:textId="1BB88AD1" w:rsidR="00A77738" w:rsidRPr="006B340A" w:rsidRDefault="00A77738" w:rsidP="009E15C4">
      <w:pPr>
        <w:pStyle w:val="a6"/>
        <w:numPr>
          <w:ilvl w:val="0"/>
          <w:numId w:val="41"/>
        </w:numPr>
        <w:outlineLvl w:val="9"/>
      </w:pPr>
      <w:r w:rsidRPr="006B340A">
        <w:t>Check the source</w:t>
      </w:r>
      <w:r w:rsidR="00C828E4" w:rsidRPr="006B340A">
        <w:t xml:space="preserve">, </w:t>
      </w:r>
      <w:r w:rsidRPr="006B340A">
        <w:t>does it come from someone you know and trust?</w:t>
      </w:r>
    </w:p>
    <w:p w14:paraId="4D9CA4B3" w14:textId="77777777" w:rsidR="00A77738" w:rsidRPr="006B340A" w:rsidRDefault="00A77738" w:rsidP="009E15C4">
      <w:pPr>
        <w:pStyle w:val="a6"/>
        <w:numPr>
          <w:ilvl w:val="0"/>
          <w:numId w:val="41"/>
        </w:numPr>
        <w:outlineLvl w:val="9"/>
      </w:pPr>
      <w:r w:rsidRPr="006B340A">
        <w:t>Look for official updates even if they’re sometimes slower.</w:t>
      </w:r>
    </w:p>
    <w:p w14:paraId="3C20905D" w14:textId="77777777" w:rsidR="00956F3F" w:rsidRDefault="00A77738" w:rsidP="009E15C4">
      <w:pPr>
        <w:outlineLvl w:val="9"/>
      </w:pPr>
      <w:r w:rsidRPr="006B340A">
        <w:t>Young people can use social media to keep others informed, but they should also know how to handle false news and avoid unnecessary fear.</w:t>
      </w:r>
    </w:p>
    <w:p w14:paraId="6B538FF6" w14:textId="77777777" w:rsidR="00956F3F" w:rsidRPr="00956F3F" w:rsidRDefault="00A80759" w:rsidP="00956F3F">
      <w:pPr>
        <w:pStyle w:val="3"/>
      </w:pPr>
      <w:bookmarkStart w:id="218" w:name="_Toc219214004"/>
      <w:r w:rsidRPr="00956F3F">
        <w:t>WHY YOUTH LEAD MUTUAL AID</w:t>
      </w:r>
      <w:bookmarkEnd w:id="218"/>
    </w:p>
    <w:p w14:paraId="61F7E308" w14:textId="4446CDD7" w:rsidR="00A77738" w:rsidRPr="006B340A" w:rsidRDefault="00A77738" w:rsidP="009E15C4">
      <w:pPr>
        <w:outlineLvl w:val="9"/>
      </w:pPr>
      <w:r w:rsidRPr="006B340A">
        <w:t>Young people often take the lead because:</w:t>
      </w:r>
    </w:p>
    <w:p w14:paraId="7DCD96EC" w14:textId="77777777" w:rsidR="00A77738" w:rsidRPr="006B340A" w:rsidRDefault="00A77738" w:rsidP="009E15C4">
      <w:pPr>
        <w:pStyle w:val="a6"/>
        <w:numPr>
          <w:ilvl w:val="0"/>
          <w:numId w:val="42"/>
        </w:numPr>
        <w:outlineLvl w:val="9"/>
      </w:pPr>
      <w:r w:rsidRPr="006B340A">
        <w:t>They’re used to working around obstacles. They know how to find solutions when systems fail.</w:t>
      </w:r>
    </w:p>
    <w:p w14:paraId="5323E6F3" w14:textId="77777777" w:rsidR="00A77738" w:rsidRPr="006B340A" w:rsidRDefault="00A77738" w:rsidP="009E15C4">
      <w:pPr>
        <w:pStyle w:val="a6"/>
        <w:numPr>
          <w:ilvl w:val="0"/>
          <w:numId w:val="42"/>
        </w:numPr>
        <w:outlineLvl w:val="9"/>
      </w:pPr>
      <w:r w:rsidRPr="006B340A">
        <w:t xml:space="preserve">They’re fast. Official procedures can take days. Youth can </w:t>
      </w:r>
      <w:proofErr w:type="spellStart"/>
      <w:r w:rsidRPr="006B340A">
        <w:t>mobilise</w:t>
      </w:r>
      <w:proofErr w:type="spellEnd"/>
      <w:r w:rsidRPr="006B340A">
        <w:t xml:space="preserve"> in hours.</w:t>
      </w:r>
    </w:p>
    <w:p w14:paraId="235FE500" w14:textId="77777777" w:rsidR="00A77738" w:rsidRPr="006B340A" w:rsidRDefault="00A77738" w:rsidP="009E15C4">
      <w:pPr>
        <w:pStyle w:val="a6"/>
        <w:numPr>
          <w:ilvl w:val="0"/>
          <w:numId w:val="42"/>
        </w:numPr>
        <w:outlineLvl w:val="9"/>
      </w:pPr>
      <w:r w:rsidRPr="006B340A">
        <w:t>They have networks across different communities, languages, and cultures.</w:t>
      </w:r>
    </w:p>
    <w:p w14:paraId="5FC0DADF" w14:textId="77777777" w:rsidR="00956F3F" w:rsidRDefault="00A77738" w:rsidP="009E15C4">
      <w:pPr>
        <w:spacing w:line="240" w:lineRule="auto"/>
        <w:outlineLvl w:val="9"/>
      </w:pPr>
      <w:r w:rsidRPr="006B340A">
        <w:lastRenderedPageBreak/>
        <w:t xml:space="preserve">During the COVID-19 lockdowns, a group of students in Nicosia </w:t>
      </w:r>
      <w:proofErr w:type="spellStart"/>
      <w:r w:rsidRPr="006B340A">
        <w:t>organised</w:t>
      </w:r>
      <w:proofErr w:type="spellEnd"/>
      <w:r w:rsidRPr="006B340A">
        <w:t xml:space="preserve"> grocery deliveries for elderly residents stuck at home. They didn’t have funding. They just used Google Forms and took turns on bikes and scooters. One of them said afterwards, “We couldn’t wait for someone to do it for us. People needed to eat.”</w:t>
      </w:r>
    </w:p>
    <w:p w14:paraId="687373C6" w14:textId="77777777" w:rsidR="00956F3F" w:rsidRDefault="00A80759" w:rsidP="00956F3F">
      <w:pPr>
        <w:pStyle w:val="3"/>
      </w:pPr>
      <w:bookmarkStart w:id="219" w:name="_Toc219214005"/>
      <w:r w:rsidRPr="00956F3F">
        <w:t>CHALLENGES YOUTH FACE</w:t>
      </w:r>
      <w:bookmarkEnd w:id="219"/>
    </w:p>
    <w:p w14:paraId="382CEC2D" w14:textId="3B272998" w:rsidR="00A77738" w:rsidRPr="006B340A" w:rsidRDefault="00A77738" w:rsidP="009E15C4">
      <w:pPr>
        <w:spacing w:line="240" w:lineRule="auto"/>
        <w:outlineLvl w:val="9"/>
      </w:pPr>
      <w:r w:rsidRPr="006B340A">
        <w:t>Even the best intentions run into problems:</w:t>
      </w:r>
    </w:p>
    <w:p w14:paraId="2E6D5F34" w14:textId="77777777" w:rsidR="00A77738" w:rsidRPr="006B340A" w:rsidRDefault="00A77738" w:rsidP="009E15C4">
      <w:pPr>
        <w:pStyle w:val="a6"/>
        <w:numPr>
          <w:ilvl w:val="0"/>
          <w:numId w:val="43"/>
        </w:numPr>
        <w:spacing w:line="240" w:lineRule="auto"/>
        <w:outlineLvl w:val="9"/>
      </w:pPr>
      <w:r w:rsidRPr="006B340A">
        <w:rPr>
          <w:b/>
          <w:bCs/>
        </w:rPr>
        <w:t>Burnout is real.</w:t>
      </w:r>
      <w:r w:rsidRPr="006B340A">
        <w:t xml:space="preserve"> Constantly helping others can leave youth exhausted.</w:t>
      </w:r>
    </w:p>
    <w:p w14:paraId="34EA1419" w14:textId="77777777" w:rsidR="00A77738" w:rsidRPr="006B340A" w:rsidRDefault="00A77738" w:rsidP="009E15C4">
      <w:pPr>
        <w:pStyle w:val="a6"/>
        <w:numPr>
          <w:ilvl w:val="0"/>
          <w:numId w:val="43"/>
        </w:numPr>
        <w:spacing w:line="240" w:lineRule="auto"/>
        <w:outlineLvl w:val="9"/>
      </w:pPr>
      <w:r w:rsidRPr="006B340A">
        <w:rPr>
          <w:b/>
          <w:bCs/>
        </w:rPr>
        <w:t>Safety concerns.</w:t>
      </w:r>
      <w:r w:rsidRPr="006B340A">
        <w:t xml:space="preserve"> Delivering supplies means walking into unfamiliar homes. Youth should go in pairs when possible and check in regularly.</w:t>
      </w:r>
    </w:p>
    <w:p w14:paraId="1311E47E" w14:textId="77777777" w:rsidR="00A77738" w:rsidRPr="006B340A" w:rsidRDefault="00A77738" w:rsidP="009E15C4">
      <w:pPr>
        <w:pStyle w:val="a6"/>
        <w:numPr>
          <w:ilvl w:val="0"/>
          <w:numId w:val="43"/>
        </w:numPr>
        <w:spacing w:line="240" w:lineRule="auto"/>
        <w:outlineLvl w:val="9"/>
      </w:pPr>
      <w:r w:rsidRPr="006B340A">
        <w:rPr>
          <w:b/>
          <w:bCs/>
        </w:rPr>
        <w:t>Running out of resources.</w:t>
      </w:r>
      <w:r w:rsidRPr="006B340A">
        <w:t xml:space="preserve"> Small groups can’t always keep up when a crisis drags on.</w:t>
      </w:r>
    </w:p>
    <w:p w14:paraId="30776E58" w14:textId="77777777" w:rsidR="00A77738" w:rsidRPr="006B340A" w:rsidRDefault="00A77738" w:rsidP="009E15C4">
      <w:pPr>
        <w:spacing w:line="240" w:lineRule="auto"/>
        <w:outlineLvl w:val="9"/>
      </w:pPr>
      <w:r w:rsidRPr="006B340A">
        <w:t>Youth workers should remind youth that:</w:t>
      </w:r>
    </w:p>
    <w:p w14:paraId="70D10520" w14:textId="77777777" w:rsidR="00A77738" w:rsidRPr="006B340A" w:rsidRDefault="00A77738" w:rsidP="009E15C4">
      <w:pPr>
        <w:pStyle w:val="a6"/>
        <w:numPr>
          <w:ilvl w:val="0"/>
          <w:numId w:val="44"/>
        </w:numPr>
        <w:spacing w:line="240" w:lineRule="auto"/>
        <w:outlineLvl w:val="9"/>
      </w:pPr>
      <w:r w:rsidRPr="006B340A">
        <w:t>They can say “no” sometimes. Helping doesn’t mean sacrificing themselves.</w:t>
      </w:r>
    </w:p>
    <w:p w14:paraId="1DBE90B1" w14:textId="77777777" w:rsidR="00A77738" w:rsidRPr="006B340A" w:rsidRDefault="00A77738" w:rsidP="009E15C4">
      <w:pPr>
        <w:pStyle w:val="a6"/>
        <w:numPr>
          <w:ilvl w:val="0"/>
          <w:numId w:val="44"/>
        </w:numPr>
        <w:spacing w:line="240" w:lineRule="auto"/>
        <w:outlineLvl w:val="9"/>
      </w:pPr>
      <w:r w:rsidRPr="006B340A">
        <w:t>Taking breaks is part of helping long-term.</w:t>
      </w:r>
    </w:p>
    <w:p w14:paraId="58376352" w14:textId="77777777" w:rsidR="00956F3F" w:rsidRDefault="00A77738" w:rsidP="009E15C4">
      <w:pPr>
        <w:pStyle w:val="a6"/>
        <w:numPr>
          <w:ilvl w:val="0"/>
          <w:numId w:val="44"/>
        </w:numPr>
        <w:spacing w:line="240" w:lineRule="auto"/>
        <w:outlineLvl w:val="9"/>
      </w:pPr>
      <w:r w:rsidRPr="006B340A">
        <w:t>They don’t have to solve everything alone.</w:t>
      </w:r>
      <w:bookmarkStart w:id="220" w:name="_Toc217059274"/>
      <w:bookmarkStart w:id="221" w:name="_Toc217072008"/>
    </w:p>
    <w:p w14:paraId="49428BC9" w14:textId="77777777" w:rsidR="00956F3F" w:rsidRDefault="00A80759" w:rsidP="00956F3F">
      <w:pPr>
        <w:pStyle w:val="3"/>
      </w:pPr>
      <w:bookmarkStart w:id="222" w:name="_Toc219214006"/>
      <w:r w:rsidRPr="00C73ABA">
        <w:t xml:space="preserve">KEEPING MUTUAL AID </w:t>
      </w:r>
      <w:proofErr w:type="spellStart"/>
      <w:r w:rsidRPr="00C73ABA">
        <w:t>ORGANISED</w:t>
      </w:r>
      <w:bookmarkEnd w:id="222"/>
      <w:proofErr w:type="spellEnd"/>
    </w:p>
    <w:p w14:paraId="500FAA33" w14:textId="0E400668" w:rsidR="00A77738" w:rsidRPr="00956F3F" w:rsidRDefault="00A77738" w:rsidP="009E15C4">
      <w:pPr>
        <w:spacing w:line="240" w:lineRule="auto"/>
        <w:outlineLvl w:val="9"/>
        <w:rPr>
          <w:b/>
          <w:bCs/>
        </w:rPr>
      </w:pPr>
      <w:r w:rsidRPr="006B340A">
        <w:t>Mutual aid can stay informal but still needs some structure. Practical tips include:</w:t>
      </w:r>
      <w:bookmarkEnd w:id="220"/>
      <w:bookmarkEnd w:id="221"/>
    </w:p>
    <w:p w14:paraId="040155CD" w14:textId="77777777" w:rsidR="00A77738" w:rsidRPr="006B340A" w:rsidRDefault="00A77738" w:rsidP="009E15C4">
      <w:pPr>
        <w:pStyle w:val="a6"/>
        <w:numPr>
          <w:ilvl w:val="0"/>
          <w:numId w:val="45"/>
        </w:numPr>
        <w:spacing w:line="240" w:lineRule="auto"/>
        <w:outlineLvl w:val="9"/>
      </w:pPr>
      <w:r w:rsidRPr="006B340A">
        <w:t>Create a shared spreadsheet to track requests and volunteers so help doesn’t get duplicated or forgotten.</w:t>
      </w:r>
    </w:p>
    <w:p w14:paraId="424542D5" w14:textId="77777777" w:rsidR="00A77738" w:rsidRPr="006B340A" w:rsidRDefault="00A77738" w:rsidP="009E15C4">
      <w:pPr>
        <w:pStyle w:val="a6"/>
        <w:numPr>
          <w:ilvl w:val="0"/>
          <w:numId w:val="45"/>
        </w:numPr>
        <w:spacing w:line="240" w:lineRule="auto"/>
        <w:outlineLvl w:val="9"/>
      </w:pPr>
      <w:r w:rsidRPr="006B340A">
        <w:t>Assign someone to keep an eye on messages and direct new requests to the right people.</w:t>
      </w:r>
    </w:p>
    <w:p w14:paraId="7621C968" w14:textId="7CBAD3C6" w:rsidR="00A77738" w:rsidRPr="006B340A" w:rsidRDefault="00A77738" w:rsidP="009E15C4">
      <w:pPr>
        <w:pStyle w:val="a6"/>
        <w:numPr>
          <w:ilvl w:val="0"/>
          <w:numId w:val="45"/>
        </w:numPr>
        <w:spacing w:line="240" w:lineRule="auto"/>
        <w:outlineLvl w:val="9"/>
      </w:pPr>
      <w:r w:rsidRPr="006B340A">
        <w:t>Make sure everyone knows basic safety rules</w:t>
      </w:r>
      <w:r w:rsidR="00C828E4" w:rsidRPr="006B340A">
        <w:t xml:space="preserve">, </w:t>
      </w:r>
      <w:r w:rsidRPr="006B340A">
        <w:t>for example, not sharing private addresses publicly.</w:t>
      </w:r>
    </w:p>
    <w:p w14:paraId="4CEB2499" w14:textId="77777777" w:rsidR="00956F3F" w:rsidRDefault="00A77738" w:rsidP="009E15C4">
      <w:pPr>
        <w:spacing w:line="240" w:lineRule="auto"/>
        <w:outlineLvl w:val="9"/>
      </w:pPr>
      <w:r w:rsidRPr="006B340A">
        <w:t>Even a little bit of planning makes mutual aid more sustainable.</w:t>
      </w:r>
    </w:p>
    <w:p w14:paraId="40BED5A2" w14:textId="77777777" w:rsidR="00956F3F" w:rsidRPr="00956F3F" w:rsidRDefault="00A80759" w:rsidP="00956F3F">
      <w:pPr>
        <w:pStyle w:val="3"/>
      </w:pPr>
      <w:bookmarkStart w:id="223" w:name="_Toc219214007"/>
      <w:r w:rsidRPr="00956F3F">
        <w:t>BRIDGING TO OFFICIAL HELP</w:t>
      </w:r>
      <w:bookmarkEnd w:id="223"/>
    </w:p>
    <w:p w14:paraId="4AD03162" w14:textId="0C47FCED" w:rsidR="00A77738" w:rsidRPr="006B340A" w:rsidRDefault="00A77738" w:rsidP="009E15C4">
      <w:pPr>
        <w:spacing w:line="240" w:lineRule="auto"/>
        <w:outlineLvl w:val="9"/>
      </w:pPr>
      <w:r w:rsidRPr="006B340A">
        <w:t>Mutual aid is powerful, but sometimes youth need to connect with official agencies. For example, youth groups might:</w:t>
      </w:r>
    </w:p>
    <w:p w14:paraId="3003479B" w14:textId="77777777" w:rsidR="00A77738" w:rsidRPr="006B340A" w:rsidRDefault="00A77738" w:rsidP="009E15C4">
      <w:pPr>
        <w:pStyle w:val="a6"/>
        <w:numPr>
          <w:ilvl w:val="0"/>
          <w:numId w:val="46"/>
        </w:numPr>
        <w:spacing w:line="240" w:lineRule="auto"/>
        <w:outlineLvl w:val="9"/>
      </w:pPr>
      <w:r w:rsidRPr="006B340A">
        <w:t>Let local authorities know which areas are still waiting for help.</w:t>
      </w:r>
    </w:p>
    <w:p w14:paraId="08DED855" w14:textId="77777777" w:rsidR="00A77738" w:rsidRPr="006B340A" w:rsidRDefault="00A77738" w:rsidP="009E15C4">
      <w:pPr>
        <w:pStyle w:val="a6"/>
        <w:numPr>
          <w:ilvl w:val="0"/>
          <w:numId w:val="46"/>
        </w:numPr>
        <w:spacing w:line="240" w:lineRule="auto"/>
        <w:outlineLvl w:val="9"/>
      </w:pPr>
      <w:r w:rsidRPr="006B340A">
        <w:t>Share information about official shelters and aid services with people who might not know.</w:t>
      </w:r>
    </w:p>
    <w:p w14:paraId="681DF23E" w14:textId="77777777" w:rsidR="00A77738" w:rsidRPr="006B340A" w:rsidRDefault="00A77738" w:rsidP="009E15C4">
      <w:pPr>
        <w:pStyle w:val="a6"/>
        <w:numPr>
          <w:ilvl w:val="0"/>
          <w:numId w:val="46"/>
        </w:numPr>
        <w:spacing w:line="240" w:lineRule="auto"/>
        <w:outlineLvl w:val="9"/>
      </w:pPr>
      <w:r w:rsidRPr="006B340A">
        <w:t>Advocate for people who feel invisible, like migrants or LGBTQI+ youth afraid to enter public shelters.</w:t>
      </w:r>
    </w:p>
    <w:p w14:paraId="24970F7A" w14:textId="77777777" w:rsidR="00956F3F" w:rsidRDefault="00A77738" w:rsidP="009E15C4">
      <w:pPr>
        <w:spacing w:line="240" w:lineRule="auto"/>
        <w:outlineLvl w:val="9"/>
      </w:pPr>
      <w:r w:rsidRPr="006B340A">
        <w:t xml:space="preserve">Some municipalities have started to </w:t>
      </w:r>
      <w:proofErr w:type="spellStart"/>
      <w:r w:rsidRPr="006B340A">
        <w:t>recognise</w:t>
      </w:r>
      <w:proofErr w:type="spellEnd"/>
      <w:r w:rsidRPr="006B340A">
        <w:t xml:space="preserve"> youth networks and coordinate with them. This helps avoid misunderstandings and ensures resources are used wisely.</w:t>
      </w:r>
    </w:p>
    <w:p w14:paraId="586123C5" w14:textId="77777777" w:rsidR="00956F3F" w:rsidRPr="00956F3F" w:rsidRDefault="00A80759" w:rsidP="00956F3F">
      <w:pPr>
        <w:pStyle w:val="3"/>
      </w:pPr>
      <w:bookmarkStart w:id="224" w:name="_Toc219214008"/>
      <w:r w:rsidRPr="00956F3F">
        <w:t>THE HUMAN SIDE OF MUTUAL AID</w:t>
      </w:r>
      <w:bookmarkEnd w:id="224"/>
    </w:p>
    <w:p w14:paraId="550AAAB2" w14:textId="19366F86" w:rsidR="00A77738" w:rsidRPr="00956F3F" w:rsidRDefault="00A77738" w:rsidP="009E15C4">
      <w:pPr>
        <w:spacing w:line="240" w:lineRule="auto"/>
        <w:outlineLvl w:val="9"/>
        <w:rPr>
          <w:b/>
          <w:bCs/>
          <w:u w:val="single"/>
        </w:rPr>
      </w:pPr>
      <w:r w:rsidRPr="006B340A">
        <w:t>Beyond logistics, mutual aid offers something just as important: connection. When youth help each other, they feel less alone. They discover skills they didn’t know they had, like managing volunteers, handling money responsibly, or calming someone in distress.</w:t>
      </w:r>
    </w:p>
    <w:p w14:paraId="154364E7" w14:textId="77777777" w:rsidR="00A77738" w:rsidRPr="006B340A" w:rsidRDefault="00A77738" w:rsidP="009E15C4">
      <w:pPr>
        <w:spacing w:line="240" w:lineRule="auto"/>
        <w:outlineLvl w:val="9"/>
      </w:pPr>
      <w:r w:rsidRPr="006B340A">
        <w:lastRenderedPageBreak/>
        <w:t>But helping also takes an emotional toll. After a flood, a young woman said, “I wanted to help, but every house we visited was heartbreaking. I started dreaming about water every night.”</w:t>
      </w:r>
    </w:p>
    <w:p w14:paraId="5582BD85" w14:textId="77777777" w:rsidR="00A77738" w:rsidRPr="006B340A" w:rsidRDefault="00A77738" w:rsidP="009E15C4">
      <w:pPr>
        <w:spacing w:line="240" w:lineRule="auto"/>
        <w:outlineLvl w:val="9"/>
      </w:pPr>
      <w:r w:rsidRPr="006B340A">
        <w:t>Youth workers should look for signs of stress:</w:t>
      </w:r>
    </w:p>
    <w:p w14:paraId="13AD7BB9" w14:textId="77777777" w:rsidR="00A77738" w:rsidRPr="006B340A" w:rsidRDefault="00A77738" w:rsidP="009E15C4">
      <w:pPr>
        <w:pStyle w:val="a6"/>
        <w:numPr>
          <w:ilvl w:val="0"/>
          <w:numId w:val="47"/>
        </w:numPr>
        <w:spacing w:line="240" w:lineRule="auto"/>
        <w:outlineLvl w:val="9"/>
      </w:pPr>
      <w:r w:rsidRPr="006B340A">
        <w:t>Youth who withdraw completely.</w:t>
      </w:r>
    </w:p>
    <w:p w14:paraId="01702AF9" w14:textId="77777777" w:rsidR="00A77738" w:rsidRPr="006B340A" w:rsidRDefault="00A77738" w:rsidP="009E15C4">
      <w:pPr>
        <w:pStyle w:val="a6"/>
        <w:numPr>
          <w:ilvl w:val="0"/>
          <w:numId w:val="47"/>
        </w:numPr>
        <w:spacing w:line="240" w:lineRule="auto"/>
        <w:outlineLvl w:val="9"/>
      </w:pPr>
      <w:r w:rsidRPr="006B340A">
        <w:t>Anger or frustration out of proportion to small issues.</w:t>
      </w:r>
    </w:p>
    <w:p w14:paraId="472D3FDD" w14:textId="77777777" w:rsidR="00A77738" w:rsidRPr="006B340A" w:rsidRDefault="00A77738" w:rsidP="009E15C4">
      <w:pPr>
        <w:pStyle w:val="a6"/>
        <w:numPr>
          <w:ilvl w:val="0"/>
          <w:numId w:val="47"/>
        </w:numPr>
        <w:spacing w:line="240" w:lineRule="auto"/>
        <w:outlineLvl w:val="9"/>
      </w:pPr>
      <w:r w:rsidRPr="006B340A">
        <w:t>Exhaustion that doesn’t go away.</w:t>
      </w:r>
    </w:p>
    <w:p w14:paraId="73B9C37A" w14:textId="77777777" w:rsidR="00956F3F" w:rsidRDefault="00A77738" w:rsidP="009E15C4">
      <w:pPr>
        <w:spacing w:line="240" w:lineRule="auto"/>
        <w:outlineLvl w:val="9"/>
      </w:pPr>
      <w:r w:rsidRPr="006B340A">
        <w:t>Regular check-ins and simple conversations can go a long way. Sometimes just hearing “you’re doing enough” helps youth feel they don’t have to carry the entire crisis on their shoulders.</w:t>
      </w:r>
    </w:p>
    <w:p w14:paraId="7FAA2F2C" w14:textId="64B44B4D" w:rsidR="00956F3F" w:rsidRPr="00956F3F" w:rsidRDefault="00A80759" w:rsidP="00956F3F">
      <w:pPr>
        <w:pStyle w:val="3"/>
        <w:rPr>
          <w:rStyle w:val="3Char"/>
          <w:b/>
          <w:bCs/>
        </w:rPr>
      </w:pPr>
      <w:bookmarkStart w:id="225" w:name="_Toc219214009"/>
      <w:r w:rsidRPr="00956F3F">
        <w:t>BUILDING PREPAREDNESS THROUGH MUTUAL AI</w:t>
      </w:r>
      <w:r w:rsidRPr="00C73ABA">
        <w:rPr>
          <w:rStyle w:val="3Char"/>
        </w:rPr>
        <w:t>D</w:t>
      </w:r>
      <w:bookmarkEnd w:id="225"/>
    </w:p>
    <w:p w14:paraId="5FFEB433" w14:textId="193ACBD3" w:rsidR="00A77738" w:rsidRPr="00956F3F" w:rsidRDefault="00A77738" w:rsidP="009E15C4">
      <w:pPr>
        <w:spacing w:line="240" w:lineRule="auto"/>
        <w:outlineLvl w:val="9"/>
        <w:rPr>
          <w:b/>
          <w:bCs/>
          <w:u w:val="single"/>
        </w:rPr>
      </w:pPr>
      <w:r w:rsidRPr="006B340A">
        <w:t>Mutual aid shouldn’t only happen after disasters. Youth workers can help youth:</w:t>
      </w:r>
    </w:p>
    <w:p w14:paraId="4953FADE" w14:textId="77777777" w:rsidR="00A77738" w:rsidRPr="006B340A" w:rsidRDefault="00A77738" w:rsidP="009E15C4">
      <w:pPr>
        <w:pStyle w:val="a6"/>
        <w:numPr>
          <w:ilvl w:val="0"/>
          <w:numId w:val="48"/>
        </w:numPr>
        <w:spacing w:line="240" w:lineRule="auto"/>
        <w:outlineLvl w:val="9"/>
      </w:pPr>
      <w:r w:rsidRPr="006B340A">
        <w:t>Map who in the community might need extra help (elderly people, people with disabilities, migrants without local family).</w:t>
      </w:r>
    </w:p>
    <w:p w14:paraId="35CBF788" w14:textId="77777777" w:rsidR="00A77738" w:rsidRPr="006B340A" w:rsidRDefault="00A77738" w:rsidP="009E15C4">
      <w:pPr>
        <w:pStyle w:val="a6"/>
        <w:numPr>
          <w:ilvl w:val="0"/>
          <w:numId w:val="48"/>
        </w:numPr>
        <w:spacing w:line="240" w:lineRule="auto"/>
        <w:outlineLvl w:val="9"/>
      </w:pPr>
      <w:r w:rsidRPr="006B340A">
        <w:t>Identify safe meeting spots in case of evacuation.</w:t>
      </w:r>
    </w:p>
    <w:p w14:paraId="6CE3F0EC" w14:textId="77777777" w:rsidR="00A77738" w:rsidRPr="006B340A" w:rsidRDefault="00A77738" w:rsidP="009E15C4">
      <w:pPr>
        <w:pStyle w:val="a6"/>
        <w:numPr>
          <w:ilvl w:val="0"/>
          <w:numId w:val="48"/>
        </w:numPr>
        <w:spacing w:line="240" w:lineRule="auto"/>
        <w:outlineLvl w:val="9"/>
      </w:pPr>
      <w:r w:rsidRPr="006B340A">
        <w:t>Practice sharing information safely on social media.</w:t>
      </w:r>
    </w:p>
    <w:p w14:paraId="7F9E89BD" w14:textId="77777777" w:rsidR="00A77738" w:rsidRPr="006B340A" w:rsidRDefault="00A77738" w:rsidP="009E15C4">
      <w:pPr>
        <w:pStyle w:val="a6"/>
        <w:numPr>
          <w:ilvl w:val="0"/>
          <w:numId w:val="48"/>
        </w:numPr>
        <w:spacing w:line="240" w:lineRule="auto"/>
        <w:outlineLvl w:val="9"/>
      </w:pPr>
      <w:r w:rsidRPr="006B340A">
        <w:t xml:space="preserve">Discuss how to </w:t>
      </w:r>
      <w:proofErr w:type="spellStart"/>
      <w:r w:rsidRPr="006B340A">
        <w:t>organise</w:t>
      </w:r>
      <w:proofErr w:type="spellEnd"/>
      <w:r w:rsidRPr="006B340A">
        <w:t xml:space="preserve"> quickly if the unexpected happens.</w:t>
      </w:r>
    </w:p>
    <w:p w14:paraId="0017092E" w14:textId="77777777" w:rsidR="00A77738" w:rsidRPr="006B340A" w:rsidRDefault="00A77738" w:rsidP="009E15C4">
      <w:pPr>
        <w:spacing w:line="240" w:lineRule="auto"/>
        <w:outlineLvl w:val="9"/>
      </w:pPr>
      <w:r w:rsidRPr="006B340A">
        <w:t>Preparedness doesn’t have to be complicated. Even small steps build confidence and make young people feel they have a plan.</w:t>
      </w:r>
    </w:p>
    <w:p w14:paraId="25913FB3" w14:textId="77777777" w:rsidR="00A77738" w:rsidRDefault="00A77738" w:rsidP="009E15C4">
      <w:pPr>
        <w:spacing w:line="240" w:lineRule="auto"/>
        <w:outlineLvl w:val="9"/>
      </w:pPr>
      <w:r w:rsidRPr="006B340A">
        <w:t>Youth-led mutual aid and informal networks are powerful because they belong to the people closest to the problem. For many youth, it’s not about heroics. It’s simply about looking around, seeing what needs doing, and getting started. When youth feel supported and connected, their energy and creativity become one of the strongest protections communities have against crisis.</w:t>
      </w:r>
    </w:p>
    <w:p w14:paraId="2570391E" w14:textId="77777777" w:rsidR="005A11BC" w:rsidRPr="006B340A" w:rsidRDefault="005A11BC" w:rsidP="000F7DF1"/>
    <w:bookmarkStart w:id="226" w:name="_Toc217059275"/>
    <w:bookmarkStart w:id="227" w:name="_Toc217072009"/>
    <w:bookmarkStart w:id="228" w:name="_Toc219214010"/>
    <w:p w14:paraId="308BE994" w14:textId="224438ED" w:rsidR="007838F9" w:rsidRPr="006B340A" w:rsidRDefault="00A23393" w:rsidP="000F7DF1">
      <w:pPr>
        <w:pStyle w:val="2"/>
      </w:pPr>
      <w:r w:rsidRPr="006B340A">
        <w:rPr>
          <w:noProof/>
          <w:color w:val="2081C5"/>
        </w:rPr>
        <mc:AlternateContent>
          <mc:Choice Requires="wps">
            <w:drawing>
              <wp:anchor distT="0" distB="0" distL="114300" distR="114300" simplePos="0" relativeHeight="251765760" behindDoc="0" locked="0" layoutInCell="1" allowOverlap="1" wp14:anchorId="41FFCC46" wp14:editId="1629F153">
                <wp:simplePos x="0" y="0"/>
                <wp:positionH relativeFrom="column">
                  <wp:posOffset>0</wp:posOffset>
                </wp:positionH>
                <wp:positionV relativeFrom="paragraph">
                  <wp:posOffset>233926</wp:posOffset>
                </wp:positionV>
                <wp:extent cx="5715000" cy="0"/>
                <wp:effectExtent l="0" t="19050" r="19050" b="19050"/>
                <wp:wrapNone/>
                <wp:docPr id="4387663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2F915A0" id="Ευθεία γραμμή σύνδεσης 1" o:spid="_x0000_s1026" alt="&quot;&quot;"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" strokecolor="#2081c5" strokeweight="2.25pt">
                <v:stroke joinstyle="miter"/>
              </v:line>
            </w:pict>
          </mc:Fallback>
        </mc:AlternateContent>
      </w:r>
      <w:r w:rsidR="00A80759" w:rsidRPr="006B340A">
        <w:rPr>
          <w:rFonts w:eastAsia="MS Gothic"/>
          <w:noProof/>
        </w:rPr>
        <w:drawing>
          <wp:anchor distT="0" distB="0" distL="114300" distR="114300" simplePos="0" relativeHeight="251764736" behindDoc="0" locked="0" layoutInCell="1" allowOverlap="1" wp14:anchorId="65CC8322" wp14:editId="213C021E">
            <wp:simplePos x="0" y="0"/>
            <wp:positionH relativeFrom="column">
              <wp:posOffset>-244475</wp:posOffset>
            </wp:positionH>
            <wp:positionV relativeFrom="paragraph">
              <wp:posOffset>-389890</wp:posOffset>
            </wp:positionV>
            <wp:extent cx="725170" cy="539750"/>
            <wp:effectExtent l="92710" t="0" r="0" b="0"/>
            <wp:wrapNone/>
            <wp:docPr id="69422167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21674" name="Εικόνα 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9E15C4" w:rsidRPr="006B340A">
        <w:t>5.3 SOLIDARITY IN ACTION: VOLUNTEERISM &amp; PEER SUPPORT</w:t>
      </w:r>
      <w:bookmarkEnd w:id="226"/>
      <w:bookmarkEnd w:id="227"/>
      <w:bookmarkEnd w:id="228"/>
    </w:p>
    <w:p w14:paraId="58CBDB2D" w14:textId="50D22584" w:rsidR="007C17D3" w:rsidRPr="006B340A" w:rsidRDefault="007C17D3" w:rsidP="009E15C4">
      <w:pPr>
        <w:spacing w:line="240" w:lineRule="auto"/>
        <w:outlineLvl w:val="9"/>
      </w:pPr>
      <w:r w:rsidRPr="006B340A">
        <w:t xml:space="preserve">Volunteering and peer support are two of the strongest </w:t>
      </w:r>
      <w:proofErr w:type="gramStart"/>
      <w:r w:rsidRPr="006B340A">
        <w:t>threads</w:t>
      </w:r>
      <w:proofErr w:type="gramEnd"/>
      <w:r w:rsidRPr="006B340A">
        <w:t xml:space="preserve"> holding communities together during a crisis. For young people, </w:t>
      </w:r>
      <w:proofErr w:type="gramStart"/>
      <w:r w:rsidRPr="006B340A">
        <w:t>helping out</w:t>
      </w:r>
      <w:proofErr w:type="gramEnd"/>
      <w:r w:rsidRPr="006B340A">
        <w:t xml:space="preserve"> isn’t always about wearing a uniform or joining an official </w:t>
      </w:r>
      <w:proofErr w:type="spellStart"/>
      <w:r w:rsidRPr="006B340A">
        <w:t>organisation</w:t>
      </w:r>
      <w:proofErr w:type="spellEnd"/>
      <w:r w:rsidRPr="006B340A">
        <w:t xml:space="preserve">. Sometimes it’s </w:t>
      </w:r>
      <w:proofErr w:type="spellStart"/>
      <w:r w:rsidRPr="006B340A">
        <w:t>organised</w:t>
      </w:r>
      <w:proofErr w:type="spellEnd"/>
      <w:r w:rsidRPr="006B340A">
        <w:t xml:space="preserve"> work with </w:t>
      </w:r>
      <w:proofErr w:type="spellStart"/>
      <w:r w:rsidRPr="006B340A">
        <w:t>recognised</w:t>
      </w:r>
      <w:proofErr w:type="spellEnd"/>
      <w:r w:rsidRPr="006B340A">
        <w:t xml:space="preserve"> groups, but just as often it’s simply stepping in where help is needed.</w:t>
      </w:r>
    </w:p>
    <w:p w14:paraId="16F3F4F6" w14:textId="77777777" w:rsidR="00956F3F" w:rsidRDefault="007C17D3" w:rsidP="009E15C4">
      <w:pPr>
        <w:spacing w:line="240" w:lineRule="auto"/>
        <w:outlineLvl w:val="9"/>
      </w:pPr>
      <w:r w:rsidRPr="006B340A">
        <w:t>Youth often say, “I didn’t feel like I was doing anything special. I just did what had to be done.” Yet that “ordinary” willingness to help makes an enormous difference, both for those receiving help and for the young people themselves.</w:t>
      </w:r>
    </w:p>
    <w:p w14:paraId="7A347AF3" w14:textId="77777777" w:rsidR="00956F3F" w:rsidRDefault="00A80759" w:rsidP="00956F3F">
      <w:pPr>
        <w:pStyle w:val="3"/>
      </w:pPr>
      <w:bookmarkStart w:id="229" w:name="_Toc219214011"/>
      <w:r w:rsidRPr="00956F3F">
        <w:t>WHY YOUTH VOLUNTEER</w:t>
      </w:r>
      <w:bookmarkEnd w:id="229"/>
    </w:p>
    <w:p w14:paraId="2CDAD58D" w14:textId="5950575D" w:rsidR="007C17D3" w:rsidRPr="006B340A" w:rsidRDefault="007C17D3" w:rsidP="009E15C4">
      <w:pPr>
        <w:spacing w:line="240" w:lineRule="auto"/>
        <w:outlineLvl w:val="9"/>
      </w:pPr>
      <w:r w:rsidRPr="006B340A">
        <w:t>Young people get involved for many reasons:</w:t>
      </w:r>
    </w:p>
    <w:p w14:paraId="623F44E8" w14:textId="77777777" w:rsidR="007C17D3" w:rsidRPr="006B340A" w:rsidRDefault="007C17D3" w:rsidP="009E15C4">
      <w:pPr>
        <w:pStyle w:val="a6"/>
        <w:numPr>
          <w:ilvl w:val="0"/>
          <w:numId w:val="49"/>
        </w:numPr>
        <w:spacing w:line="240" w:lineRule="auto"/>
        <w:outlineLvl w:val="9"/>
      </w:pPr>
      <w:r w:rsidRPr="006B340A">
        <w:t xml:space="preserve">They see </w:t>
      </w:r>
      <w:proofErr w:type="spellStart"/>
      <w:r w:rsidRPr="006B340A">
        <w:t>neighbours</w:t>
      </w:r>
      <w:proofErr w:type="spellEnd"/>
      <w:r w:rsidRPr="006B340A">
        <w:t xml:space="preserve"> or friends struggling and feel compelled to act.</w:t>
      </w:r>
    </w:p>
    <w:p w14:paraId="30436B73" w14:textId="77777777" w:rsidR="007C17D3" w:rsidRPr="006B340A" w:rsidRDefault="007C17D3" w:rsidP="009E15C4">
      <w:pPr>
        <w:pStyle w:val="a6"/>
        <w:numPr>
          <w:ilvl w:val="0"/>
          <w:numId w:val="49"/>
        </w:numPr>
        <w:spacing w:line="240" w:lineRule="auto"/>
        <w:outlineLvl w:val="9"/>
      </w:pPr>
      <w:r w:rsidRPr="006B340A">
        <w:t>They want to feel useful and not just sit at home feeling helpless.</w:t>
      </w:r>
    </w:p>
    <w:p w14:paraId="257DD539" w14:textId="77777777" w:rsidR="007C17D3" w:rsidRPr="006B340A" w:rsidRDefault="007C17D3" w:rsidP="009E15C4">
      <w:pPr>
        <w:pStyle w:val="a6"/>
        <w:numPr>
          <w:ilvl w:val="0"/>
          <w:numId w:val="49"/>
        </w:numPr>
        <w:spacing w:line="240" w:lineRule="auto"/>
        <w:outlineLvl w:val="9"/>
      </w:pPr>
      <w:r w:rsidRPr="006B340A">
        <w:lastRenderedPageBreak/>
        <w:t>Volunteering can be a way to connect with others, especially after isolating events like lockdowns.</w:t>
      </w:r>
    </w:p>
    <w:p w14:paraId="6769B941" w14:textId="77777777" w:rsidR="007C17D3" w:rsidRPr="006B340A" w:rsidRDefault="007C17D3" w:rsidP="009E15C4">
      <w:pPr>
        <w:pStyle w:val="a6"/>
        <w:numPr>
          <w:ilvl w:val="0"/>
          <w:numId w:val="49"/>
        </w:numPr>
        <w:spacing w:line="240" w:lineRule="auto"/>
        <w:outlineLvl w:val="9"/>
      </w:pPr>
      <w:r w:rsidRPr="006B340A">
        <w:t>Some youth hope to build skills or experience that might help in future work or studies.</w:t>
      </w:r>
    </w:p>
    <w:p w14:paraId="1A9BD202" w14:textId="77777777" w:rsidR="00956F3F" w:rsidRDefault="007C17D3" w:rsidP="009E15C4">
      <w:pPr>
        <w:spacing w:line="240" w:lineRule="auto"/>
        <w:outlineLvl w:val="9"/>
      </w:pPr>
      <w:r w:rsidRPr="006B340A">
        <w:t xml:space="preserve">During the wildfires in Cyprus, for example, young volunteers showed up at collection </w:t>
      </w:r>
      <w:proofErr w:type="spellStart"/>
      <w:r w:rsidRPr="006B340A">
        <w:t>centres</w:t>
      </w:r>
      <w:proofErr w:type="spellEnd"/>
      <w:r w:rsidRPr="006B340A">
        <w:t xml:space="preserve"> without waiting to be asked. They sorted clothes, loaded food supplies, and helped coordinate trucks heading out to affected villages. One youth worker said, “The biggest challenge was just keeping track of how many volunteers were showing up, because they kept bringing their friends.”</w:t>
      </w:r>
    </w:p>
    <w:p w14:paraId="3B49F596" w14:textId="77777777" w:rsidR="00956F3F" w:rsidRPr="00956F3F" w:rsidRDefault="00A80759" w:rsidP="00956F3F">
      <w:pPr>
        <w:pStyle w:val="3"/>
      </w:pPr>
      <w:bookmarkStart w:id="230" w:name="_Toc219214012"/>
      <w:r w:rsidRPr="00956F3F">
        <w:t>PEER SUPPORT: THE INVISIBLE LIFELINE</w:t>
      </w:r>
      <w:bookmarkEnd w:id="230"/>
    </w:p>
    <w:p w14:paraId="749FF17A" w14:textId="537143FC" w:rsidR="007C17D3" w:rsidRPr="006B340A" w:rsidRDefault="007C17D3" w:rsidP="009E15C4">
      <w:pPr>
        <w:spacing w:line="240" w:lineRule="auto"/>
        <w:outlineLvl w:val="9"/>
      </w:pPr>
      <w:r w:rsidRPr="006B340A">
        <w:t xml:space="preserve">While volunteerism often gets the spotlight, </w:t>
      </w:r>
      <w:r w:rsidRPr="006B340A">
        <w:rPr>
          <w:b/>
          <w:bCs/>
        </w:rPr>
        <w:t>peer support</w:t>
      </w:r>
      <w:r w:rsidRPr="006B340A">
        <w:t xml:space="preserve"> can be just as powerful</w:t>
      </w:r>
      <w:r w:rsidR="00C828E4" w:rsidRPr="006B340A">
        <w:t xml:space="preserve">, </w:t>
      </w:r>
      <w:r w:rsidRPr="006B340A">
        <w:t>and sometimes more so. This isn’t about official counselling. It’s friends checking on each other, offering a ride, or simply sitting together in silence when there’s nothing else to say.</w:t>
      </w:r>
    </w:p>
    <w:p w14:paraId="36FFCAF5" w14:textId="77777777" w:rsidR="007C17D3" w:rsidRPr="006B340A" w:rsidRDefault="007C17D3" w:rsidP="009E15C4">
      <w:pPr>
        <w:spacing w:line="240" w:lineRule="auto"/>
        <w:outlineLvl w:val="9"/>
      </w:pPr>
      <w:r w:rsidRPr="006B340A">
        <w:t>Youth are often the first to notice when something’s off with a friend:</w:t>
      </w:r>
    </w:p>
    <w:p w14:paraId="0E19F9BD" w14:textId="77777777" w:rsidR="007C17D3" w:rsidRPr="006B340A" w:rsidRDefault="007C17D3" w:rsidP="009E15C4">
      <w:pPr>
        <w:pStyle w:val="a6"/>
        <w:numPr>
          <w:ilvl w:val="0"/>
          <w:numId w:val="50"/>
        </w:numPr>
        <w:spacing w:line="240" w:lineRule="auto"/>
        <w:outlineLvl w:val="9"/>
      </w:pPr>
      <w:r w:rsidRPr="006B340A">
        <w:t>Someone who stops answering messages.</w:t>
      </w:r>
    </w:p>
    <w:p w14:paraId="158E8E3F" w14:textId="77777777" w:rsidR="007C17D3" w:rsidRPr="006B340A" w:rsidRDefault="007C17D3" w:rsidP="009E15C4">
      <w:pPr>
        <w:pStyle w:val="a6"/>
        <w:numPr>
          <w:ilvl w:val="0"/>
          <w:numId w:val="50"/>
        </w:numPr>
        <w:spacing w:line="240" w:lineRule="auto"/>
        <w:outlineLvl w:val="9"/>
      </w:pPr>
      <w:r w:rsidRPr="006B340A">
        <w:t>A friend who suddenly seems angry all the time.</w:t>
      </w:r>
    </w:p>
    <w:p w14:paraId="18F3BE69" w14:textId="77777777" w:rsidR="007C17D3" w:rsidRPr="006B340A" w:rsidRDefault="007C17D3" w:rsidP="009E15C4">
      <w:pPr>
        <w:pStyle w:val="a6"/>
        <w:numPr>
          <w:ilvl w:val="0"/>
          <w:numId w:val="50"/>
        </w:numPr>
        <w:spacing w:line="240" w:lineRule="auto"/>
        <w:outlineLvl w:val="9"/>
      </w:pPr>
      <w:r w:rsidRPr="006B340A">
        <w:t>A person who’s usually chatty but grows quiet after the crisis.</w:t>
      </w:r>
    </w:p>
    <w:p w14:paraId="59DC8C79" w14:textId="77777777" w:rsidR="007C17D3" w:rsidRPr="006B340A" w:rsidRDefault="007C17D3" w:rsidP="009E15C4">
      <w:pPr>
        <w:spacing w:line="240" w:lineRule="auto"/>
        <w:outlineLvl w:val="9"/>
      </w:pPr>
      <w:r w:rsidRPr="006B340A">
        <w:t>These small observations can be the difference between someone getting help and slipping deeper into distress.</w:t>
      </w:r>
    </w:p>
    <w:p w14:paraId="7D05DEFC" w14:textId="1D37B0E1" w:rsidR="007C17D3" w:rsidRPr="006B340A" w:rsidRDefault="007C17D3" w:rsidP="000F7DF1"/>
    <w:p w14:paraId="1E5DE8DD" w14:textId="77777777" w:rsidR="00C73ABA" w:rsidRPr="00C73ABA" w:rsidRDefault="00A80759" w:rsidP="00C73ABA">
      <w:pPr>
        <w:pStyle w:val="3"/>
      </w:pPr>
      <w:bookmarkStart w:id="231" w:name="_Toc219214013"/>
      <w:bookmarkStart w:id="232" w:name="_Toc217059276"/>
      <w:bookmarkStart w:id="233" w:name="_Toc217072010"/>
      <w:r w:rsidRPr="00C73ABA">
        <w:t>PRACTICAL WAYS YOUTH CAN SUPPORT EACH OTHER</w:t>
      </w:r>
      <w:bookmarkEnd w:id="231"/>
    </w:p>
    <w:p w14:paraId="27584DB3" w14:textId="3EB77059" w:rsidR="007C17D3" w:rsidRPr="006B340A" w:rsidRDefault="007C17D3" w:rsidP="00C73ABA">
      <w:pPr>
        <w:rPr>
          <w:b/>
          <w:bCs/>
          <w:kern w:val="2"/>
          <w14:ligatures w14:val="standardContextual"/>
        </w:rPr>
      </w:pPr>
      <w:r w:rsidRPr="006B340A">
        <w:t>Youth workers can help young people learn simple, practical ways to support peers:</w:t>
      </w:r>
      <w:bookmarkEnd w:id="232"/>
      <w:bookmarkEnd w:id="233"/>
    </w:p>
    <w:p w14:paraId="01A9A5CC" w14:textId="77777777" w:rsidR="007C17D3" w:rsidRPr="006B340A" w:rsidRDefault="007C17D3" w:rsidP="00EF25B9">
      <w:pPr>
        <w:pStyle w:val="a6"/>
        <w:numPr>
          <w:ilvl w:val="0"/>
          <w:numId w:val="51"/>
        </w:numPr>
      </w:pPr>
      <w:r w:rsidRPr="006B340A">
        <w:rPr>
          <w:b/>
          <w:bCs/>
        </w:rPr>
        <w:t>Check in regularly.</w:t>
      </w:r>
      <w:r w:rsidRPr="006B340A">
        <w:t xml:space="preserve"> A quick, “How are you really doing?” goes further than it sounds.</w:t>
      </w:r>
    </w:p>
    <w:p w14:paraId="644A2773" w14:textId="77777777" w:rsidR="007C17D3" w:rsidRPr="006B340A" w:rsidRDefault="007C17D3" w:rsidP="00EF25B9">
      <w:pPr>
        <w:pStyle w:val="a6"/>
        <w:numPr>
          <w:ilvl w:val="0"/>
          <w:numId w:val="51"/>
        </w:numPr>
      </w:pPr>
      <w:r w:rsidRPr="006B340A">
        <w:t>Listen without judging or trying to fix everything. Sometimes people just need to talk.</w:t>
      </w:r>
    </w:p>
    <w:p w14:paraId="0BD8444B" w14:textId="77777777" w:rsidR="007C17D3" w:rsidRPr="006B340A" w:rsidRDefault="007C17D3" w:rsidP="00EF25B9">
      <w:pPr>
        <w:pStyle w:val="a6"/>
        <w:numPr>
          <w:ilvl w:val="0"/>
          <w:numId w:val="51"/>
        </w:numPr>
      </w:pPr>
      <w:r w:rsidRPr="006B340A">
        <w:rPr>
          <w:b/>
          <w:bCs/>
        </w:rPr>
        <w:t xml:space="preserve">Know when to </w:t>
      </w:r>
      <w:proofErr w:type="gramStart"/>
      <w:r w:rsidRPr="006B340A">
        <w:rPr>
          <w:b/>
          <w:bCs/>
        </w:rPr>
        <w:t>bring in</w:t>
      </w:r>
      <w:proofErr w:type="gramEnd"/>
      <w:r w:rsidRPr="006B340A">
        <w:rPr>
          <w:b/>
          <w:bCs/>
        </w:rPr>
        <w:t xml:space="preserve"> help.</w:t>
      </w:r>
      <w:r w:rsidRPr="006B340A">
        <w:t xml:space="preserve"> If a friend talks about harming themselves or seems deeply depressed, it’s time to involve someone trained, like a psychologist or crisis hotline.</w:t>
      </w:r>
    </w:p>
    <w:p w14:paraId="02C0A434" w14:textId="77777777" w:rsidR="007C17D3" w:rsidRPr="006B340A" w:rsidRDefault="007C17D3" w:rsidP="00EF25B9">
      <w:pPr>
        <w:pStyle w:val="a6"/>
        <w:numPr>
          <w:ilvl w:val="0"/>
          <w:numId w:val="51"/>
        </w:numPr>
      </w:pPr>
      <w:r w:rsidRPr="006B340A">
        <w:rPr>
          <w:b/>
          <w:bCs/>
        </w:rPr>
        <w:t>Respect privacy.</w:t>
      </w:r>
      <w:r w:rsidRPr="006B340A">
        <w:t xml:space="preserve"> Young people should understand that sharing someone’s story without consent can damage trust.</w:t>
      </w:r>
    </w:p>
    <w:p w14:paraId="6542CCA5" w14:textId="77777777" w:rsidR="00C73ABA" w:rsidRPr="00C73ABA" w:rsidRDefault="00A80759" w:rsidP="00C73ABA">
      <w:pPr>
        <w:pStyle w:val="3"/>
      </w:pPr>
      <w:bookmarkStart w:id="234" w:name="_Toc219214014"/>
      <w:bookmarkStart w:id="235" w:name="_Toc217059277"/>
      <w:bookmarkStart w:id="236" w:name="_Toc217072011"/>
      <w:r w:rsidRPr="00C73ABA">
        <w:t>VOLUNTEERING ISN’T ALWAYS WEARING A VEST</w:t>
      </w:r>
      <w:bookmarkEnd w:id="234"/>
    </w:p>
    <w:p w14:paraId="3E05E0CC" w14:textId="230DD8CC" w:rsidR="007C17D3" w:rsidRPr="006B340A" w:rsidRDefault="007C17D3" w:rsidP="00C73ABA">
      <w:pPr>
        <w:rPr>
          <w:b/>
          <w:bCs/>
          <w:kern w:val="2"/>
          <w14:ligatures w14:val="standardContextual"/>
        </w:rPr>
      </w:pPr>
      <w:r w:rsidRPr="006B340A">
        <w:t>It’s easy to imagine volunteers only as people in matching T-shirts handing out bottled water. But youth volunteerism can look like:</w:t>
      </w:r>
      <w:bookmarkEnd w:id="235"/>
      <w:bookmarkEnd w:id="236"/>
    </w:p>
    <w:p w14:paraId="028DCD73" w14:textId="77777777" w:rsidR="007C17D3" w:rsidRPr="006B340A" w:rsidRDefault="007C17D3" w:rsidP="00EF25B9">
      <w:pPr>
        <w:pStyle w:val="a6"/>
        <w:numPr>
          <w:ilvl w:val="0"/>
          <w:numId w:val="52"/>
        </w:numPr>
      </w:pPr>
      <w:proofErr w:type="spellStart"/>
      <w:r w:rsidRPr="006B340A">
        <w:t>Organising</w:t>
      </w:r>
      <w:proofErr w:type="spellEnd"/>
      <w:r w:rsidRPr="006B340A">
        <w:t xml:space="preserve"> an online fundraiser for flood victims.</w:t>
      </w:r>
    </w:p>
    <w:p w14:paraId="150F785E" w14:textId="77777777" w:rsidR="007C17D3" w:rsidRPr="006B340A" w:rsidRDefault="007C17D3" w:rsidP="00EF25B9">
      <w:pPr>
        <w:pStyle w:val="a6"/>
        <w:numPr>
          <w:ilvl w:val="0"/>
          <w:numId w:val="52"/>
        </w:numPr>
      </w:pPr>
      <w:r w:rsidRPr="006B340A">
        <w:t xml:space="preserve">Driving an elderly </w:t>
      </w:r>
      <w:proofErr w:type="spellStart"/>
      <w:r w:rsidRPr="006B340A">
        <w:t>neighbour</w:t>
      </w:r>
      <w:proofErr w:type="spellEnd"/>
      <w:r w:rsidRPr="006B340A">
        <w:t xml:space="preserve"> to a medical appointment when public transport shuts down.</w:t>
      </w:r>
    </w:p>
    <w:p w14:paraId="0D895B7C" w14:textId="77777777" w:rsidR="007C17D3" w:rsidRPr="006B340A" w:rsidRDefault="007C17D3" w:rsidP="00EF25B9">
      <w:pPr>
        <w:pStyle w:val="a6"/>
        <w:numPr>
          <w:ilvl w:val="0"/>
          <w:numId w:val="52"/>
        </w:numPr>
      </w:pPr>
      <w:r w:rsidRPr="006B340A">
        <w:t>Translating crisis information into another language and sharing it on social media.</w:t>
      </w:r>
    </w:p>
    <w:p w14:paraId="69876A67" w14:textId="77777777" w:rsidR="007C17D3" w:rsidRPr="006B340A" w:rsidRDefault="007C17D3" w:rsidP="00EF25B9">
      <w:pPr>
        <w:pStyle w:val="a6"/>
        <w:numPr>
          <w:ilvl w:val="0"/>
          <w:numId w:val="52"/>
        </w:numPr>
      </w:pPr>
      <w:r w:rsidRPr="006B340A">
        <w:lastRenderedPageBreak/>
        <w:t>Collecting and distributing hygiene products discreetly to young people who can’t afford them.</w:t>
      </w:r>
    </w:p>
    <w:p w14:paraId="50B579BA" w14:textId="77777777" w:rsidR="00956F3F" w:rsidRDefault="007C17D3" w:rsidP="000F7DF1">
      <w:r w:rsidRPr="006B340A">
        <w:t>These acts might seem small, but to someone in crisis, they can mean the world.</w:t>
      </w:r>
    </w:p>
    <w:p w14:paraId="1D99A540" w14:textId="77777777" w:rsidR="00956F3F" w:rsidRPr="00956F3F" w:rsidRDefault="00214B22" w:rsidP="00956F3F">
      <w:pPr>
        <w:pStyle w:val="3"/>
      </w:pPr>
      <w:bookmarkStart w:id="237" w:name="_Toc219214015"/>
      <w:r w:rsidRPr="00956F3F">
        <w:t>THE FLIP SIDE: BOUNDARIES AND BURNOUT</w:t>
      </w:r>
      <w:bookmarkEnd w:id="237"/>
    </w:p>
    <w:p w14:paraId="061DAE16" w14:textId="230F50C0" w:rsidR="007C17D3" w:rsidRPr="00956F3F" w:rsidRDefault="007C17D3" w:rsidP="000F7DF1">
      <w:pPr>
        <w:rPr>
          <w:b/>
          <w:bCs/>
          <w:u w:val="single"/>
        </w:rPr>
      </w:pPr>
      <w:r w:rsidRPr="006B340A">
        <w:t xml:space="preserve">One thing youth often forget is that </w:t>
      </w:r>
      <w:r w:rsidRPr="006B340A">
        <w:rPr>
          <w:b/>
          <w:bCs/>
        </w:rPr>
        <w:t>you can’t help anyone if you’re completely drained yourself.</w:t>
      </w:r>
      <w:r w:rsidRPr="006B340A">
        <w:t xml:space="preserve"> Youth workers should talk openly about:</w:t>
      </w:r>
    </w:p>
    <w:p w14:paraId="3BAC407C" w14:textId="77777777" w:rsidR="007C17D3" w:rsidRPr="006B340A" w:rsidRDefault="007C17D3" w:rsidP="00EF25B9">
      <w:pPr>
        <w:pStyle w:val="a6"/>
        <w:numPr>
          <w:ilvl w:val="0"/>
          <w:numId w:val="53"/>
        </w:numPr>
      </w:pPr>
      <w:r w:rsidRPr="006B340A">
        <w:t>Setting limits. It’s okay to say, “I can’t help right now.”</w:t>
      </w:r>
    </w:p>
    <w:p w14:paraId="5A329B41" w14:textId="77777777" w:rsidR="007C17D3" w:rsidRPr="006B340A" w:rsidRDefault="007C17D3" w:rsidP="00EF25B9">
      <w:pPr>
        <w:pStyle w:val="a6"/>
        <w:numPr>
          <w:ilvl w:val="0"/>
          <w:numId w:val="53"/>
        </w:numPr>
      </w:pPr>
      <w:r w:rsidRPr="006B340A">
        <w:t>Rotating shifts so no one person is always “on duty.”</w:t>
      </w:r>
    </w:p>
    <w:p w14:paraId="627AEE05" w14:textId="77777777" w:rsidR="007C17D3" w:rsidRPr="006B340A" w:rsidRDefault="007C17D3" w:rsidP="00EF25B9">
      <w:pPr>
        <w:pStyle w:val="a6"/>
        <w:numPr>
          <w:ilvl w:val="0"/>
          <w:numId w:val="53"/>
        </w:numPr>
      </w:pPr>
      <w:r w:rsidRPr="006B340A">
        <w:t>Taking breaks to rest and process emotions.</w:t>
      </w:r>
    </w:p>
    <w:p w14:paraId="210A14C1" w14:textId="77777777" w:rsidR="007C17D3" w:rsidRPr="006B340A" w:rsidRDefault="007C17D3" w:rsidP="000F7DF1">
      <w:r w:rsidRPr="006B340A">
        <w:t xml:space="preserve">After the earthquakes in Turkey and Syria, many </w:t>
      </w:r>
      <w:proofErr w:type="gramStart"/>
      <w:r w:rsidRPr="006B340A">
        <w:t>youth</w:t>
      </w:r>
      <w:proofErr w:type="gramEnd"/>
      <w:r w:rsidRPr="006B340A">
        <w:t xml:space="preserve"> in Cyprus coordinated donation drives. Some were working nearly around the clock, exhausted and stressed. One volunteer said, “I kept feeling like if I stopped, people would suffer.” Youth workers can remind young people that taking care of themselves is part of helping others.</w:t>
      </w:r>
    </w:p>
    <w:p w14:paraId="1ACAE8E9" w14:textId="6F8FD7A5" w:rsidR="007C17D3" w:rsidRDefault="007C17D3" w:rsidP="000F7DF1"/>
    <w:p w14:paraId="472E3A8F" w14:textId="77777777" w:rsidR="005A11BC" w:rsidRDefault="005A11BC" w:rsidP="000F7DF1"/>
    <w:p w14:paraId="4ACEC777" w14:textId="77777777" w:rsidR="00C73ABA" w:rsidRPr="00C73ABA" w:rsidRDefault="00214B22" w:rsidP="00C73ABA">
      <w:pPr>
        <w:pStyle w:val="3"/>
      </w:pPr>
      <w:bookmarkStart w:id="238" w:name="_Toc219214016"/>
      <w:bookmarkStart w:id="239" w:name="_Toc217059278"/>
      <w:bookmarkStart w:id="240" w:name="_Toc217072012"/>
      <w:r w:rsidRPr="00C73ABA">
        <w:t>INTEGRATING VOLUNTEERS INTO PREPAREDNESS</w:t>
      </w:r>
      <w:bookmarkEnd w:id="238"/>
    </w:p>
    <w:p w14:paraId="7F5817AA" w14:textId="275D8BF4" w:rsidR="007C17D3" w:rsidRPr="006B340A" w:rsidRDefault="007C17D3" w:rsidP="00C73ABA">
      <w:pPr>
        <w:rPr>
          <w:b/>
          <w:bCs/>
          <w:kern w:val="2"/>
          <w14:ligatures w14:val="standardContextual"/>
        </w:rPr>
      </w:pPr>
      <w:r w:rsidRPr="006B340A">
        <w:t>Volunteerism and peer support shouldn’t only happen in emergencies. Youth workers can help prepare youth by:</w:t>
      </w:r>
      <w:bookmarkEnd w:id="239"/>
      <w:bookmarkEnd w:id="240"/>
    </w:p>
    <w:p w14:paraId="7190E3F1" w14:textId="77777777" w:rsidR="007C17D3" w:rsidRPr="006B340A" w:rsidRDefault="007C17D3" w:rsidP="00EF25B9">
      <w:pPr>
        <w:pStyle w:val="a6"/>
        <w:numPr>
          <w:ilvl w:val="0"/>
          <w:numId w:val="54"/>
        </w:numPr>
      </w:pPr>
      <w:proofErr w:type="spellStart"/>
      <w:r w:rsidRPr="006B340A">
        <w:t>Organising</w:t>
      </w:r>
      <w:proofErr w:type="spellEnd"/>
      <w:r w:rsidRPr="006B340A">
        <w:t xml:space="preserve"> first-aid workshops.</w:t>
      </w:r>
    </w:p>
    <w:p w14:paraId="5E85993F" w14:textId="77777777" w:rsidR="007C17D3" w:rsidRPr="006B340A" w:rsidRDefault="007C17D3" w:rsidP="00EF25B9">
      <w:pPr>
        <w:pStyle w:val="a6"/>
        <w:numPr>
          <w:ilvl w:val="0"/>
          <w:numId w:val="54"/>
        </w:numPr>
      </w:pPr>
      <w:r w:rsidRPr="006B340A">
        <w:t xml:space="preserve">Teaching how to </w:t>
      </w:r>
      <w:proofErr w:type="spellStart"/>
      <w:r w:rsidRPr="006B340A">
        <w:t>recognise</w:t>
      </w:r>
      <w:proofErr w:type="spellEnd"/>
      <w:r w:rsidRPr="006B340A">
        <w:t xml:space="preserve"> signs of mental distress in friends.</w:t>
      </w:r>
    </w:p>
    <w:p w14:paraId="4654FA1A" w14:textId="77777777" w:rsidR="007C17D3" w:rsidRPr="006B340A" w:rsidRDefault="007C17D3" w:rsidP="00EF25B9">
      <w:pPr>
        <w:pStyle w:val="a6"/>
        <w:numPr>
          <w:ilvl w:val="0"/>
          <w:numId w:val="54"/>
        </w:numPr>
      </w:pPr>
      <w:r w:rsidRPr="006B340A">
        <w:t>Discussing how to handle information sharing safely on social media.</w:t>
      </w:r>
    </w:p>
    <w:p w14:paraId="450B86B8" w14:textId="77777777" w:rsidR="007C17D3" w:rsidRPr="006B340A" w:rsidRDefault="007C17D3" w:rsidP="00EF25B9">
      <w:pPr>
        <w:pStyle w:val="a6"/>
        <w:numPr>
          <w:ilvl w:val="0"/>
          <w:numId w:val="54"/>
        </w:numPr>
      </w:pPr>
      <w:proofErr w:type="spellStart"/>
      <w:r w:rsidRPr="006B340A">
        <w:t>Practising</w:t>
      </w:r>
      <w:proofErr w:type="spellEnd"/>
      <w:r w:rsidRPr="006B340A">
        <w:t xml:space="preserve"> how to coordinate as a team.</w:t>
      </w:r>
    </w:p>
    <w:p w14:paraId="6905AED7" w14:textId="77777777" w:rsidR="00C73ABA" w:rsidRDefault="007C17D3" w:rsidP="000F7DF1">
      <w:r w:rsidRPr="006B340A">
        <w:t>Even informal volunteers benefit from some preparation. It helps avoid confusion and keeps efforts safe and effective.</w:t>
      </w:r>
    </w:p>
    <w:p w14:paraId="727E5225" w14:textId="77777777" w:rsidR="00C73ABA" w:rsidRDefault="00214B22" w:rsidP="00C73ABA">
      <w:pPr>
        <w:pStyle w:val="3"/>
      </w:pPr>
      <w:bookmarkStart w:id="241" w:name="_Toc219214017"/>
      <w:r w:rsidRPr="006B340A">
        <w:t>EMOTIONAL BENEFITS OF HELPING</w:t>
      </w:r>
      <w:bookmarkEnd w:id="241"/>
    </w:p>
    <w:p w14:paraId="2543AB45" w14:textId="70E09343" w:rsidR="007C17D3" w:rsidRPr="006B340A" w:rsidRDefault="007C17D3" w:rsidP="000F7DF1">
      <w:r w:rsidRPr="006B340A">
        <w:t xml:space="preserve">Volunteering and peer support don’t just help the </w:t>
      </w:r>
      <w:proofErr w:type="gramStart"/>
      <w:r w:rsidRPr="006B340A">
        <w:t>community</w:t>
      </w:r>
      <w:r w:rsidR="00C828E4" w:rsidRPr="006B340A">
        <w:t>,</w:t>
      </w:r>
      <w:proofErr w:type="gramEnd"/>
      <w:r w:rsidR="00C828E4" w:rsidRPr="006B340A">
        <w:t xml:space="preserve"> </w:t>
      </w:r>
      <w:r w:rsidRPr="006B340A">
        <w:t>they also help young people heal. After helping distribute relief supplies, one young woman said, “I still felt sad, but at least I wasn’t alone. We were doing something good together.”</w:t>
      </w:r>
    </w:p>
    <w:p w14:paraId="300E37C8" w14:textId="77777777" w:rsidR="007C17D3" w:rsidRPr="006B340A" w:rsidRDefault="007C17D3" w:rsidP="000F7DF1">
      <w:r w:rsidRPr="006B340A">
        <w:lastRenderedPageBreak/>
        <w:t xml:space="preserve">These experiences build confidence, skills, and a sense of belonging. Many </w:t>
      </w:r>
      <w:proofErr w:type="gramStart"/>
      <w:r w:rsidRPr="006B340A">
        <w:t>youth</w:t>
      </w:r>
      <w:proofErr w:type="gramEnd"/>
      <w:r w:rsidRPr="006B340A">
        <w:t xml:space="preserve"> discover strengths they didn’t know they had. They also build networks that last far beyond the crisis itself.</w:t>
      </w:r>
    </w:p>
    <w:p w14:paraId="1396613D" w14:textId="17ACA381" w:rsidR="007C17D3" w:rsidRPr="006B340A" w:rsidRDefault="007C17D3" w:rsidP="000F7DF1">
      <w:r w:rsidRPr="006B340A">
        <w:t>In times of crisis, young people often become the bridge between chaos and stability, both through official volunteering and quiet acts of peer support. These efforts remind communities that solidarity isn’t just a big word</w:t>
      </w:r>
      <w:r w:rsidR="00C828E4" w:rsidRPr="006B340A">
        <w:t xml:space="preserve">, </w:t>
      </w:r>
      <w:r w:rsidRPr="006B340A">
        <w:t>it’s what people do for each other when life gets hard. And for youth, volunteering and supporting friends isn’t just about giving help</w:t>
      </w:r>
      <w:r w:rsidR="00C828E4" w:rsidRPr="006B340A">
        <w:t xml:space="preserve">, </w:t>
      </w:r>
      <w:r w:rsidRPr="006B340A">
        <w:t>it’s a path toward resilience, purpose, and connection.</w:t>
      </w:r>
    </w:p>
    <w:p w14:paraId="3E0D9DE3" w14:textId="77777777" w:rsidR="00214B22" w:rsidRPr="006B340A" w:rsidRDefault="00214B22" w:rsidP="009E15C4">
      <w:pPr>
        <w:outlineLvl w:val="9"/>
      </w:pPr>
    </w:p>
    <w:p w14:paraId="5984034F" w14:textId="77777777" w:rsidR="00214B22" w:rsidRPr="006B340A" w:rsidRDefault="00214B22" w:rsidP="009E15C4">
      <w:pPr>
        <w:outlineLvl w:val="9"/>
      </w:pPr>
    </w:p>
    <w:p w14:paraId="68314A72" w14:textId="77777777" w:rsidR="00214B22" w:rsidRPr="006B340A" w:rsidRDefault="00214B22" w:rsidP="009E15C4">
      <w:pPr>
        <w:outlineLvl w:val="9"/>
      </w:pPr>
    </w:p>
    <w:p w14:paraId="305DBE6C" w14:textId="77777777" w:rsidR="00214B22" w:rsidRPr="006B340A" w:rsidRDefault="00214B22" w:rsidP="009E15C4">
      <w:pPr>
        <w:outlineLvl w:val="9"/>
      </w:pPr>
    </w:p>
    <w:p w14:paraId="391E03E8" w14:textId="594DCB99" w:rsidR="000300DA" w:rsidRPr="006B340A" w:rsidRDefault="000300DA" w:rsidP="009E15C4">
      <w:pPr>
        <w:outlineLvl w:val="9"/>
      </w:pPr>
    </w:p>
    <w:p w14:paraId="1888994E" w14:textId="3B6BEFFA" w:rsidR="00467616" w:rsidRDefault="000300DA" w:rsidP="009E15C4">
      <w:pPr>
        <w:spacing w:before="0" w:beforeAutospacing="0" w:after="160" w:afterAutospacing="0" w:line="278" w:lineRule="auto"/>
        <w:outlineLvl w:val="9"/>
      </w:pPr>
      <w:r w:rsidRPr="006B340A">
        <w:br w:type="page"/>
      </w:r>
      <w:r w:rsidR="00467616">
        <w:lastRenderedPageBreak/>
        <w:br w:type="page"/>
      </w:r>
      <w:r w:rsidR="00467616" w:rsidRPr="006B340A">
        <w:rPr>
          <w:noProof/>
        </w:rPr>
        <w:drawing>
          <wp:anchor distT="0" distB="0" distL="114300" distR="114300" simplePos="0" relativeHeight="251879424" behindDoc="1" locked="0" layoutInCell="1" allowOverlap="1" wp14:anchorId="36E21580" wp14:editId="1A5F9483">
            <wp:simplePos x="0" y="0"/>
            <wp:positionH relativeFrom="page">
              <wp:posOffset>-29210</wp:posOffset>
            </wp:positionH>
            <wp:positionV relativeFrom="paragraph">
              <wp:posOffset>-930910</wp:posOffset>
            </wp:positionV>
            <wp:extent cx="7558768" cy="10692000"/>
            <wp:effectExtent l="0" t="0" r="4445" b="0"/>
            <wp:wrapNone/>
            <wp:docPr id="1004430478"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2FFE2466" w14:textId="77777777" w:rsidR="000300DA" w:rsidRPr="006B340A" w:rsidRDefault="000300DA" w:rsidP="009E15C4">
      <w:pPr>
        <w:outlineLvl w:val="9"/>
      </w:pPr>
    </w:p>
    <w:p w14:paraId="4252E2C7" w14:textId="3AC318C2" w:rsidR="000300DA" w:rsidRPr="006B340A" w:rsidRDefault="000300DA" w:rsidP="009E15C4">
      <w:pPr>
        <w:outlineLvl w:val="9"/>
      </w:pPr>
      <w:r w:rsidRPr="006B340A">
        <w:rPr>
          <w:noProof/>
        </w:rPr>
        <w:drawing>
          <wp:anchor distT="0" distB="0" distL="114300" distR="114300" simplePos="0" relativeHeight="251770880" behindDoc="1" locked="0" layoutInCell="1" allowOverlap="1" wp14:anchorId="598007C0" wp14:editId="50B86220">
            <wp:simplePos x="0" y="0"/>
            <wp:positionH relativeFrom="column">
              <wp:posOffset>0</wp:posOffset>
            </wp:positionH>
            <wp:positionV relativeFrom="paragraph">
              <wp:posOffset>-3134</wp:posOffset>
            </wp:positionV>
            <wp:extent cx="2804795" cy="2804795"/>
            <wp:effectExtent l="0" t="0" r="0" b="0"/>
            <wp:wrapNone/>
            <wp:docPr id="1797821589" name="Εικόνα 11" descr="ResCom project logo in green.&#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21589" name="Εικόνα 11" descr="ResCom project logo in green.&#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25"/>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p w14:paraId="00D2D68C" w14:textId="67A83340" w:rsidR="000300DA" w:rsidRPr="006B340A" w:rsidRDefault="000300DA" w:rsidP="009E15C4">
      <w:pPr>
        <w:outlineLvl w:val="9"/>
      </w:pPr>
    </w:p>
    <w:p w14:paraId="337D5BB4" w14:textId="383A3CFF" w:rsidR="000300DA" w:rsidRPr="006B340A" w:rsidRDefault="000300DA" w:rsidP="009E15C4">
      <w:pPr>
        <w:outlineLvl w:val="9"/>
      </w:pPr>
    </w:p>
    <w:p w14:paraId="6B33CDA0" w14:textId="2FE42A23" w:rsidR="000300DA" w:rsidRPr="00467616" w:rsidRDefault="000300DA" w:rsidP="009E15C4">
      <w:pPr>
        <w:outlineLvl w:val="9"/>
      </w:pPr>
    </w:p>
    <w:p w14:paraId="3D64522C" w14:textId="612DDA6E" w:rsidR="000300DA" w:rsidRPr="00467616" w:rsidRDefault="000300DA" w:rsidP="009E15C4">
      <w:pPr>
        <w:outlineLvl w:val="9"/>
      </w:pPr>
    </w:p>
    <w:p w14:paraId="4CB13860" w14:textId="26D0EB11" w:rsidR="000300DA" w:rsidRPr="00467616" w:rsidRDefault="000300DA" w:rsidP="009E15C4">
      <w:pPr>
        <w:outlineLvl w:val="9"/>
      </w:pPr>
    </w:p>
    <w:p w14:paraId="45CCA546" w14:textId="0BA8D12E" w:rsidR="000300DA" w:rsidRPr="00467616" w:rsidRDefault="000300DA" w:rsidP="009E15C4">
      <w:pPr>
        <w:outlineLvl w:val="9"/>
      </w:pPr>
    </w:p>
    <w:p w14:paraId="56ED4592" w14:textId="0A389DBF" w:rsidR="000300DA" w:rsidRPr="00467616" w:rsidRDefault="000300DA" w:rsidP="009E15C4">
      <w:pPr>
        <w:outlineLvl w:val="9"/>
      </w:pPr>
    </w:p>
    <w:p w14:paraId="6792D564" w14:textId="77777777" w:rsidR="000300DA" w:rsidRPr="00467616" w:rsidRDefault="000300DA" w:rsidP="009E15C4">
      <w:pPr>
        <w:outlineLvl w:val="9"/>
      </w:pPr>
    </w:p>
    <w:p w14:paraId="071157FD" w14:textId="77777777" w:rsidR="000300DA" w:rsidRPr="00467616" w:rsidRDefault="000300DA" w:rsidP="009E15C4">
      <w:pPr>
        <w:outlineLvl w:val="9"/>
      </w:pPr>
    </w:p>
    <w:p w14:paraId="3F6945A6" w14:textId="77777777" w:rsidR="000300DA" w:rsidRPr="00467616" w:rsidRDefault="000300DA" w:rsidP="009E15C4">
      <w:pPr>
        <w:outlineLvl w:val="9"/>
      </w:pPr>
    </w:p>
    <w:p w14:paraId="44A1C8BF" w14:textId="77777777" w:rsidR="000300DA" w:rsidRPr="00467616" w:rsidRDefault="000300DA" w:rsidP="009E15C4">
      <w:pPr>
        <w:outlineLvl w:val="9"/>
      </w:pPr>
    </w:p>
    <w:p w14:paraId="2CA5216D" w14:textId="77777777" w:rsidR="000300DA" w:rsidRPr="00467616" w:rsidRDefault="000300DA" w:rsidP="009E15C4">
      <w:pPr>
        <w:outlineLvl w:val="9"/>
      </w:pPr>
    </w:p>
    <w:p w14:paraId="560014D5" w14:textId="77777777" w:rsidR="000300DA" w:rsidRPr="00467616" w:rsidRDefault="000300DA" w:rsidP="009E15C4">
      <w:pPr>
        <w:outlineLvl w:val="9"/>
      </w:pPr>
    </w:p>
    <w:p w14:paraId="5C2C1F18" w14:textId="77777777" w:rsidR="000300DA" w:rsidRPr="00467616" w:rsidRDefault="000300DA" w:rsidP="009E15C4">
      <w:pPr>
        <w:outlineLvl w:val="9"/>
      </w:pPr>
    </w:p>
    <w:p w14:paraId="23B1D541" w14:textId="77777777" w:rsidR="000300DA" w:rsidRPr="00467616" w:rsidRDefault="000300DA" w:rsidP="009E15C4">
      <w:pPr>
        <w:outlineLvl w:val="9"/>
      </w:pPr>
    </w:p>
    <w:p w14:paraId="253BB463" w14:textId="77777777" w:rsidR="00A23393" w:rsidRDefault="00A23393" w:rsidP="009E15C4">
      <w:pPr>
        <w:outlineLvl w:val="9"/>
      </w:pPr>
    </w:p>
    <w:bookmarkStart w:id="242" w:name="_Toc217059279"/>
    <w:bookmarkStart w:id="243" w:name="_Toc217072013"/>
    <w:bookmarkStart w:id="244" w:name="_Toc219214018"/>
    <w:p w14:paraId="1999EE88" w14:textId="54F95D72" w:rsidR="000300DA" w:rsidRPr="006B340A" w:rsidRDefault="001F30E7" w:rsidP="001F30E7">
      <w:pPr>
        <w:pStyle w:val="1"/>
      </w:pPr>
      <w:r w:rsidRPr="00645AE9">
        <w:rPr>
          <w:b w:val="0"/>
          <w:bCs/>
          <w:noProof/>
          <w:sz w:val="22"/>
          <w:szCs w:val="22"/>
        </w:rPr>
        <mc:AlternateContent>
          <mc:Choice Requires="wps">
            <w:drawing>
              <wp:anchor distT="0" distB="0" distL="114300" distR="114300" simplePos="0" relativeHeight="251768832" behindDoc="0" locked="0" layoutInCell="1" allowOverlap="1" wp14:anchorId="03354FD8" wp14:editId="327686DC">
                <wp:simplePos x="0" y="0"/>
                <wp:positionH relativeFrom="column">
                  <wp:posOffset>0</wp:posOffset>
                </wp:positionH>
                <wp:positionV relativeFrom="paragraph">
                  <wp:posOffset>1263650</wp:posOffset>
                </wp:positionV>
                <wp:extent cx="5715000" cy="0"/>
                <wp:effectExtent l="0" t="38100" r="38100" b="38100"/>
                <wp:wrapNone/>
                <wp:docPr id="140102645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4D6C4" id="Ευθεία γραμμή σύνδεσης 1" o:spid="_x0000_s1026" alt="&quot;&quot;"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9.5pt" to="450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" strokecolor="#44b848" strokeweight="6pt">
                <v:stroke joinstyle="miter"/>
              </v:line>
            </w:pict>
          </mc:Fallback>
        </mc:AlternateContent>
      </w:r>
      <w:r w:rsidR="000300DA" w:rsidRPr="00645AE9">
        <w:rPr>
          <w:b w:val="0"/>
          <w:bCs/>
          <w:sz w:val="22"/>
          <w:szCs w:val="22"/>
        </w:rPr>
        <w:t>CHAPTER 6</w:t>
      </w:r>
      <w:r w:rsidR="000300DA" w:rsidRPr="006B340A">
        <w:rPr>
          <w:rStyle w:val="aa"/>
          <w:b/>
          <w:bCs w:val="0"/>
          <w:sz w:val="22"/>
          <w:szCs w:val="22"/>
        </w:rPr>
        <w:br/>
      </w:r>
      <w:r w:rsidR="000300DA" w:rsidRPr="006B340A">
        <w:rPr>
          <w:rStyle w:val="aa"/>
          <w:b/>
          <w:bCs w:val="0"/>
          <w:sz w:val="22"/>
          <w:szCs w:val="22"/>
        </w:rPr>
        <w:br/>
      </w:r>
      <w:r w:rsidR="000300DA" w:rsidRPr="006B340A">
        <w:t>Systems, Gaps &amp;</w:t>
      </w:r>
      <w:r w:rsidR="00ED0E2D">
        <w:br/>
      </w:r>
      <w:proofErr w:type="spellStart"/>
      <w:r w:rsidR="000300DA" w:rsidRPr="006B340A">
        <w:t>Gonvernmental</w:t>
      </w:r>
      <w:proofErr w:type="spellEnd"/>
      <w:r w:rsidR="000300DA" w:rsidRPr="006B340A">
        <w:t xml:space="preserve"> Response</w:t>
      </w:r>
      <w:bookmarkEnd w:id="242"/>
      <w:bookmarkEnd w:id="243"/>
      <w:bookmarkEnd w:id="244"/>
    </w:p>
    <w:p w14:paraId="6E7EE2F1" w14:textId="517268EC" w:rsidR="000300DA" w:rsidRPr="006B340A" w:rsidRDefault="000300DA" w:rsidP="000F7DF1"/>
    <w:p w14:paraId="3C87DC46" w14:textId="25EDE0AE" w:rsidR="00DA5CB9" w:rsidRPr="00C73ABA" w:rsidRDefault="00C73ABA" w:rsidP="00C73ABA">
      <w:pPr>
        <w:pStyle w:val="2"/>
      </w:pPr>
      <w:bookmarkStart w:id="245" w:name="_Toc219214019"/>
      <w:r w:rsidRPr="00C73ABA">
        <w:rPr>
          <w:rFonts w:eastAsia="MS Gothic"/>
          <w:noProof/>
        </w:rPr>
        <w:lastRenderedPageBreak/>
        <w:drawing>
          <wp:anchor distT="0" distB="0" distL="114300" distR="114300" simplePos="0" relativeHeight="251772928" behindDoc="0" locked="0" layoutInCell="1" allowOverlap="1" wp14:anchorId="2ABAA7DF" wp14:editId="532CAB9B">
            <wp:simplePos x="0" y="0"/>
            <wp:positionH relativeFrom="column">
              <wp:posOffset>-272259</wp:posOffset>
            </wp:positionH>
            <wp:positionV relativeFrom="paragraph">
              <wp:posOffset>-347912</wp:posOffset>
            </wp:positionV>
            <wp:extent cx="743444" cy="553351"/>
            <wp:effectExtent l="75882" t="0" r="0" b="0"/>
            <wp:wrapNone/>
            <wp:docPr id="304487305"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87305" name="Εικόνα 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r w:rsidR="00A23393" w:rsidRPr="00C73ABA">
        <w:rPr>
          <w:noProof/>
        </w:rPr>
        <mc:AlternateContent>
          <mc:Choice Requires="wps">
            <w:drawing>
              <wp:anchor distT="0" distB="0" distL="114300" distR="114300" simplePos="0" relativeHeight="251776000" behindDoc="0" locked="0" layoutInCell="1" allowOverlap="1" wp14:anchorId="7ACDDD17" wp14:editId="055CC636">
                <wp:simplePos x="0" y="0"/>
                <wp:positionH relativeFrom="column">
                  <wp:posOffset>14748</wp:posOffset>
                </wp:positionH>
                <wp:positionV relativeFrom="paragraph">
                  <wp:posOffset>248674</wp:posOffset>
                </wp:positionV>
                <wp:extent cx="5700252" cy="0"/>
                <wp:effectExtent l="0" t="19050" r="34290" b="19050"/>
                <wp:wrapNone/>
                <wp:docPr id="172842940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DBF7F3E" id="Ευθεία γραμμή σύνδεσης 1" o:spid="_x0000_s1026" alt="&quot;&quot;"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9.6pt" to="450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" strokecolor="#44b848" strokeweight="2.25pt">
                <v:stroke joinstyle="miter"/>
              </v:line>
            </w:pict>
          </mc:Fallback>
        </mc:AlternateContent>
      </w:r>
      <w:r w:rsidR="001F590B" w:rsidRPr="00C73ABA">
        <w:t>6.1 UNDERSTANDING INSTITUTIONAL ROLES IN CRISES</w:t>
      </w:r>
      <w:bookmarkEnd w:id="245"/>
    </w:p>
    <w:p w14:paraId="038D8C46" w14:textId="32E0DC05" w:rsidR="00DA52C6" w:rsidRPr="006B340A" w:rsidRDefault="00DA52C6" w:rsidP="001F590B">
      <w:pPr>
        <w:outlineLvl w:val="9"/>
      </w:pPr>
      <w:r w:rsidRPr="006B340A">
        <w:t xml:space="preserve">One of the biggest sources of confusion during a crisis is figuring out who’s responsible for what. It’s tempting to assume there’s one big “emergency agency” that handles everything. </w:t>
      </w:r>
      <w:proofErr w:type="gramStart"/>
      <w:r w:rsidRPr="006B340A">
        <w:t>But in reality,</w:t>
      </w:r>
      <w:proofErr w:type="gramEnd"/>
      <w:r w:rsidRPr="006B340A">
        <w:t xml:space="preserve"> every country</w:t>
      </w:r>
      <w:r w:rsidR="00C828E4" w:rsidRPr="006B340A">
        <w:t xml:space="preserve">, </w:t>
      </w:r>
      <w:r w:rsidRPr="006B340A">
        <w:t>and sometimes even regions within a country</w:t>
      </w:r>
      <w:r w:rsidR="00C828E4" w:rsidRPr="006B340A">
        <w:t xml:space="preserve">, </w:t>
      </w:r>
      <w:r w:rsidRPr="006B340A">
        <w:t>has its own systems, laws, and ways of dealing with crises.</w:t>
      </w:r>
    </w:p>
    <w:p w14:paraId="684AFE84" w14:textId="2CCAC6AE" w:rsidR="00DA52C6" w:rsidRPr="006B340A" w:rsidRDefault="00DA52C6" w:rsidP="001F590B">
      <w:pPr>
        <w:outlineLvl w:val="9"/>
      </w:pPr>
      <w:r w:rsidRPr="006B340A">
        <w:t>Young people often discover this the hard way when they try to help, ask for information, or share updates, only to hit walls of bureaucracy, overlapping responsibilities, or unexpected rules.</w:t>
      </w:r>
    </w:p>
    <w:p w14:paraId="15918C07" w14:textId="74C95792" w:rsidR="00DA52C6" w:rsidRPr="00956F3F" w:rsidRDefault="00956F3F" w:rsidP="00956F3F">
      <w:pPr>
        <w:pStyle w:val="3"/>
      </w:pPr>
      <w:bookmarkStart w:id="246" w:name="_Toc217059280"/>
      <w:bookmarkStart w:id="247" w:name="_Toc217072014"/>
      <w:bookmarkStart w:id="248" w:name="_Toc219214020"/>
      <w:r w:rsidRPr="00956F3F">
        <w:t>NOT ALL SYSTEMS ARE THE SAME</w:t>
      </w:r>
      <w:bookmarkEnd w:id="246"/>
      <w:bookmarkEnd w:id="247"/>
      <w:bookmarkEnd w:id="248"/>
    </w:p>
    <w:p w14:paraId="0BB59534" w14:textId="4265AE3D" w:rsidR="00DA52C6" w:rsidRPr="006B340A" w:rsidRDefault="00DA52C6" w:rsidP="001F590B">
      <w:pPr>
        <w:outlineLvl w:val="9"/>
      </w:pPr>
      <w:r w:rsidRPr="006B340A">
        <w:t>Across Europe and beyond, emergency systems look similar on the surface</w:t>
      </w:r>
      <w:r w:rsidR="00C828E4" w:rsidRPr="006B340A">
        <w:t xml:space="preserve">, </w:t>
      </w:r>
      <w:r w:rsidRPr="006B340A">
        <w:t xml:space="preserve">government ministries, fire services, police, health departments. But the </w:t>
      </w:r>
      <w:r w:rsidRPr="006B340A">
        <w:rPr>
          <w:b/>
          <w:bCs/>
        </w:rPr>
        <w:t>structure, names, and legal powers</w:t>
      </w:r>
      <w:r w:rsidRPr="006B340A">
        <w:t xml:space="preserve"> of those agencies can vary dramatically.</w:t>
      </w:r>
    </w:p>
    <w:p w14:paraId="5029A942" w14:textId="21B9C9AD" w:rsidR="00DA52C6" w:rsidRPr="006B340A" w:rsidRDefault="00DA52C6" w:rsidP="001F590B">
      <w:pPr>
        <w:outlineLvl w:val="9"/>
      </w:pPr>
      <w:r w:rsidRPr="006B340A">
        <w:t>For instance:</w:t>
      </w:r>
    </w:p>
    <w:p w14:paraId="694F19BF" w14:textId="6BEB4F7B" w:rsidR="00DA52C6" w:rsidRPr="006B340A" w:rsidRDefault="00DA52C6" w:rsidP="001F590B">
      <w:pPr>
        <w:pStyle w:val="a6"/>
        <w:numPr>
          <w:ilvl w:val="0"/>
          <w:numId w:val="55"/>
        </w:numPr>
        <w:outlineLvl w:val="9"/>
      </w:pPr>
      <w:r w:rsidRPr="006B340A">
        <w:t>In some countries, civil protection sits under the Ministry of the Interior. In others, it might be managed by separate disaster agencies, regional governments, or even military departments.</w:t>
      </w:r>
    </w:p>
    <w:p w14:paraId="1A9BAD40" w14:textId="13CC6CAF" w:rsidR="00DA52C6" w:rsidRPr="006B340A" w:rsidRDefault="00DA52C6" w:rsidP="001F590B">
      <w:pPr>
        <w:pStyle w:val="a6"/>
        <w:numPr>
          <w:ilvl w:val="0"/>
          <w:numId w:val="55"/>
        </w:numPr>
        <w:outlineLvl w:val="9"/>
      </w:pPr>
      <w:r w:rsidRPr="006B340A">
        <w:t>In federal countries like Germany, significant authority belongs to individual states (Länder), while in smaller unitary states like Cyprus, the national government often keeps more control.</w:t>
      </w:r>
    </w:p>
    <w:p w14:paraId="61522333" w14:textId="77777777" w:rsidR="00DA52C6" w:rsidRPr="006B340A" w:rsidRDefault="00DA52C6" w:rsidP="001F590B">
      <w:pPr>
        <w:pStyle w:val="a6"/>
        <w:numPr>
          <w:ilvl w:val="0"/>
          <w:numId w:val="55"/>
        </w:numPr>
        <w:outlineLvl w:val="9"/>
      </w:pPr>
      <w:r w:rsidRPr="006B340A">
        <w:t xml:space="preserve">In some places, local councils have broad legal power to declare emergencies and evacuate areas. In </w:t>
      </w:r>
      <w:proofErr w:type="gramStart"/>
      <w:r w:rsidRPr="006B340A">
        <w:t>others</w:t>
      </w:r>
      <w:proofErr w:type="gramEnd"/>
      <w:r w:rsidRPr="006B340A">
        <w:t>, only national authorities can make those decisions.</w:t>
      </w:r>
    </w:p>
    <w:p w14:paraId="3508E906" w14:textId="77777777" w:rsidR="00956F3F" w:rsidRDefault="00DA52C6" w:rsidP="001F590B">
      <w:pPr>
        <w:outlineLvl w:val="9"/>
      </w:pPr>
      <w:r w:rsidRPr="006B340A">
        <w:t>These differences matter because they affect who youth should call, where to find information, and who has the legal power to act.</w:t>
      </w:r>
    </w:p>
    <w:p w14:paraId="491A673E" w14:textId="77777777" w:rsidR="00956F3F" w:rsidRDefault="000300DA" w:rsidP="00956F3F">
      <w:pPr>
        <w:pStyle w:val="3"/>
      </w:pPr>
      <w:bookmarkStart w:id="249" w:name="_Toc219214021"/>
      <w:r w:rsidRPr="00956F3F">
        <w:t>WHY JURISDICTION MATTERS</w:t>
      </w:r>
      <w:bookmarkEnd w:id="249"/>
    </w:p>
    <w:p w14:paraId="369D6BF8" w14:textId="07A1111E" w:rsidR="00DA52C6" w:rsidRPr="006B340A" w:rsidRDefault="00DA52C6" w:rsidP="001F590B">
      <w:pPr>
        <w:outlineLvl w:val="9"/>
      </w:pPr>
      <w:r w:rsidRPr="006B340A">
        <w:t>Jurisdiction simply means who has the right</w:t>
      </w:r>
      <w:r w:rsidR="00C828E4" w:rsidRPr="006B340A">
        <w:t xml:space="preserve">, </w:t>
      </w:r>
      <w:r w:rsidRPr="006B340A">
        <w:t>and the legal duty</w:t>
      </w:r>
      <w:r w:rsidR="00C828E4" w:rsidRPr="006B340A">
        <w:t xml:space="preserve">, </w:t>
      </w:r>
      <w:r w:rsidRPr="006B340A">
        <w:t xml:space="preserve">to make decisions or </w:t>
      </w:r>
      <w:proofErr w:type="gramStart"/>
      <w:r w:rsidRPr="006B340A">
        <w:t>take action</w:t>
      </w:r>
      <w:proofErr w:type="gramEnd"/>
      <w:r w:rsidRPr="006B340A">
        <w:t>. During a crisis, confusion over jurisdiction can cause delays. For example:</w:t>
      </w:r>
    </w:p>
    <w:p w14:paraId="5043CBDB" w14:textId="77777777" w:rsidR="00DA52C6" w:rsidRPr="006B340A" w:rsidRDefault="00DA52C6" w:rsidP="001F590B">
      <w:pPr>
        <w:pStyle w:val="a6"/>
        <w:numPr>
          <w:ilvl w:val="0"/>
          <w:numId w:val="56"/>
        </w:numPr>
        <w:outlineLvl w:val="9"/>
      </w:pPr>
      <w:r w:rsidRPr="006B340A">
        <w:t>A wildfire starts near the border between two municipalities. Who decides whether to evacuate the village? Who pays for the firefighting resources?</w:t>
      </w:r>
    </w:p>
    <w:p w14:paraId="53F06454" w14:textId="77777777" w:rsidR="00DA52C6" w:rsidRPr="006B340A" w:rsidRDefault="00DA52C6" w:rsidP="001F590B">
      <w:pPr>
        <w:pStyle w:val="a6"/>
        <w:numPr>
          <w:ilvl w:val="0"/>
          <w:numId w:val="56"/>
        </w:numPr>
        <w:outlineLvl w:val="9"/>
      </w:pPr>
      <w:r w:rsidRPr="006B340A">
        <w:t>Floodwaters rise in an industrial zone managed by national authorities. But nearby homes fall under municipal responsibility. Which agency sends help?</w:t>
      </w:r>
    </w:p>
    <w:p w14:paraId="4845C734" w14:textId="77777777" w:rsidR="00DA52C6" w:rsidRPr="006B340A" w:rsidRDefault="00DA52C6" w:rsidP="001F590B">
      <w:pPr>
        <w:pStyle w:val="a6"/>
        <w:numPr>
          <w:ilvl w:val="0"/>
          <w:numId w:val="56"/>
        </w:numPr>
        <w:outlineLvl w:val="9"/>
      </w:pPr>
      <w:r w:rsidRPr="006B340A">
        <w:t>A migrant camp faces an outbreak of disease. Health issues may be national, while day-to-day management is under regional or local authorities.</w:t>
      </w:r>
    </w:p>
    <w:p w14:paraId="13A79989" w14:textId="77777777" w:rsidR="00956F3F" w:rsidRDefault="00DA52C6" w:rsidP="001F590B">
      <w:pPr>
        <w:outlineLvl w:val="9"/>
      </w:pPr>
      <w:r w:rsidRPr="006B340A">
        <w:lastRenderedPageBreak/>
        <w:t>These legal lines aren’t always visible to the public. Youth trying to help might be frustrated when told, “That’s not our area. You need to talk to another office.”</w:t>
      </w:r>
    </w:p>
    <w:p w14:paraId="6E872F0A" w14:textId="77777777" w:rsidR="00956F3F" w:rsidRDefault="000300DA" w:rsidP="00956F3F">
      <w:pPr>
        <w:pStyle w:val="3"/>
      </w:pPr>
      <w:bookmarkStart w:id="250" w:name="_Toc219214022"/>
      <w:r w:rsidRPr="00956F3F">
        <w:t>LEGAL CONSTRAINTS THE PUBLIC OFTEN DOESN’T SEE</w:t>
      </w:r>
      <w:bookmarkEnd w:id="250"/>
    </w:p>
    <w:p w14:paraId="700A3203" w14:textId="3023F553" w:rsidR="00DA52C6" w:rsidRPr="006B340A" w:rsidRDefault="00DA52C6" w:rsidP="001F590B">
      <w:pPr>
        <w:outlineLvl w:val="9"/>
      </w:pPr>
      <w:r w:rsidRPr="006B340A">
        <w:t xml:space="preserve">Another reason official responses feel slow or complicated is because </w:t>
      </w:r>
      <w:r w:rsidRPr="006B340A">
        <w:rPr>
          <w:b/>
          <w:bCs/>
        </w:rPr>
        <w:t>authorities operate under legal constraints.</w:t>
      </w:r>
      <w:r w:rsidRPr="006B340A">
        <w:t xml:space="preserve"> They can’t simply “do the right thing immediately” if the law forbids it or if acting too quickly could cause harm.</w:t>
      </w:r>
    </w:p>
    <w:p w14:paraId="522D7FB2" w14:textId="77777777" w:rsidR="00DA52C6" w:rsidRPr="006B340A" w:rsidRDefault="00DA52C6" w:rsidP="001F590B">
      <w:pPr>
        <w:outlineLvl w:val="9"/>
      </w:pPr>
      <w:r w:rsidRPr="006B340A">
        <w:t>Some examples:</w:t>
      </w:r>
    </w:p>
    <w:p w14:paraId="3688AB01" w14:textId="77777777" w:rsidR="00DA52C6" w:rsidRPr="006B340A" w:rsidRDefault="00DA52C6" w:rsidP="001F590B">
      <w:pPr>
        <w:pStyle w:val="a6"/>
        <w:numPr>
          <w:ilvl w:val="0"/>
          <w:numId w:val="57"/>
        </w:numPr>
        <w:outlineLvl w:val="9"/>
      </w:pPr>
      <w:r w:rsidRPr="006B340A">
        <w:rPr>
          <w:b/>
          <w:bCs/>
        </w:rPr>
        <w:t>Privacy laws:</w:t>
      </w:r>
      <w:r w:rsidRPr="006B340A">
        <w:t xml:space="preserve"> During health emergencies, authorities can’t always release personal details of infected people, even if communities want to know who might have been exposed.</w:t>
      </w:r>
    </w:p>
    <w:p w14:paraId="341508F3" w14:textId="77777777" w:rsidR="00DA52C6" w:rsidRPr="006B340A" w:rsidRDefault="00DA52C6" w:rsidP="001F590B">
      <w:pPr>
        <w:pStyle w:val="a6"/>
        <w:numPr>
          <w:ilvl w:val="0"/>
          <w:numId w:val="57"/>
        </w:numPr>
        <w:outlineLvl w:val="9"/>
      </w:pPr>
      <w:r w:rsidRPr="006B340A">
        <w:rPr>
          <w:b/>
          <w:bCs/>
        </w:rPr>
        <w:t>Property rights:</w:t>
      </w:r>
      <w:r w:rsidRPr="006B340A">
        <w:t xml:space="preserve"> Governments can’t just walk onto private property or seize supplies without proper legal declarations.</w:t>
      </w:r>
    </w:p>
    <w:p w14:paraId="260525F9" w14:textId="77777777" w:rsidR="00DA52C6" w:rsidRPr="006B340A" w:rsidRDefault="00DA52C6" w:rsidP="001F590B">
      <w:pPr>
        <w:pStyle w:val="a6"/>
        <w:numPr>
          <w:ilvl w:val="0"/>
          <w:numId w:val="57"/>
        </w:numPr>
        <w:outlineLvl w:val="9"/>
      </w:pPr>
      <w:r w:rsidRPr="006B340A">
        <w:rPr>
          <w:b/>
          <w:bCs/>
        </w:rPr>
        <w:t>Emergency declarations:</w:t>
      </w:r>
      <w:r w:rsidRPr="006B340A">
        <w:t xml:space="preserve"> Funds for emergency relief often can’t be released until a formal state of emergency is declared. That takes time and specific legal conditions.</w:t>
      </w:r>
    </w:p>
    <w:p w14:paraId="2E8E972D" w14:textId="77777777" w:rsidR="00DA52C6" w:rsidRPr="006B340A" w:rsidRDefault="00DA52C6" w:rsidP="001F590B">
      <w:pPr>
        <w:pStyle w:val="a6"/>
        <w:numPr>
          <w:ilvl w:val="0"/>
          <w:numId w:val="57"/>
        </w:numPr>
        <w:outlineLvl w:val="9"/>
      </w:pPr>
      <w:r w:rsidRPr="006B340A">
        <w:rPr>
          <w:b/>
          <w:bCs/>
        </w:rPr>
        <w:t>Use of force:</w:t>
      </w:r>
      <w:r w:rsidRPr="006B340A">
        <w:t xml:space="preserve"> Police or security services often have strict rules about when and how they can forcibly evacuate people.</w:t>
      </w:r>
    </w:p>
    <w:p w14:paraId="4A5A1CD3" w14:textId="77777777" w:rsidR="00956F3F" w:rsidRDefault="00DA52C6" w:rsidP="001F590B">
      <w:pPr>
        <w:outlineLvl w:val="9"/>
      </w:pPr>
      <w:r w:rsidRPr="006B340A">
        <w:t>During the COVID-19 pandemic, governments across Europe faced criticism for lockdown measures. Yet in many cases, those measures required passing new laws or navigating complex legal systems before they could even be enforced.</w:t>
      </w:r>
    </w:p>
    <w:p w14:paraId="77AC5CAD" w14:textId="77777777" w:rsidR="00956F3F" w:rsidRDefault="000300DA" w:rsidP="00956F3F">
      <w:pPr>
        <w:pStyle w:val="3"/>
      </w:pPr>
      <w:bookmarkStart w:id="251" w:name="_Toc219214023"/>
      <w:r w:rsidRPr="00956F3F">
        <w:t>DIFFERENT COUNTRIES, DIFFERENT APPROACHES</w:t>
      </w:r>
      <w:bookmarkEnd w:id="251"/>
    </w:p>
    <w:p w14:paraId="605BDBE9" w14:textId="77777777" w:rsidR="00956F3F" w:rsidRDefault="00DA52C6" w:rsidP="001F590B">
      <w:pPr>
        <w:outlineLvl w:val="9"/>
      </w:pPr>
      <w:r w:rsidRPr="006B340A">
        <w:t xml:space="preserve">A young person moving from one country to another might be </w:t>
      </w:r>
      <w:proofErr w:type="gramStart"/>
      <w:r w:rsidRPr="006B340A">
        <w:t>surprised</w:t>
      </w:r>
      <w:proofErr w:type="gramEnd"/>
      <w:r w:rsidRPr="006B340A">
        <w:t xml:space="preserve"> how systems differ. This is why youth</w:t>
      </w:r>
      <w:r w:rsidR="00C828E4" w:rsidRPr="006B340A">
        <w:t xml:space="preserve">, </w:t>
      </w:r>
      <w:r w:rsidRPr="006B340A">
        <w:t>and youth workers</w:t>
      </w:r>
      <w:r w:rsidR="00C828E4" w:rsidRPr="006B340A">
        <w:t xml:space="preserve">, </w:t>
      </w:r>
      <w:r w:rsidRPr="006B340A">
        <w:t xml:space="preserve">should </w:t>
      </w:r>
      <w:r w:rsidRPr="006B340A">
        <w:rPr>
          <w:b/>
          <w:bCs/>
        </w:rPr>
        <w:t>get familiar with how their own country’s system is structured.</w:t>
      </w:r>
      <w:r w:rsidRPr="006B340A">
        <w:t xml:space="preserve"> Even knowing the right name of the agency responsible for civil protection can save valuable time during a crisis.</w:t>
      </w:r>
    </w:p>
    <w:p w14:paraId="4820E18A" w14:textId="77777777" w:rsidR="00956F3F" w:rsidRDefault="000300DA" w:rsidP="00956F3F">
      <w:pPr>
        <w:pStyle w:val="3"/>
      </w:pPr>
      <w:bookmarkStart w:id="252" w:name="_Toc219214024"/>
      <w:r w:rsidRPr="00956F3F">
        <w:t>PRACTICAL TIPS FOR NAVIGATING SYSTEMS</w:t>
      </w:r>
      <w:bookmarkEnd w:id="252"/>
    </w:p>
    <w:p w14:paraId="0E6A0489" w14:textId="2E09C6EB" w:rsidR="00DA52C6" w:rsidRPr="006B340A" w:rsidRDefault="00DA52C6" w:rsidP="001F590B">
      <w:pPr>
        <w:outlineLvl w:val="9"/>
      </w:pPr>
      <w:r w:rsidRPr="006B340A">
        <w:t>For young people who want to help or simply stay informed, some practical steps can make a huge difference:</w:t>
      </w:r>
    </w:p>
    <w:p w14:paraId="143CB29F" w14:textId="38300559" w:rsidR="00DA52C6" w:rsidRPr="006B340A" w:rsidRDefault="00DA52C6" w:rsidP="001F590B">
      <w:pPr>
        <w:pStyle w:val="a6"/>
        <w:numPr>
          <w:ilvl w:val="0"/>
          <w:numId w:val="58"/>
        </w:numPr>
        <w:outlineLvl w:val="9"/>
      </w:pPr>
      <w:r w:rsidRPr="006B340A">
        <w:t>Find out in advance who does what. Ask your local municipality:</w:t>
      </w:r>
    </w:p>
    <w:p w14:paraId="779D2FBC" w14:textId="4CB541B4" w:rsidR="00DA52C6" w:rsidRPr="006B340A" w:rsidRDefault="00DA52C6" w:rsidP="001F590B">
      <w:pPr>
        <w:pStyle w:val="a6"/>
        <w:numPr>
          <w:ilvl w:val="1"/>
          <w:numId w:val="58"/>
        </w:numPr>
        <w:outlineLvl w:val="9"/>
      </w:pPr>
      <w:r w:rsidRPr="006B340A">
        <w:t>Who is responsible for civil protection here?</w:t>
      </w:r>
    </w:p>
    <w:p w14:paraId="643D456B" w14:textId="678F5FE9" w:rsidR="00DA52C6" w:rsidRPr="006B340A" w:rsidRDefault="00DA52C6" w:rsidP="001F590B">
      <w:pPr>
        <w:pStyle w:val="a6"/>
        <w:numPr>
          <w:ilvl w:val="1"/>
          <w:numId w:val="58"/>
        </w:numPr>
        <w:outlineLvl w:val="9"/>
      </w:pPr>
      <w:r w:rsidRPr="006B340A">
        <w:t>Where are shelters located?</w:t>
      </w:r>
    </w:p>
    <w:p w14:paraId="1D9CF91B" w14:textId="091633A9" w:rsidR="00DA52C6" w:rsidRPr="006B340A" w:rsidRDefault="00DA52C6" w:rsidP="001F590B">
      <w:pPr>
        <w:pStyle w:val="a6"/>
        <w:numPr>
          <w:ilvl w:val="1"/>
          <w:numId w:val="58"/>
        </w:numPr>
        <w:outlineLvl w:val="9"/>
      </w:pPr>
      <w:r w:rsidRPr="006B340A">
        <w:t>How do I get updates in an emergency?</w:t>
      </w:r>
    </w:p>
    <w:p w14:paraId="2A0D557B" w14:textId="77777777" w:rsidR="00DA52C6" w:rsidRPr="006B340A" w:rsidRDefault="00DA52C6" w:rsidP="001F590B">
      <w:pPr>
        <w:pStyle w:val="a6"/>
        <w:numPr>
          <w:ilvl w:val="0"/>
          <w:numId w:val="58"/>
        </w:numPr>
        <w:outlineLvl w:val="9"/>
      </w:pPr>
      <w:r w:rsidRPr="006B340A">
        <w:rPr>
          <w:b/>
          <w:bCs/>
        </w:rPr>
        <w:lastRenderedPageBreak/>
        <w:t>Save emergency numbers.</w:t>
      </w:r>
      <w:r w:rsidRPr="006B340A">
        <w:t xml:space="preserve"> In Cyprus and the EU, 112 connects you to all emergency services. But individual agencies often have their own direct lines for non-life-threatening help.</w:t>
      </w:r>
    </w:p>
    <w:p w14:paraId="5C950CE6" w14:textId="77777777" w:rsidR="00DA52C6" w:rsidRPr="006B340A" w:rsidRDefault="00DA52C6" w:rsidP="001F590B">
      <w:pPr>
        <w:pStyle w:val="a6"/>
        <w:numPr>
          <w:ilvl w:val="0"/>
          <w:numId w:val="58"/>
        </w:numPr>
        <w:outlineLvl w:val="9"/>
      </w:pPr>
      <w:r w:rsidRPr="006B340A">
        <w:rPr>
          <w:b/>
          <w:bCs/>
        </w:rPr>
        <w:t>Look for official channels in your language.</w:t>
      </w:r>
      <w:r w:rsidRPr="006B340A">
        <w:t xml:space="preserve"> Many government pages now provide information in multiple languages. NGOs often help bridge gaps for migrants.</w:t>
      </w:r>
    </w:p>
    <w:p w14:paraId="5D1CBCC1" w14:textId="77777777" w:rsidR="00DA52C6" w:rsidRPr="006B340A" w:rsidRDefault="00DA52C6" w:rsidP="001F590B">
      <w:pPr>
        <w:pStyle w:val="a6"/>
        <w:numPr>
          <w:ilvl w:val="0"/>
          <w:numId w:val="58"/>
        </w:numPr>
        <w:outlineLvl w:val="9"/>
      </w:pPr>
      <w:r w:rsidRPr="006B340A">
        <w:rPr>
          <w:b/>
          <w:bCs/>
        </w:rPr>
        <w:t>Stay polite but persistent.</w:t>
      </w:r>
      <w:r w:rsidRPr="006B340A">
        <w:t xml:space="preserve"> Bureaucracy can feel cold, but officials are usually trying to follow rules. Clear, calm communication often works better than anger.</w:t>
      </w:r>
    </w:p>
    <w:p w14:paraId="328212DA" w14:textId="77777777" w:rsidR="00DA52C6" w:rsidRPr="006B340A" w:rsidRDefault="00DA52C6" w:rsidP="001F590B">
      <w:pPr>
        <w:pStyle w:val="a6"/>
        <w:numPr>
          <w:ilvl w:val="0"/>
          <w:numId w:val="58"/>
        </w:numPr>
        <w:outlineLvl w:val="9"/>
      </w:pPr>
      <w:r w:rsidRPr="006B340A">
        <w:rPr>
          <w:b/>
          <w:bCs/>
        </w:rPr>
        <w:t>Document what you’re told.</w:t>
      </w:r>
      <w:r w:rsidRPr="006B340A">
        <w:t xml:space="preserve"> Names, phone numbers, and instructions can help avoid confusion if different agencies give different information.</w:t>
      </w:r>
    </w:p>
    <w:p w14:paraId="1361240B" w14:textId="77777777" w:rsidR="00C73ABA" w:rsidRPr="00C73ABA" w:rsidRDefault="000300DA" w:rsidP="00C73ABA">
      <w:pPr>
        <w:pStyle w:val="3"/>
      </w:pPr>
      <w:bookmarkStart w:id="253" w:name="_Toc219214025"/>
      <w:bookmarkStart w:id="254" w:name="_Toc217059281"/>
      <w:bookmarkStart w:id="255" w:name="_Toc217072015"/>
      <w:r w:rsidRPr="00C73ABA">
        <w:t>INSTITUTIONS NEED YOUTH TO BRIDGE GAPS</w:t>
      </w:r>
      <w:bookmarkEnd w:id="253"/>
    </w:p>
    <w:p w14:paraId="546DF7CC" w14:textId="1E147F37" w:rsidR="00DA52C6" w:rsidRPr="006B340A" w:rsidRDefault="00DA52C6" w:rsidP="001F590B">
      <w:pPr>
        <w:outlineLvl w:val="9"/>
        <w:rPr>
          <w:kern w:val="2"/>
          <w14:ligatures w14:val="standardContextual"/>
        </w:rPr>
      </w:pPr>
      <w:r w:rsidRPr="006B340A">
        <w:t>No system, no matter how well-designed, can cover everything. Youth bring local knowledge, digital skills, and the ability to spot gaps that official plans sometimes miss. In multicultural communities, youth often become translators</w:t>
      </w:r>
      <w:r w:rsidR="00C828E4" w:rsidRPr="006B340A">
        <w:t xml:space="preserve">, </w:t>
      </w:r>
      <w:r w:rsidRPr="006B340A">
        <w:t xml:space="preserve">not just of languages, but of cultural realities. They can explain official guidance in ways peers </w:t>
      </w:r>
      <w:proofErr w:type="gramStart"/>
      <w:r w:rsidRPr="006B340A">
        <w:t>actually understand</w:t>
      </w:r>
      <w:proofErr w:type="gramEnd"/>
      <w:r w:rsidRPr="006B340A">
        <w:t xml:space="preserve"> and trust.</w:t>
      </w:r>
      <w:bookmarkEnd w:id="254"/>
      <w:bookmarkEnd w:id="255"/>
    </w:p>
    <w:p w14:paraId="19C83B55" w14:textId="77777777" w:rsidR="00DA52C6" w:rsidRPr="006B340A" w:rsidRDefault="00DA52C6" w:rsidP="001F590B">
      <w:pPr>
        <w:outlineLvl w:val="9"/>
      </w:pPr>
      <w:r w:rsidRPr="006B340A">
        <w:t xml:space="preserve">During the floods in Limassol, youth networks relayed live updates about which streets were under water, while official announcements </w:t>
      </w:r>
      <w:proofErr w:type="gramStart"/>
      <w:r w:rsidRPr="006B340A">
        <w:t>lagged behind</w:t>
      </w:r>
      <w:proofErr w:type="gramEnd"/>
      <w:r w:rsidRPr="006B340A">
        <w:t>. Civil protection teams eventually started monitoring these social media feeds because they provided faster intelligence than official channels.</w:t>
      </w:r>
    </w:p>
    <w:p w14:paraId="708FEA2B" w14:textId="77777777" w:rsidR="00C73ABA" w:rsidRPr="00C73ABA" w:rsidRDefault="000300DA" w:rsidP="00C73ABA">
      <w:pPr>
        <w:pStyle w:val="3"/>
      </w:pPr>
      <w:bookmarkStart w:id="256" w:name="_Toc219214026"/>
      <w:bookmarkStart w:id="257" w:name="_Toc217059282"/>
      <w:bookmarkStart w:id="258" w:name="_Toc217072016"/>
      <w:r w:rsidRPr="00C73ABA">
        <w:t>UNDERSTANDING THE SYSTEM AS A TOOL</w:t>
      </w:r>
      <w:bookmarkEnd w:id="256"/>
    </w:p>
    <w:p w14:paraId="34E20D80" w14:textId="2E2F8862" w:rsidR="00DA52C6" w:rsidRPr="00C73ABA" w:rsidRDefault="00DA52C6" w:rsidP="001F590B">
      <w:pPr>
        <w:outlineLvl w:val="9"/>
      </w:pPr>
      <w:r w:rsidRPr="00C73ABA">
        <w:t>Learning how the system works isn’t about becoming bureaucrats. It’s about knowing:</w:t>
      </w:r>
      <w:bookmarkEnd w:id="257"/>
      <w:bookmarkEnd w:id="258"/>
    </w:p>
    <w:p w14:paraId="5F2CB473" w14:textId="77777777" w:rsidR="00DA52C6" w:rsidRPr="006B340A" w:rsidRDefault="00DA52C6" w:rsidP="001F590B">
      <w:pPr>
        <w:pStyle w:val="a6"/>
        <w:numPr>
          <w:ilvl w:val="0"/>
          <w:numId w:val="59"/>
        </w:numPr>
        <w:outlineLvl w:val="9"/>
      </w:pPr>
      <w:r w:rsidRPr="006B340A">
        <w:t>Where to get help quickly.</w:t>
      </w:r>
    </w:p>
    <w:p w14:paraId="51138E85" w14:textId="77777777" w:rsidR="00DA52C6" w:rsidRPr="006B340A" w:rsidRDefault="00DA52C6" w:rsidP="001F590B">
      <w:pPr>
        <w:pStyle w:val="a6"/>
        <w:numPr>
          <w:ilvl w:val="0"/>
          <w:numId w:val="59"/>
        </w:numPr>
        <w:outlineLvl w:val="9"/>
      </w:pPr>
      <w:r w:rsidRPr="006B340A">
        <w:t>How to avoid misinformation.</w:t>
      </w:r>
    </w:p>
    <w:p w14:paraId="764F6FFC" w14:textId="77777777" w:rsidR="00DA52C6" w:rsidRPr="006B340A" w:rsidRDefault="00DA52C6" w:rsidP="001F590B">
      <w:pPr>
        <w:pStyle w:val="a6"/>
        <w:numPr>
          <w:ilvl w:val="0"/>
          <w:numId w:val="59"/>
        </w:numPr>
        <w:outlineLvl w:val="9"/>
      </w:pPr>
      <w:r w:rsidRPr="006B340A">
        <w:t>How to work alongside institutions rather than accidentally getting in the way.</w:t>
      </w:r>
    </w:p>
    <w:p w14:paraId="6088176C" w14:textId="77777777" w:rsidR="00DA52C6" w:rsidRPr="006B340A" w:rsidRDefault="00DA52C6" w:rsidP="001F590B">
      <w:pPr>
        <w:outlineLvl w:val="9"/>
      </w:pPr>
      <w:r w:rsidRPr="006B340A">
        <w:t>And perhaps most importantly, it’s about helping institutions do better. Youth can point out blind spots and help make systems more responsive, inclusive, and effective for everyone.</w:t>
      </w:r>
    </w:p>
    <w:p w14:paraId="4F4677CF" w14:textId="324D06FB" w:rsidR="000300DA" w:rsidRPr="006B340A" w:rsidRDefault="00DA52C6" w:rsidP="001F590B">
      <w:pPr>
        <w:outlineLvl w:val="9"/>
      </w:pPr>
      <w:r w:rsidRPr="006B340A">
        <w:t>Institutions may feel distant and complicated, but they’re also full of people trying to keep communities safe. When youth understand how those systems fit together</w:t>
      </w:r>
      <w:r w:rsidR="00C828E4" w:rsidRPr="006B340A">
        <w:t xml:space="preserve">, </w:t>
      </w:r>
      <w:r w:rsidRPr="006B340A">
        <w:t>and how laws and jurisdictions shape what’s possible</w:t>
      </w:r>
      <w:r w:rsidR="00C828E4" w:rsidRPr="006B340A">
        <w:t xml:space="preserve">, </w:t>
      </w:r>
      <w:r w:rsidRPr="006B340A">
        <w:t>they’re better equipped to navigate crises and become partners in building safer, stronger communities.</w:t>
      </w:r>
      <w:r w:rsidR="000300DA" w:rsidRPr="006B340A">
        <w:br/>
      </w:r>
      <w:r w:rsidR="000300DA" w:rsidRPr="006B340A">
        <w:br/>
      </w:r>
    </w:p>
    <w:bookmarkStart w:id="259" w:name="_Toc219214027"/>
    <w:p w14:paraId="38418E37" w14:textId="1C43E56E" w:rsidR="000A1DC7" w:rsidRPr="006B340A" w:rsidRDefault="00A23393" w:rsidP="00C73ABA">
      <w:pPr>
        <w:pStyle w:val="2"/>
      </w:pPr>
      <w:r w:rsidRPr="006B340A">
        <w:rPr>
          <w:noProof/>
          <w:color w:val="2081C5"/>
        </w:rPr>
        <w:lastRenderedPageBreak/>
        <mc:AlternateContent>
          <mc:Choice Requires="wps">
            <w:drawing>
              <wp:anchor distT="0" distB="0" distL="114300" distR="114300" simplePos="0" relativeHeight="251800576" behindDoc="0" locked="0" layoutInCell="1" allowOverlap="1" wp14:anchorId="29D3539F" wp14:editId="28C08950">
                <wp:simplePos x="0" y="0"/>
                <wp:positionH relativeFrom="column">
                  <wp:posOffset>0</wp:posOffset>
                </wp:positionH>
                <wp:positionV relativeFrom="paragraph">
                  <wp:posOffset>233926</wp:posOffset>
                </wp:positionV>
                <wp:extent cx="5715000" cy="0"/>
                <wp:effectExtent l="0" t="19050" r="19050" b="19050"/>
                <wp:wrapNone/>
                <wp:docPr id="93271475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20B860F" id="Ευθεία γραμμή σύνδεσης 1" o:spid="_x0000_s1026" alt="&quot;&quot;"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" strokecolor="#44b848" strokeweight="2.25pt">
                <v:stroke joinstyle="miter"/>
              </v:line>
            </w:pict>
          </mc:Fallback>
        </mc:AlternateContent>
      </w:r>
      <w:r w:rsidR="00B676E3" w:rsidRPr="006B340A">
        <w:rPr>
          <w:rFonts w:eastAsia="MS Gothic"/>
          <w:noProof/>
        </w:rPr>
        <w:drawing>
          <wp:anchor distT="0" distB="0" distL="114300" distR="114300" simplePos="0" relativeHeight="251799552" behindDoc="0" locked="0" layoutInCell="1" allowOverlap="1" wp14:anchorId="4B0ADF43" wp14:editId="761F45AA">
            <wp:simplePos x="0" y="0"/>
            <wp:positionH relativeFrom="column">
              <wp:posOffset>-272187</wp:posOffset>
            </wp:positionH>
            <wp:positionV relativeFrom="paragraph">
              <wp:posOffset>-411164</wp:posOffset>
            </wp:positionV>
            <wp:extent cx="742950" cy="553085"/>
            <wp:effectExtent l="75882" t="0" r="0" b="0"/>
            <wp:wrapNone/>
            <wp:docPr id="1756980229"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80229" name="Εικόνα 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7715939">
                      <a:off x="0" y="0"/>
                      <a:ext cx="742950" cy="553085"/>
                    </a:xfrm>
                    <a:prstGeom prst="rect">
                      <a:avLst/>
                    </a:prstGeom>
                  </pic:spPr>
                </pic:pic>
              </a:graphicData>
            </a:graphic>
            <wp14:sizeRelH relativeFrom="margin">
              <wp14:pctWidth>0</wp14:pctWidth>
            </wp14:sizeRelH>
            <wp14:sizeRelV relativeFrom="margin">
              <wp14:pctHeight>0</wp14:pctHeight>
            </wp14:sizeRelV>
          </wp:anchor>
        </w:drawing>
      </w:r>
      <w:r w:rsidR="001F590B" w:rsidRPr="006B340A">
        <w:t>6.2 GAPS BETWEEN SYSTEMS &amp; REALITY</w:t>
      </w:r>
      <w:bookmarkEnd w:id="259"/>
    </w:p>
    <w:p w14:paraId="38FEC9D8" w14:textId="79B2EE21" w:rsidR="001256AF" w:rsidRPr="006B340A" w:rsidRDefault="001256AF" w:rsidP="001F590B">
      <w:pPr>
        <w:outlineLvl w:val="9"/>
      </w:pPr>
      <w:r w:rsidRPr="006B340A">
        <w:t>People often assume that crisis response runs like clockwork</w:t>
      </w:r>
      <w:r w:rsidR="00C828E4" w:rsidRPr="006B340A">
        <w:t xml:space="preserve">, </w:t>
      </w:r>
      <w:r w:rsidRPr="006B340A">
        <w:t xml:space="preserve">that plans unfold exactly as written, and help </w:t>
      </w:r>
      <w:proofErr w:type="gramStart"/>
      <w:r w:rsidRPr="006B340A">
        <w:t>reaches</w:t>
      </w:r>
      <w:proofErr w:type="gramEnd"/>
      <w:r w:rsidRPr="006B340A">
        <w:t xml:space="preserve"> everyone equally. But real life rarely follows the plan. Crises reveal gaps between how systems are supposed to work and what people </w:t>
      </w:r>
      <w:proofErr w:type="gramStart"/>
      <w:r w:rsidRPr="006B340A">
        <w:t>actually experience</w:t>
      </w:r>
      <w:proofErr w:type="gramEnd"/>
      <w:r w:rsidRPr="006B340A">
        <w:t xml:space="preserve"> on the ground.</w:t>
      </w:r>
    </w:p>
    <w:p w14:paraId="06A5D845" w14:textId="77777777" w:rsidR="00956F3F" w:rsidRDefault="001256AF" w:rsidP="001F590B">
      <w:pPr>
        <w:outlineLvl w:val="9"/>
      </w:pPr>
      <w:r w:rsidRPr="006B340A">
        <w:t xml:space="preserve">Young people see these gaps sharply. They’re often the ones moving through </w:t>
      </w:r>
      <w:proofErr w:type="spellStart"/>
      <w:r w:rsidRPr="006B340A">
        <w:t>neighbourhoods</w:t>
      </w:r>
      <w:proofErr w:type="spellEnd"/>
      <w:r w:rsidRPr="006B340A">
        <w:t xml:space="preserve">, hearing stories firsthand, scrolling through social media feeds full of raw updates long before official statements catch up. And for </w:t>
      </w:r>
      <w:proofErr w:type="spellStart"/>
      <w:r w:rsidRPr="006B340A">
        <w:t>marginalised</w:t>
      </w:r>
      <w:proofErr w:type="spellEnd"/>
      <w:r w:rsidRPr="006B340A">
        <w:t xml:space="preserve"> or vulnerable youth, those gaps can feel even wider and more dangerous.</w:t>
      </w:r>
    </w:p>
    <w:p w14:paraId="63D00261" w14:textId="77777777" w:rsidR="00956F3F" w:rsidRDefault="000300DA" w:rsidP="00956F3F">
      <w:pPr>
        <w:pStyle w:val="3"/>
      </w:pPr>
      <w:bookmarkStart w:id="260" w:name="_Toc219214028"/>
      <w:r w:rsidRPr="00956F3F">
        <w:t>WHY GAPS EXIST</w:t>
      </w:r>
      <w:bookmarkEnd w:id="260"/>
    </w:p>
    <w:p w14:paraId="7685DE85" w14:textId="4A9C28A4" w:rsidR="001256AF" w:rsidRPr="006B340A" w:rsidRDefault="001256AF" w:rsidP="001F590B">
      <w:pPr>
        <w:outlineLvl w:val="9"/>
      </w:pPr>
      <w:r w:rsidRPr="006B340A">
        <w:t>Several reasons explain why official systems sometimes fail to match reality:</w:t>
      </w:r>
    </w:p>
    <w:p w14:paraId="08B69712" w14:textId="77777777" w:rsidR="001256AF" w:rsidRPr="00E27900" w:rsidRDefault="001256AF" w:rsidP="001F590B">
      <w:pPr>
        <w:pStyle w:val="4"/>
        <w:rPr>
          <w:rFonts w:eastAsia="Times New Roman" w:cs="Calibri"/>
        </w:rPr>
      </w:pPr>
      <w:r w:rsidRPr="00E27900">
        <w:rPr>
          <w:rFonts w:eastAsia="Times New Roman" w:cs="Calibri"/>
        </w:rPr>
        <w:t>Information Travels Faster Informally Than Through Official Channels</w:t>
      </w:r>
    </w:p>
    <w:p w14:paraId="066D4A75" w14:textId="508DACD7" w:rsidR="001256AF" w:rsidRPr="006B340A" w:rsidRDefault="001256AF" w:rsidP="001F590B">
      <w:pPr>
        <w:outlineLvl w:val="9"/>
      </w:pPr>
      <w:r w:rsidRPr="006B340A">
        <w:t>While authorities confirm details and coordinate departments, people share news instantly. In Limassol’s floods, youth circulated videos of flooded roads hours before municipal alerts appeared. While institutions hesitated to avoid panic or misinformation, communities were already acting based on what they saw online.</w:t>
      </w:r>
    </w:p>
    <w:p w14:paraId="29CE1AFC" w14:textId="77777777" w:rsidR="001256AF" w:rsidRPr="00321076" w:rsidRDefault="001256AF" w:rsidP="001F590B">
      <w:pPr>
        <w:pStyle w:val="4"/>
        <w:rPr>
          <w:rFonts w:eastAsia="Times New Roman" w:cs="Calibri"/>
          <w:b/>
          <w:bCs/>
        </w:rPr>
      </w:pPr>
      <w:r w:rsidRPr="00321076">
        <w:rPr>
          <w:rFonts w:eastAsia="Times New Roman" w:cs="Calibri"/>
          <w:b/>
          <w:bCs/>
        </w:rPr>
        <w:t xml:space="preserve">Plans Often Assume Everyone Starts </w:t>
      </w:r>
      <w:proofErr w:type="gramStart"/>
      <w:r w:rsidRPr="00321076">
        <w:rPr>
          <w:rFonts w:eastAsia="Times New Roman" w:cs="Calibri"/>
          <w:b/>
          <w:bCs/>
        </w:rPr>
        <w:t>From</w:t>
      </w:r>
      <w:proofErr w:type="gramEnd"/>
      <w:r w:rsidRPr="00321076">
        <w:rPr>
          <w:rFonts w:eastAsia="Times New Roman" w:cs="Calibri"/>
          <w:b/>
          <w:bCs/>
        </w:rPr>
        <w:t xml:space="preserve"> the Same Place</w:t>
      </w:r>
    </w:p>
    <w:p w14:paraId="62EDFD07" w14:textId="2D65BD1A" w:rsidR="001256AF" w:rsidRPr="006B340A" w:rsidRDefault="001256AF" w:rsidP="001F590B">
      <w:pPr>
        <w:outlineLvl w:val="9"/>
      </w:pPr>
      <w:r w:rsidRPr="006B340A">
        <w:t>Many crisis plans are written around an idea of an “average citizen”</w:t>
      </w:r>
      <w:r w:rsidR="00C828E4" w:rsidRPr="006B340A">
        <w:t xml:space="preserve">, </w:t>
      </w:r>
      <w:r w:rsidRPr="006B340A">
        <w:t xml:space="preserve">someone who understands the official language, trusts authorities, has financial resources, and feels safe in public spaces. But not everyone fits that </w:t>
      </w:r>
      <w:proofErr w:type="spellStart"/>
      <w:r w:rsidRPr="006B340A">
        <w:t>mould</w:t>
      </w:r>
      <w:proofErr w:type="spellEnd"/>
      <w:r w:rsidRPr="006B340A">
        <w:t>.</w:t>
      </w:r>
    </w:p>
    <w:p w14:paraId="5F10DA52" w14:textId="77777777" w:rsidR="001256AF" w:rsidRPr="006B340A" w:rsidRDefault="001256AF" w:rsidP="001F590B">
      <w:pPr>
        <w:outlineLvl w:val="9"/>
      </w:pPr>
      <w:r w:rsidRPr="006B340A">
        <w:t xml:space="preserve">Earlier in this manual, in the section on </w:t>
      </w:r>
      <w:proofErr w:type="spellStart"/>
      <w:r w:rsidRPr="006B340A">
        <w:t>marginalised</w:t>
      </w:r>
      <w:proofErr w:type="spellEnd"/>
      <w:r w:rsidRPr="006B340A">
        <w:t xml:space="preserve"> and vulnerable youth (4.4), we discussed how certain groups face unique barriers in crises:</w:t>
      </w:r>
    </w:p>
    <w:p w14:paraId="24946165" w14:textId="77777777" w:rsidR="001256AF" w:rsidRPr="006B340A" w:rsidRDefault="001256AF" w:rsidP="001F590B">
      <w:pPr>
        <w:pStyle w:val="a6"/>
        <w:numPr>
          <w:ilvl w:val="0"/>
          <w:numId w:val="60"/>
        </w:numPr>
        <w:outlineLvl w:val="9"/>
      </w:pPr>
      <w:proofErr w:type="gramStart"/>
      <w:r w:rsidRPr="006B340A">
        <w:t>A migrant</w:t>
      </w:r>
      <w:proofErr w:type="gramEnd"/>
      <w:r w:rsidRPr="006B340A">
        <w:t xml:space="preserve"> youth might avoid official shelters, fearing checks on legal status.</w:t>
      </w:r>
    </w:p>
    <w:p w14:paraId="6B691EDB" w14:textId="77777777" w:rsidR="001256AF" w:rsidRPr="006B340A" w:rsidRDefault="001256AF" w:rsidP="001F590B">
      <w:pPr>
        <w:pStyle w:val="a6"/>
        <w:numPr>
          <w:ilvl w:val="0"/>
          <w:numId w:val="60"/>
        </w:numPr>
        <w:outlineLvl w:val="9"/>
      </w:pPr>
      <w:r w:rsidRPr="006B340A">
        <w:t>LGBTQI+ youth may steer clear of public shelters because of past harassment or fear of outing.</w:t>
      </w:r>
    </w:p>
    <w:p w14:paraId="3AD1961E" w14:textId="77777777" w:rsidR="001256AF" w:rsidRPr="006B340A" w:rsidRDefault="001256AF" w:rsidP="001F590B">
      <w:pPr>
        <w:pStyle w:val="a6"/>
        <w:numPr>
          <w:ilvl w:val="0"/>
          <w:numId w:val="60"/>
        </w:numPr>
        <w:outlineLvl w:val="9"/>
      </w:pPr>
      <w:r w:rsidRPr="006B340A">
        <w:t>Youth with disabilities might find evacuation routes impossible to navigate.</w:t>
      </w:r>
    </w:p>
    <w:p w14:paraId="1578DFBB" w14:textId="77777777" w:rsidR="001256AF" w:rsidRPr="006B340A" w:rsidRDefault="001256AF" w:rsidP="001F590B">
      <w:pPr>
        <w:pStyle w:val="a6"/>
        <w:numPr>
          <w:ilvl w:val="0"/>
          <w:numId w:val="60"/>
        </w:numPr>
        <w:outlineLvl w:val="9"/>
      </w:pPr>
      <w:r w:rsidRPr="006B340A">
        <w:t>Roma youth or other minority groups may distrust authorities because of longstanding discrimination.</w:t>
      </w:r>
    </w:p>
    <w:p w14:paraId="592BD2D0" w14:textId="77777777" w:rsidR="001256AF" w:rsidRPr="006B340A" w:rsidRDefault="001256AF" w:rsidP="001F590B">
      <w:pPr>
        <w:outlineLvl w:val="9"/>
      </w:pPr>
      <w:r w:rsidRPr="006B340A">
        <w:t xml:space="preserve">Official plans rarely account for these realities. As a result, </w:t>
      </w:r>
      <w:proofErr w:type="spellStart"/>
      <w:r w:rsidRPr="006B340A">
        <w:t>marginalised</w:t>
      </w:r>
      <w:proofErr w:type="spellEnd"/>
      <w:r w:rsidRPr="006B340A">
        <w:t xml:space="preserve"> youth often find themselves outside the safety net, even in countries with well-developed systems.</w:t>
      </w:r>
    </w:p>
    <w:p w14:paraId="6B084E75" w14:textId="77777777" w:rsidR="005A11BC" w:rsidRDefault="005A11BC" w:rsidP="00956F3F">
      <w:pPr>
        <w:pStyle w:val="3"/>
      </w:pPr>
      <w:bookmarkStart w:id="261" w:name="_Toc217059283"/>
      <w:bookmarkStart w:id="262" w:name="_Toc217072017"/>
    </w:p>
    <w:p w14:paraId="1189A2CC" w14:textId="3748483E" w:rsidR="00956F3F" w:rsidRPr="00956F3F" w:rsidRDefault="007D4EF8" w:rsidP="00956F3F">
      <w:pPr>
        <w:pStyle w:val="3"/>
      </w:pPr>
      <w:bookmarkStart w:id="263" w:name="_Toc219214029"/>
      <w:proofErr w:type="spellStart"/>
      <w:r w:rsidRPr="00956F3F">
        <w:lastRenderedPageBreak/>
        <w:t>MARGINALISED</w:t>
      </w:r>
      <w:proofErr w:type="spellEnd"/>
      <w:r w:rsidRPr="00956F3F">
        <w:t xml:space="preserve"> YOUTH: THE GAPS WITHIN THE GAPS</w:t>
      </w:r>
      <w:bookmarkEnd w:id="263"/>
    </w:p>
    <w:p w14:paraId="4FE69E47" w14:textId="36310495" w:rsidR="001256AF" w:rsidRPr="00956F3F" w:rsidRDefault="001256AF" w:rsidP="001F590B">
      <w:pPr>
        <w:outlineLvl w:val="9"/>
        <w:rPr>
          <w:b/>
          <w:bCs/>
        </w:rPr>
      </w:pPr>
      <w:r w:rsidRPr="006B340A">
        <w:t xml:space="preserve">For </w:t>
      </w:r>
      <w:proofErr w:type="spellStart"/>
      <w:r w:rsidRPr="006B340A">
        <w:t>marginalised</w:t>
      </w:r>
      <w:proofErr w:type="spellEnd"/>
      <w:r w:rsidRPr="006B340A">
        <w:t xml:space="preserve"> and vulnerable youth, gaps in crisis systems are </w:t>
      </w:r>
      <w:r w:rsidRPr="006B340A">
        <w:rPr>
          <w:b/>
          <w:bCs/>
        </w:rPr>
        <w:t>not just inconvenient</w:t>
      </w:r>
      <w:r w:rsidR="00C828E4" w:rsidRPr="006B340A">
        <w:rPr>
          <w:b/>
          <w:bCs/>
        </w:rPr>
        <w:t xml:space="preserve">, </w:t>
      </w:r>
      <w:r w:rsidRPr="006B340A">
        <w:rPr>
          <w:b/>
          <w:bCs/>
        </w:rPr>
        <w:t>they’re sometimes life-threatening.</w:t>
      </w:r>
      <w:bookmarkEnd w:id="261"/>
      <w:bookmarkEnd w:id="262"/>
    </w:p>
    <w:p w14:paraId="5D52F640" w14:textId="77777777" w:rsidR="001256AF" w:rsidRPr="006B340A" w:rsidRDefault="001256AF" w:rsidP="001F590B">
      <w:pPr>
        <w:outlineLvl w:val="9"/>
      </w:pPr>
      <w:r w:rsidRPr="006B340A">
        <w:t xml:space="preserve">During the COVID-19 lockdowns, for example, many official updates were posted only in Greek. Migrant youth who didn’t speak Greek fluently were left relying on </w:t>
      </w:r>
      <w:proofErr w:type="spellStart"/>
      <w:r w:rsidRPr="006B340A">
        <w:t>rumours</w:t>
      </w:r>
      <w:proofErr w:type="spellEnd"/>
      <w:r w:rsidRPr="006B340A">
        <w:t xml:space="preserve"> or piecemeal translations from friends. Youth workers reported young migrants being fined for violating curfew rules they hadn’t fully understood.</w:t>
      </w:r>
    </w:p>
    <w:p w14:paraId="5E16EAEB" w14:textId="77777777" w:rsidR="00956F3F" w:rsidRDefault="001256AF" w:rsidP="001F590B">
      <w:pPr>
        <w:outlineLvl w:val="9"/>
      </w:pPr>
      <w:r w:rsidRPr="006B340A">
        <w:t>Similarly, during the 2021 wildfires in Cyprus, some Roma communities stayed behind in evacuation zones. They felt safer risking the fire than entering shelters where they feared hostility or discrimination. No official plan addressed this reality.</w:t>
      </w:r>
    </w:p>
    <w:p w14:paraId="0F94060E" w14:textId="77777777" w:rsidR="00956F3F" w:rsidRPr="00956F3F" w:rsidRDefault="007D4EF8" w:rsidP="00956F3F">
      <w:pPr>
        <w:pStyle w:val="3"/>
      </w:pPr>
      <w:bookmarkStart w:id="264" w:name="_Toc219214030"/>
      <w:r w:rsidRPr="00956F3F">
        <w:t>THE EMOTIONAL COST</w:t>
      </w:r>
      <w:bookmarkEnd w:id="264"/>
    </w:p>
    <w:p w14:paraId="4D513B0D" w14:textId="1C1FEB56" w:rsidR="001256AF" w:rsidRPr="006B340A" w:rsidRDefault="001256AF" w:rsidP="001F590B">
      <w:pPr>
        <w:outlineLvl w:val="9"/>
      </w:pPr>
      <w:r w:rsidRPr="006B340A">
        <w:t xml:space="preserve">Beyond practical gaps, there’s the emotional cost of being left out. In earlier chapters, we explored how crises affect mental health, especially for youth who already live on society’s margins. When </w:t>
      </w:r>
      <w:proofErr w:type="spellStart"/>
      <w:r w:rsidRPr="006B340A">
        <w:t>marginalised</w:t>
      </w:r>
      <w:proofErr w:type="spellEnd"/>
      <w:r w:rsidRPr="006B340A">
        <w:t xml:space="preserve"> youth see government trucks driving past without stopping, or shelters where they’re afraid to enter, it reinforces feelings of invisibility.</w:t>
      </w:r>
    </w:p>
    <w:p w14:paraId="4053308C" w14:textId="77777777" w:rsidR="001256AF" w:rsidRPr="006B340A" w:rsidRDefault="001256AF" w:rsidP="001F590B">
      <w:pPr>
        <w:outlineLvl w:val="9"/>
      </w:pPr>
      <w:r w:rsidRPr="006B340A">
        <w:t>One young woman from a migrant background said during flood relief efforts:</w:t>
      </w:r>
    </w:p>
    <w:p w14:paraId="527A47FF" w14:textId="77777777" w:rsidR="001256AF" w:rsidRPr="006B340A" w:rsidRDefault="001256AF" w:rsidP="001F590B">
      <w:pPr>
        <w:outlineLvl w:val="9"/>
      </w:pPr>
      <w:r w:rsidRPr="006B340A">
        <w:t xml:space="preserve">“The radio said everyone could go to the community </w:t>
      </w:r>
      <w:proofErr w:type="spellStart"/>
      <w:r w:rsidRPr="006B340A">
        <w:t>centre</w:t>
      </w:r>
      <w:proofErr w:type="spellEnd"/>
      <w:r w:rsidRPr="006B340A">
        <w:t xml:space="preserve"> for help. But when I got there, nobody could speak my language, and I felt like I didn’t belong.”</w:t>
      </w:r>
    </w:p>
    <w:p w14:paraId="0939F509" w14:textId="77777777" w:rsidR="00956F3F" w:rsidRDefault="001256AF" w:rsidP="001F590B">
      <w:pPr>
        <w:outlineLvl w:val="9"/>
      </w:pPr>
      <w:r w:rsidRPr="006B340A">
        <w:t>Moments like these leave scars, shaping how youth view authorities not only during crises, but long afterward.</w:t>
      </w:r>
    </w:p>
    <w:p w14:paraId="47FA2825" w14:textId="77777777" w:rsidR="00956F3F" w:rsidRPr="00956F3F" w:rsidRDefault="007D4EF8" w:rsidP="00956F3F">
      <w:pPr>
        <w:pStyle w:val="3"/>
      </w:pPr>
      <w:bookmarkStart w:id="265" w:name="_Toc219214031"/>
      <w:r w:rsidRPr="00956F3F">
        <w:t xml:space="preserve">THE DIGITAL DIVIDE HITS </w:t>
      </w:r>
      <w:proofErr w:type="spellStart"/>
      <w:r w:rsidRPr="00956F3F">
        <w:t>MARGINALISED</w:t>
      </w:r>
      <w:proofErr w:type="spellEnd"/>
      <w:r w:rsidRPr="00956F3F">
        <w:t xml:space="preserve"> YOUTH HARDER</w:t>
      </w:r>
      <w:bookmarkEnd w:id="265"/>
    </w:p>
    <w:p w14:paraId="034F6E13" w14:textId="2EC49E50" w:rsidR="001256AF" w:rsidRPr="006B340A" w:rsidRDefault="001256AF" w:rsidP="001F590B">
      <w:pPr>
        <w:outlineLvl w:val="9"/>
      </w:pPr>
      <w:proofErr w:type="spellStart"/>
      <w:r w:rsidRPr="006B340A">
        <w:t>Marginalised</w:t>
      </w:r>
      <w:proofErr w:type="spellEnd"/>
      <w:r w:rsidRPr="006B340A">
        <w:t xml:space="preserve"> youth often face digital barriers:</w:t>
      </w:r>
    </w:p>
    <w:p w14:paraId="193E829B" w14:textId="77777777" w:rsidR="001256AF" w:rsidRPr="006B340A" w:rsidRDefault="001256AF" w:rsidP="001F590B">
      <w:pPr>
        <w:pStyle w:val="a6"/>
        <w:numPr>
          <w:ilvl w:val="0"/>
          <w:numId w:val="61"/>
        </w:numPr>
        <w:outlineLvl w:val="9"/>
      </w:pPr>
      <w:r w:rsidRPr="006B340A">
        <w:t>Many rely on prepaid phones, making constant updates unaffordable.</w:t>
      </w:r>
    </w:p>
    <w:p w14:paraId="0E253487" w14:textId="77777777" w:rsidR="001256AF" w:rsidRPr="006B340A" w:rsidRDefault="001256AF" w:rsidP="001F590B">
      <w:pPr>
        <w:pStyle w:val="a6"/>
        <w:numPr>
          <w:ilvl w:val="0"/>
          <w:numId w:val="61"/>
        </w:numPr>
        <w:outlineLvl w:val="9"/>
      </w:pPr>
      <w:r w:rsidRPr="006B340A">
        <w:t>Some lack literacy skills in the local language, even if they’re tech-savvy.</w:t>
      </w:r>
    </w:p>
    <w:p w14:paraId="445CDCB6" w14:textId="77777777" w:rsidR="001256AF" w:rsidRPr="006B340A" w:rsidRDefault="001256AF" w:rsidP="001F590B">
      <w:pPr>
        <w:pStyle w:val="a6"/>
        <w:numPr>
          <w:ilvl w:val="0"/>
          <w:numId w:val="61"/>
        </w:numPr>
        <w:outlineLvl w:val="9"/>
      </w:pPr>
      <w:r w:rsidRPr="006B340A">
        <w:t>Youth from lower-income families may share devices with siblings or parents, limiting access.</w:t>
      </w:r>
    </w:p>
    <w:p w14:paraId="398BF867" w14:textId="77777777" w:rsidR="001256AF" w:rsidRPr="006B340A" w:rsidRDefault="001256AF" w:rsidP="001F590B">
      <w:pPr>
        <w:outlineLvl w:val="9"/>
      </w:pPr>
      <w:r w:rsidRPr="006B340A">
        <w:t xml:space="preserve">In Chapter 5, we discussed how mutual aid and social media fill gaps. But for </w:t>
      </w:r>
      <w:proofErr w:type="gramStart"/>
      <w:r w:rsidRPr="006B340A">
        <w:t>youth</w:t>
      </w:r>
      <w:proofErr w:type="gramEnd"/>
      <w:r w:rsidRPr="006B340A">
        <w:t xml:space="preserve"> without digital access, even those networks can become another gap.</w:t>
      </w:r>
    </w:p>
    <w:p w14:paraId="0EE49F18" w14:textId="77777777" w:rsidR="00956F3F" w:rsidRDefault="001256AF" w:rsidP="001F590B">
      <w:pPr>
        <w:outlineLvl w:val="9"/>
      </w:pPr>
      <w:r w:rsidRPr="006B340A">
        <w:lastRenderedPageBreak/>
        <w:t xml:space="preserve">During lockdowns, youth workers in Cyprus went door to door in migrant </w:t>
      </w:r>
      <w:proofErr w:type="spellStart"/>
      <w:r w:rsidRPr="006B340A">
        <w:t>neighbourhoods</w:t>
      </w:r>
      <w:proofErr w:type="spellEnd"/>
      <w:r w:rsidRPr="006B340A">
        <w:t xml:space="preserve"> to explain restrictions in person because many families simply weren’t online.</w:t>
      </w:r>
    </w:p>
    <w:p w14:paraId="75BF4D32" w14:textId="77777777" w:rsidR="00956F3F" w:rsidRPr="00956F3F" w:rsidRDefault="007D4EF8" w:rsidP="00956F3F">
      <w:pPr>
        <w:pStyle w:val="3"/>
      </w:pPr>
      <w:bookmarkStart w:id="266" w:name="_Toc219214032"/>
      <w:r w:rsidRPr="00956F3F">
        <w:t>MISTRUST OF SYSTEMS</w:t>
      </w:r>
      <w:bookmarkEnd w:id="266"/>
    </w:p>
    <w:p w14:paraId="239E1169" w14:textId="2D14103A" w:rsidR="001256AF" w:rsidRPr="00956F3F" w:rsidRDefault="001256AF" w:rsidP="001F590B">
      <w:pPr>
        <w:outlineLvl w:val="9"/>
      </w:pPr>
      <w:proofErr w:type="spellStart"/>
      <w:r w:rsidRPr="006B340A">
        <w:t>Marginalised</w:t>
      </w:r>
      <w:proofErr w:type="spellEnd"/>
      <w:r w:rsidRPr="006B340A">
        <w:t xml:space="preserve"> youth often carry deep-rooted mistrust toward institutions. That mistrust isn’t </w:t>
      </w:r>
      <w:proofErr w:type="gramStart"/>
      <w:r w:rsidRPr="006B340A">
        <w:t>imaginary</w:t>
      </w:r>
      <w:r w:rsidR="00C828E4" w:rsidRPr="006B340A">
        <w:t>,</w:t>
      </w:r>
      <w:proofErr w:type="gramEnd"/>
      <w:r w:rsidR="00C828E4" w:rsidRPr="006B340A">
        <w:t xml:space="preserve"> </w:t>
      </w:r>
      <w:r w:rsidRPr="006B340A">
        <w:t>it’s based on lived experience. They’ve seen:</w:t>
      </w:r>
    </w:p>
    <w:p w14:paraId="020EBC3E" w14:textId="77777777" w:rsidR="001256AF" w:rsidRPr="006B340A" w:rsidRDefault="001256AF" w:rsidP="001F590B">
      <w:pPr>
        <w:pStyle w:val="a6"/>
        <w:numPr>
          <w:ilvl w:val="0"/>
          <w:numId w:val="62"/>
        </w:numPr>
        <w:outlineLvl w:val="9"/>
      </w:pPr>
      <w:r w:rsidRPr="006B340A">
        <w:t>Officials overlook their communities in earlier crises.</w:t>
      </w:r>
    </w:p>
    <w:p w14:paraId="0A585ADD" w14:textId="77777777" w:rsidR="001256AF" w:rsidRPr="006B340A" w:rsidRDefault="001256AF" w:rsidP="001F590B">
      <w:pPr>
        <w:pStyle w:val="a6"/>
        <w:numPr>
          <w:ilvl w:val="0"/>
          <w:numId w:val="62"/>
        </w:numPr>
        <w:outlineLvl w:val="9"/>
      </w:pPr>
      <w:r w:rsidRPr="006B340A">
        <w:t>Discrimination in public services.</w:t>
      </w:r>
    </w:p>
    <w:p w14:paraId="7AA27693" w14:textId="77777777" w:rsidR="001256AF" w:rsidRPr="006B340A" w:rsidRDefault="001256AF" w:rsidP="001F590B">
      <w:pPr>
        <w:pStyle w:val="a6"/>
        <w:numPr>
          <w:ilvl w:val="0"/>
          <w:numId w:val="62"/>
        </w:numPr>
        <w:outlineLvl w:val="9"/>
      </w:pPr>
      <w:r w:rsidRPr="006B340A">
        <w:t>Laws used against them rather than to protect them.</w:t>
      </w:r>
    </w:p>
    <w:p w14:paraId="45ABCF44" w14:textId="77777777" w:rsidR="001256AF" w:rsidRPr="006B340A" w:rsidRDefault="001256AF" w:rsidP="001F590B">
      <w:pPr>
        <w:outlineLvl w:val="9"/>
      </w:pPr>
      <w:r w:rsidRPr="006B340A">
        <w:t>So even when help is offered, some youth hesitate. One LGBTQI+ youth worker noted:</w:t>
      </w:r>
    </w:p>
    <w:p w14:paraId="6B3B4795" w14:textId="77777777" w:rsidR="001256AF" w:rsidRPr="006B340A" w:rsidRDefault="001256AF" w:rsidP="001F590B">
      <w:pPr>
        <w:outlineLvl w:val="9"/>
      </w:pPr>
      <w:r w:rsidRPr="006B340A">
        <w:t>“Some youth would rather sleep outdoors than risk being outed in a shelter. They don’t trust that ‘everyone is welcome’ really means them.”</w:t>
      </w:r>
    </w:p>
    <w:p w14:paraId="015649EC" w14:textId="77777777" w:rsidR="00956F3F" w:rsidRDefault="001256AF" w:rsidP="001F590B">
      <w:pPr>
        <w:outlineLvl w:val="9"/>
      </w:pPr>
      <w:r w:rsidRPr="006B340A">
        <w:t>This mistrust can widen the gap between official efforts and actual community safety.</w:t>
      </w:r>
    </w:p>
    <w:p w14:paraId="6598FCB1" w14:textId="77777777" w:rsidR="00956F3F" w:rsidRPr="00956F3F" w:rsidRDefault="007D4EF8" w:rsidP="001F590B">
      <w:pPr>
        <w:pStyle w:val="3"/>
      </w:pPr>
      <w:bookmarkStart w:id="267" w:name="_Toc219214033"/>
      <w:r w:rsidRPr="00956F3F">
        <w:t>HOW YOUTH AND YOUTH WORKERS BRIDGE THE GAPS</w:t>
      </w:r>
      <w:bookmarkEnd w:id="267"/>
    </w:p>
    <w:p w14:paraId="7885359F" w14:textId="12125D7B" w:rsidR="001256AF" w:rsidRPr="006B340A" w:rsidRDefault="001256AF" w:rsidP="001F590B">
      <w:pPr>
        <w:outlineLvl w:val="9"/>
      </w:pPr>
      <w:r w:rsidRPr="006B340A">
        <w:t xml:space="preserve">Despite these challenges, young people and youth workers have repeatedly proven they can </w:t>
      </w:r>
      <w:r w:rsidRPr="006B340A">
        <w:rPr>
          <w:b/>
          <w:bCs/>
        </w:rPr>
        <w:t>bridge gaps that systems leave behind.</w:t>
      </w:r>
      <w:r w:rsidRPr="006B340A">
        <w:t xml:space="preserve"> Building on the strategies discussed in Section 4.4, practical ways include:</w:t>
      </w:r>
    </w:p>
    <w:p w14:paraId="29670827" w14:textId="77777777" w:rsidR="001256AF" w:rsidRPr="006B340A" w:rsidRDefault="001256AF" w:rsidP="001F590B">
      <w:pPr>
        <w:pStyle w:val="a6"/>
        <w:numPr>
          <w:ilvl w:val="0"/>
          <w:numId w:val="63"/>
        </w:numPr>
        <w:outlineLvl w:val="9"/>
      </w:pPr>
      <w:r w:rsidRPr="006B340A">
        <w:t xml:space="preserve">Translating official information into multiple languages and plain </w:t>
      </w:r>
      <w:proofErr w:type="gramStart"/>
      <w:r w:rsidRPr="006B340A">
        <w:t>language</w:t>
      </w:r>
      <w:proofErr w:type="gramEnd"/>
      <w:r w:rsidRPr="006B340A">
        <w:t>.</w:t>
      </w:r>
    </w:p>
    <w:p w14:paraId="70B08F84" w14:textId="77777777" w:rsidR="001256AF" w:rsidRPr="006B340A" w:rsidRDefault="001256AF" w:rsidP="001F590B">
      <w:pPr>
        <w:pStyle w:val="a6"/>
        <w:numPr>
          <w:ilvl w:val="0"/>
          <w:numId w:val="63"/>
        </w:numPr>
        <w:outlineLvl w:val="9"/>
      </w:pPr>
      <w:r w:rsidRPr="006B340A">
        <w:t xml:space="preserve">Creating safe spaces, online and offline, where </w:t>
      </w:r>
      <w:proofErr w:type="spellStart"/>
      <w:r w:rsidRPr="006B340A">
        <w:t>marginalised</w:t>
      </w:r>
      <w:proofErr w:type="spellEnd"/>
      <w:r w:rsidRPr="006B340A">
        <w:t xml:space="preserve"> youth can ask questions without fear.</w:t>
      </w:r>
    </w:p>
    <w:p w14:paraId="407EA281" w14:textId="77777777" w:rsidR="001256AF" w:rsidRPr="006B340A" w:rsidRDefault="001256AF" w:rsidP="001F590B">
      <w:pPr>
        <w:pStyle w:val="a6"/>
        <w:numPr>
          <w:ilvl w:val="0"/>
          <w:numId w:val="63"/>
        </w:numPr>
        <w:outlineLvl w:val="9"/>
      </w:pPr>
      <w:r w:rsidRPr="006B340A">
        <w:t>Advocating to authorities about overlooked groups, making invisible needs visible.</w:t>
      </w:r>
    </w:p>
    <w:p w14:paraId="552D09E6" w14:textId="37A15990" w:rsidR="001256AF" w:rsidRPr="006B340A" w:rsidRDefault="001256AF" w:rsidP="001F590B">
      <w:pPr>
        <w:pStyle w:val="a6"/>
        <w:numPr>
          <w:ilvl w:val="0"/>
          <w:numId w:val="63"/>
        </w:numPr>
        <w:outlineLvl w:val="9"/>
      </w:pPr>
      <w:r w:rsidRPr="006B340A">
        <w:t>Offering alternative support for youth who won’t or can’t use official shelters</w:t>
      </w:r>
      <w:r w:rsidR="00C828E4" w:rsidRPr="006B340A">
        <w:t xml:space="preserve">, </w:t>
      </w:r>
      <w:r w:rsidRPr="006B340A">
        <w:t>like arranging temporary stays with trusted friends or community members.</w:t>
      </w:r>
    </w:p>
    <w:p w14:paraId="639A7DF9" w14:textId="77777777" w:rsidR="00956F3F" w:rsidRDefault="001256AF" w:rsidP="001F590B">
      <w:pPr>
        <w:outlineLvl w:val="9"/>
      </w:pPr>
      <w:r w:rsidRPr="006B340A">
        <w:t>During the wildfires, youth workers coordinated quietly with local families to host LGBTQI+ youth who felt unsafe in communal shelters. It wasn’t in any official plan</w:t>
      </w:r>
      <w:r w:rsidR="00C828E4" w:rsidRPr="006B340A">
        <w:t xml:space="preserve">, </w:t>
      </w:r>
      <w:r w:rsidRPr="006B340A">
        <w:t>but it kept those young people safe.</w:t>
      </w:r>
    </w:p>
    <w:p w14:paraId="1DDD2504" w14:textId="77777777" w:rsidR="00ED0E2D" w:rsidRDefault="00ED0E2D">
      <w:pPr>
        <w:spacing w:before="0" w:beforeAutospacing="0" w:after="160" w:afterAutospacing="0" w:line="278" w:lineRule="auto"/>
        <w:outlineLvl w:val="9"/>
        <w:rPr>
          <w:b/>
          <w:bCs/>
          <w:u w:val="single"/>
        </w:rPr>
      </w:pPr>
      <w:r>
        <w:br w:type="page"/>
      </w:r>
    </w:p>
    <w:p w14:paraId="755C9148" w14:textId="7D82CC1B" w:rsidR="00956F3F" w:rsidRPr="00956F3F" w:rsidRDefault="007D4EF8" w:rsidP="001F590B">
      <w:pPr>
        <w:pStyle w:val="3"/>
      </w:pPr>
      <w:bookmarkStart w:id="268" w:name="_Toc219214034"/>
      <w:r w:rsidRPr="00956F3F">
        <w:lastRenderedPageBreak/>
        <w:t>INSTITUTIONS MUST PLAN FOR GAPS</w:t>
      </w:r>
      <w:bookmarkEnd w:id="268"/>
    </w:p>
    <w:p w14:paraId="03264B8F" w14:textId="4AE2AEE6" w:rsidR="001256AF" w:rsidRPr="006B340A" w:rsidRDefault="001256AF" w:rsidP="001F590B">
      <w:pPr>
        <w:outlineLvl w:val="9"/>
      </w:pPr>
      <w:r w:rsidRPr="006B340A">
        <w:t xml:space="preserve">Authorities can’t fix what they don’t see. That’s why </w:t>
      </w:r>
      <w:proofErr w:type="spellStart"/>
      <w:r w:rsidRPr="006B340A">
        <w:t>marginalised</w:t>
      </w:r>
      <w:proofErr w:type="spellEnd"/>
      <w:r w:rsidRPr="006B340A">
        <w:t xml:space="preserve"> youth and their advocates need a seat at the table when crisis plans are written:</w:t>
      </w:r>
    </w:p>
    <w:p w14:paraId="6F2D6238" w14:textId="77777777" w:rsidR="001256AF" w:rsidRPr="006B340A" w:rsidRDefault="001256AF" w:rsidP="001F590B">
      <w:pPr>
        <w:pStyle w:val="a6"/>
        <w:numPr>
          <w:ilvl w:val="0"/>
          <w:numId w:val="64"/>
        </w:numPr>
        <w:outlineLvl w:val="9"/>
      </w:pPr>
      <w:r w:rsidRPr="006B340A">
        <w:t>They can flag potential blind spots.</w:t>
      </w:r>
    </w:p>
    <w:p w14:paraId="3B1E042B" w14:textId="77777777" w:rsidR="001256AF" w:rsidRPr="006B340A" w:rsidRDefault="001256AF" w:rsidP="001F590B">
      <w:pPr>
        <w:pStyle w:val="a6"/>
        <w:numPr>
          <w:ilvl w:val="0"/>
          <w:numId w:val="64"/>
        </w:numPr>
        <w:outlineLvl w:val="9"/>
      </w:pPr>
      <w:r w:rsidRPr="006B340A">
        <w:t>They can help design shelters that truly feel safe for all.</w:t>
      </w:r>
    </w:p>
    <w:p w14:paraId="0992BFEA" w14:textId="77777777" w:rsidR="001256AF" w:rsidRPr="006B340A" w:rsidRDefault="001256AF" w:rsidP="001F590B">
      <w:pPr>
        <w:pStyle w:val="a6"/>
        <w:numPr>
          <w:ilvl w:val="0"/>
          <w:numId w:val="64"/>
        </w:numPr>
        <w:outlineLvl w:val="9"/>
      </w:pPr>
      <w:r w:rsidRPr="006B340A">
        <w:t>They can ensure communication reaches every group, in every language needed.</w:t>
      </w:r>
    </w:p>
    <w:p w14:paraId="5DD922C3" w14:textId="77777777" w:rsidR="001256AF" w:rsidRPr="006B340A" w:rsidRDefault="001256AF" w:rsidP="001F590B">
      <w:pPr>
        <w:outlineLvl w:val="9"/>
      </w:pPr>
      <w:r w:rsidRPr="006B340A">
        <w:t>As discussed earlier, no crisis plan is perfect. But systems that listen to those living on the margins stand a far better chance of working when disaster strikes.</w:t>
      </w:r>
    </w:p>
    <w:p w14:paraId="30C7EDCA" w14:textId="4DAC9B34" w:rsidR="001F590B" w:rsidRPr="00701BC4" w:rsidRDefault="001F590B" w:rsidP="001F590B">
      <w:pPr>
        <w:outlineLvl w:val="9"/>
        <w:rPr>
          <w:lang w:val="en-GB"/>
        </w:rPr>
      </w:pPr>
      <w:r w:rsidRPr="001F590B">
        <w:rPr>
          <w:rFonts w:eastAsia="MS Gothic"/>
          <w:b/>
          <w:bCs/>
          <w:noProof/>
        </w:rPr>
        <w:drawing>
          <wp:anchor distT="0" distB="0" distL="114300" distR="114300" simplePos="0" relativeHeight="251802624" behindDoc="0" locked="0" layoutInCell="1" allowOverlap="1" wp14:anchorId="4F4AFA68" wp14:editId="74E50768">
            <wp:simplePos x="0" y="0"/>
            <wp:positionH relativeFrom="column">
              <wp:posOffset>-350363</wp:posOffset>
            </wp:positionH>
            <wp:positionV relativeFrom="paragraph">
              <wp:posOffset>1057659</wp:posOffset>
            </wp:positionV>
            <wp:extent cx="743444" cy="553351"/>
            <wp:effectExtent l="75882" t="0" r="0" b="0"/>
            <wp:wrapNone/>
            <wp:docPr id="105758127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1278" name="Εικόνα 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r w:rsidR="001256AF" w:rsidRPr="006B340A">
        <w:t xml:space="preserve">Young people are often the first to notice when official help isn’t reaching everyone. And for </w:t>
      </w:r>
      <w:proofErr w:type="spellStart"/>
      <w:r w:rsidR="001256AF" w:rsidRPr="006B340A">
        <w:t>marginalised</w:t>
      </w:r>
      <w:proofErr w:type="spellEnd"/>
      <w:r w:rsidR="001256AF" w:rsidRPr="006B340A">
        <w:t xml:space="preserve"> youth, the stakes are higher. </w:t>
      </w:r>
      <w:proofErr w:type="spellStart"/>
      <w:r w:rsidR="001256AF" w:rsidRPr="006B340A">
        <w:t>Recognising</w:t>
      </w:r>
      <w:proofErr w:type="spellEnd"/>
      <w:r w:rsidR="001256AF" w:rsidRPr="006B340A">
        <w:t xml:space="preserve"> these gaps isn’t about </w:t>
      </w:r>
      <w:proofErr w:type="spellStart"/>
      <w:r w:rsidR="001256AF" w:rsidRPr="006B340A">
        <w:t>criticising</w:t>
      </w:r>
      <w:proofErr w:type="spellEnd"/>
      <w:r w:rsidR="001256AF" w:rsidRPr="006B340A">
        <w:t xml:space="preserve"> the system for the sake of it</w:t>
      </w:r>
      <w:r w:rsidR="00C828E4" w:rsidRPr="006B340A">
        <w:t xml:space="preserve">, </w:t>
      </w:r>
      <w:r w:rsidR="001256AF" w:rsidRPr="006B340A">
        <w:t xml:space="preserve">it’s about making sure </w:t>
      </w:r>
      <w:proofErr w:type="gramStart"/>
      <w:r w:rsidR="001256AF" w:rsidRPr="006B340A">
        <w:t>that,</w:t>
      </w:r>
      <w:proofErr w:type="gramEnd"/>
      <w:r w:rsidR="001256AF" w:rsidRPr="006B340A">
        <w:t xml:space="preserve"> next time, fewer people fall through the cracks. Because in the end, a crisis isn’t just an emergency</w:t>
      </w:r>
      <w:r w:rsidR="00C828E4" w:rsidRPr="006B340A">
        <w:t xml:space="preserve">, </w:t>
      </w:r>
      <w:r w:rsidR="001256AF" w:rsidRPr="006B340A">
        <w:t>it’s a test of how well we look after each other, especially those who are easiest to overlook.</w:t>
      </w:r>
    </w:p>
    <w:bookmarkStart w:id="269" w:name="_Toc219214035"/>
    <w:p w14:paraId="02FB90C7" w14:textId="71CAE68A" w:rsidR="00B15AA2" w:rsidRPr="001F590B" w:rsidRDefault="001F590B" w:rsidP="001F590B">
      <w:pPr>
        <w:outlineLvl w:val="1"/>
        <w:rPr>
          <w:b/>
          <w:bCs/>
        </w:rPr>
      </w:pPr>
      <w:r w:rsidRPr="001F590B">
        <w:rPr>
          <w:b/>
          <w:bCs/>
          <w:noProof/>
          <w:color w:val="2081C5"/>
        </w:rPr>
        <mc:AlternateContent>
          <mc:Choice Requires="wps">
            <w:drawing>
              <wp:anchor distT="0" distB="0" distL="114300" distR="114300" simplePos="0" relativeHeight="251803648" behindDoc="0" locked="0" layoutInCell="1" allowOverlap="1" wp14:anchorId="5162EB6A" wp14:editId="2ABC0917">
                <wp:simplePos x="0" y="0"/>
                <wp:positionH relativeFrom="column">
                  <wp:posOffset>-94816</wp:posOffset>
                </wp:positionH>
                <wp:positionV relativeFrom="paragraph">
                  <wp:posOffset>493027</wp:posOffset>
                </wp:positionV>
                <wp:extent cx="5729748" cy="0"/>
                <wp:effectExtent l="0" t="19050" r="23495" b="19050"/>
                <wp:wrapNone/>
                <wp:docPr id="67020219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9748"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30BD494" id="Ευθεία γραμμή σύνδεσης 1" o:spid="_x0000_s1026" alt="&quot;&quot;"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38.8pt" to="443.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" strokecolor="#44b848" strokeweight="2.25pt">
                <v:stroke joinstyle="miter"/>
              </v:line>
            </w:pict>
          </mc:Fallback>
        </mc:AlternateContent>
      </w:r>
      <w:r w:rsidRPr="001F590B">
        <w:rPr>
          <w:b/>
          <w:bCs/>
        </w:rPr>
        <w:br/>
        <w:t>6.3 THE YOUTH PERSPECTIVE ON INSTITUTIONAL RESPONSE</w:t>
      </w:r>
      <w:bookmarkEnd w:id="269"/>
    </w:p>
    <w:p w14:paraId="07EDC2E4" w14:textId="481C5AC0" w:rsidR="00B15AA2" w:rsidRPr="006B340A" w:rsidRDefault="00B15AA2" w:rsidP="001F590B">
      <w:pPr>
        <w:outlineLvl w:val="9"/>
      </w:pPr>
      <w:r w:rsidRPr="006B340A">
        <w:t>Ask a group of young people about how well official systems respond to crises, and you’ll hear a mix of praise, frustration, and sometimes outright cynicism. For some youth, institutions are distant and slow, speaking in a language that feels designed for someone else. For others, they’re a lifeline</w:t>
      </w:r>
      <w:r w:rsidR="00C828E4" w:rsidRPr="006B340A">
        <w:t xml:space="preserve">, </w:t>
      </w:r>
      <w:r w:rsidRPr="006B340A">
        <w:t>a source of shelter, rescue, or financial help in moments when families alone can’t cope.</w:t>
      </w:r>
    </w:p>
    <w:p w14:paraId="4CEC337D" w14:textId="77777777" w:rsidR="000B061F" w:rsidRDefault="00B15AA2" w:rsidP="001F590B">
      <w:pPr>
        <w:outlineLvl w:val="9"/>
      </w:pPr>
      <w:r w:rsidRPr="006B340A">
        <w:t>The truth lies somewhere in between. Youth don’t all think alike. But patterns do emerge in how they view institutional responses, shaped by lived experience, cultural context, and whether they’ve felt seen</w:t>
      </w:r>
      <w:r w:rsidR="00C828E4" w:rsidRPr="006B340A">
        <w:t xml:space="preserve">, </w:t>
      </w:r>
      <w:r w:rsidRPr="006B340A">
        <w:t>or invisible</w:t>
      </w:r>
      <w:r w:rsidR="00C828E4" w:rsidRPr="006B340A">
        <w:t xml:space="preserve">, </w:t>
      </w:r>
      <w:r w:rsidRPr="006B340A">
        <w:t>during emergencies.</w:t>
      </w:r>
    </w:p>
    <w:p w14:paraId="0BE374BA" w14:textId="77777777" w:rsidR="000B061F" w:rsidRPr="000B061F" w:rsidRDefault="007D4EF8" w:rsidP="001F590B">
      <w:pPr>
        <w:pStyle w:val="3"/>
      </w:pPr>
      <w:bookmarkStart w:id="270" w:name="_Toc219214036"/>
      <w:r w:rsidRPr="000B061F">
        <w:t>MIXED FEELINGS TOWARD INSTITUTIONS</w:t>
      </w:r>
      <w:bookmarkEnd w:id="270"/>
    </w:p>
    <w:p w14:paraId="07F531DE" w14:textId="2A6F5382" w:rsidR="00B15AA2" w:rsidRPr="006B340A" w:rsidRDefault="00B15AA2" w:rsidP="001F590B">
      <w:pPr>
        <w:outlineLvl w:val="9"/>
      </w:pPr>
      <w:r w:rsidRPr="006B340A">
        <w:t xml:space="preserve">Many young people describe feeling </w:t>
      </w:r>
      <w:r w:rsidRPr="006B340A">
        <w:rPr>
          <w:b/>
          <w:bCs/>
        </w:rPr>
        <w:t>grateful</w:t>
      </w:r>
      <w:r w:rsidRPr="006B340A">
        <w:t xml:space="preserve"> for the tangible help institutions provide. During wildfires, floods, or earthquakes, fire brigades, civil protection teams, and health services often work tirelessly to save lives. Youth volunteers sometimes speak admiringly about professionals who stay on the front lines for days without rest.</w:t>
      </w:r>
    </w:p>
    <w:p w14:paraId="6486C86B" w14:textId="77777777" w:rsidR="00B15AA2" w:rsidRPr="006B340A" w:rsidRDefault="00B15AA2" w:rsidP="001F590B">
      <w:pPr>
        <w:outlineLvl w:val="9"/>
      </w:pPr>
      <w:r w:rsidRPr="006B340A">
        <w:t xml:space="preserve">Yet gratitude sits alongside </w:t>
      </w:r>
      <w:r w:rsidRPr="006B340A">
        <w:rPr>
          <w:b/>
          <w:bCs/>
        </w:rPr>
        <w:t>deep frustration.</w:t>
      </w:r>
      <w:r w:rsidRPr="006B340A">
        <w:t xml:space="preserve"> Youth often say:</w:t>
      </w:r>
    </w:p>
    <w:p w14:paraId="21C3A89C" w14:textId="77777777" w:rsidR="00B15AA2" w:rsidRPr="006B340A" w:rsidRDefault="00B15AA2" w:rsidP="001F590B">
      <w:pPr>
        <w:pStyle w:val="a6"/>
        <w:numPr>
          <w:ilvl w:val="0"/>
          <w:numId w:val="65"/>
        </w:numPr>
        <w:outlineLvl w:val="9"/>
      </w:pPr>
      <w:r w:rsidRPr="006B340A">
        <w:t>“Why did it take so long for help to arrive?”</w:t>
      </w:r>
    </w:p>
    <w:p w14:paraId="6A282630" w14:textId="77777777" w:rsidR="00B15AA2" w:rsidRPr="006B340A" w:rsidRDefault="00B15AA2" w:rsidP="001F590B">
      <w:pPr>
        <w:pStyle w:val="a6"/>
        <w:numPr>
          <w:ilvl w:val="0"/>
          <w:numId w:val="65"/>
        </w:numPr>
        <w:outlineLvl w:val="9"/>
      </w:pPr>
      <w:r w:rsidRPr="006B340A">
        <w:t>“Why is everything in complicated language?”</w:t>
      </w:r>
    </w:p>
    <w:p w14:paraId="214DDE26" w14:textId="77777777" w:rsidR="00B15AA2" w:rsidRPr="006B340A" w:rsidRDefault="00B15AA2" w:rsidP="001F590B">
      <w:pPr>
        <w:pStyle w:val="a6"/>
        <w:numPr>
          <w:ilvl w:val="0"/>
          <w:numId w:val="65"/>
        </w:numPr>
        <w:outlineLvl w:val="9"/>
      </w:pPr>
      <w:r w:rsidRPr="006B340A">
        <w:t>“Why doesn’t anyone listen to the people actually living here?”</w:t>
      </w:r>
    </w:p>
    <w:p w14:paraId="4350220F" w14:textId="77777777" w:rsidR="00B15AA2" w:rsidRPr="006B340A" w:rsidRDefault="00B15AA2" w:rsidP="001F590B">
      <w:pPr>
        <w:outlineLvl w:val="9"/>
      </w:pPr>
      <w:r w:rsidRPr="006B340A">
        <w:lastRenderedPageBreak/>
        <w:t xml:space="preserve">This frustration grows sharper when youth see gaps between government statements and conditions on the ground. For example, official reports might declare an area “under control,” while young people are wading through waist-deep water delivering food to </w:t>
      </w:r>
      <w:proofErr w:type="spellStart"/>
      <w:r w:rsidRPr="006B340A">
        <w:t>neighbours</w:t>
      </w:r>
      <w:proofErr w:type="spellEnd"/>
      <w:r w:rsidRPr="006B340A">
        <w:t>.</w:t>
      </w:r>
    </w:p>
    <w:p w14:paraId="5CFB5E0C" w14:textId="77777777" w:rsidR="00C73ABA" w:rsidRDefault="007D4EF8" w:rsidP="000F7DF1">
      <w:pPr>
        <w:pStyle w:val="3"/>
      </w:pPr>
      <w:bookmarkStart w:id="271" w:name="_Toc219214037"/>
      <w:bookmarkStart w:id="272" w:name="_Toc217059284"/>
      <w:bookmarkStart w:id="273" w:name="_Toc217072018"/>
      <w:r w:rsidRPr="00C73ABA">
        <w:t>TRUST AND MISTRUST</w:t>
      </w:r>
      <w:bookmarkEnd w:id="271"/>
    </w:p>
    <w:p w14:paraId="4684F1B9" w14:textId="2FE77189" w:rsidR="00B15AA2" w:rsidRPr="006B340A" w:rsidRDefault="00B15AA2" w:rsidP="001F590B">
      <w:pPr>
        <w:outlineLvl w:val="9"/>
        <w:rPr>
          <w:b/>
          <w:bCs/>
          <w:kern w:val="2"/>
          <w14:ligatures w14:val="standardContextual"/>
        </w:rPr>
      </w:pPr>
      <w:r w:rsidRPr="006B340A">
        <w:rPr>
          <w:b/>
          <w:bCs/>
        </w:rPr>
        <w:t>Trust is uneven.</w:t>
      </w:r>
      <w:r w:rsidRPr="006B340A">
        <w:t xml:space="preserve"> Some youth feel confident that official systems will protect them. Others, especially those from </w:t>
      </w:r>
      <w:proofErr w:type="spellStart"/>
      <w:r w:rsidRPr="006B340A">
        <w:t>marginalised</w:t>
      </w:r>
      <w:proofErr w:type="spellEnd"/>
      <w:r w:rsidRPr="006B340A">
        <w:t xml:space="preserve"> communities, remain cautious or outright mistrustful.</w:t>
      </w:r>
      <w:bookmarkEnd w:id="272"/>
      <w:bookmarkEnd w:id="273"/>
    </w:p>
    <w:p w14:paraId="753A1C86" w14:textId="77777777" w:rsidR="00B15AA2" w:rsidRPr="006B340A" w:rsidRDefault="00B15AA2" w:rsidP="001F590B">
      <w:pPr>
        <w:outlineLvl w:val="9"/>
      </w:pPr>
      <w:r w:rsidRPr="006B340A">
        <w:t xml:space="preserve">As discussed in earlier sections, </w:t>
      </w:r>
      <w:proofErr w:type="spellStart"/>
      <w:r w:rsidRPr="006B340A">
        <w:t>marginalised</w:t>
      </w:r>
      <w:proofErr w:type="spellEnd"/>
      <w:r w:rsidRPr="006B340A">
        <w:t xml:space="preserve"> youth often hesitate to engage with institutions. LGBTQI+ youth worry about safety in public shelters. Migrant youth fear immigration enforcement more than they </w:t>
      </w:r>
      <w:proofErr w:type="gramStart"/>
      <w:r w:rsidRPr="006B340A">
        <w:t>fear</w:t>
      </w:r>
      <w:proofErr w:type="gramEnd"/>
      <w:r w:rsidRPr="006B340A">
        <w:t xml:space="preserve"> a flood. Youth from communities that have historically faced discrimination might assume that, in a crisis, they’ll be the last to receive help.</w:t>
      </w:r>
    </w:p>
    <w:p w14:paraId="78A37309" w14:textId="77777777" w:rsidR="000B061F" w:rsidRDefault="00B15AA2" w:rsidP="001F590B">
      <w:pPr>
        <w:outlineLvl w:val="9"/>
      </w:pPr>
      <w:r w:rsidRPr="006B340A">
        <w:t>A youth worker recounted:</w:t>
      </w:r>
      <w:r w:rsidR="007D4EF8" w:rsidRPr="006B340A">
        <w:br/>
      </w:r>
      <w:r w:rsidRPr="006B340A">
        <w:t>“During the floods, some youth refused to go to shelters because they were convinced the police would be there checking papers. We tried to reassure them, but the fear was stronger than any official message.”</w:t>
      </w:r>
      <w:r w:rsidR="007D4EF8" w:rsidRPr="006B340A">
        <w:br/>
      </w:r>
      <w:r w:rsidR="007D4EF8" w:rsidRPr="006B340A">
        <w:br/>
      </w:r>
      <w:r w:rsidRPr="006B340A">
        <w:t xml:space="preserve">For these youth, past experiences shape how they read every institutional response, </w:t>
      </w:r>
      <w:proofErr w:type="spellStart"/>
      <w:r w:rsidRPr="006B340A">
        <w:t>colouring</w:t>
      </w:r>
      <w:proofErr w:type="spellEnd"/>
      <w:r w:rsidRPr="006B340A">
        <w:t xml:space="preserve"> it with caution.</w:t>
      </w:r>
    </w:p>
    <w:p w14:paraId="2A2169C6" w14:textId="77777777" w:rsidR="000B061F" w:rsidRPr="000B061F" w:rsidRDefault="007D4EF8" w:rsidP="000B061F">
      <w:pPr>
        <w:pStyle w:val="3"/>
      </w:pPr>
      <w:bookmarkStart w:id="274" w:name="_Toc219214038"/>
      <w:r w:rsidRPr="000B061F">
        <w:t>LANGUAGE AND COMMUNICATION BARRIERS</w:t>
      </w:r>
      <w:bookmarkEnd w:id="274"/>
    </w:p>
    <w:p w14:paraId="7C977986" w14:textId="3439D808" w:rsidR="00B15AA2" w:rsidRPr="006B340A" w:rsidRDefault="00B15AA2" w:rsidP="001F590B">
      <w:pPr>
        <w:outlineLvl w:val="9"/>
      </w:pPr>
      <w:r w:rsidRPr="006B340A">
        <w:t xml:space="preserve">Communication style is another sticking point. Many </w:t>
      </w:r>
      <w:proofErr w:type="gramStart"/>
      <w:r w:rsidRPr="006B340A">
        <w:t>youth</w:t>
      </w:r>
      <w:proofErr w:type="gramEnd"/>
      <w:r w:rsidRPr="006B340A">
        <w:t xml:space="preserve"> complain that official updates:</w:t>
      </w:r>
    </w:p>
    <w:p w14:paraId="5A1E05E9" w14:textId="77777777" w:rsidR="00B15AA2" w:rsidRPr="006B340A" w:rsidRDefault="00B15AA2" w:rsidP="001F590B">
      <w:pPr>
        <w:pStyle w:val="a6"/>
        <w:numPr>
          <w:ilvl w:val="0"/>
          <w:numId w:val="66"/>
        </w:numPr>
        <w:outlineLvl w:val="9"/>
      </w:pPr>
      <w:r w:rsidRPr="006B340A">
        <w:t>Use formal, legal language that’s hard to understand.</w:t>
      </w:r>
    </w:p>
    <w:p w14:paraId="4CD59BC7" w14:textId="77777777" w:rsidR="00B15AA2" w:rsidRPr="006B340A" w:rsidRDefault="00B15AA2" w:rsidP="001F590B">
      <w:pPr>
        <w:pStyle w:val="a6"/>
        <w:numPr>
          <w:ilvl w:val="0"/>
          <w:numId w:val="66"/>
        </w:numPr>
        <w:outlineLvl w:val="9"/>
      </w:pPr>
      <w:proofErr w:type="gramStart"/>
      <w:r w:rsidRPr="006B340A">
        <w:t>Come</w:t>
      </w:r>
      <w:proofErr w:type="gramEnd"/>
      <w:r w:rsidRPr="006B340A">
        <w:t xml:space="preserve"> out slowly, long after social media has already spread news (accurate or not).</w:t>
      </w:r>
    </w:p>
    <w:p w14:paraId="39C5FCDB" w14:textId="77777777" w:rsidR="00B15AA2" w:rsidRPr="006B340A" w:rsidRDefault="00B15AA2" w:rsidP="001F590B">
      <w:pPr>
        <w:pStyle w:val="a6"/>
        <w:numPr>
          <w:ilvl w:val="0"/>
          <w:numId w:val="66"/>
        </w:numPr>
        <w:outlineLvl w:val="9"/>
      </w:pPr>
      <w:r w:rsidRPr="006B340A">
        <w:t>Focus on infrastructure and logistics, while youth care more about people, emotions, and community connections.</w:t>
      </w:r>
    </w:p>
    <w:p w14:paraId="4D60580E" w14:textId="7FA6BC9E" w:rsidR="00B15AA2" w:rsidRPr="006B340A" w:rsidRDefault="00B15AA2" w:rsidP="001F590B">
      <w:pPr>
        <w:outlineLvl w:val="9"/>
      </w:pPr>
      <w:r w:rsidRPr="006B340A">
        <w:t>One young volunteer shared:</w:t>
      </w:r>
      <w:r w:rsidR="007D4EF8" w:rsidRPr="006B340A">
        <w:br/>
      </w:r>
      <w:r w:rsidRPr="006B340A">
        <w:t xml:space="preserve">“The announcements </w:t>
      </w:r>
      <w:proofErr w:type="gramStart"/>
      <w:r w:rsidRPr="006B340A">
        <w:t>said, ‘</w:t>
      </w:r>
      <w:proofErr w:type="gramEnd"/>
      <w:r w:rsidRPr="006B340A">
        <w:t xml:space="preserve">Zones A and B evacuated.’ But people don’t know which zone they’re in. They know street names. No one was saying, ‘If you live on </w:t>
      </w:r>
      <w:proofErr w:type="spellStart"/>
      <w:r w:rsidRPr="006B340A">
        <w:t>Agiou</w:t>
      </w:r>
      <w:proofErr w:type="spellEnd"/>
      <w:r w:rsidRPr="006B340A">
        <w:t xml:space="preserve"> Andreou Street, you need to leave </w:t>
      </w:r>
      <w:proofErr w:type="gramStart"/>
      <w:r w:rsidRPr="006B340A">
        <w:t>now.’”</w:t>
      </w:r>
      <w:proofErr w:type="gramEnd"/>
    </w:p>
    <w:p w14:paraId="041EE7EF" w14:textId="7D7BB079" w:rsidR="00B15AA2" w:rsidRPr="006B340A" w:rsidRDefault="00B15AA2" w:rsidP="001F590B">
      <w:pPr>
        <w:outlineLvl w:val="9"/>
      </w:pPr>
      <w:r w:rsidRPr="006B340A">
        <w:t>This mismatch leaves youth feeling that official systems talk “at” them rather than “with” them.</w:t>
      </w:r>
    </w:p>
    <w:p w14:paraId="7FB50C24" w14:textId="77777777" w:rsidR="009743BB" w:rsidRDefault="009743BB">
      <w:pPr>
        <w:spacing w:before="0" w:beforeAutospacing="0" w:after="160" w:afterAutospacing="0" w:line="278" w:lineRule="auto"/>
        <w:outlineLvl w:val="9"/>
        <w:rPr>
          <w:b/>
          <w:bCs/>
          <w:u w:val="single"/>
        </w:rPr>
      </w:pPr>
      <w:bookmarkStart w:id="275" w:name="_Toc217059285"/>
      <w:bookmarkStart w:id="276" w:name="_Toc217072019"/>
      <w:r>
        <w:br w:type="page"/>
      </w:r>
    </w:p>
    <w:p w14:paraId="03B3B788" w14:textId="38C52F51" w:rsidR="000B061F" w:rsidRPr="000B061F" w:rsidRDefault="007D4EF8" w:rsidP="000B061F">
      <w:pPr>
        <w:pStyle w:val="3"/>
      </w:pPr>
      <w:bookmarkStart w:id="277" w:name="_Toc219214039"/>
      <w:r w:rsidRPr="000B061F">
        <w:lastRenderedPageBreak/>
        <w:t>YOUTH’S DESIRE FOR INVOLVEMENT</w:t>
      </w:r>
      <w:bookmarkEnd w:id="277"/>
    </w:p>
    <w:p w14:paraId="4BBB721E" w14:textId="75597393" w:rsidR="00B15AA2" w:rsidRPr="00C73ABA" w:rsidRDefault="00B15AA2" w:rsidP="001F590B">
      <w:pPr>
        <w:outlineLvl w:val="9"/>
      </w:pPr>
      <w:r w:rsidRPr="006B340A">
        <w:t xml:space="preserve">Despite their criticisms, many young people want </w:t>
      </w:r>
      <w:r w:rsidRPr="006B340A">
        <w:rPr>
          <w:b/>
          <w:bCs/>
        </w:rPr>
        <w:t>to be part of solutions.</w:t>
      </w:r>
      <w:r w:rsidRPr="006B340A">
        <w:t xml:space="preserve"> They don’t just want to be told what to do. They want to help:</w:t>
      </w:r>
      <w:bookmarkEnd w:id="275"/>
      <w:bookmarkEnd w:id="276"/>
    </w:p>
    <w:p w14:paraId="7115CE6C" w14:textId="77777777" w:rsidR="00B15AA2" w:rsidRPr="006B340A" w:rsidRDefault="00B15AA2" w:rsidP="001F590B">
      <w:pPr>
        <w:pStyle w:val="a6"/>
        <w:numPr>
          <w:ilvl w:val="0"/>
          <w:numId w:val="67"/>
        </w:numPr>
        <w:outlineLvl w:val="9"/>
      </w:pPr>
      <w:r w:rsidRPr="006B340A">
        <w:t>Translating information for communities who speak different languages.</w:t>
      </w:r>
    </w:p>
    <w:p w14:paraId="6C9D0A28" w14:textId="77777777" w:rsidR="00B15AA2" w:rsidRPr="006B340A" w:rsidRDefault="00B15AA2" w:rsidP="001F590B">
      <w:pPr>
        <w:pStyle w:val="a6"/>
        <w:numPr>
          <w:ilvl w:val="0"/>
          <w:numId w:val="67"/>
        </w:numPr>
        <w:outlineLvl w:val="9"/>
      </w:pPr>
      <w:r w:rsidRPr="006B340A">
        <w:t>Using social media to spread verified updates.</w:t>
      </w:r>
    </w:p>
    <w:p w14:paraId="5F9B835C" w14:textId="77777777" w:rsidR="00B15AA2" w:rsidRPr="006B340A" w:rsidRDefault="00B15AA2" w:rsidP="001F590B">
      <w:pPr>
        <w:pStyle w:val="a6"/>
        <w:numPr>
          <w:ilvl w:val="0"/>
          <w:numId w:val="67"/>
        </w:numPr>
        <w:outlineLvl w:val="9"/>
      </w:pPr>
      <w:r w:rsidRPr="006B340A">
        <w:t>Volunteering to distribute food, supplies, or emotional support.</w:t>
      </w:r>
    </w:p>
    <w:p w14:paraId="6C0B50BD" w14:textId="77777777" w:rsidR="00B15AA2" w:rsidRPr="006B340A" w:rsidRDefault="00B15AA2" w:rsidP="001F590B">
      <w:pPr>
        <w:pStyle w:val="a6"/>
        <w:numPr>
          <w:ilvl w:val="0"/>
          <w:numId w:val="67"/>
        </w:numPr>
        <w:outlineLvl w:val="9"/>
      </w:pPr>
      <w:r w:rsidRPr="006B340A">
        <w:t xml:space="preserve">Sharing local knowledge about hidden streets, vulnerable </w:t>
      </w:r>
      <w:proofErr w:type="spellStart"/>
      <w:r w:rsidRPr="006B340A">
        <w:t>neighbours</w:t>
      </w:r>
      <w:proofErr w:type="spellEnd"/>
      <w:r w:rsidRPr="006B340A">
        <w:t>, or safe routes.</w:t>
      </w:r>
    </w:p>
    <w:p w14:paraId="09254738" w14:textId="77777777" w:rsidR="00B15AA2" w:rsidRPr="006B340A" w:rsidRDefault="00B15AA2" w:rsidP="001F590B">
      <w:pPr>
        <w:outlineLvl w:val="9"/>
      </w:pPr>
      <w:r w:rsidRPr="006B340A">
        <w:t>As we explored in Chapter 5, youth-led networks often move faster and closer to real needs than official structures. But youth can also feel frustrated when institutions:</w:t>
      </w:r>
    </w:p>
    <w:p w14:paraId="7629D9D3" w14:textId="77777777" w:rsidR="00B15AA2" w:rsidRPr="006B340A" w:rsidRDefault="00B15AA2" w:rsidP="001F590B">
      <w:pPr>
        <w:pStyle w:val="a6"/>
        <w:numPr>
          <w:ilvl w:val="0"/>
          <w:numId w:val="68"/>
        </w:numPr>
        <w:outlineLvl w:val="9"/>
      </w:pPr>
      <w:r w:rsidRPr="006B340A">
        <w:t>Ignore their ideas.</w:t>
      </w:r>
    </w:p>
    <w:p w14:paraId="3E96737B" w14:textId="77777777" w:rsidR="00B15AA2" w:rsidRPr="006B340A" w:rsidRDefault="00B15AA2" w:rsidP="001F590B">
      <w:pPr>
        <w:pStyle w:val="a6"/>
        <w:numPr>
          <w:ilvl w:val="0"/>
          <w:numId w:val="68"/>
        </w:numPr>
        <w:outlineLvl w:val="9"/>
      </w:pPr>
      <w:r w:rsidRPr="006B340A">
        <w:t xml:space="preserve">Fail to </w:t>
      </w:r>
      <w:proofErr w:type="spellStart"/>
      <w:r w:rsidRPr="006B340A">
        <w:t>recognise</w:t>
      </w:r>
      <w:proofErr w:type="spellEnd"/>
      <w:r w:rsidRPr="006B340A">
        <w:t xml:space="preserve"> their skills.</w:t>
      </w:r>
    </w:p>
    <w:p w14:paraId="2CD90B07" w14:textId="77777777" w:rsidR="00B15AA2" w:rsidRPr="006B340A" w:rsidRDefault="00B15AA2" w:rsidP="001F590B">
      <w:pPr>
        <w:pStyle w:val="a6"/>
        <w:numPr>
          <w:ilvl w:val="0"/>
          <w:numId w:val="68"/>
        </w:numPr>
        <w:outlineLvl w:val="9"/>
      </w:pPr>
      <w:r w:rsidRPr="006B340A">
        <w:t>Treat them as a risk rather than an asset.</w:t>
      </w:r>
    </w:p>
    <w:p w14:paraId="0A08FA01" w14:textId="77777777" w:rsidR="000B061F" w:rsidRDefault="00B15AA2" w:rsidP="001F590B">
      <w:pPr>
        <w:outlineLvl w:val="9"/>
      </w:pPr>
      <w:r w:rsidRPr="006B340A">
        <w:t>One youth leader said:</w:t>
      </w:r>
      <w:r w:rsidR="007D4EF8" w:rsidRPr="006B340A">
        <w:br/>
      </w:r>
      <w:r w:rsidRPr="006B340A">
        <w:t xml:space="preserve">“We were </w:t>
      </w:r>
      <w:proofErr w:type="gramStart"/>
      <w:r w:rsidRPr="006B340A">
        <w:t>doing</w:t>
      </w:r>
      <w:proofErr w:type="gramEnd"/>
      <w:r w:rsidRPr="006B340A">
        <w:t xml:space="preserve"> deliveries during the fires, and we tried to coordinate with the municipality</w:t>
      </w:r>
      <w:proofErr w:type="gramStart"/>
      <w:r w:rsidRPr="006B340A">
        <w:t>.</w:t>
      </w:r>
      <w:proofErr w:type="gramEnd"/>
      <w:r w:rsidRPr="006B340A">
        <w:t xml:space="preserve"> They kept saying, ‘Leave it to the professionals.’ But they were stretched thin. We could have helped more if they’d trusted us.”</w:t>
      </w:r>
    </w:p>
    <w:p w14:paraId="01273D04" w14:textId="77777777" w:rsidR="000B061F" w:rsidRPr="000B061F" w:rsidRDefault="007D4EF8" w:rsidP="000B061F">
      <w:pPr>
        <w:pStyle w:val="3"/>
      </w:pPr>
      <w:bookmarkStart w:id="278" w:name="_Toc219214040"/>
      <w:r w:rsidRPr="000B061F">
        <w:t>DIFFERENT EXPERIENCES WITHIN THE YOUTH GROUP</w:t>
      </w:r>
      <w:bookmarkEnd w:id="278"/>
    </w:p>
    <w:p w14:paraId="64D20DAC" w14:textId="3CA0D564" w:rsidR="00B15AA2" w:rsidRPr="006B340A" w:rsidRDefault="00B15AA2" w:rsidP="001F590B">
      <w:pPr>
        <w:outlineLvl w:val="9"/>
      </w:pPr>
      <w:r w:rsidRPr="006B340A">
        <w:t>It’s crucial to remember that “youth” is not one uniform group. Perspectives vary sharply:</w:t>
      </w:r>
    </w:p>
    <w:p w14:paraId="69636310" w14:textId="77777777" w:rsidR="00B15AA2" w:rsidRPr="006B340A" w:rsidRDefault="00B15AA2" w:rsidP="001F590B">
      <w:pPr>
        <w:pStyle w:val="a6"/>
        <w:numPr>
          <w:ilvl w:val="0"/>
          <w:numId w:val="69"/>
        </w:numPr>
        <w:outlineLvl w:val="9"/>
      </w:pPr>
      <w:r w:rsidRPr="006B340A">
        <w:t>Youth with strong social networks and local knowledge often feel empowered to act independently.</w:t>
      </w:r>
    </w:p>
    <w:p w14:paraId="24DC4604" w14:textId="77777777" w:rsidR="00B15AA2" w:rsidRPr="006B340A" w:rsidRDefault="00B15AA2" w:rsidP="001F590B">
      <w:pPr>
        <w:pStyle w:val="a6"/>
        <w:numPr>
          <w:ilvl w:val="0"/>
          <w:numId w:val="69"/>
        </w:numPr>
        <w:outlineLvl w:val="9"/>
      </w:pPr>
      <w:proofErr w:type="spellStart"/>
      <w:r w:rsidRPr="006B340A">
        <w:t>Marginalised</w:t>
      </w:r>
      <w:proofErr w:type="spellEnd"/>
      <w:r w:rsidRPr="006B340A">
        <w:t xml:space="preserve"> youth may feel excluded and assume that institutions will overlook them.</w:t>
      </w:r>
    </w:p>
    <w:p w14:paraId="3176BBD4" w14:textId="77777777" w:rsidR="00B15AA2" w:rsidRPr="006B340A" w:rsidRDefault="00B15AA2" w:rsidP="001F590B">
      <w:pPr>
        <w:pStyle w:val="a6"/>
        <w:numPr>
          <w:ilvl w:val="0"/>
          <w:numId w:val="69"/>
        </w:numPr>
        <w:outlineLvl w:val="9"/>
      </w:pPr>
      <w:r w:rsidRPr="006B340A">
        <w:t>Urban youth might have more access to information than rural youth.</w:t>
      </w:r>
    </w:p>
    <w:p w14:paraId="33108C95" w14:textId="77777777" w:rsidR="00B15AA2" w:rsidRPr="006B340A" w:rsidRDefault="00B15AA2" w:rsidP="001F590B">
      <w:pPr>
        <w:pStyle w:val="a6"/>
        <w:numPr>
          <w:ilvl w:val="0"/>
          <w:numId w:val="69"/>
        </w:numPr>
        <w:outlineLvl w:val="9"/>
      </w:pPr>
      <w:r w:rsidRPr="006B340A">
        <w:t>Some youth trust institutions because they’ve had positive experiences, while others carry scars from previous neglect or discrimination.</w:t>
      </w:r>
    </w:p>
    <w:p w14:paraId="1260AE7B" w14:textId="2C1551A6" w:rsidR="009743BB" w:rsidRDefault="00B15AA2" w:rsidP="001F590B">
      <w:pPr>
        <w:outlineLvl w:val="9"/>
      </w:pPr>
      <w:r w:rsidRPr="006B340A">
        <w:t>These different realities shape how youth approach crises</w:t>
      </w:r>
      <w:r w:rsidR="00C828E4" w:rsidRPr="006B340A">
        <w:t xml:space="preserve">, </w:t>
      </w:r>
      <w:r w:rsidRPr="006B340A">
        <w:t>and whether they see official systems as allies or obstacles.</w:t>
      </w:r>
    </w:p>
    <w:p w14:paraId="48EA16CF" w14:textId="2B608D35" w:rsidR="009743BB" w:rsidRDefault="009743BB">
      <w:pPr>
        <w:spacing w:before="0" w:beforeAutospacing="0" w:after="160" w:afterAutospacing="0" w:line="278" w:lineRule="auto"/>
        <w:outlineLvl w:val="9"/>
      </w:pPr>
      <w:r>
        <w:br w:type="page"/>
      </w:r>
    </w:p>
    <w:p w14:paraId="7035BBA9" w14:textId="2B608D35" w:rsidR="000B061F" w:rsidRPr="000B061F" w:rsidRDefault="007D4EF8" w:rsidP="000B061F">
      <w:pPr>
        <w:pStyle w:val="3"/>
      </w:pPr>
      <w:bookmarkStart w:id="279" w:name="_Toc219214041"/>
      <w:r w:rsidRPr="000B061F">
        <w:lastRenderedPageBreak/>
        <w:t>WHAT YOUTH SAY THEY NEED</w:t>
      </w:r>
      <w:bookmarkEnd w:id="279"/>
    </w:p>
    <w:p w14:paraId="3A1CEE4B" w14:textId="1ABA17F4" w:rsidR="00B15AA2" w:rsidRPr="006B340A" w:rsidRDefault="00B15AA2" w:rsidP="001F590B">
      <w:pPr>
        <w:outlineLvl w:val="9"/>
      </w:pPr>
      <w:r w:rsidRPr="006B340A">
        <w:t>Youth consistently highlight practical ways institutions could engage them better:</w:t>
      </w:r>
    </w:p>
    <w:p w14:paraId="02EE8B37" w14:textId="77777777" w:rsidR="00B15AA2" w:rsidRPr="006B340A" w:rsidRDefault="00B15AA2" w:rsidP="001F590B">
      <w:pPr>
        <w:pStyle w:val="a6"/>
        <w:numPr>
          <w:ilvl w:val="0"/>
          <w:numId w:val="70"/>
        </w:numPr>
        <w:outlineLvl w:val="9"/>
      </w:pPr>
      <w:r w:rsidRPr="006B340A">
        <w:t>Speak in plain language. Avoid jargon.</w:t>
      </w:r>
    </w:p>
    <w:p w14:paraId="145F79E6" w14:textId="77777777" w:rsidR="00B15AA2" w:rsidRPr="006B340A" w:rsidRDefault="00B15AA2" w:rsidP="001F590B">
      <w:pPr>
        <w:pStyle w:val="a6"/>
        <w:numPr>
          <w:ilvl w:val="0"/>
          <w:numId w:val="70"/>
        </w:numPr>
        <w:outlineLvl w:val="9"/>
      </w:pPr>
      <w:r w:rsidRPr="006B340A">
        <w:t>Release updates quickly, even if not every detail is confirmed yet.</w:t>
      </w:r>
    </w:p>
    <w:p w14:paraId="2DD439E2" w14:textId="77777777" w:rsidR="00B15AA2" w:rsidRPr="006B340A" w:rsidRDefault="00B15AA2" w:rsidP="001F590B">
      <w:pPr>
        <w:pStyle w:val="a6"/>
        <w:numPr>
          <w:ilvl w:val="0"/>
          <w:numId w:val="70"/>
        </w:numPr>
        <w:outlineLvl w:val="9"/>
      </w:pPr>
      <w:proofErr w:type="spellStart"/>
      <w:r w:rsidRPr="006B340A">
        <w:t>Recognise</w:t>
      </w:r>
      <w:proofErr w:type="spellEnd"/>
      <w:r w:rsidRPr="006B340A">
        <w:t xml:space="preserve"> youth-led networks as partners, not competitors.</w:t>
      </w:r>
    </w:p>
    <w:p w14:paraId="41BD6EF7" w14:textId="0E405B93" w:rsidR="00B15AA2" w:rsidRPr="006B340A" w:rsidRDefault="00B15AA2" w:rsidP="001F590B">
      <w:pPr>
        <w:pStyle w:val="a6"/>
        <w:numPr>
          <w:ilvl w:val="0"/>
          <w:numId w:val="70"/>
        </w:numPr>
        <w:outlineLvl w:val="9"/>
      </w:pPr>
      <w:r w:rsidRPr="006B340A">
        <w:t>Create spaces where youth can give input into plans</w:t>
      </w:r>
      <w:r w:rsidR="00C828E4" w:rsidRPr="006B340A">
        <w:t xml:space="preserve">, </w:t>
      </w:r>
      <w:r w:rsidRPr="006B340A">
        <w:t>not just after the fact.</w:t>
      </w:r>
    </w:p>
    <w:p w14:paraId="73A9D38B" w14:textId="6FD51FA1" w:rsidR="007D4EF8" w:rsidRPr="006B340A" w:rsidRDefault="00B15AA2" w:rsidP="001F590B">
      <w:pPr>
        <w:pStyle w:val="a6"/>
        <w:numPr>
          <w:ilvl w:val="0"/>
          <w:numId w:val="70"/>
        </w:numPr>
        <w:outlineLvl w:val="9"/>
      </w:pPr>
      <w:r w:rsidRPr="006B340A">
        <w:t>Respect different cultures, languages, and personal safety needs in shelters and services.</w:t>
      </w:r>
    </w:p>
    <w:p w14:paraId="6FA6368C" w14:textId="77777777" w:rsidR="000B061F" w:rsidRPr="000B061F" w:rsidRDefault="007D4EF8" w:rsidP="000B061F">
      <w:pPr>
        <w:pStyle w:val="3"/>
      </w:pPr>
      <w:bookmarkStart w:id="280" w:name="_Toc219214042"/>
      <w:r w:rsidRPr="000B061F">
        <w:t>A CHANCE TO BUILD BETTER TRUST</w:t>
      </w:r>
      <w:bookmarkEnd w:id="280"/>
    </w:p>
    <w:p w14:paraId="6465ED7D" w14:textId="7897B922" w:rsidR="00B15AA2" w:rsidRPr="000B061F" w:rsidRDefault="00B15AA2" w:rsidP="001F590B">
      <w:pPr>
        <w:outlineLvl w:val="9"/>
        <w:rPr>
          <w:u w:val="single"/>
        </w:rPr>
      </w:pPr>
      <w:r w:rsidRPr="006B340A">
        <w:t>Crises, for all their devastation, offer a unique opportunity: the chance for institutions to show young people that systems can listen, adapt, and include them. When officials work side by side with youth, treating them as equals, trust grows. And that trust doesn’t vanish once the crisis ends</w:t>
      </w:r>
      <w:r w:rsidR="00C828E4" w:rsidRPr="006B340A">
        <w:t xml:space="preserve">, </w:t>
      </w:r>
      <w:r w:rsidRPr="006B340A">
        <w:t>it lays the foundation for stronger communities in the future.</w:t>
      </w:r>
    </w:p>
    <w:p w14:paraId="3554BA77" w14:textId="77777777" w:rsidR="00B15AA2" w:rsidRPr="006B340A" w:rsidRDefault="00B15AA2" w:rsidP="001F590B">
      <w:pPr>
        <w:outlineLvl w:val="9"/>
      </w:pPr>
      <w:r w:rsidRPr="006B340A">
        <w:t>Youth bring energy, creativity, and firsthand knowledge of their communities. Institutions bring resources, authority, and large-scale coordination. When these strengths combine, response efforts become faster, fairer, and more humane.</w:t>
      </w:r>
    </w:p>
    <w:p w14:paraId="328C094E" w14:textId="79094C83" w:rsidR="00B15AA2" w:rsidRPr="006B340A" w:rsidRDefault="00B15AA2" w:rsidP="001F590B">
      <w:pPr>
        <w:outlineLvl w:val="9"/>
      </w:pPr>
      <w:r w:rsidRPr="006B340A">
        <w:t>Young people want to help. They want to feel included. And they want to know that in moments of chaos, official systems see them</w:t>
      </w:r>
      <w:r w:rsidR="00C828E4" w:rsidRPr="006B340A">
        <w:t xml:space="preserve">, </w:t>
      </w:r>
      <w:r w:rsidRPr="006B340A">
        <w:t>not just as passive recipients of aid, but as essential partners in keeping communities safe. For institutions willing to listen, youth offer not only criticism but countless ideas, hands, and hearts ready to build something better.</w:t>
      </w:r>
    </w:p>
    <w:p w14:paraId="74EC055E" w14:textId="37D167EE" w:rsidR="00B676E3" w:rsidRPr="006B340A" w:rsidRDefault="00925D2C" w:rsidP="00190560">
      <w:pPr>
        <w:outlineLvl w:val="9"/>
      </w:pPr>
      <w:r w:rsidRPr="006B340A">
        <w:br w:type="page"/>
      </w:r>
    </w:p>
    <w:p w14:paraId="778CD406" w14:textId="5D25CBBB" w:rsidR="00B676E3" w:rsidRPr="006B340A" w:rsidRDefault="00C53B01" w:rsidP="00190560">
      <w:pPr>
        <w:outlineLvl w:val="9"/>
      </w:pPr>
      <w:r w:rsidRPr="006B340A">
        <w:rPr>
          <w:noProof/>
        </w:rPr>
        <w:lastRenderedPageBreak/>
        <w:drawing>
          <wp:anchor distT="0" distB="0" distL="114300" distR="114300" simplePos="0" relativeHeight="251840512" behindDoc="1" locked="0" layoutInCell="1" allowOverlap="1" wp14:anchorId="58F4739B" wp14:editId="579C7DE0">
            <wp:simplePos x="0" y="0"/>
            <wp:positionH relativeFrom="page">
              <wp:posOffset>16933</wp:posOffset>
            </wp:positionH>
            <wp:positionV relativeFrom="paragraph">
              <wp:posOffset>-897467</wp:posOffset>
            </wp:positionV>
            <wp:extent cx="7558768" cy="10692000"/>
            <wp:effectExtent l="0" t="0" r="4445" b="0"/>
            <wp:wrapNone/>
            <wp:docPr id="2142941925"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1925"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B676E3" w:rsidRPr="006B340A">
        <w:br w:type="page"/>
      </w:r>
    </w:p>
    <w:p w14:paraId="0735D8F8" w14:textId="439E38E1" w:rsidR="007D4EF8" w:rsidRPr="006B340A" w:rsidRDefault="00A23393" w:rsidP="00190560">
      <w:pPr>
        <w:outlineLvl w:val="9"/>
      </w:pPr>
      <w:r w:rsidRPr="006B340A">
        <w:rPr>
          <w:rFonts w:eastAsia="Aptos"/>
          <w:noProof/>
        </w:rPr>
        <w:lastRenderedPageBreak/>
        <w:drawing>
          <wp:anchor distT="0" distB="0" distL="114300" distR="114300" simplePos="0" relativeHeight="251791360" behindDoc="1" locked="0" layoutInCell="1" allowOverlap="1" wp14:anchorId="1A1B5BC2" wp14:editId="399B30FD">
            <wp:simplePos x="0" y="0"/>
            <wp:positionH relativeFrom="column">
              <wp:posOffset>-1270</wp:posOffset>
            </wp:positionH>
            <wp:positionV relativeFrom="paragraph">
              <wp:posOffset>6411</wp:posOffset>
            </wp:positionV>
            <wp:extent cx="2807970" cy="2807970"/>
            <wp:effectExtent l="0" t="0" r="0" b="0"/>
            <wp:wrapNone/>
            <wp:docPr id="1097409150" name="Εικόνα 5" descr="ResCom project logo in yellow.&#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9150" name="Εικόνα 5" descr="ResCom project logo in yellow.&#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15"/>
                    <a:stretch>
                      <a:fillRect/>
                    </a:stretch>
                  </pic:blipFill>
                  <pic:spPr>
                    <a:xfrm>
                      <a:off x="0" y="0"/>
                      <a:ext cx="2807970" cy="2807970"/>
                    </a:xfrm>
                    <a:prstGeom prst="rect">
                      <a:avLst/>
                    </a:prstGeom>
                  </pic:spPr>
                </pic:pic>
              </a:graphicData>
            </a:graphic>
            <wp14:sizeRelH relativeFrom="page">
              <wp14:pctWidth>0</wp14:pctWidth>
            </wp14:sizeRelH>
            <wp14:sizeRelV relativeFrom="page">
              <wp14:pctHeight>0</wp14:pctHeight>
            </wp14:sizeRelV>
          </wp:anchor>
        </w:drawing>
      </w:r>
    </w:p>
    <w:p w14:paraId="6CAFCE58" w14:textId="3C285FC7" w:rsidR="007D4EF8" w:rsidRPr="006B340A" w:rsidRDefault="007D4EF8" w:rsidP="00190560">
      <w:pPr>
        <w:outlineLvl w:val="9"/>
      </w:pPr>
    </w:p>
    <w:p w14:paraId="2F8BF65D" w14:textId="2AE167B8" w:rsidR="007D4EF8" w:rsidRPr="006B340A" w:rsidRDefault="007D4EF8" w:rsidP="00190560">
      <w:pPr>
        <w:outlineLvl w:val="9"/>
      </w:pPr>
    </w:p>
    <w:p w14:paraId="277712F2" w14:textId="432449E5" w:rsidR="007D4EF8" w:rsidRPr="00467616" w:rsidRDefault="007D4EF8" w:rsidP="00190560">
      <w:pPr>
        <w:outlineLvl w:val="9"/>
      </w:pPr>
    </w:p>
    <w:p w14:paraId="1E1E9A7E" w14:textId="4BF50858" w:rsidR="007D4EF8" w:rsidRPr="00467616" w:rsidRDefault="007D4EF8" w:rsidP="00190560">
      <w:pPr>
        <w:outlineLvl w:val="9"/>
      </w:pPr>
    </w:p>
    <w:p w14:paraId="17199FAE" w14:textId="11525212" w:rsidR="007D4EF8" w:rsidRPr="00467616" w:rsidRDefault="007D4EF8" w:rsidP="00190560">
      <w:pPr>
        <w:outlineLvl w:val="9"/>
      </w:pPr>
    </w:p>
    <w:p w14:paraId="4D0F89C3" w14:textId="7CE8F576" w:rsidR="007D4EF8" w:rsidRPr="00467616" w:rsidRDefault="007D4EF8" w:rsidP="00190560">
      <w:pPr>
        <w:outlineLvl w:val="9"/>
      </w:pPr>
    </w:p>
    <w:p w14:paraId="6824D67A" w14:textId="1DD89C5B" w:rsidR="007D4EF8" w:rsidRPr="00467616" w:rsidRDefault="007D4EF8" w:rsidP="00190560">
      <w:pPr>
        <w:outlineLvl w:val="9"/>
      </w:pPr>
    </w:p>
    <w:p w14:paraId="684501F3" w14:textId="227D5E4E" w:rsidR="007D4EF8" w:rsidRPr="00467616" w:rsidRDefault="007D4EF8" w:rsidP="00190560">
      <w:pPr>
        <w:outlineLvl w:val="9"/>
      </w:pPr>
    </w:p>
    <w:p w14:paraId="3A68BC3E" w14:textId="0A2B779A" w:rsidR="007D4EF8" w:rsidRPr="00467616" w:rsidRDefault="007D4EF8" w:rsidP="00190560">
      <w:pPr>
        <w:outlineLvl w:val="9"/>
      </w:pPr>
    </w:p>
    <w:p w14:paraId="5F0A5EC1" w14:textId="3E6B6C53" w:rsidR="007D4EF8" w:rsidRPr="00467616" w:rsidRDefault="007D4EF8" w:rsidP="00190560">
      <w:pPr>
        <w:outlineLvl w:val="9"/>
      </w:pPr>
    </w:p>
    <w:p w14:paraId="2BE1EFDA" w14:textId="03F2121D" w:rsidR="007D4EF8" w:rsidRPr="00467616" w:rsidRDefault="007D4EF8" w:rsidP="00190560">
      <w:pPr>
        <w:outlineLvl w:val="9"/>
      </w:pPr>
    </w:p>
    <w:p w14:paraId="4B531F57" w14:textId="77777777" w:rsidR="00A23393" w:rsidRPr="006B340A" w:rsidRDefault="00A23393" w:rsidP="00190560">
      <w:pPr>
        <w:outlineLvl w:val="9"/>
      </w:pPr>
    </w:p>
    <w:p w14:paraId="4AC375C4" w14:textId="6211571A" w:rsidR="007D4EF8" w:rsidRPr="00467616" w:rsidRDefault="007D4EF8" w:rsidP="00190560">
      <w:pPr>
        <w:outlineLvl w:val="9"/>
      </w:pPr>
    </w:p>
    <w:p w14:paraId="0AE0DC18" w14:textId="64A3CD10" w:rsidR="007D4EF8" w:rsidRPr="00467616" w:rsidRDefault="007D4EF8" w:rsidP="00190560">
      <w:pPr>
        <w:outlineLvl w:val="9"/>
      </w:pPr>
    </w:p>
    <w:p w14:paraId="6F682D07" w14:textId="4E714E65" w:rsidR="007D4EF8" w:rsidRPr="00467616" w:rsidRDefault="007D4EF8" w:rsidP="00190560">
      <w:pPr>
        <w:outlineLvl w:val="9"/>
      </w:pPr>
    </w:p>
    <w:p w14:paraId="733CFD2D" w14:textId="77777777" w:rsidR="00321076" w:rsidRDefault="00321076" w:rsidP="00190560">
      <w:pPr>
        <w:outlineLvl w:val="9"/>
      </w:pPr>
    </w:p>
    <w:p w14:paraId="36788492" w14:textId="77777777" w:rsidR="005A11BC" w:rsidRPr="006B340A" w:rsidRDefault="005A11BC" w:rsidP="00190560">
      <w:pPr>
        <w:outlineLvl w:val="9"/>
      </w:pPr>
    </w:p>
    <w:p w14:paraId="0806AB48" w14:textId="1319C55C" w:rsidR="006B1EF6" w:rsidRPr="006B340A" w:rsidRDefault="00467616" w:rsidP="001F30E7">
      <w:pPr>
        <w:pStyle w:val="1"/>
        <w:rPr>
          <w:b w:val="0"/>
          <w:bCs/>
        </w:rPr>
      </w:pPr>
      <w:bookmarkStart w:id="281" w:name="_Toc217059286"/>
      <w:bookmarkStart w:id="282" w:name="_Toc217072020"/>
      <w:bookmarkStart w:id="283" w:name="_Toc219214043"/>
      <w:r>
        <w:rPr>
          <w:rStyle w:val="aa"/>
          <w:sz w:val="22"/>
          <w:szCs w:val="22"/>
        </w:rPr>
        <w:t>CH</w:t>
      </w:r>
      <w:r w:rsidR="007D4EF8" w:rsidRPr="001E5A4C">
        <w:rPr>
          <w:rStyle w:val="aa"/>
          <w:sz w:val="22"/>
          <w:szCs w:val="22"/>
        </w:rPr>
        <w:t xml:space="preserve">APTER </w:t>
      </w:r>
      <w:r w:rsidR="006B1EF6" w:rsidRPr="001E5A4C">
        <w:rPr>
          <w:rStyle w:val="aa"/>
          <w:sz w:val="22"/>
          <w:szCs w:val="22"/>
        </w:rPr>
        <w:t>7</w:t>
      </w:r>
      <w:r w:rsidR="007D4EF8" w:rsidRPr="006B340A">
        <w:rPr>
          <w:rStyle w:val="aa"/>
          <w:b/>
          <w:bCs w:val="0"/>
          <w:sz w:val="22"/>
          <w:szCs w:val="22"/>
        </w:rPr>
        <w:br/>
      </w:r>
      <w:r w:rsidR="007D4EF8" w:rsidRPr="006B340A">
        <w:rPr>
          <w:rStyle w:val="aa"/>
          <w:b/>
          <w:bCs w:val="0"/>
          <w:sz w:val="22"/>
          <w:szCs w:val="22"/>
        </w:rPr>
        <w:br/>
      </w:r>
      <w:r w:rsidR="006B1EF6" w:rsidRPr="006B340A">
        <w:t xml:space="preserve">Tools for Preparedness, </w:t>
      </w:r>
      <w:r w:rsidR="006B1EF6" w:rsidRPr="006B340A">
        <w:br/>
        <w:t>Recovery &amp; Continuity</w:t>
      </w:r>
      <w:bookmarkEnd w:id="281"/>
      <w:bookmarkEnd w:id="282"/>
      <w:bookmarkEnd w:id="283"/>
    </w:p>
    <w:p w14:paraId="15D428FE" w14:textId="00DBBB6D" w:rsidR="001256AF" w:rsidRPr="006B340A" w:rsidRDefault="007D4EF8" w:rsidP="000F7DF1">
      <w:pPr>
        <w:rPr>
          <w:color w:val="auto"/>
        </w:rPr>
      </w:pPr>
      <w:r w:rsidRPr="006B340A">
        <w:rPr>
          <w:noProof/>
        </w:rPr>
        <mc:AlternateContent>
          <mc:Choice Requires="wps">
            <w:drawing>
              <wp:anchor distT="0" distB="0" distL="114300" distR="114300" simplePos="0" relativeHeight="251788288" behindDoc="0" locked="0" layoutInCell="1" allowOverlap="1" wp14:anchorId="52654C26" wp14:editId="3F3453DB">
                <wp:simplePos x="0" y="0"/>
                <wp:positionH relativeFrom="column">
                  <wp:posOffset>0</wp:posOffset>
                </wp:positionH>
                <wp:positionV relativeFrom="paragraph">
                  <wp:posOffset>23495</wp:posOffset>
                </wp:positionV>
                <wp:extent cx="5715000" cy="0"/>
                <wp:effectExtent l="0" t="38100" r="38100" b="38100"/>
                <wp:wrapNone/>
                <wp:docPr id="139623527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5CD12BC" id="Ευθεία γραμμή σύνδεσης 1" o:spid="_x0000_s1026" alt="&quot;&quot;"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5pt" to="45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" strokecolor="#fcc10f" strokeweight="6pt">
                <v:stroke joinstyle="miter"/>
              </v:line>
            </w:pict>
          </mc:Fallback>
        </mc:AlternateContent>
      </w:r>
    </w:p>
    <w:bookmarkStart w:id="284" w:name="_Toc217059287"/>
    <w:bookmarkStart w:id="285" w:name="_Toc217072021"/>
    <w:bookmarkStart w:id="286" w:name="_Toc219214044"/>
    <w:p w14:paraId="3B1CB623" w14:textId="27B5459D" w:rsidR="00925D2C" w:rsidRPr="006B340A" w:rsidRDefault="00A23393" w:rsidP="000F7DF1">
      <w:pPr>
        <w:pStyle w:val="2"/>
      </w:pPr>
      <w:r w:rsidRPr="006B340A">
        <w:rPr>
          <w:noProof/>
          <w:color w:val="2081C5"/>
        </w:rPr>
        <w:lastRenderedPageBreak/>
        <mc:AlternateContent>
          <mc:Choice Requires="wps">
            <w:drawing>
              <wp:anchor distT="0" distB="0" distL="114300" distR="114300" simplePos="0" relativeHeight="251785216" behindDoc="0" locked="0" layoutInCell="1" allowOverlap="1" wp14:anchorId="46EE7870" wp14:editId="23E6DCF2">
                <wp:simplePos x="0" y="0"/>
                <wp:positionH relativeFrom="column">
                  <wp:posOffset>0</wp:posOffset>
                </wp:positionH>
                <wp:positionV relativeFrom="paragraph">
                  <wp:posOffset>230667</wp:posOffset>
                </wp:positionV>
                <wp:extent cx="5715000" cy="0"/>
                <wp:effectExtent l="0" t="19050" r="19050" b="19050"/>
                <wp:wrapNone/>
                <wp:docPr id="10970627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218865F" id="Ευθεία γραμμή σύνδεσης 1" o:spid="_x0000_s1026" alt="&quot;&quot;"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15pt" to="45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" strokecolor="#fcc10f" strokeweight="2.25pt">
                <v:stroke joinstyle="miter"/>
              </v:line>
            </w:pict>
          </mc:Fallback>
        </mc:AlternateContent>
      </w:r>
      <w:r w:rsidR="006B1EF6" w:rsidRPr="006B340A">
        <w:rPr>
          <w:noProof/>
          <w:sz w:val="28"/>
          <w:szCs w:val="28"/>
        </w:rPr>
        <w:drawing>
          <wp:anchor distT="0" distB="0" distL="114300" distR="114300" simplePos="0" relativeHeight="251790336" behindDoc="0" locked="0" layoutInCell="1" allowOverlap="1" wp14:anchorId="6C966626" wp14:editId="5658B364">
            <wp:simplePos x="0" y="0"/>
            <wp:positionH relativeFrom="column">
              <wp:posOffset>-243205</wp:posOffset>
            </wp:positionH>
            <wp:positionV relativeFrom="paragraph">
              <wp:posOffset>-375112</wp:posOffset>
            </wp:positionV>
            <wp:extent cx="723900" cy="538480"/>
            <wp:effectExtent l="73660" t="0" r="0" b="0"/>
            <wp:wrapNone/>
            <wp:docPr id="84958957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9579"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190560" w:rsidRPr="006B340A">
        <w:t>7.1 PRACTICAL CHECKLISTS &amp; RESOURCES</w:t>
      </w:r>
      <w:bookmarkEnd w:id="284"/>
      <w:bookmarkEnd w:id="285"/>
      <w:bookmarkEnd w:id="286"/>
    </w:p>
    <w:p w14:paraId="673A9F26" w14:textId="02762888" w:rsidR="00CC7313" w:rsidRPr="006B340A" w:rsidRDefault="00CC7313" w:rsidP="00190560">
      <w:pPr>
        <w:outlineLvl w:val="9"/>
      </w:pPr>
      <w:r w:rsidRPr="006B340A">
        <w:t xml:space="preserve">Effective preparedness requires more than simply gathering supplies; it involves planning, </w:t>
      </w:r>
      <w:proofErr w:type="spellStart"/>
      <w:r w:rsidRPr="006B340A">
        <w:t>organisation</w:t>
      </w:r>
      <w:proofErr w:type="spellEnd"/>
      <w:r w:rsidRPr="006B340A">
        <w:t>, and an understanding of one’s personal and community context. For youth and youth workers, the presence of structured checklists and well-curated resources can reduce uncertainty during crises and enhance the capacity to respond effectively.</w:t>
      </w:r>
    </w:p>
    <w:p w14:paraId="7C06EC5A" w14:textId="77777777" w:rsidR="000B061F" w:rsidRDefault="00CC7313" w:rsidP="00190560">
      <w:pPr>
        <w:outlineLvl w:val="9"/>
      </w:pPr>
      <w:r w:rsidRPr="006B340A">
        <w:t xml:space="preserve">This section provides practical frameworks and examples while </w:t>
      </w:r>
      <w:proofErr w:type="spellStart"/>
      <w:r w:rsidRPr="006B340A">
        <w:t>recognising</w:t>
      </w:r>
      <w:proofErr w:type="spellEnd"/>
      <w:r w:rsidRPr="006B340A">
        <w:t xml:space="preserve"> that preparedness varies depending on individual circumstances, cultural contexts, and available resources.</w:t>
      </w:r>
    </w:p>
    <w:p w14:paraId="767D7539" w14:textId="77777777" w:rsidR="000B061F" w:rsidRPr="000B061F" w:rsidRDefault="006B1EF6" w:rsidP="000B061F">
      <w:pPr>
        <w:pStyle w:val="3"/>
      </w:pPr>
      <w:bookmarkStart w:id="287" w:name="_Toc219214045"/>
      <w:r w:rsidRPr="000B061F">
        <w:t>THE PURPOSE OF CHECKLISTS IN CRISIS PREPAREDNESS</w:t>
      </w:r>
      <w:bookmarkEnd w:id="287"/>
    </w:p>
    <w:p w14:paraId="0155C532" w14:textId="165C8595" w:rsidR="00CC7313" w:rsidRPr="006B340A" w:rsidRDefault="00CC7313" w:rsidP="00190560">
      <w:pPr>
        <w:outlineLvl w:val="9"/>
      </w:pPr>
      <w:r w:rsidRPr="006B340A">
        <w:t>Checklists serve several critical functions:</w:t>
      </w:r>
    </w:p>
    <w:p w14:paraId="527AC6FC" w14:textId="16DDCEB3" w:rsidR="00CC7313" w:rsidRPr="006B340A" w:rsidRDefault="00CC7313" w:rsidP="00190560">
      <w:pPr>
        <w:pStyle w:val="a6"/>
        <w:numPr>
          <w:ilvl w:val="0"/>
          <w:numId w:val="71"/>
        </w:numPr>
        <w:outlineLvl w:val="9"/>
      </w:pPr>
      <w:r w:rsidRPr="006B340A">
        <w:rPr>
          <w:b/>
          <w:bCs/>
        </w:rPr>
        <w:t>Reducing Cognitive Load:</w:t>
      </w:r>
      <w:r w:rsidRPr="006B340A">
        <w:t xml:space="preserve"> In high-stress situations, decision-making can become impaired. Clear lists help ensure essential steps and items are not overlooked.</w:t>
      </w:r>
    </w:p>
    <w:p w14:paraId="4B3097C0" w14:textId="2ACCD33D" w:rsidR="00CC7313" w:rsidRPr="006B340A" w:rsidRDefault="00CC7313" w:rsidP="00190560">
      <w:pPr>
        <w:pStyle w:val="a6"/>
        <w:numPr>
          <w:ilvl w:val="0"/>
          <w:numId w:val="71"/>
        </w:numPr>
        <w:outlineLvl w:val="9"/>
      </w:pPr>
      <w:proofErr w:type="spellStart"/>
      <w:r w:rsidRPr="006B340A">
        <w:rPr>
          <w:b/>
          <w:bCs/>
        </w:rPr>
        <w:t>Standardisation</w:t>
      </w:r>
      <w:proofErr w:type="spellEnd"/>
      <w:r w:rsidRPr="006B340A">
        <w:rPr>
          <w:b/>
          <w:bCs/>
        </w:rPr>
        <w:t>:</w:t>
      </w:r>
      <w:r w:rsidRPr="006B340A">
        <w:t xml:space="preserve"> Checklists provide consistent guidance, ensuring that individuals and teams </w:t>
      </w:r>
      <w:proofErr w:type="gramStart"/>
      <w:r w:rsidRPr="006B340A">
        <w:t>align on</w:t>
      </w:r>
      <w:proofErr w:type="gramEnd"/>
      <w:r w:rsidRPr="006B340A">
        <w:t xml:space="preserve"> priorities and procedures.</w:t>
      </w:r>
    </w:p>
    <w:p w14:paraId="223A7CC4" w14:textId="4FC31D08" w:rsidR="00CC7313" w:rsidRPr="006B340A" w:rsidRDefault="00CC7313" w:rsidP="00190560">
      <w:pPr>
        <w:pStyle w:val="a6"/>
        <w:numPr>
          <w:ilvl w:val="0"/>
          <w:numId w:val="71"/>
        </w:numPr>
        <w:outlineLvl w:val="9"/>
      </w:pPr>
      <w:r w:rsidRPr="006B340A">
        <w:rPr>
          <w:b/>
          <w:bCs/>
        </w:rPr>
        <w:t>Adaptability:</w:t>
      </w:r>
      <w:r w:rsidRPr="006B340A">
        <w:t xml:space="preserve"> While they offer a framework, checklists should be adapted to the specific needs of individuals, communities, and types of crises.</w:t>
      </w:r>
    </w:p>
    <w:p w14:paraId="3E4C6A5D" w14:textId="77777777" w:rsidR="000B061F" w:rsidRDefault="00CC7313" w:rsidP="00190560">
      <w:pPr>
        <w:outlineLvl w:val="9"/>
      </w:pPr>
      <w:r w:rsidRPr="006B340A">
        <w:t>It is important for youth workers to communicate that checklists are guides</w:t>
      </w:r>
      <w:r w:rsidR="00C828E4" w:rsidRPr="006B340A">
        <w:t xml:space="preserve">, </w:t>
      </w:r>
      <w:r w:rsidRPr="006B340A">
        <w:t>not rigid rules</w:t>
      </w:r>
      <w:r w:rsidR="00C828E4" w:rsidRPr="006B340A">
        <w:t xml:space="preserve">, </w:t>
      </w:r>
      <w:r w:rsidRPr="006B340A">
        <w:t xml:space="preserve">and should be </w:t>
      </w:r>
      <w:proofErr w:type="spellStart"/>
      <w:r w:rsidRPr="006B340A">
        <w:t>personalised</w:t>
      </w:r>
      <w:proofErr w:type="spellEnd"/>
      <w:r w:rsidRPr="006B340A">
        <w:t xml:space="preserve"> to </w:t>
      </w:r>
      <w:proofErr w:type="gramStart"/>
      <w:r w:rsidRPr="006B340A">
        <w:t>each individual’s</w:t>
      </w:r>
      <w:proofErr w:type="gramEnd"/>
      <w:r w:rsidRPr="006B340A">
        <w:t xml:space="preserve"> context.</w:t>
      </w:r>
    </w:p>
    <w:p w14:paraId="6A2B06C1" w14:textId="77777777" w:rsidR="000B061F" w:rsidRPr="000B061F" w:rsidRDefault="006B1EF6" w:rsidP="000B061F">
      <w:pPr>
        <w:pStyle w:val="3"/>
      </w:pPr>
      <w:bookmarkStart w:id="288" w:name="_Toc219214046"/>
      <w:r w:rsidRPr="000B061F">
        <w:t>PERSONAL EMERGENCY KIT</w:t>
      </w:r>
      <w:bookmarkEnd w:id="288"/>
    </w:p>
    <w:p w14:paraId="1FFD8AAE" w14:textId="6A80CC50" w:rsidR="00CC7313" w:rsidRPr="006B340A" w:rsidRDefault="00CC7313" w:rsidP="00190560">
      <w:pPr>
        <w:outlineLvl w:val="9"/>
      </w:pPr>
      <w:r w:rsidRPr="006B340A">
        <w:t>A personal emergency kit enables individuals to meet basic needs during the initial hours or days following a disaster, when official assistance might be delayed. The contents should reflect:</w:t>
      </w:r>
    </w:p>
    <w:p w14:paraId="5CBDEB15" w14:textId="77777777" w:rsidR="00CC7313" w:rsidRPr="006B340A" w:rsidRDefault="00CC7313" w:rsidP="00190560">
      <w:pPr>
        <w:pStyle w:val="a6"/>
        <w:numPr>
          <w:ilvl w:val="0"/>
          <w:numId w:val="72"/>
        </w:numPr>
        <w:outlineLvl w:val="9"/>
      </w:pPr>
      <w:r w:rsidRPr="006B340A">
        <w:t>Personal health requirements.</w:t>
      </w:r>
    </w:p>
    <w:p w14:paraId="7CF07578" w14:textId="77777777" w:rsidR="00CC7313" w:rsidRPr="006B340A" w:rsidRDefault="00CC7313" w:rsidP="00190560">
      <w:pPr>
        <w:pStyle w:val="a6"/>
        <w:numPr>
          <w:ilvl w:val="0"/>
          <w:numId w:val="72"/>
        </w:numPr>
        <w:outlineLvl w:val="9"/>
      </w:pPr>
      <w:r w:rsidRPr="006B340A">
        <w:t>Living circumstances (e.g. shared housing, remote areas).</w:t>
      </w:r>
    </w:p>
    <w:p w14:paraId="2FD76B90" w14:textId="77777777" w:rsidR="00CC7313" w:rsidRPr="006B340A" w:rsidRDefault="00CC7313" w:rsidP="00190560">
      <w:pPr>
        <w:pStyle w:val="a6"/>
        <w:numPr>
          <w:ilvl w:val="0"/>
          <w:numId w:val="72"/>
        </w:numPr>
        <w:outlineLvl w:val="9"/>
      </w:pPr>
      <w:r w:rsidRPr="006B340A">
        <w:t>Financial constraints.</w:t>
      </w:r>
    </w:p>
    <w:p w14:paraId="76464D99" w14:textId="77777777" w:rsidR="00CC7313" w:rsidRPr="006B340A" w:rsidRDefault="00CC7313" w:rsidP="00190560">
      <w:pPr>
        <w:outlineLvl w:val="9"/>
      </w:pPr>
      <w:r w:rsidRPr="006B340A">
        <w:t>Typical recommended items include:</w:t>
      </w:r>
    </w:p>
    <w:p w14:paraId="021BE211" w14:textId="77777777" w:rsidR="00CC7313" w:rsidRPr="006B340A" w:rsidRDefault="00CC7313" w:rsidP="00190560">
      <w:pPr>
        <w:pStyle w:val="a6"/>
        <w:numPr>
          <w:ilvl w:val="0"/>
          <w:numId w:val="73"/>
        </w:numPr>
        <w:outlineLvl w:val="9"/>
      </w:pPr>
      <w:r w:rsidRPr="006B340A">
        <w:t>A small flashlight with spare batteries.</w:t>
      </w:r>
    </w:p>
    <w:p w14:paraId="02BC66D8" w14:textId="77777777" w:rsidR="00CC7313" w:rsidRPr="006B340A" w:rsidRDefault="00CC7313" w:rsidP="00190560">
      <w:pPr>
        <w:pStyle w:val="a6"/>
        <w:numPr>
          <w:ilvl w:val="0"/>
          <w:numId w:val="73"/>
        </w:numPr>
        <w:outlineLvl w:val="9"/>
      </w:pPr>
      <w:r w:rsidRPr="006B340A">
        <w:t>Portable power bank for mobile devices.</w:t>
      </w:r>
    </w:p>
    <w:p w14:paraId="10C21696" w14:textId="77777777" w:rsidR="00CC7313" w:rsidRPr="006B340A" w:rsidRDefault="00CC7313" w:rsidP="00190560">
      <w:pPr>
        <w:pStyle w:val="a6"/>
        <w:numPr>
          <w:ilvl w:val="0"/>
          <w:numId w:val="73"/>
        </w:numPr>
        <w:outlineLvl w:val="9"/>
      </w:pPr>
      <w:r w:rsidRPr="006B340A">
        <w:t>Copies of key documents (e.g. ID, medical records) in a waterproof envelope.</w:t>
      </w:r>
    </w:p>
    <w:p w14:paraId="00E91FC1" w14:textId="77777777" w:rsidR="00CC7313" w:rsidRPr="006B340A" w:rsidRDefault="00CC7313" w:rsidP="00190560">
      <w:pPr>
        <w:pStyle w:val="a6"/>
        <w:numPr>
          <w:ilvl w:val="0"/>
          <w:numId w:val="73"/>
        </w:numPr>
        <w:outlineLvl w:val="9"/>
      </w:pPr>
      <w:r w:rsidRPr="006B340A">
        <w:t>Basic first-aid supplies.</w:t>
      </w:r>
    </w:p>
    <w:p w14:paraId="0A73E1DD" w14:textId="77777777" w:rsidR="00CC7313" w:rsidRPr="006B340A" w:rsidRDefault="00CC7313" w:rsidP="00190560">
      <w:pPr>
        <w:pStyle w:val="a6"/>
        <w:numPr>
          <w:ilvl w:val="0"/>
          <w:numId w:val="73"/>
        </w:numPr>
        <w:outlineLvl w:val="9"/>
      </w:pPr>
      <w:r w:rsidRPr="006B340A">
        <w:t>Bottled water and non-perishable snacks.</w:t>
      </w:r>
    </w:p>
    <w:p w14:paraId="1AAC85CB" w14:textId="77777777" w:rsidR="00CC7313" w:rsidRPr="006B340A" w:rsidRDefault="00CC7313" w:rsidP="00190560">
      <w:pPr>
        <w:pStyle w:val="a6"/>
        <w:numPr>
          <w:ilvl w:val="0"/>
          <w:numId w:val="73"/>
        </w:numPr>
        <w:outlineLvl w:val="9"/>
      </w:pPr>
      <w:r w:rsidRPr="006B340A">
        <w:t>Small denominations of cash.</w:t>
      </w:r>
    </w:p>
    <w:p w14:paraId="6795737F" w14:textId="77777777" w:rsidR="00CC7313" w:rsidRPr="006B340A" w:rsidRDefault="00CC7313" w:rsidP="00190560">
      <w:pPr>
        <w:pStyle w:val="a6"/>
        <w:numPr>
          <w:ilvl w:val="0"/>
          <w:numId w:val="73"/>
        </w:numPr>
        <w:outlineLvl w:val="9"/>
      </w:pPr>
      <w:r w:rsidRPr="006B340A">
        <w:t>Essential medications, if applicable.</w:t>
      </w:r>
    </w:p>
    <w:p w14:paraId="6B7CCEB8" w14:textId="77777777" w:rsidR="00CC7313" w:rsidRPr="006B340A" w:rsidRDefault="00CC7313" w:rsidP="00190560">
      <w:pPr>
        <w:outlineLvl w:val="9"/>
      </w:pPr>
      <w:r w:rsidRPr="006B340A">
        <w:lastRenderedPageBreak/>
        <w:t>For youth, additional considerations might involve:</w:t>
      </w:r>
    </w:p>
    <w:p w14:paraId="2E13575D" w14:textId="77777777" w:rsidR="00CC7313" w:rsidRPr="006B340A" w:rsidRDefault="00CC7313" w:rsidP="00190560">
      <w:pPr>
        <w:pStyle w:val="a6"/>
        <w:numPr>
          <w:ilvl w:val="0"/>
          <w:numId w:val="74"/>
        </w:numPr>
        <w:outlineLvl w:val="9"/>
      </w:pPr>
      <w:r w:rsidRPr="006B340A">
        <w:t>Personal hygiene items (sanitary products, toothbrush, etc.).</w:t>
      </w:r>
    </w:p>
    <w:p w14:paraId="370B61A1" w14:textId="77777777" w:rsidR="00CC7313" w:rsidRPr="006B340A" w:rsidRDefault="00CC7313" w:rsidP="00190560">
      <w:pPr>
        <w:pStyle w:val="a6"/>
        <w:numPr>
          <w:ilvl w:val="0"/>
          <w:numId w:val="74"/>
        </w:numPr>
        <w:outlineLvl w:val="9"/>
      </w:pPr>
      <w:r w:rsidRPr="006B340A">
        <w:t>Spare spectacles or contact lenses.</w:t>
      </w:r>
    </w:p>
    <w:p w14:paraId="4AAD24F8" w14:textId="77777777" w:rsidR="00CC7313" w:rsidRPr="006B340A" w:rsidRDefault="00CC7313" w:rsidP="00190560">
      <w:pPr>
        <w:pStyle w:val="a6"/>
        <w:numPr>
          <w:ilvl w:val="0"/>
          <w:numId w:val="74"/>
        </w:numPr>
        <w:outlineLvl w:val="9"/>
      </w:pPr>
      <w:r w:rsidRPr="006B340A">
        <w:t>Items of religious or cultural significance that provide comfort.</w:t>
      </w:r>
    </w:p>
    <w:p w14:paraId="15C1BDE2" w14:textId="77777777" w:rsidR="000B061F" w:rsidRDefault="00CC7313" w:rsidP="00190560">
      <w:pPr>
        <w:outlineLvl w:val="9"/>
      </w:pPr>
      <w:r w:rsidRPr="006B340A">
        <w:t xml:space="preserve">Youth workers can support young people in creating realistic kits by helping them </w:t>
      </w:r>
      <w:proofErr w:type="spellStart"/>
      <w:r w:rsidRPr="006B340A">
        <w:t>prioritise</w:t>
      </w:r>
      <w:proofErr w:type="spellEnd"/>
      <w:r w:rsidRPr="006B340A">
        <w:t xml:space="preserve"> the most critical items according to their unique situations.</w:t>
      </w:r>
    </w:p>
    <w:p w14:paraId="54F7AD6C" w14:textId="77777777" w:rsidR="000B061F" w:rsidRPr="000B061F" w:rsidRDefault="006B1EF6" w:rsidP="000B061F">
      <w:pPr>
        <w:pStyle w:val="3"/>
      </w:pPr>
      <w:bookmarkStart w:id="289" w:name="_Toc219214047"/>
      <w:r w:rsidRPr="000B061F">
        <w:t>EMERGENCY CONTACT INFORMATION</w:t>
      </w:r>
      <w:bookmarkEnd w:id="289"/>
    </w:p>
    <w:p w14:paraId="659328DF" w14:textId="35A6A43E" w:rsidR="00CC7313" w:rsidRPr="000B061F" w:rsidRDefault="00CC7313" w:rsidP="00190560">
      <w:pPr>
        <w:outlineLvl w:val="9"/>
        <w:rPr>
          <w:b/>
          <w:bCs/>
          <w:u w:val="single"/>
        </w:rPr>
      </w:pPr>
      <w:r w:rsidRPr="006B340A">
        <w:t xml:space="preserve">Reliance solely on digital devices can be problematic during crises due to network disruptions or battery failure. Youth should therefore maintain a </w:t>
      </w:r>
      <w:r w:rsidRPr="006B340A">
        <w:rPr>
          <w:b/>
          <w:bCs/>
        </w:rPr>
        <w:t>written list of key contact numbers</w:t>
      </w:r>
      <w:r w:rsidRPr="006B340A">
        <w:t>, including:</w:t>
      </w:r>
    </w:p>
    <w:p w14:paraId="5993D5B1" w14:textId="77777777" w:rsidR="00CC7313" w:rsidRPr="006B340A" w:rsidRDefault="00CC7313" w:rsidP="00190560">
      <w:pPr>
        <w:pStyle w:val="a6"/>
        <w:numPr>
          <w:ilvl w:val="0"/>
          <w:numId w:val="75"/>
        </w:numPr>
        <w:outlineLvl w:val="9"/>
      </w:pPr>
      <w:r w:rsidRPr="006B340A">
        <w:t>Immediate family or trusted individuals.</w:t>
      </w:r>
    </w:p>
    <w:p w14:paraId="1779D513" w14:textId="77777777" w:rsidR="00CC7313" w:rsidRPr="006B340A" w:rsidRDefault="00CC7313" w:rsidP="00190560">
      <w:pPr>
        <w:pStyle w:val="a6"/>
        <w:numPr>
          <w:ilvl w:val="0"/>
          <w:numId w:val="75"/>
        </w:numPr>
        <w:outlineLvl w:val="9"/>
      </w:pPr>
      <w:r w:rsidRPr="006B340A">
        <w:t>Local emergency services (e.g. 112 in Cyprus and across the EU).</w:t>
      </w:r>
    </w:p>
    <w:p w14:paraId="37EFF15A" w14:textId="77777777" w:rsidR="00CC7313" w:rsidRPr="006B340A" w:rsidRDefault="00CC7313" w:rsidP="00190560">
      <w:pPr>
        <w:pStyle w:val="a6"/>
        <w:numPr>
          <w:ilvl w:val="0"/>
          <w:numId w:val="75"/>
        </w:numPr>
        <w:outlineLvl w:val="9"/>
      </w:pPr>
      <w:r w:rsidRPr="006B340A">
        <w:t>Municipal or regional authorities.</w:t>
      </w:r>
    </w:p>
    <w:p w14:paraId="0B0ACD0F" w14:textId="77777777" w:rsidR="00CC7313" w:rsidRPr="006B340A" w:rsidRDefault="00CC7313" w:rsidP="00190560">
      <w:pPr>
        <w:pStyle w:val="a6"/>
        <w:numPr>
          <w:ilvl w:val="0"/>
          <w:numId w:val="75"/>
        </w:numPr>
        <w:outlineLvl w:val="9"/>
      </w:pPr>
      <w:r w:rsidRPr="006B340A">
        <w:t>Relevant NGOs providing emergency support.</w:t>
      </w:r>
    </w:p>
    <w:p w14:paraId="3869773D" w14:textId="77777777" w:rsidR="00CC7313" w:rsidRPr="006B340A" w:rsidRDefault="00CC7313" w:rsidP="00190560">
      <w:pPr>
        <w:pStyle w:val="a6"/>
        <w:numPr>
          <w:ilvl w:val="0"/>
          <w:numId w:val="75"/>
        </w:numPr>
        <w:outlineLvl w:val="9"/>
      </w:pPr>
      <w:r w:rsidRPr="006B340A">
        <w:t>Youth workers or community leaders who can assist with navigating systems.</w:t>
      </w:r>
    </w:p>
    <w:p w14:paraId="65DBE272" w14:textId="77777777" w:rsidR="000B061F" w:rsidRDefault="00CC7313" w:rsidP="00190560">
      <w:pPr>
        <w:outlineLvl w:val="9"/>
      </w:pPr>
      <w:r w:rsidRPr="006B340A">
        <w:t>A simple, laminated card kept in a wallet or bag can ensure this information remains accessible when needed most.</w:t>
      </w:r>
    </w:p>
    <w:p w14:paraId="73CC85A5" w14:textId="77777777" w:rsidR="000B061F" w:rsidRDefault="006B1EF6" w:rsidP="000B061F">
      <w:pPr>
        <w:pStyle w:val="3"/>
      </w:pPr>
      <w:bookmarkStart w:id="290" w:name="_Toc219214048"/>
      <w:r w:rsidRPr="006B340A">
        <w:t>DIGITAL PREPAREDNESS</w:t>
      </w:r>
      <w:bookmarkEnd w:id="290"/>
    </w:p>
    <w:p w14:paraId="2DD0CEE8" w14:textId="594CD677" w:rsidR="00CC7313" w:rsidRPr="006B340A" w:rsidRDefault="00CC7313" w:rsidP="00190560">
      <w:pPr>
        <w:outlineLvl w:val="9"/>
      </w:pPr>
      <w:r w:rsidRPr="006B340A">
        <w:t>Given the centrality of digital tools in contemporary life, youth should also prepare for digital resilience during crises. Essential practices include:</w:t>
      </w:r>
    </w:p>
    <w:p w14:paraId="3E9E624A" w14:textId="77777777" w:rsidR="00CC7313" w:rsidRPr="006B340A" w:rsidRDefault="00CC7313" w:rsidP="00190560">
      <w:pPr>
        <w:pStyle w:val="a6"/>
        <w:numPr>
          <w:ilvl w:val="0"/>
          <w:numId w:val="76"/>
        </w:numPr>
        <w:outlineLvl w:val="9"/>
      </w:pPr>
      <w:r w:rsidRPr="006B340A">
        <w:t>Saving digital copies of key documents in secure, password-protected files.</w:t>
      </w:r>
    </w:p>
    <w:p w14:paraId="5D2D79B6" w14:textId="77777777" w:rsidR="00CC7313" w:rsidRPr="006B340A" w:rsidRDefault="00CC7313" w:rsidP="00190560">
      <w:pPr>
        <w:pStyle w:val="a6"/>
        <w:numPr>
          <w:ilvl w:val="0"/>
          <w:numId w:val="76"/>
        </w:numPr>
        <w:outlineLvl w:val="9"/>
      </w:pPr>
      <w:r w:rsidRPr="006B340A">
        <w:t xml:space="preserve">Installing official crisis alert applications (e.g. Civil </w:t>
      </w:r>
      <w:proofErr w:type="spellStart"/>
      <w:r w:rsidRPr="006B340A">
        <w:t>Defence</w:t>
      </w:r>
      <w:proofErr w:type="spellEnd"/>
      <w:r w:rsidRPr="006B340A">
        <w:t xml:space="preserve"> apps in Cyprus, or EU “112” apps).</w:t>
      </w:r>
    </w:p>
    <w:p w14:paraId="34A32A3D" w14:textId="77777777" w:rsidR="00CC7313" w:rsidRPr="006B340A" w:rsidRDefault="00CC7313" w:rsidP="00190560">
      <w:pPr>
        <w:pStyle w:val="a6"/>
        <w:numPr>
          <w:ilvl w:val="0"/>
          <w:numId w:val="76"/>
        </w:numPr>
        <w:outlineLvl w:val="9"/>
      </w:pPr>
      <w:r w:rsidRPr="006B340A">
        <w:t>Following verified government and civil protection social media accounts for updates.</w:t>
      </w:r>
    </w:p>
    <w:p w14:paraId="729827F2" w14:textId="77777777" w:rsidR="00CC7313" w:rsidRPr="006B340A" w:rsidRDefault="00CC7313" w:rsidP="00190560">
      <w:pPr>
        <w:pStyle w:val="a6"/>
        <w:numPr>
          <w:ilvl w:val="0"/>
          <w:numId w:val="76"/>
        </w:numPr>
        <w:outlineLvl w:val="9"/>
      </w:pPr>
      <w:r w:rsidRPr="006B340A">
        <w:t>Understanding how to conserve mobile data and battery life during extended emergencies.</w:t>
      </w:r>
    </w:p>
    <w:p w14:paraId="52415B2F" w14:textId="77777777" w:rsidR="00CC7313" w:rsidRPr="006B340A" w:rsidRDefault="00CC7313" w:rsidP="00190560">
      <w:pPr>
        <w:pStyle w:val="a6"/>
        <w:numPr>
          <w:ilvl w:val="0"/>
          <w:numId w:val="76"/>
        </w:numPr>
        <w:outlineLvl w:val="9"/>
      </w:pPr>
      <w:r w:rsidRPr="006B340A">
        <w:t>Practicing basic digital literacy to assess the reliability of online information.</w:t>
      </w:r>
    </w:p>
    <w:p w14:paraId="3054060C" w14:textId="77777777" w:rsidR="00CC7313" w:rsidRPr="006B340A" w:rsidRDefault="00CC7313" w:rsidP="00190560">
      <w:pPr>
        <w:outlineLvl w:val="9"/>
      </w:pPr>
      <w:r w:rsidRPr="006B340A">
        <w:t xml:space="preserve">Youth workers can deliver training sessions focused on </w:t>
      </w:r>
      <w:proofErr w:type="spellStart"/>
      <w:r w:rsidRPr="006B340A">
        <w:t>recognising</w:t>
      </w:r>
      <w:proofErr w:type="spellEnd"/>
      <w:r w:rsidRPr="006B340A">
        <w:t xml:space="preserve"> misinformation and using digital platforms safely in crisis contexts.</w:t>
      </w:r>
    </w:p>
    <w:p w14:paraId="7DCA4050" w14:textId="77777777" w:rsidR="000B061F" w:rsidRDefault="000B061F" w:rsidP="00C73ABA">
      <w:pPr>
        <w:pStyle w:val="3"/>
      </w:pPr>
      <w:bookmarkStart w:id="291" w:name="_Toc217059288"/>
      <w:bookmarkStart w:id="292" w:name="_Toc217072022"/>
    </w:p>
    <w:p w14:paraId="0BEBA3A2" w14:textId="77777777" w:rsidR="005A11BC" w:rsidRDefault="005A11BC" w:rsidP="005A11BC"/>
    <w:p w14:paraId="68458F6C" w14:textId="77777777" w:rsidR="005A11BC" w:rsidRPr="005A11BC" w:rsidRDefault="005A11BC" w:rsidP="005A11BC"/>
    <w:p w14:paraId="47AB6EF5" w14:textId="77777777" w:rsidR="000B061F" w:rsidRPr="000B061F" w:rsidRDefault="006B1EF6" w:rsidP="000B061F">
      <w:pPr>
        <w:pStyle w:val="3"/>
      </w:pPr>
      <w:bookmarkStart w:id="293" w:name="_Toc219214049"/>
      <w:r w:rsidRPr="000B061F">
        <w:lastRenderedPageBreak/>
        <w:t>COMMUNITY RESOURCE MAPPIN</w:t>
      </w:r>
      <w:bookmarkEnd w:id="291"/>
      <w:bookmarkEnd w:id="292"/>
      <w:r w:rsidR="000B061F" w:rsidRPr="000B061F">
        <w:t>G</w:t>
      </w:r>
      <w:bookmarkEnd w:id="293"/>
    </w:p>
    <w:p w14:paraId="7E61A03D" w14:textId="24395CD7" w:rsidR="00CC7313" w:rsidRPr="006B340A" w:rsidRDefault="00CC7313" w:rsidP="00190560">
      <w:pPr>
        <w:outlineLvl w:val="9"/>
      </w:pPr>
      <w:r w:rsidRPr="006B340A">
        <w:t xml:space="preserve">Preparedness extends beyond individual actions and encompasses community networks. Youth groups and youth workers can undertake </w:t>
      </w:r>
      <w:r w:rsidRPr="006B340A">
        <w:rPr>
          <w:b/>
          <w:bCs/>
        </w:rPr>
        <w:t>community resource mapping</w:t>
      </w:r>
      <w:r w:rsidRPr="006B340A">
        <w:t xml:space="preserve"> to identify:</w:t>
      </w:r>
    </w:p>
    <w:p w14:paraId="024D2E0A" w14:textId="77777777" w:rsidR="00CC7313" w:rsidRPr="006B340A" w:rsidRDefault="00CC7313" w:rsidP="00190560">
      <w:pPr>
        <w:pStyle w:val="a6"/>
        <w:numPr>
          <w:ilvl w:val="0"/>
          <w:numId w:val="77"/>
        </w:numPr>
        <w:outlineLvl w:val="9"/>
      </w:pPr>
      <w:r w:rsidRPr="006B340A">
        <w:t xml:space="preserve">Facilities suitable </w:t>
      </w:r>
      <w:proofErr w:type="gramStart"/>
      <w:r w:rsidRPr="006B340A">
        <w:t>as</w:t>
      </w:r>
      <w:proofErr w:type="gramEnd"/>
      <w:r w:rsidRPr="006B340A">
        <w:t xml:space="preserve"> gathering or shelter points (e.g. schools, religious </w:t>
      </w:r>
      <w:proofErr w:type="spellStart"/>
      <w:r w:rsidRPr="006B340A">
        <w:t>centres</w:t>
      </w:r>
      <w:proofErr w:type="spellEnd"/>
      <w:r w:rsidRPr="006B340A">
        <w:t>).</w:t>
      </w:r>
    </w:p>
    <w:p w14:paraId="65EBDC12" w14:textId="77777777" w:rsidR="00CC7313" w:rsidRPr="006B340A" w:rsidRDefault="00CC7313" w:rsidP="00190560">
      <w:pPr>
        <w:pStyle w:val="a6"/>
        <w:numPr>
          <w:ilvl w:val="0"/>
          <w:numId w:val="77"/>
        </w:numPr>
        <w:outlineLvl w:val="9"/>
      </w:pPr>
      <w:r w:rsidRPr="006B340A">
        <w:t xml:space="preserve">Local businesses or individuals </w:t>
      </w:r>
      <w:proofErr w:type="gramStart"/>
      <w:r w:rsidRPr="006B340A">
        <w:t>willing</w:t>
      </w:r>
      <w:proofErr w:type="gramEnd"/>
      <w:r w:rsidRPr="006B340A">
        <w:t xml:space="preserve"> to offer support during crises.</w:t>
      </w:r>
    </w:p>
    <w:p w14:paraId="24667F5A" w14:textId="77777777" w:rsidR="00CC7313" w:rsidRPr="006B340A" w:rsidRDefault="00CC7313" w:rsidP="00190560">
      <w:pPr>
        <w:pStyle w:val="a6"/>
        <w:numPr>
          <w:ilvl w:val="0"/>
          <w:numId w:val="77"/>
        </w:numPr>
        <w:outlineLvl w:val="9"/>
      </w:pPr>
      <w:r w:rsidRPr="006B340A">
        <w:t xml:space="preserve">Community members with </w:t>
      </w:r>
      <w:proofErr w:type="spellStart"/>
      <w:r w:rsidRPr="006B340A">
        <w:t>specialised</w:t>
      </w:r>
      <w:proofErr w:type="spellEnd"/>
      <w:r w:rsidRPr="006B340A">
        <w:t xml:space="preserve"> skills (first aid, interpretation, logistics).</w:t>
      </w:r>
    </w:p>
    <w:p w14:paraId="0B305DE4" w14:textId="77777777" w:rsidR="00CC7313" w:rsidRPr="006B340A" w:rsidRDefault="00CC7313" w:rsidP="00190560">
      <w:pPr>
        <w:pStyle w:val="a6"/>
        <w:numPr>
          <w:ilvl w:val="0"/>
          <w:numId w:val="77"/>
        </w:numPr>
        <w:outlineLvl w:val="9"/>
      </w:pPr>
      <w:r w:rsidRPr="006B340A">
        <w:t>Locations providing public internet access during network outages.</w:t>
      </w:r>
    </w:p>
    <w:p w14:paraId="197CCF1C" w14:textId="77777777" w:rsidR="000B061F" w:rsidRDefault="00CC7313" w:rsidP="00190560">
      <w:pPr>
        <w:outlineLvl w:val="9"/>
      </w:pPr>
      <w:r w:rsidRPr="006B340A">
        <w:t>Such mapping exercises facilitate rapid, coordinated responses and ensure that community assets are used effectively rather than duplicated or overlooked.</w:t>
      </w:r>
    </w:p>
    <w:p w14:paraId="6FF96D11" w14:textId="77777777" w:rsidR="000B061F" w:rsidRPr="000B061F" w:rsidRDefault="006B1EF6" w:rsidP="00190560">
      <w:pPr>
        <w:pStyle w:val="3"/>
      </w:pPr>
      <w:bookmarkStart w:id="294" w:name="_Toc219214050"/>
      <w:r w:rsidRPr="000B061F">
        <w:t>MENTAL HEALTH CONSIDERATIONS</w:t>
      </w:r>
      <w:bookmarkEnd w:id="294"/>
    </w:p>
    <w:p w14:paraId="03973764" w14:textId="0AE78C2E" w:rsidR="00CC7313" w:rsidRPr="000B061F" w:rsidRDefault="00CC7313" w:rsidP="00190560">
      <w:pPr>
        <w:outlineLvl w:val="9"/>
        <w:rPr>
          <w:b/>
          <w:bCs/>
          <w:u w:val="single"/>
        </w:rPr>
      </w:pPr>
      <w:r w:rsidRPr="006B340A">
        <w:t xml:space="preserve">Preparedness planning should address </w:t>
      </w:r>
      <w:r w:rsidRPr="006B340A">
        <w:rPr>
          <w:b/>
          <w:bCs/>
        </w:rPr>
        <w:t>psychosocial resilience</w:t>
      </w:r>
      <w:r w:rsidRPr="006B340A">
        <w:t xml:space="preserve"> alongside physical safety. Crises often generate high levels of stress, anxiety, and trauma. Youth workers can employ simple reflection tools to encourage self-awareness and early intervention, such as:</w:t>
      </w:r>
    </w:p>
    <w:p w14:paraId="5B34A45C" w14:textId="77777777" w:rsidR="00CC7313" w:rsidRPr="006B340A" w:rsidRDefault="00CC7313" w:rsidP="00190560">
      <w:pPr>
        <w:pStyle w:val="a6"/>
        <w:numPr>
          <w:ilvl w:val="0"/>
          <w:numId w:val="78"/>
        </w:numPr>
        <w:outlineLvl w:val="9"/>
      </w:pPr>
      <w:r w:rsidRPr="006B340A">
        <w:t>Regular self-check-ins regarding sleep, appetite, and emotional wellbeing.</w:t>
      </w:r>
    </w:p>
    <w:p w14:paraId="0D923DA2" w14:textId="77777777" w:rsidR="00CC7313" w:rsidRPr="006B340A" w:rsidRDefault="00CC7313" w:rsidP="00190560">
      <w:pPr>
        <w:pStyle w:val="a6"/>
        <w:numPr>
          <w:ilvl w:val="0"/>
          <w:numId w:val="78"/>
        </w:numPr>
        <w:outlineLvl w:val="9"/>
      </w:pPr>
      <w:r w:rsidRPr="006B340A">
        <w:t>Identifying trusted individuals for conversations or support.</w:t>
      </w:r>
    </w:p>
    <w:p w14:paraId="3E532C05" w14:textId="77777777" w:rsidR="00CC7313" w:rsidRPr="006B340A" w:rsidRDefault="00CC7313" w:rsidP="00190560">
      <w:pPr>
        <w:pStyle w:val="a6"/>
        <w:numPr>
          <w:ilvl w:val="0"/>
          <w:numId w:val="78"/>
        </w:numPr>
        <w:outlineLvl w:val="9"/>
      </w:pPr>
      <w:proofErr w:type="spellStart"/>
      <w:r w:rsidRPr="006B340A">
        <w:t>Recognising</w:t>
      </w:r>
      <w:proofErr w:type="spellEnd"/>
      <w:r w:rsidRPr="006B340A">
        <w:t xml:space="preserve"> warning signs of distress, including withdrawal, irritability, or persistent sadness.</w:t>
      </w:r>
    </w:p>
    <w:p w14:paraId="4AEE817E" w14:textId="77777777" w:rsidR="000B061F" w:rsidRDefault="00CC7313" w:rsidP="00190560">
      <w:pPr>
        <w:outlineLvl w:val="9"/>
      </w:pPr>
      <w:r w:rsidRPr="006B340A">
        <w:t xml:space="preserve">Early discussions about mental health </w:t>
      </w:r>
      <w:proofErr w:type="spellStart"/>
      <w:r w:rsidRPr="006B340A">
        <w:t>normalise</w:t>
      </w:r>
      <w:proofErr w:type="spellEnd"/>
      <w:r w:rsidRPr="006B340A">
        <w:t xml:space="preserve"> help-seeking </w:t>
      </w:r>
      <w:proofErr w:type="spellStart"/>
      <w:r w:rsidRPr="006B340A">
        <w:t>behaviours</w:t>
      </w:r>
      <w:proofErr w:type="spellEnd"/>
      <w:r w:rsidRPr="006B340A">
        <w:t xml:space="preserve"> and reduce stigma, particularly important for </w:t>
      </w:r>
      <w:proofErr w:type="gramStart"/>
      <w:r w:rsidRPr="006B340A">
        <w:t>youth</w:t>
      </w:r>
      <w:proofErr w:type="gramEnd"/>
      <w:r w:rsidRPr="006B340A">
        <w:t xml:space="preserve"> who may lack established support systems.</w:t>
      </w:r>
    </w:p>
    <w:p w14:paraId="3913835C" w14:textId="77777777" w:rsidR="000B061F" w:rsidRPr="000B061F" w:rsidRDefault="006B1EF6" w:rsidP="000B061F">
      <w:pPr>
        <w:pStyle w:val="3"/>
      </w:pPr>
      <w:bookmarkStart w:id="295" w:name="_Toc219214051"/>
      <w:r w:rsidRPr="000B061F">
        <w:t xml:space="preserve">SPECIAL CONSIDERATIONS FOR </w:t>
      </w:r>
      <w:proofErr w:type="spellStart"/>
      <w:r w:rsidRPr="000B061F">
        <w:t>MARGINALISED</w:t>
      </w:r>
      <w:proofErr w:type="spellEnd"/>
      <w:r w:rsidRPr="000B061F">
        <w:t xml:space="preserve"> YOUTH</w:t>
      </w:r>
      <w:bookmarkEnd w:id="295"/>
    </w:p>
    <w:p w14:paraId="6ACC8914" w14:textId="5377E185" w:rsidR="00CC7313" w:rsidRPr="000B061F" w:rsidRDefault="00CC7313" w:rsidP="00190560">
      <w:pPr>
        <w:outlineLvl w:val="9"/>
        <w:rPr>
          <w:b/>
          <w:bCs/>
          <w:u w:val="single"/>
        </w:rPr>
      </w:pPr>
      <w:r w:rsidRPr="006B340A">
        <w:t>Youth with additional vulnerabilities</w:t>
      </w:r>
      <w:r w:rsidR="00C828E4" w:rsidRPr="006B340A">
        <w:t xml:space="preserve">, </w:t>
      </w:r>
      <w:r w:rsidRPr="006B340A">
        <w:t>due to legal status, disability, sexual orientation, cultural background, or economic hardship</w:t>
      </w:r>
      <w:r w:rsidR="00C828E4" w:rsidRPr="006B340A">
        <w:t xml:space="preserve">, </w:t>
      </w:r>
      <w:r w:rsidRPr="006B340A">
        <w:t>may require tailored checklists and resources. Examples include:</w:t>
      </w:r>
    </w:p>
    <w:p w14:paraId="43B3AAEB" w14:textId="77777777" w:rsidR="00CC7313" w:rsidRPr="006B340A" w:rsidRDefault="00CC7313" w:rsidP="00190560">
      <w:pPr>
        <w:pStyle w:val="a6"/>
        <w:numPr>
          <w:ilvl w:val="0"/>
          <w:numId w:val="79"/>
        </w:numPr>
        <w:outlineLvl w:val="9"/>
      </w:pPr>
      <w:r w:rsidRPr="006B340A">
        <w:t>Identifying shelters with accessible facilities.</w:t>
      </w:r>
    </w:p>
    <w:p w14:paraId="5EB0CD84" w14:textId="77777777" w:rsidR="00CC7313" w:rsidRPr="006B340A" w:rsidRDefault="00CC7313" w:rsidP="00190560">
      <w:pPr>
        <w:pStyle w:val="a6"/>
        <w:numPr>
          <w:ilvl w:val="0"/>
          <w:numId w:val="79"/>
        </w:numPr>
        <w:outlineLvl w:val="9"/>
      </w:pPr>
      <w:r w:rsidRPr="006B340A">
        <w:t>Ensuring privacy and safety for LGBTQI+ youth.</w:t>
      </w:r>
    </w:p>
    <w:p w14:paraId="3FC91A1E" w14:textId="77777777" w:rsidR="00CC7313" w:rsidRPr="006B340A" w:rsidRDefault="00CC7313" w:rsidP="00190560">
      <w:pPr>
        <w:pStyle w:val="a6"/>
        <w:numPr>
          <w:ilvl w:val="0"/>
          <w:numId w:val="79"/>
        </w:numPr>
        <w:outlineLvl w:val="9"/>
      </w:pPr>
      <w:r w:rsidRPr="006B340A">
        <w:t>Creating materials in multiple languages for migrant youth.</w:t>
      </w:r>
    </w:p>
    <w:p w14:paraId="20FBD096" w14:textId="77777777" w:rsidR="00CC7313" w:rsidRPr="006B340A" w:rsidRDefault="00CC7313" w:rsidP="00190560">
      <w:pPr>
        <w:pStyle w:val="a6"/>
        <w:numPr>
          <w:ilvl w:val="0"/>
          <w:numId w:val="79"/>
        </w:numPr>
        <w:outlineLvl w:val="9"/>
      </w:pPr>
      <w:r w:rsidRPr="006B340A">
        <w:t>Planning alternative safe spaces for those reluctant to use official shelters.</w:t>
      </w:r>
    </w:p>
    <w:p w14:paraId="777DBC3E" w14:textId="77777777" w:rsidR="00CC7313" w:rsidRDefault="00CC7313" w:rsidP="00190560">
      <w:pPr>
        <w:outlineLvl w:val="9"/>
      </w:pPr>
      <w:r w:rsidRPr="006B340A">
        <w:t xml:space="preserve">During recent floods in Cyprus, youth workers observed that many migrant </w:t>
      </w:r>
      <w:proofErr w:type="gramStart"/>
      <w:r w:rsidRPr="006B340A">
        <w:t>youth</w:t>
      </w:r>
      <w:proofErr w:type="gramEnd"/>
      <w:r w:rsidRPr="006B340A">
        <w:t xml:space="preserve"> were unaware of their rights to access public shelters. Providing checklists that explicitly include </w:t>
      </w:r>
      <w:r w:rsidRPr="006B340A">
        <w:rPr>
          <w:b/>
          <w:bCs/>
        </w:rPr>
        <w:t>rights information</w:t>
      </w:r>
      <w:r w:rsidRPr="006B340A">
        <w:t xml:space="preserve"> can address these critical gaps.</w:t>
      </w:r>
    </w:p>
    <w:p w14:paraId="1DFC04C5" w14:textId="77777777" w:rsidR="000B061F" w:rsidRDefault="000B061F" w:rsidP="000B061F">
      <w:pPr>
        <w:pStyle w:val="3"/>
      </w:pPr>
      <w:bookmarkStart w:id="296" w:name="_Toc217059289"/>
      <w:bookmarkStart w:id="297" w:name="_Toc217072023"/>
    </w:p>
    <w:p w14:paraId="7D1B69B9" w14:textId="1A2524A8" w:rsidR="000B061F" w:rsidRPr="000B061F" w:rsidRDefault="006B1EF6" w:rsidP="000B061F">
      <w:pPr>
        <w:pStyle w:val="3"/>
      </w:pPr>
      <w:bookmarkStart w:id="298" w:name="_Toc219214052"/>
      <w:r w:rsidRPr="000B061F">
        <w:lastRenderedPageBreak/>
        <w:t>YOUTH WORKERS’ PREPAREDNESS RESOURCES</w:t>
      </w:r>
      <w:bookmarkEnd w:id="298"/>
    </w:p>
    <w:p w14:paraId="4F9B5CA6" w14:textId="3E5C7C5A" w:rsidR="00CC7313" w:rsidRPr="000B061F" w:rsidRDefault="00CC7313" w:rsidP="00190560">
      <w:pPr>
        <w:outlineLvl w:val="9"/>
        <w:rPr>
          <w:b/>
          <w:bCs/>
        </w:rPr>
      </w:pPr>
      <w:r w:rsidRPr="006B340A">
        <w:t>Youth workers should maintain their own operational resources, including:</w:t>
      </w:r>
      <w:bookmarkEnd w:id="296"/>
      <w:bookmarkEnd w:id="297"/>
    </w:p>
    <w:p w14:paraId="163E3E93" w14:textId="77777777" w:rsidR="00CC7313" w:rsidRPr="006B340A" w:rsidRDefault="00CC7313" w:rsidP="00190560">
      <w:pPr>
        <w:pStyle w:val="a6"/>
        <w:numPr>
          <w:ilvl w:val="0"/>
          <w:numId w:val="80"/>
        </w:numPr>
        <w:outlineLvl w:val="9"/>
      </w:pPr>
      <w:r w:rsidRPr="006B340A">
        <w:t>Updated contact lists for civil protection and municipal authorities.</w:t>
      </w:r>
    </w:p>
    <w:p w14:paraId="6CF340F3" w14:textId="77777777" w:rsidR="00CC7313" w:rsidRPr="006B340A" w:rsidRDefault="00CC7313" w:rsidP="00190560">
      <w:pPr>
        <w:pStyle w:val="a6"/>
        <w:numPr>
          <w:ilvl w:val="0"/>
          <w:numId w:val="80"/>
        </w:numPr>
        <w:outlineLvl w:val="9"/>
      </w:pPr>
      <w:r w:rsidRPr="006B340A">
        <w:t>Networks of local NGOs providing immediate relief.</w:t>
      </w:r>
    </w:p>
    <w:p w14:paraId="4B0FA948" w14:textId="77777777" w:rsidR="00CC7313" w:rsidRPr="006B340A" w:rsidRDefault="00CC7313" w:rsidP="00190560">
      <w:pPr>
        <w:pStyle w:val="a6"/>
        <w:numPr>
          <w:ilvl w:val="0"/>
          <w:numId w:val="80"/>
        </w:numPr>
        <w:outlineLvl w:val="9"/>
      </w:pPr>
      <w:r w:rsidRPr="006B340A">
        <w:t>Locations and capacities of community shelters.</w:t>
      </w:r>
    </w:p>
    <w:p w14:paraId="32DE0480" w14:textId="77777777" w:rsidR="00CC7313" w:rsidRPr="006B340A" w:rsidRDefault="00CC7313" w:rsidP="00190560">
      <w:pPr>
        <w:pStyle w:val="a6"/>
        <w:numPr>
          <w:ilvl w:val="0"/>
          <w:numId w:val="80"/>
        </w:numPr>
        <w:outlineLvl w:val="9"/>
      </w:pPr>
      <w:r w:rsidRPr="006B340A">
        <w:t>Templates for rapid communication, including social media posts or flyers.</w:t>
      </w:r>
    </w:p>
    <w:p w14:paraId="0A5F7812" w14:textId="77777777" w:rsidR="00CC7313" w:rsidRPr="006B340A" w:rsidRDefault="00CC7313" w:rsidP="00190560">
      <w:pPr>
        <w:pStyle w:val="a6"/>
        <w:numPr>
          <w:ilvl w:val="0"/>
          <w:numId w:val="80"/>
        </w:numPr>
        <w:outlineLvl w:val="9"/>
      </w:pPr>
      <w:r w:rsidRPr="006B340A">
        <w:t xml:space="preserve">Lists of trained volunteers available for </w:t>
      </w:r>
      <w:proofErr w:type="spellStart"/>
      <w:r w:rsidRPr="006B340A">
        <w:t>mobilisation</w:t>
      </w:r>
      <w:proofErr w:type="spellEnd"/>
      <w:r w:rsidRPr="006B340A">
        <w:t>.</w:t>
      </w:r>
    </w:p>
    <w:p w14:paraId="354D2AFB" w14:textId="77777777" w:rsidR="000B061F" w:rsidRDefault="00CC7313" w:rsidP="00190560">
      <w:pPr>
        <w:outlineLvl w:val="9"/>
      </w:pPr>
      <w:r w:rsidRPr="006B340A">
        <w:t>Such proactive preparation positions youth workers to respond promptly and effectively in supporting both individuals and broader community efforts.</w:t>
      </w:r>
    </w:p>
    <w:p w14:paraId="61554B32" w14:textId="77777777" w:rsidR="000B061F" w:rsidRPr="000B061F" w:rsidRDefault="006B1EF6" w:rsidP="000B061F">
      <w:pPr>
        <w:pStyle w:val="3"/>
      </w:pPr>
      <w:bookmarkStart w:id="299" w:name="_Toc219214053"/>
      <w:r w:rsidRPr="000B061F">
        <w:t>PRACTICALITY AND ACCESSIBILITY</w:t>
      </w:r>
      <w:bookmarkEnd w:id="299"/>
    </w:p>
    <w:p w14:paraId="67DFDEB1" w14:textId="1EB6AE9C" w:rsidR="00CC7313" w:rsidRPr="000B061F" w:rsidRDefault="00CC7313" w:rsidP="00190560">
      <w:pPr>
        <w:outlineLvl w:val="9"/>
        <w:rPr>
          <w:b/>
          <w:bCs/>
          <w:u w:val="single"/>
        </w:rPr>
      </w:pPr>
      <w:r w:rsidRPr="006B340A">
        <w:t xml:space="preserve">Finally, it is vital that all preparedness tools remain </w:t>
      </w:r>
      <w:r w:rsidRPr="006B340A">
        <w:rPr>
          <w:b/>
          <w:bCs/>
        </w:rPr>
        <w:t>practical and accessible.</w:t>
      </w:r>
      <w:r w:rsidRPr="006B340A">
        <w:t xml:space="preserve"> Youth workers should remind young people that:</w:t>
      </w:r>
    </w:p>
    <w:p w14:paraId="126F1009" w14:textId="77777777" w:rsidR="00CC7313" w:rsidRPr="006B340A" w:rsidRDefault="00CC7313" w:rsidP="00190560">
      <w:pPr>
        <w:pStyle w:val="a6"/>
        <w:numPr>
          <w:ilvl w:val="0"/>
          <w:numId w:val="81"/>
        </w:numPr>
        <w:outlineLvl w:val="9"/>
      </w:pPr>
      <w:r w:rsidRPr="006B340A">
        <w:t>Partial preparation is better than none; even small steps can make a significant difference.</w:t>
      </w:r>
    </w:p>
    <w:p w14:paraId="49C6D3AE" w14:textId="77777777" w:rsidR="00CC7313" w:rsidRPr="006B340A" w:rsidRDefault="00CC7313" w:rsidP="00190560">
      <w:pPr>
        <w:pStyle w:val="a6"/>
        <w:numPr>
          <w:ilvl w:val="0"/>
          <w:numId w:val="81"/>
        </w:numPr>
        <w:outlineLvl w:val="9"/>
      </w:pPr>
      <w:r w:rsidRPr="006B340A">
        <w:t>Lists and resources should be reviewed and updated regularly.</w:t>
      </w:r>
    </w:p>
    <w:p w14:paraId="6BB38CB4" w14:textId="77777777" w:rsidR="00CC7313" w:rsidRPr="006B340A" w:rsidRDefault="00CC7313" w:rsidP="00190560">
      <w:pPr>
        <w:pStyle w:val="a6"/>
        <w:numPr>
          <w:ilvl w:val="0"/>
          <w:numId w:val="81"/>
        </w:numPr>
        <w:outlineLvl w:val="9"/>
      </w:pPr>
      <w:r w:rsidRPr="006B340A">
        <w:t>Preparedness planning must be flexible, adapting to changing personal and community contexts.</w:t>
      </w:r>
    </w:p>
    <w:p w14:paraId="6229D511" w14:textId="77777777" w:rsidR="00CC7313" w:rsidRPr="006B340A" w:rsidRDefault="00CC7313" w:rsidP="00190560">
      <w:pPr>
        <w:outlineLvl w:val="9"/>
      </w:pPr>
      <w:r w:rsidRPr="006B340A">
        <w:t>Preparedness is not about fostering fear, but about equipping youth and communities with tools to maintain agency and resilience in the face of uncertainty.</w:t>
      </w:r>
    </w:p>
    <w:p w14:paraId="1BD993FC" w14:textId="68DECA29" w:rsidR="00CC7313" w:rsidRPr="006B340A" w:rsidRDefault="006B1EF6" w:rsidP="00190560">
      <w:pPr>
        <w:outlineLvl w:val="9"/>
      </w:pPr>
      <w:r w:rsidRPr="006B340A">
        <w:rPr>
          <w:noProof/>
          <w:sz w:val="28"/>
          <w:szCs w:val="28"/>
        </w:rPr>
        <w:drawing>
          <wp:anchor distT="0" distB="0" distL="114300" distR="114300" simplePos="0" relativeHeight="251794432" behindDoc="0" locked="0" layoutInCell="1" allowOverlap="1" wp14:anchorId="42DBF6CB" wp14:editId="19B6642C">
            <wp:simplePos x="0" y="0"/>
            <wp:positionH relativeFrom="column">
              <wp:posOffset>-258156</wp:posOffset>
            </wp:positionH>
            <wp:positionV relativeFrom="paragraph">
              <wp:posOffset>1030952</wp:posOffset>
            </wp:positionV>
            <wp:extent cx="723900" cy="538480"/>
            <wp:effectExtent l="73660" t="0" r="0" b="0"/>
            <wp:wrapNone/>
            <wp:docPr id="96984159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1599"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CC7313" w:rsidRPr="006B340A">
        <w:t xml:space="preserve">Well-designed checklists and resources transform preparedness from a vague concept into practical action. For youth, knowing that they have even modest plans in place can reduce anxiety and build confidence. For youth workers, these tools are essential to </w:t>
      </w:r>
      <w:proofErr w:type="gramStart"/>
      <w:r w:rsidR="00CC7313" w:rsidRPr="006B340A">
        <w:t>ensuring</w:t>
      </w:r>
      <w:proofErr w:type="gramEnd"/>
      <w:r w:rsidR="00CC7313" w:rsidRPr="006B340A">
        <w:t xml:space="preserve"> that no one is left behind when crises disrupt everyday life.</w:t>
      </w:r>
    </w:p>
    <w:p w14:paraId="1786D411" w14:textId="0DF0C5BE" w:rsidR="006B1EF6" w:rsidRPr="006B340A" w:rsidRDefault="006B1EF6" w:rsidP="000F7DF1"/>
    <w:bookmarkStart w:id="300" w:name="_Toc217059290"/>
    <w:bookmarkStart w:id="301" w:name="_Toc217072024"/>
    <w:bookmarkStart w:id="302" w:name="_Toc219214054"/>
    <w:p w14:paraId="26353047" w14:textId="3D5C5C41" w:rsidR="001372CB" w:rsidRPr="006B340A" w:rsidRDefault="006B1EF6" w:rsidP="00190560">
      <w:pPr>
        <w:pStyle w:val="2"/>
        <w:spacing w:before="100" w:after="100"/>
      </w:pPr>
      <w:r w:rsidRPr="006B340A">
        <w:rPr>
          <w:noProof/>
          <w:color w:val="2081C5"/>
        </w:rPr>
        <mc:AlternateContent>
          <mc:Choice Requires="wps">
            <w:drawing>
              <wp:anchor distT="0" distB="0" distL="114300" distR="114300" simplePos="0" relativeHeight="251793408" behindDoc="0" locked="0" layoutInCell="1" allowOverlap="1" wp14:anchorId="361F96E7" wp14:editId="052DBC50">
                <wp:simplePos x="0" y="0"/>
                <wp:positionH relativeFrom="column">
                  <wp:posOffset>-14748</wp:posOffset>
                </wp:positionH>
                <wp:positionV relativeFrom="paragraph">
                  <wp:posOffset>220161</wp:posOffset>
                </wp:positionV>
                <wp:extent cx="5729748" cy="0"/>
                <wp:effectExtent l="0" t="19050" r="23495" b="19050"/>
                <wp:wrapNone/>
                <wp:docPr id="119961471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9748"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BE546E9" id="Ευθεία γραμμή σύνδεσης 1" o:spid="_x0000_s1026" alt="&quot;&quot;"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7.35pt" to="450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" strokecolor="#fcc10f" strokeweight="2.25pt">
                <v:stroke joinstyle="miter"/>
              </v:line>
            </w:pict>
          </mc:Fallback>
        </mc:AlternateContent>
      </w:r>
      <w:r w:rsidR="00190560" w:rsidRPr="006B340A">
        <w:t>7.2 BUILDING PERSONAL &amp; COMMUNITY PREPAREDNESS PLANS</w:t>
      </w:r>
      <w:bookmarkEnd w:id="300"/>
      <w:bookmarkEnd w:id="301"/>
      <w:bookmarkEnd w:id="302"/>
    </w:p>
    <w:p w14:paraId="33E54E3F" w14:textId="77777777" w:rsidR="003D1385" w:rsidRPr="006B340A" w:rsidRDefault="003D1385" w:rsidP="00190560">
      <w:pPr>
        <w:outlineLvl w:val="9"/>
      </w:pPr>
      <w:r w:rsidRPr="006B340A">
        <w:t>Preparedness reflects a proactive mindset that balances practical readiness with flexibility. For youth and youth workers, creating personal and community plans is a structured process that enhances safety, reduces uncertainty, and ensures that resources and responsibilities are coordinated before a crisis occurs.</w:t>
      </w:r>
    </w:p>
    <w:p w14:paraId="7EF78779" w14:textId="77777777" w:rsidR="003D1385" w:rsidRPr="006B340A" w:rsidRDefault="003D1385" w:rsidP="00190560">
      <w:pPr>
        <w:outlineLvl w:val="9"/>
      </w:pPr>
      <w:r w:rsidRPr="006B340A">
        <w:t>This section presents practical steps and considerations for developing effective plans at both the individual and community level, aligned with the realities discussed throughout this manual.</w:t>
      </w:r>
    </w:p>
    <w:p w14:paraId="53A6DAA9" w14:textId="77777777" w:rsidR="00C73ABA" w:rsidRPr="00C73ABA" w:rsidRDefault="006B1EF6" w:rsidP="00C73ABA">
      <w:pPr>
        <w:pStyle w:val="3"/>
      </w:pPr>
      <w:bookmarkStart w:id="303" w:name="_Toc219214055"/>
      <w:bookmarkStart w:id="304" w:name="_Toc217059291"/>
      <w:bookmarkStart w:id="305" w:name="_Toc217072025"/>
      <w:r w:rsidRPr="00C73ABA">
        <w:lastRenderedPageBreak/>
        <w:t>FOUNDATIONS OF EFFECTIVE PREPAREDNESS PLANNING</w:t>
      </w:r>
      <w:bookmarkEnd w:id="303"/>
    </w:p>
    <w:p w14:paraId="206FFAD9" w14:textId="480DC762" w:rsidR="003D1385" w:rsidRPr="006B340A" w:rsidRDefault="003D1385" w:rsidP="00190560">
      <w:pPr>
        <w:outlineLvl w:val="9"/>
        <w:rPr>
          <w:b/>
          <w:bCs/>
        </w:rPr>
      </w:pPr>
      <w:r w:rsidRPr="006B340A">
        <w:t>A well-crafted preparedness plan aims to:</w:t>
      </w:r>
      <w:bookmarkEnd w:id="304"/>
      <w:bookmarkEnd w:id="305"/>
    </w:p>
    <w:p w14:paraId="02F722F7" w14:textId="77777777" w:rsidR="003D1385" w:rsidRPr="006B340A" w:rsidRDefault="003D1385" w:rsidP="00190560">
      <w:pPr>
        <w:pStyle w:val="a6"/>
        <w:numPr>
          <w:ilvl w:val="0"/>
          <w:numId w:val="82"/>
        </w:numPr>
        <w:outlineLvl w:val="9"/>
      </w:pPr>
      <w:r w:rsidRPr="006B340A">
        <w:t>Clarify what actions individuals or groups should take in different crisis scenarios.</w:t>
      </w:r>
    </w:p>
    <w:p w14:paraId="5E04FFD2" w14:textId="77777777" w:rsidR="003D1385" w:rsidRPr="006B340A" w:rsidRDefault="003D1385" w:rsidP="00190560">
      <w:pPr>
        <w:pStyle w:val="a6"/>
        <w:numPr>
          <w:ilvl w:val="0"/>
          <w:numId w:val="82"/>
        </w:numPr>
        <w:outlineLvl w:val="9"/>
      </w:pPr>
      <w:r w:rsidRPr="006B340A">
        <w:t>Reduce confusion and stress during emergencies.</w:t>
      </w:r>
    </w:p>
    <w:p w14:paraId="00D70DF0" w14:textId="77777777" w:rsidR="003D1385" w:rsidRPr="006B340A" w:rsidRDefault="003D1385" w:rsidP="00190560">
      <w:pPr>
        <w:pStyle w:val="a6"/>
        <w:numPr>
          <w:ilvl w:val="0"/>
          <w:numId w:val="82"/>
        </w:numPr>
        <w:outlineLvl w:val="9"/>
      </w:pPr>
      <w:r w:rsidRPr="006B340A">
        <w:t xml:space="preserve">Facilitate rapid </w:t>
      </w:r>
      <w:proofErr w:type="spellStart"/>
      <w:r w:rsidRPr="006B340A">
        <w:t>mobilisation</w:t>
      </w:r>
      <w:proofErr w:type="spellEnd"/>
      <w:r w:rsidRPr="006B340A">
        <w:t xml:space="preserve"> of resources.</w:t>
      </w:r>
    </w:p>
    <w:p w14:paraId="553E50DB" w14:textId="7992BDA1" w:rsidR="003D1385" w:rsidRPr="006B340A" w:rsidRDefault="003D1385" w:rsidP="00190560">
      <w:pPr>
        <w:pStyle w:val="a6"/>
        <w:numPr>
          <w:ilvl w:val="0"/>
          <w:numId w:val="82"/>
        </w:numPr>
        <w:outlineLvl w:val="9"/>
      </w:pPr>
      <w:r w:rsidRPr="006B340A">
        <w:t>Ensure that the needs of all community members</w:t>
      </w:r>
      <w:r w:rsidR="00C828E4" w:rsidRPr="006B340A">
        <w:t xml:space="preserve">, </w:t>
      </w:r>
      <w:r w:rsidRPr="006B340A">
        <w:t xml:space="preserve">including </w:t>
      </w:r>
      <w:proofErr w:type="spellStart"/>
      <w:r w:rsidRPr="006B340A">
        <w:t>marginalised</w:t>
      </w:r>
      <w:proofErr w:type="spellEnd"/>
      <w:r w:rsidRPr="006B340A">
        <w:t xml:space="preserve"> and vulnerable youth</w:t>
      </w:r>
      <w:r w:rsidR="00C828E4" w:rsidRPr="006B340A">
        <w:t xml:space="preserve">, </w:t>
      </w:r>
      <w:r w:rsidRPr="006B340A">
        <w:t xml:space="preserve">are </w:t>
      </w:r>
      <w:proofErr w:type="spellStart"/>
      <w:r w:rsidRPr="006B340A">
        <w:t>recognised</w:t>
      </w:r>
      <w:proofErr w:type="spellEnd"/>
      <w:r w:rsidRPr="006B340A">
        <w:t xml:space="preserve"> and addressed.</w:t>
      </w:r>
    </w:p>
    <w:p w14:paraId="52B0C2E4" w14:textId="77777777" w:rsidR="003D1385" w:rsidRPr="006B340A" w:rsidRDefault="003D1385" w:rsidP="00190560">
      <w:pPr>
        <w:outlineLvl w:val="9"/>
      </w:pPr>
      <w:r w:rsidRPr="006B340A">
        <w:t>Plans should remain living documents, regularly reviewed and adapted as circumstances, risks, or community dynamics evolve.</w:t>
      </w:r>
    </w:p>
    <w:p w14:paraId="6827941D" w14:textId="77777777" w:rsidR="00C73ABA" w:rsidRPr="00C73ABA" w:rsidRDefault="006B1EF6" w:rsidP="00C73ABA">
      <w:pPr>
        <w:pStyle w:val="3"/>
      </w:pPr>
      <w:bookmarkStart w:id="306" w:name="_Toc219214056"/>
      <w:bookmarkStart w:id="307" w:name="_Toc217059292"/>
      <w:bookmarkStart w:id="308" w:name="_Toc217072026"/>
      <w:r w:rsidRPr="00C73ABA">
        <w:t>ELEMENTS OF PERSONAL PREPAREDNESS PLANS</w:t>
      </w:r>
      <w:bookmarkEnd w:id="306"/>
    </w:p>
    <w:p w14:paraId="62C6C37E" w14:textId="77777777" w:rsidR="00C73ABA" w:rsidRDefault="003D1385" w:rsidP="00190560">
      <w:pPr>
        <w:outlineLvl w:val="9"/>
      </w:pPr>
      <w:r w:rsidRPr="00C73ABA">
        <w:t>For youth, personal preparedness is about anticipating the disruptions that crises cause and planning practical responses. Essential components include:</w:t>
      </w:r>
    </w:p>
    <w:p w14:paraId="37FF3489" w14:textId="6CE9A3EF" w:rsidR="003D1385" w:rsidRPr="003547AF" w:rsidRDefault="00321076" w:rsidP="00190560">
      <w:pPr>
        <w:outlineLvl w:val="9"/>
        <w:rPr>
          <w:b/>
          <w:bCs/>
          <w:i/>
          <w:iCs/>
        </w:rPr>
      </w:pPr>
      <w:r w:rsidRPr="003547AF">
        <w:rPr>
          <w:b/>
          <w:bCs/>
        </w:rPr>
        <w:t>Risk awareness</w:t>
      </w:r>
      <w:r w:rsidR="003547AF">
        <w:rPr>
          <w:b/>
          <w:bCs/>
          <w:i/>
          <w:iCs/>
        </w:rPr>
        <w:br/>
      </w:r>
      <w:r w:rsidR="003D1385" w:rsidRPr="006B340A">
        <w:t xml:space="preserve">Youth should </w:t>
      </w:r>
      <w:proofErr w:type="spellStart"/>
      <w:r w:rsidR="003D1385" w:rsidRPr="006B340A">
        <w:t>familiarise</w:t>
      </w:r>
      <w:proofErr w:type="spellEnd"/>
      <w:r w:rsidR="003D1385" w:rsidRPr="006B340A">
        <w:t xml:space="preserve"> themselves with:</w:t>
      </w:r>
      <w:bookmarkEnd w:id="307"/>
      <w:bookmarkEnd w:id="308"/>
    </w:p>
    <w:p w14:paraId="548F4169" w14:textId="77777777" w:rsidR="003D1385" w:rsidRPr="006B340A" w:rsidRDefault="003D1385" w:rsidP="00190560">
      <w:pPr>
        <w:pStyle w:val="a6"/>
        <w:numPr>
          <w:ilvl w:val="0"/>
          <w:numId w:val="83"/>
        </w:numPr>
        <w:outlineLvl w:val="9"/>
      </w:pPr>
      <w:r w:rsidRPr="006B340A">
        <w:t>The specific types of hazards most relevant to their area (e.g. floods in urban low-lying zones, fires in forest-adjacent regions).</w:t>
      </w:r>
    </w:p>
    <w:p w14:paraId="0B911631" w14:textId="77777777" w:rsidR="006B1EF6" w:rsidRPr="006B340A" w:rsidRDefault="003D1385" w:rsidP="00190560">
      <w:pPr>
        <w:pStyle w:val="a6"/>
        <w:numPr>
          <w:ilvl w:val="0"/>
          <w:numId w:val="83"/>
        </w:numPr>
        <w:outlineLvl w:val="9"/>
      </w:pPr>
      <w:r w:rsidRPr="006B340A">
        <w:t>How those hazards could uniquely impact their personal situation, including housing type, mobility, and existing health conditions.</w:t>
      </w:r>
    </w:p>
    <w:p w14:paraId="623DEC4A" w14:textId="5A42FDFC" w:rsidR="003D1385" w:rsidRPr="006B340A" w:rsidRDefault="00321076" w:rsidP="00190560">
      <w:pPr>
        <w:outlineLvl w:val="9"/>
      </w:pPr>
      <w:r w:rsidRPr="00321076">
        <w:rPr>
          <w:b/>
          <w:bCs/>
          <w:i/>
          <w:iCs/>
        </w:rPr>
        <w:t>Communication strategy</w:t>
      </w:r>
      <w:r w:rsidR="006B1EF6" w:rsidRPr="006B340A">
        <w:br/>
      </w:r>
      <w:r w:rsidR="003D1385" w:rsidRPr="006B340A">
        <w:t>Clear communication plans help prevent isolation during crises. Young people should:</w:t>
      </w:r>
    </w:p>
    <w:p w14:paraId="7C9ECA64" w14:textId="77777777" w:rsidR="003D1385" w:rsidRPr="006B340A" w:rsidRDefault="003D1385" w:rsidP="00190560">
      <w:pPr>
        <w:pStyle w:val="a6"/>
        <w:numPr>
          <w:ilvl w:val="0"/>
          <w:numId w:val="84"/>
        </w:numPr>
        <w:outlineLvl w:val="9"/>
      </w:pPr>
      <w:r w:rsidRPr="006B340A">
        <w:t>Identify primary and backup ways to contact family, friends, or youth workers.</w:t>
      </w:r>
    </w:p>
    <w:p w14:paraId="72C753AA" w14:textId="77777777" w:rsidR="003D1385" w:rsidRPr="006B340A" w:rsidRDefault="003D1385" w:rsidP="00190560">
      <w:pPr>
        <w:pStyle w:val="a6"/>
        <w:numPr>
          <w:ilvl w:val="0"/>
          <w:numId w:val="84"/>
        </w:numPr>
        <w:outlineLvl w:val="9"/>
      </w:pPr>
      <w:r w:rsidRPr="006B340A">
        <w:t>Decide on a pre-arranged safe meeting point if digital communication fails.</w:t>
      </w:r>
    </w:p>
    <w:p w14:paraId="63E18BFA" w14:textId="77777777" w:rsidR="003D1385" w:rsidRPr="006B340A" w:rsidRDefault="003D1385" w:rsidP="00190560">
      <w:pPr>
        <w:pStyle w:val="a6"/>
        <w:numPr>
          <w:ilvl w:val="0"/>
          <w:numId w:val="84"/>
        </w:numPr>
        <w:outlineLvl w:val="9"/>
      </w:pPr>
      <w:r w:rsidRPr="006B340A">
        <w:t>Maintain an accessible list of key contact numbers, as highlighted in Section 7.1.</w:t>
      </w:r>
    </w:p>
    <w:p w14:paraId="1E5A9A82" w14:textId="709058FD" w:rsidR="003D1385" w:rsidRPr="003547AF" w:rsidRDefault="00321076" w:rsidP="00190560">
      <w:pPr>
        <w:outlineLvl w:val="9"/>
        <w:rPr>
          <w:b/>
          <w:bCs/>
          <w:i/>
          <w:iCs/>
        </w:rPr>
      </w:pPr>
      <w:r w:rsidRPr="003547AF">
        <w:rPr>
          <w:b/>
          <w:bCs/>
        </w:rPr>
        <w:t>Evacuation planning</w:t>
      </w:r>
      <w:r w:rsidR="003547AF">
        <w:rPr>
          <w:b/>
          <w:bCs/>
          <w:i/>
          <w:iCs/>
        </w:rPr>
        <w:br/>
      </w:r>
      <w:r w:rsidR="003D1385" w:rsidRPr="006B340A">
        <w:t>A personal evacuation plan should include:</w:t>
      </w:r>
    </w:p>
    <w:p w14:paraId="14E64186" w14:textId="77777777" w:rsidR="003D1385" w:rsidRPr="006B340A" w:rsidRDefault="003D1385" w:rsidP="00190560">
      <w:pPr>
        <w:pStyle w:val="a6"/>
        <w:numPr>
          <w:ilvl w:val="0"/>
          <w:numId w:val="85"/>
        </w:numPr>
        <w:outlineLvl w:val="9"/>
      </w:pPr>
      <w:r w:rsidRPr="006B340A">
        <w:t>Knowledge of the nearest safe shelters or gathering points.</w:t>
      </w:r>
    </w:p>
    <w:p w14:paraId="606C726B" w14:textId="77777777" w:rsidR="003D1385" w:rsidRPr="006B340A" w:rsidRDefault="003D1385" w:rsidP="00190560">
      <w:pPr>
        <w:pStyle w:val="a6"/>
        <w:numPr>
          <w:ilvl w:val="0"/>
          <w:numId w:val="85"/>
        </w:numPr>
        <w:outlineLvl w:val="9"/>
      </w:pPr>
      <w:r w:rsidRPr="006B340A">
        <w:t>Awareness of routes accessible to individuals with mobility or sensory limitations.</w:t>
      </w:r>
    </w:p>
    <w:p w14:paraId="3B6E4A50" w14:textId="77777777" w:rsidR="003D1385" w:rsidRPr="006B340A" w:rsidRDefault="003D1385" w:rsidP="00190560">
      <w:pPr>
        <w:pStyle w:val="a6"/>
        <w:numPr>
          <w:ilvl w:val="0"/>
          <w:numId w:val="85"/>
        </w:numPr>
        <w:outlineLvl w:val="9"/>
      </w:pPr>
      <w:r w:rsidRPr="006B340A">
        <w:t>An alternative plan if primary routes are blocked or unsafe.</w:t>
      </w:r>
    </w:p>
    <w:p w14:paraId="2126F77F" w14:textId="77777777" w:rsidR="003547AF" w:rsidRDefault="003547AF" w:rsidP="000B061F">
      <w:pPr>
        <w:rPr>
          <w:b/>
          <w:bCs/>
          <w:i/>
          <w:iCs/>
        </w:rPr>
      </w:pPr>
    </w:p>
    <w:p w14:paraId="6F0DE945" w14:textId="447687A2" w:rsidR="003D1385" w:rsidRPr="003547AF" w:rsidRDefault="00321076" w:rsidP="00190560">
      <w:pPr>
        <w:outlineLvl w:val="9"/>
        <w:rPr>
          <w:b/>
          <w:bCs/>
          <w:i/>
          <w:iCs/>
        </w:rPr>
      </w:pPr>
      <w:r w:rsidRPr="003547AF">
        <w:rPr>
          <w:b/>
          <w:bCs/>
        </w:rPr>
        <w:lastRenderedPageBreak/>
        <w:t>Documentation and essentials</w:t>
      </w:r>
      <w:r w:rsidR="003547AF">
        <w:rPr>
          <w:b/>
          <w:bCs/>
          <w:i/>
          <w:iCs/>
        </w:rPr>
        <w:br/>
      </w:r>
      <w:r w:rsidR="003D1385" w:rsidRPr="006B340A">
        <w:t>Important documents should be protected and readily accessible. Youth should:</w:t>
      </w:r>
    </w:p>
    <w:p w14:paraId="03BAE4AC" w14:textId="77777777" w:rsidR="003D1385" w:rsidRPr="006B340A" w:rsidRDefault="003D1385" w:rsidP="00190560">
      <w:pPr>
        <w:pStyle w:val="a6"/>
        <w:numPr>
          <w:ilvl w:val="0"/>
          <w:numId w:val="86"/>
        </w:numPr>
        <w:outlineLvl w:val="9"/>
      </w:pPr>
      <w:r w:rsidRPr="006B340A">
        <w:t>Store copies of identification, medical records, and emergency contacts in waterproof bags.</w:t>
      </w:r>
    </w:p>
    <w:p w14:paraId="3E6843CF" w14:textId="1FCC996B" w:rsidR="006B1EF6" w:rsidRPr="006B340A" w:rsidRDefault="003D1385" w:rsidP="00190560">
      <w:pPr>
        <w:pStyle w:val="a6"/>
        <w:numPr>
          <w:ilvl w:val="0"/>
          <w:numId w:val="86"/>
        </w:numPr>
        <w:outlineLvl w:val="9"/>
      </w:pPr>
      <w:r w:rsidRPr="006B340A">
        <w:t>Keep digital backups secured with passwords or encryption.</w:t>
      </w:r>
    </w:p>
    <w:p w14:paraId="1CCDEB59" w14:textId="36499B07" w:rsidR="006B1EF6" w:rsidRPr="003547AF" w:rsidRDefault="00321076" w:rsidP="00190560">
      <w:pPr>
        <w:outlineLvl w:val="9"/>
        <w:rPr>
          <w:b/>
          <w:bCs/>
        </w:rPr>
      </w:pPr>
      <w:r w:rsidRPr="003547AF">
        <w:rPr>
          <w:b/>
          <w:bCs/>
        </w:rPr>
        <w:t>Mental and emotional preparednes</w:t>
      </w:r>
      <w:r w:rsidR="003547AF" w:rsidRPr="003547AF">
        <w:rPr>
          <w:b/>
          <w:bCs/>
        </w:rPr>
        <w:t>s</w:t>
      </w:r>
    </w:p>
    <w:p w14:paraId="17E26114" w14:textId="7F9F495A" w:rsidR="003D1385" w:rsidRPr="006B340A" w:rsidRDefault="003D1385" w:rsidP="00190560">
      <w:pPr>
        <w:pStyle w:val="a6"/>
        <w:numPr>
          <w:ilvl w:val="0"/>
          <w:numId w:val="86"/>
        </w:numPr>
        <w:outlineLvl w:val="9"/>
      </w:pPr>
      <w:r w:rsidRPr="006B340A">
        <w:t>Psychological resilience is integral to preparedness. Youth are encouraged to:</w:t>
      </w:r>
    </w:p>
    <w:p w14:paraId="62B304CB" w14:textId="77777777" w:rsidR="003D1385" w:rsidRPr="006B340A" w:rsidRDefault="003D1385" w:rsidP="00190560">
      <w:pPr>
        <w:pStyle w:val="a6"/>
        <w:numPr>
          <w:ilvl w:val="0"/>
          <w:numId w:val="87"/>
        </w:numPr>
        <w:outlineLvl w:val="9"/>
      </w:pPr>
      <w:r w:rsidRPr="006B340A">
        <w:t>Identify trusted individuals for emotional support.</w:t>
      </w:r>
    </w:p>
    <w:p w14:paraId="08CBD95C" w14:textId="77777777" w:rsidR="003D1385" w:rsidRPr="006B340A" w:rsidRDefault="003D1385" w:rsidP="00190560">
      <w:pPr>
        <w:pStyle w:val="a6"/>
        <w:numPr>
          <w:ilvl w:val="0"/>
          <w:numId w:val="87"/>
        </w:numPr>
        <w:outlineLvl w:val="9"/>
      </w:pPr>
      <w:r w:rsidRPr="006B340A">
        <w:t>Develop basic coping strategies, such as controlled breathing techniques or grounding exercises.</w:t>
      </w:r>
    </w:p>
    <w:p w14:paraId="0F5E4A55" w14:textId="77777777" w:rsidR="003D1385" w:rsidRPr="006B340A" w:rsidRDefault="003D1385" w:rsidP="00190560">
      <w:pPr>
        <w:pStyle w:val="a6"/>
        <w:numPr>
          <w:ilvl w:val="0"/>
          <w:numId w:val="87"/>
        </w:numPr>
        <w:outlineLvl w:val="9"/>
      </w:pPr>
      <w:proofErr w:type="spellStart"/>
      <w:r w:rsidRPr="006B340A">
        <w:t>Recognise</w:t>
      </w:r>
      <w:proofErr w:type="spellEnd"/>
      <w:r w:rsidRPr="006B340A">
        <w:t xml:space="preserve"> signs of distress in themselves and seek timely support.</w:t>
      </w:r>
    </w:p>
    <w:p w14:paraId="1517F228" w14:textId="77777777" w:rsidR="000B061F" w:rsidRDefault="003D1385" w:rsidP="00190560">
      <w:pPr>
        <w:outlineLvl w:val="9"/>
      </w:pPr>
      <w:r w:rsidRPr="006B340A">
        <w:t>These measures connect to broader discussions on mental health and trauma awareness covered in earlier chapters.</w:t>
      </w:r>
    </w:p>
    <w:p w14:paraId="2E67D466" w14:textId="77777777" w:rsidR="000B061F" w:rsidRDefault="006B1EF6" w:rsidP="000B061F">
      <w:pPr>
        <w:pStyle w:val="3"/>
      </w:pPr>
      <w:bookmarkStart w:id="309" w:name="_Toc219214057"/>
      <w:r w:rsidRPr="006B340A">
        <w:t>DEVELOPING COMMUNITY PREPAREDNESS PLANS</w:t>
      </w:r>
      <w:bookmarkEnd w:id="309"/>
    </w:p>
    <w:p w14:paraId="628D57BF" w14:textId="77777777" w:rsidR="000B061F" w:rsidRDefault="003D1385" w:rsidP="00190560">
      <w:pPr>
        <w:outlineLvl w:val="9"/>
      </w:pPr>
      <w:r w:rsidRPr="006B340A">
        <w:t>Community-level plans extend the principle of preparedness from the individual to collective action. Youth groups and youth workers play a critical role in facilitating these efforts, which should include:</w:t>
      </w:r>
    </w:p>
    <w:p w14:paraId="13E2181C" w14:textId="69AC19F8" w:rsidR="003D1385" w:rsidRPr="003547AF" w:rsidRDefault="00321076" w:rsidP="00190560">
      <w:pPr>
        <w:outlineLvl w:val="9"/>
        <w:rPr>
          <w:b/>
          <w:bCs/>
          <w:i/>
          <w:iCs/>
        </w:rPr>
      </w:pPr>
      <w:r w:rsidRPr="00321076">
        <w:rPr>
          <w:b/>
          <w:bCs/>
          <w:i/>
          <w:iCs/>
        </w:rPr>
        <w:t>Community risk assessment</w:t>
      </w:r>
      <w:r w:rsidR="003547AF">
        <w:rPr>
          <w:b/>
          <w:bCs/>
          <w:i/>
          <w:iCs/>
        </w:rPr>
        <w:br/>
      </w:r>
      <w:r w:rsidR="003D1385" w:rsidRPr="006B340A">
        <w:t>A structured risk assessment identifies:</w:t>
      </w:r>
    </w:p>
    <w:p w14:paraId="63C3A60A" w14:textId="77777777" w:rsidR="003D1385" w:rsidRPr="006B340A" w:rsidRDefault="003D1385" w:rsidP="00190560">
      <w:pPr>
        <w:pStyle w:val="a6"/>
        <w:numPr>
          <w:ilvl w:val="0"/>
          <w:numId w:val="88"/>
        </w:numPr>
        <w:outlineLvl w:val="9"/>
      </w:pPr>
      <w:r w:rsidRPr="006B340A">
        <w:t>Physical hazards specific to the locality.</w:t>
      </w:r>
    </w:p>
    <w:p w14:paraId="63C5AC7D" w14:textId="77777777" w:rsidR="003D1385" w:rsidRPr="006B340A" w:rsidRDefault="003D1385" w:rsidP="00190560">
      <w:pPr>
        <w:pStyle w:val="a6"/>
        <w:numPr>
          <w:ilvl w:val="0"/>
          <w:numId w:val="88"/>
        </w:numPr>
        <w:outlineLvl w:val="9"/>
      </w:pPr>
      <w:r w:rsidRPr="006B340A">
        <w:t>Vulnerable groups within the community.</w:t>
      </w:r>
    </w:p>
    <w:p w14:paraId="317735F7" w14:textId="77777777" w:rsidR="003D1385" w:rsidRPr="006B340A" w:rsidRDefault="003D1385" w:rsidP="00190560">
      <w:pPr>
        <w:pStyle w:val="a6"/>
        <w:numPr>
          <w:ilvl w:val="0"/>
          <w:numId w:val="88"/>
        </w:numPr>
        <w:outlineLvl w:val="9"/>
      </w:pPr>
      <w:r w:rsidRPr="006B340A">
        <w:t>Key assets and resources that can be leveraged during crises.</w:t>
      </w:r>
    </w:p>
    <w:p w14:paraId="5ACC1534" w14:textId="230C02E5" w:rsidR="003D1385" w:rsidRPr="006B340A" w:rsidRDefault="003D1385" w:rsidP="00190560">
      <w:pPr>
        <w:outlineLvl w:val="9"/>
      </w:pPr>
      <w:r w:rsidRPr="006B340A">
        <w:t>The community mapping techniques described in Section 7.1 provide valuable tools for this process.</w:t>
      </w:r>
      <w:r w:rsidR="00B01AF0" w:rsidRPr="006B340A">
        <w:br/>
      </w:r>
      <w:r w:rsidR="00B01AF0" w:rsidRPr="006B340A">
        <w:br/>
      </w:r>
      <w:r w:rsidR="00321076" w:rsidRPr="00321076">
        <w:rPr>
          <w:b/>
          <w:bCs/>
          <w:i/>
          <w:iCs/>
        </w:rPr>
        <w:t>Defining roles and responsibilities</w:t>
      </w:r>
      <w:r w:rsidR="00B01AF0" w:rsidRPr="006B340A">
        <w:br/>
      </w:r>
      <w:r w:rsidRPr="006B340A">
        <w:t>Clarity in who does what reduces duplication and ensures that no essential tasks are overlooked. For youth-led efforts, roles might include:</w:t>
      </w:r>
    </w:p>
    <w:p w14:paraId="62565EC1" w14:textId="77777777" w:rsidR="003D1385" w:rsidRPr="006B340A" w:rsidRDefault="003D1385" w:rsidP="00190560">
      <w:pPr>
        <w:pStyle w:val="a6"/>
        <w:numPr>
          <w:ilvl w:val="0"/>
          <w:numId w:val="89"/>
        </w:numPr>
        <w:outlineLvl w:val="9"/>
      </w:pPr>
      <w:r w:rsidRPr="006B340A">
        <w:t>Managing communication channels.</w:t>
      </w:r>
    </w:p>
    <w:p w14:paraId="267DFD6A" w14:textId="77777777" w:rsidR="003D1385" w:rsidRPr="006B340A" w:rsidRDefault="003D1385" w:rsidP="00190560">
      <w:pPr>
        <w:pStyle w:val="a6"/>
        <w:numPr>
          <w:ilvl w:val="0"/>
          <w:numId w:val="89"/>
        </w:numPr>
        <w:outlineLvl w:val="9"/>
      </w:pPr>
      <w:r w:rsidRPr="006B340A">
        <w:t>Coordinating donations and supplies.</w:t>
      </w:r>
    </w:p>
    <w:p w14:paraId="4A6F832E" w14:textId="77777777" w:rsidR="003D1385" w:rsidRPr="006B340A" w:rsidRDefault="003D1385" w:rsidP="00190560">
      <w:pPr>
        <w:pStyle w:val="a6"/>
        <w:numPr>
          <w:ilvl w:val="0"/>
          <w:numId w:val="89"/>
        </w:numPr>
        <w:outlineLvl w:val="9"/>
      </w:pPr>
      <w:r w:rsidRPr="006B340A">
        <w:t>Translating official updates into accessible language.</w:t>
      </w:r>
    </w:p>
    <w:p w14:paraId="330853FA" w14:textId="77777777" w:rsidR="003D1385" w:rsidRPr="006B340A" w:rsidRDefault="003D1385" w:rsidP="00190560">
      <w:pPr>
        <w:pStyle w:val="a6"/>
        <w:numPr>
          <w:ilvl w:val="0"/>
          <w:numId w:val="89"/>
        </w:numPr>
        <w:outlineLvl w:val="9"/>
      </w:pPr>
      <w:r w:rsidRPr="006B340A">
        <w:t>Checking on isolated or vulnerable residents.</w:t>
      </w:r>
    </w:p>
    <w:p w14:paraId="32217B19" w14:textId="19DF3549" w:rsidR="003D1385" w:rsidRPr="006B340A" w:rsidRDefault="003D1385" w:rsidP="00190560">
      <w:pPr>
        <w:outlineLvl w:val="9"/>
      </w:pPr>
      <w:r w:rsidRPr="006B340A">
        <w:t>Youth workers should facilitate discussions to assign roles based on skills, availability, and comfort levels.</w:t>
      </w:r>
      <w:r w:rsidR="00B01AF0" w:rsidRPr="006B340A">
        <w:br/>
      </w:r>
      <w:r w:rsidR="00B01AF0" w:rsidRPr="006B340A">
        <w:lastRenderedPageBreak/>
        <w:br/>
      </w:r>
      <w:r w:rsidR="00321076" w:rsidRPr="00321076">
        <w:rPr>
          <w:b/>
          <w:bCs/>
          <w:i/>
          <w:iCs/>
        </w:rPr>
        <w:t>Communication protocols</w:t>
      </w:r>
      <w:r w:rsidR="00B01AF0" w:rsidRPr="000B061F">
        <w:rPr>
          <w:b/>
          <w:bCs/>
        </w:rPr>
        <w:br/>
      </w:r>
      <w:r w:rsidRPr="006B340A">
        <w:t>Efficient crisis response depends on rapid and accurate information-sharing. Community plans should specify:</w:t>
      </w:r>
    </w:p>
    <w:p w14:paraId="497C3710" w14:textId="77777777" w:rsidR="003D1385" w:rsidRPr="006B340A" w:rsidRDefault="003D1385" w:rsidP="00190560">
      <w:pPr>
        <w:pStyle w:val="a6"/>
        <w:numPr>
          <w:ilvl w:val="0"/>
          <w:numId w:val="90"/>
        </w:numPr>
        <w:outlineLvl w:val="9"/>
      </w:pPr>
      <w:r w:rsidRPr="006B340A">
        <w:t>The primary platforms for disseminating information (e.g. WhatsApp, Telegram, social media).</w:t>
      </w:r>
    </w:p>
    <w:p w14:paraId="3D593781" w14:textId="77777777" w:rsidR="003D1385" w:rsidRPr="006B340A" w:rsidRDefault="003D1385" w:rsidP="00190560">
      <w:pPr>
        <w:pStyle w:val="a6"/>
        <w:numPr>
          <w:ilvl w:val="0"/>
          <w:numId w:val="90"/>
        </w:numPr>
        <w:outlineLvl w:val="9"/>
      </w:pPr>
      <w:r w:rsidRPr="006B340A">
        <w:t>Protocols for verifying information before sharing to avoid misinformation.</w:t>
      </w:r>
    </w:p>
    <w:p w14:paraId="22B32FC6" w14:textId="77777777" w:rsidR="003D1385" w:rsidRPr="006B340A" w:rsidRDefault="003D1385" w:rsidP="00190560">
      <w:pPr>
        <w:pStyle w:val="a6"/>
        <w:numPr>
          <w:ilvl w:val="0"/>
          <w:numId w:val="90"/>
        </w:numPr>
        <w:outlineLvl w:val="9"/>
      </w:pPr>
      <w:r w:rsidRPr="006B340A">
        <w:t>Procedures for reaching community members who may lack internet access.</w:t>
      </w:r>
    </w:p>
    <w:p w14:paraId="5FDDB058" w14:textId="40CD2A5E" w:rsidR="003D1385" w:rsidRPr="006B340A" w:rsidRDefault="00321076" w:rsidP="00190560">
      <w:pPr>
        <w:outlineLvl w:val="9"/>
      </w:pPr>
      <w:r w:rsidRPr="00321076">
        <w:rPr>
          <w:b/>
          <w:bCs/>
          <w:i/>
          <w:iCs/>
        </w:rPr>
        <w:t>Training and simulations</w:t>
      </w:r>
      <w:r w:rsidR="00B01AF0" w:rsidRPr="000B061F">
        <w:rPr>
          <w:b/>
          <w:bCs/>
        </w:rPr>
        <w:br/>
      </w:r>
      <w:r w:rsidR="003D1385" w:rsidRPr="006B340A">
        <w:t xml:space="preserve">Practical training increases confidence and competence. Youth workers can </w:t>
      </w:r>
      <w:proofErr w:type="spellStart"/>
      <w:r w:rsidR="003D1385" w:rsidRPr="006B340A">
        <w:t>organise</w:t>
      </w:r>
      <w:proofErr w:type="spellEnd"/>
      <w:r w:rsidR="003D1385" w:rsidRPr="006B340A">
        <w:t>:</w:t>
      </w:r>
    </w:p>
    <w:p w14:paraId="56C30C8A" w14:textId="77777777" w:rsidR="003D1385" w:rsidRPr="006B340A" w:rsidRDefault="003D1385" w:rsidP="00190560">
      <w:pPr>
        <w:pStyle w:val="a6"/>
        <w:numPr>
          <w:ilvl w:val="0"/>
          <w:numId w:val="91"/>
        </w:numPr>
        <w:outlineLvl w:val="9"/>
      </w:pPr>
      <w:r w:rsidRPr="006B340A">
        <w:t>Simulated evacuation drills.</w:t>
      </w:r>
    </w:p>
    <w:p w14:paraId="13C4EB8B" w14:textId="77777777" w:rsidR="003D1385" w:rsidRPr="006B340A" w:rsidRDefault="003D1385" w:rsidP="00190560">
      <w:pPr>
        <w:pStyle w:val="a6"/>
        <w:numPr>
          <w:ilvl w:val="0"/>
          <w:numId w:val="91"/>
        </w:numPr>
        <w:outlineLvl w:val="9"/>
      </w:pPr>
      <w:r w:rsidRPr="006B340A">
        <w:t>Workshops on first aid and crisis communication.</w:t>
      </w:r>
    </w:p>
    <w:p w14:paraId="048CEC12" w14:textId="77777777" w:rsidR="003D1385" w:rsidRPr="006B340A" w:rsidRDefault="003D1385" w:rsidP="00190560">
      <w:pPr>
        <w:pStyle w:val="a6"/>
        <w:numPr>
          <w:ilvl w:val="0"/>
          <w:numId w:val="91"/>
        </w:numPr>
        <w:outlineLvl w:val="9"/>
      </w:pPr>
      <w:r w:rsidRPr="006B340A">
        <w:t>Scenario-based exercises to practice problem-solving under pressure.</w:t>
      </w:r>
    </w:p>
    <w:p w14:paraId="47AE50FD" w14:textId="77777777" w:rsidR="000B061F" w:rsidRDefault="003D1385" w:rsidP="00190560">
      <w:pPr>
        <w:outlineLvl w:val="9"/>
      </w:pPr>
      <w:r w:rsidRPr="006B340A">
        <w:t>These activities build familiarity with response protocols and help identify gaps in existing plans.</w:t>
      </w:r>
    </w:p>
    <w:p w14:paraId="094FE738" w14:textId="77777777" w:rsidR="000B061F" w:rsidRDefault="00B01AF0" w:rsidP="000B061F">
      <w:pPr>
        <w:pStyle w:val="3"/>
      </w:pPr>
      <w:bookmarkStart w:id="310" w:name="_Toc219214058"/>
      <w:r w:rsidRPr="006B340A">
        <w:t xml:space="preserve">INCLUSION OF </w:t>
      </w:r>
      <w:proofErr w:type="spellStart"/>
      <w:r w:rsidRPr="006B340A">
        <w:t>MARGINALISED</w:t>
      </w:r>
      <w:proofErr w:type="spellEnd"/>
      <w:r w:rsidRPr="006B340A">
        <w:t xml:space="preserve"> AND VULNERABLE YOUTH</w:t>
      </w:r>
      <w:bookmarkEnd w:id="310"/>
    </w:p>
    <w:p w14:paraId="7EA44412" w14:textId="5946B9BA" w:rsidR="003D1385" w:rsidRPr="006B340A" w:rsidRDefault="003D1385" w:rsidP="00190560">
      <w:pPr>
        <w:outlineLvl w:val="9"/>
      </w:pPr>
      <w:r w:rsidRPr="006B340A">
        <w:t>Preparedness plans must account for diversity within the youth population. Plans should:</w:t>
      </w:r>
    </w:p>
    <w:p w14:paraId="7ED46B3C" w14:textId="77777777" w:rsidR="003D1385" w:rsidRPr="006B340A" w:rsidRDefault="003D1385" w:rsidP="00190560">
      <w:pPr>
        <w:pStyle w:val="a6"/>
        <w:numPr>
          <w:ilvl w:val="0"/>
          <w:numId w:val="92"/>
        </w:numPr>
        <w:outlineLvl w:val="9"/>
      </w:pPr>
      <w:r w:rsidRPr="006B340A">
        <w:t>Offer information in multiple languages relevant to local communities.</w:t>
      </w:r>
    </w:p>
    <w:p w14:paraId="3622D103" w14:textId="77777777" w:rsidR="003D1385" w:rsidRPr="006B340A" w:rsidRDefault="003D1385" w:rsidP="00190560">
      <w:pPr>
        <w:pStyle w:val="a6"/>
        <w:numPr>
          <w:ilvl w:val="0"/>
          <w:numId w:val="92"/>
        </w:numPr>
        <w:outlineLvl w:val="9"/>
      </w:pPr>
      <w:r w:rsidRPr="006B340A">
        <w:t>Ensure physical accessibility in shelters and evacuation routes.</w:t>
      </w:r>
    </w:p>
    <w:p w14:paraId="70B92F70" w14:textId="77777777" w:rsidR="003D1385" w:rsidRPr="006B340A" w:rsidRDefault="003D1385" w:rsidP="00190560">
      <w:pPr>
        <w:pStyle w:val="a6"/>
        <w:numPr>
          <w:ilvl w:val="0"/>
          <w:numId w:val="92"/>
        </w:numPr>
        <w:outlineLvl w:val="9"/>
      </w:pPr>
      <w:r w:rsidRPr="006B340A">
        <w:t>Address cultural or social barriers that might discourage certain youth from seeking official help.</w:t>
      </w:r>
    </w:p>
    <w:p w14:paraId="0B5DC33E" w14:textId="77777777" w:rsidR="003D1385" w:rsidRPr="006B340A" w:rsidRDefault="003D1385" w:rsidP="00190560">
      <w:pPr>
        <w:pStyle w:val="a6"/>
        <w:numPr>
          <w:ilvl w:val="0"/>
          <w:numId w:val="92"/>
        </w:numPr>
        <w:outlineLvl w:val="9"/>
      </w:pPr>
      <w:r w:rsidRPr="006B340A">
        <w:t xml:space="preserve">Include alternatives for </w:t>
      </w:r>
      <w:proofErr w:type="gramStart"/>
      <w:r w:rsidRPr="006B340A">
        <w:t>youth</w:t>
      </w:r>
      <w:proofErr w:type="gramEnd"/>
      <w:r w:rsidRPr="006B340A">
        <w:t xml:space="preserve"> uncomfortable with official shelters, ensuring safe spaces exist within the community.</w:t>
      </w:r>
    </w:p>
    <w:p w14:paraId="092AC9A7" w14:textId="77777777" w:rsidR="000B061F" w:rsidRDefault="003D1385" w:rsidP="00190560">
      <w:pPr>
        <w:outlineLvl w:val="9"/>
      </w:pPr>
      <w:r w:rsidRPr="006B340A">
        <w:t>These considerations reflect principles discussed extensively in Chapter 4, underscoring the importance of inclusivity in all resilience efforts.</w:t>
      </w:r>
      <w:r w:rsidR="00B01AF0" w:rsidRPr="006B340A">
        <w:br/>
      </w:r>
    </w:p>
    <w:p w14:paraId="781804BB" w14:textId="6F96D9B4" w:rsidR="000B061F" w:rsidRDefault="00B01AF0" w:rsidP="000B061F">
      <w:pPr>
        <w:pStyle w:val="3"/>
      </w:pPr>
      <w:bookmarkStart w:id="311" w:name="_Toc219214059"/>
      <w:r w:rsidRPr="006B340A">
        <w:t>INTEGRATION WITH OFFICIAL SYSTEMS</w:t>
      </w:r>
      <w:bookmarkEnd w:id="311"/>
    </w:p>
    <w:p w14:paraId="7BD167D7" w14:textId="66AF8F44" w:rsidR="003D1385" w:rsidRPr="006B340A" w:rsidRDefault="003D1385" w:rsidP="00190560">
      <w:pPr>
        <w:outlineLvl w:val="9"/>
      </w:pPr>
      <w:r w:rsidRPr="006B340A">
        <w:t>Community preparedness gains strength when integrated with institutional frameworks. Youth workers should:</w:t>
      </w:r>
    </w:p>
    <w:p w14:paraId="2B89A99A" w14:textId="77777777" w:rsidR="003D1385" w:rsidRPr="006B340A" w:rsidRDefault="003D1385" w:rsidP="00190560">
      <w:pPr>
        <w:pStyle w:val="a6"/>
        <w:numPr>
          <w:ilvl w:val="0"/>
          <w:numId w:val="93"/>
        </w:numPr>
        <w:outlineLvl w:val="9"/>
      </w:pPr>
      <w:r w:rsidRPr="006B340A">
        <w:t>Build relationships with local municipal and civil protection authorities.</w:t>
      </w:r>
    </w:p>
    <w:p w14:paraId="5B3C5495" w14:textId="77777777" w:rsidR="003D1385" w:rsidRPr="006B340A" w:rsidRDefault="003D1385" w:rsidP="00190560">
      <w:pPr>
        <w:pStyle w:val="a6"/>
        <w:numPr>
          <w:ilvl w:val="0"/>
          <w:numId w:val="93"/>
        </w:numPr>
        <w:outlineLvl w:val="9"/>
      </w:pPr>
      <w:r w:rsidRPr="006B340A">
        <w:t>Share community plans with relevant agencies to ensure alignment.</w:t>
      </w:r>
    </w:p>
    <w:p w14:paraId="3485B797" w14:textId="77777777" w:rsidR="003D1385" w:rsidRPr="006B340A" w:rsidRDefault="003D1385" w:rsidP="00190560">
      <w:pPr>
        <w:pStyle w:val="a6"/>
        <w:numPr>
          <w:ilvl w:val="0"/>
          <w:numId w:val="93"/>
        </w:numPr>
        <w:outlineLvl w:val="9"/>
      </w:pPr>
      <w:r w:rsidRPr="006B340A">
        <w:t xml:space="preserve">Advocate for youth-led initiatives to be formally </w:t>
      </w:r>
      <w:proofErr w:type="spellStart"/>
      <w:r w:rsidRPr="006B340A">
        <w:t>recognised</w:t>
      </w:r>
      <w:proofErr w:type="spellEnd"/>
      <w:r w:rsidRPr="006B340A">
        <w:t xml:space="preserve"> and supported.</w:t>
      </w:r>
    </w:p>
    <w:p w14:paraId="1C5D6929" w14:textId="77777777" w:rsidR="000B061F" w:rsidRDefault="003D1385" w:rsidP="00190560">
      <w:pPr>
        <w:outlineLvl w:val="9"/>
      </w:pPr>
      <w:r w:rsidRPr="006B340A">
        <w:lastRenderedPageBreak/>
        <w:t>Integration promotes efficient coordination during crises and ensures that grassroots actions complement broader emergency response efforts.</w:t>
      </w:r>
    </w:p>
    <w:p w14:paraId="3840C54C" w14:textId="77777777" w:rsidR="000B061F" w:rsidRDefault="00B01AF0" w:rsidP="000B061F">
      <w:pPr>
        <w:pStyle w:val="3"/>
      </w:pPr>
      <w:bookmarkStart w:id="312" w:name="_Toc219214060"/>
      <w:r w:rsidRPr="006B340A">
        <w:t>ONGOING REVIEW AND ADAPTATION</w:t>
      </w:r>
      <w:bookmarkEnd w:id="312"/>
    </w:p>
    <w:p w14:paraId="38347AD8" w14:textId="5FA42C35" w:rsidR="003D1385" w:rsidRPr="006B340A" w:rsidRDefault="003D1385" w:rsidP="00190560">
      <w:pPr>
        <w:outlineLvl w:val="9"/>
      </w:pPr>
      <w:r w:rsidRPr="006B340A">
        <w:t>Preparedness planning is dynamic. Youth and youth workers should establish:</w:t>
      </w:r>
    </w:p>
    <w:p w14:paraId="50597195" w14:textId="77777777" w:rsidR="003D1385" w:rsidRPr="006B340A" w:rsidRDefault="003D1385" w:rsidP="00190560">
      <w:pPr>
        <w:pStyle w:val="a6"/>
        <w:numPr>
          <w:ilvl w:val="0"/>
          <w:numId w:val="94"/>
        </w:numPr>
        <w:outlineLvl w:val="9"/>
      </w:pPr>
      <w:r w:rsidRPr="006B340A">
        <w:t>Regular review intervals for plans, ideally annually or after major incidents.</w:t>
      </w:r>
    </w:p>
    <w:p w14:paraId="1267350D" w14:textId="77777777" w:rsidR="003D1385" w:rsidRPr="006B340A" w:rsidRDefault="003D1385" w:rsidP="00190560">
      <w:pPr>
        <w:pStyle w:val="a6"/>
        <w:numPr>
          <w:ilvl w:val="0"/>
          <w:numId w:val="94"/>
        </w:numPr>
        <w:outlineLvl w:val="9"/>
      </w:pPr>
      <w:r w:rsidRPr="006B340A">
        <w:t>Mechanisms to incorporate lessons learned from recent crises.</w:t>
      </w:r>
    </w:p>
    <w:p w14:paraId="1C6AF7FC" w14:textId="77777777" w:rsidR="003D1385" w:rsidRPr="006B340A" w:rsidRDefault="003D1385" w:rsidP="00190560">
      <w:pPr>
        <w:pStyle w:val="a6"/>
        <w:numPr>
          <w:ilvl w:val="0"/>
          <w:numId w:val="94"/>
        </w:numPr>
        <w:outlineLvl w:val="9"/>
      </w:pPr>
      <w:r w:rsidRPr="006B340A">
        <w:t>Processes to onboard new community members into preparedness efforts.</w:t>
      </w:r>
    </w:p>
    <w:p w14:paraId="4EB8443B" w14:textId="77777777" w:rsidR="003D1385" w:rsidRPr="006B340A" w:rsidRDefault="003D1385" w:rsidP="00190560">
      <w:pPr>
        <w:outlineLvl w:val="9"/>
      </w:pPr>
      <w:r w:rsidRPr="006B340A">
        <w:t>Continuity and adaptability are key to maintaining plans that remain relevant and effective.</w:t>
      </w:r>
    </w:p>
    <w:p w14:paraId="41345DC4" w14:textId="5B9444D3" w:rsidR="009743BB" w:rsidRDefault="003D1385" w:rsidP="00190560">
      <w:pPr>
        <w:outlineLvl w:val="9"/>
      </w:pPr>
      <w:r w:rsidRPr="006B340A">
        <w:t>Personal and community preparedness planning equips youth not only to protect themselves but also to contribute actively to the resilience of their communities. It transforms abstract fears into concrete steps, fostering a sense of agency and solidarity that carries individuals and communities through even the most challenging times.</w:t>
      </w:r>
    </w:p>
    <w:p w14:paraId="38AA301B" w14:textId="77777777" w:rsidR="009743BB" w:rsidRDefault="009743BB" w:rsidP="000F7DF1">
      <w:pPr>
        <w:pStyle w:val="2"/>
      </w:pPr>
      <w:bookmarkStart w:id="313" w:name="_Toc217059293"/>
      <w:bookmarkStart w:id="314" w:name="_Toc217072027"/>
    </w:p>
    <w:p w14:paraId="6608CAF5" w14:textId="77777777" w:rsidR="009743BB" w:rsidRDefault="009743BB">
      <w:pPr>
        <w:spacing w:before="0" w:beforeAutospacing="0" w:after="160" w:afterAutospacing="0" w:line="278" w:lineRule="auto"/>
        <w:outlineLvl w:val="9"/>
        <w:rPr>
          <w:b/>
          <w:bCs/>
          <w:sz w:val="24"/>
        </w:rPr>
      </w:pPr>
      <w:r>
        <w:br w:type="page"/>
      </w:r>
    </w:p>
    <w:bookmarkStart w:id="315" w:name="_Toc219214061"/>
    <w:p w14:paraId="1C5978E2" w14:textId="22ABF8AB" w:rsidR="00001020" w:rsidRPr="006B340A" w:rsidRDefault="00A23393" w:rsidP="000F7DF1">
      <w:pPr>
        <w:pStyle w:val="2"/>
      </w:pPr>
      <w:r w:rsidRPr="006B340A">
        <w:rPr>
          <w:noProof/>
          <w:color w:val="2081C5"/>
        </w:rPr>
        <w:lastRenderedPageBreak/>
        <mc:AlternateContent>
          <mc:Choice Requires="wps">
            <w:drawing>
              <wp:anchor distT="0" distB="0" distL="114300" distR="114300" simplePos="0" relativeHeight="251796480" behindDoc="0" locked="0" layoutInCell="1" allowOverlap="1" wp14:anchorId="35892BCB" wp14:editId="63B1DC3A">
                <wp:simplePos x="0" y="0"/>
                <wp:positionH relativeFrom="column">
                  <wp:posOffset>0</wp:posOffset>
                </wp:positionH>
                <wp:positionV relativeFrom="paragraph">
                  <wp:posOffset>233926</wp:posOffset>
                </wp:positionV>
                <wp:extent cx="5715000" cy="0"/>
                <wp:effectExtent l="0" t="19050" r="19050" b="19050"/>
                <wp:wrapNone/>
                <wp:docPr id="205940153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901ACE6" id="Ευθεία γραμμή σύνδεσης 1" o:spid="_x0000_s1026" alt="&quot;&quot;"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" strokecolor="#fcc10f" strokeweight="2.25pt">
                <v:stroke joinstyle="miter"/>
              </v:line>
            </w:pict>
          </mc:Fallback>
        </mc:AlternateContent>
      </w:r>
      <w:r w:rsidR="00B01AF0" w:rsidRPr="006B340A">
        <w:rPr>
          <w:noProof/>
        </w:rPr>
        <w:drawing>
          <wp:anchor distT="0" distB="0" distL="114300" distR="114300" simplePos="0" relativeHeight="251797504" behindDoc="0" locked="0" layoutInCell="1" allowOverlap="1" wp14:anchorId="4754AE22" wp14:editId="675FDD18">
            <wp:simplePos x="0" y="0"/>
            <wp:positionH relativeFrom="column">
              <wp:posOffset>-249555</wp:posOffset>
            </wp:positionH>
            <wp:positionV relativeFrom="paragraph">
              <wp:posOffset>-434340</wp:posOffset>
            </wp:positionV>
            <wp:extent cx="723900" cy="538480"/>
            <wp:effectExtent l="73660" t="0" r="0" b="0"/>
            <wp:wrapNone/>
            <wp:docPr id="758239501"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39501" name="Εικόνα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190560" w:rsidRPr="006B340A">
        <w:t xml:space="preserve">7.3 </w:t>
      </w:r>
      <w:r w:rsidR="00190560" w:rsidRPr="00190560">
        <w:rPr>
          <w:spacing w:val="-6"/>
        </w:rPr>
        <w:t>RECOVERY, REBUILDING &amp; CONTINUITY IN PERSONAL, SOCIAL, AND EDUCATIONAL LIFE</w:t>
      </w:r>
      <w:bookmarkEnd w:id="313"/>
      <w:bookmarkEnd w:id="314"/>
      <w:bookmarkEnd w:id="315"/>
    </w:p>
    <w:p w14:paraId="2F7F4574" w14:textId="28235FB3" w:rsidR="00001020" w:rsidRPr="006B340A" w:rsidRDefault="00001020" w:rsidP="00190560">
      <w:pPr>
        <w:outlineLvl w:val="9"/>
      </w:pPr>
      <w:r w:rsidRPr="006B340A">
        <w:t>Crises can shatter routines, disrupt relationships, and leave individuals and communities facing profound uncertainty. Recovery and rebuilding go beyond restoring physical infrastructure; they involve supporting individuals</w:t>
      </w:r>
      <w:r w:rsidR="00C828E4" w:rsidRPr="006B340A">
        <w:t xml:space="preserve">, </w:t>
      </w:r>
      <w:r w:rsidRPr="006B340A">
        <w:t>especially youth</w:t>
      </w:r>
      <w:r w:rsidR="00C828E4" w:rsidRPr="006B340A">
        <w:t xml:space="preserve">, </w:t>
      </w:r>
      <w:r w:rsidRPr="006B340A">
        <w:t xml:space="preserve">to regain stability in personal, social, and educational domains. Central to this process is ensuring </w:t>
      </w:r>
      <w:r w:rsidRPr="006B340A">
        <w:rPr>
          <w:b/>
          <w:bCs/>
        </w:rPr>
        <w:t>continuity</w:t>
      </w:r>
      <w:r w:rsidRPr="006B340A">
        <w:t>: the capacity to maintain core aspects of life despite disruption, and to rebuild where necessary.</w:t>
      </w:r>
    </w:p>
    <w:p w14:paraId="40983454" w14:textId="77777777" w:rsidR="00001020" w:rsidRPr="006B340A" w:rsidRDefault="00001020" w:rsidP="00190560">
      <w:pPr>
        <w:outlineLvl w:val="9"/>
      </w:pPr>
      <w:r w:rsidRPr="006B340A">
        <w:t>This section explores how youth and youth workers can facilitate recovery while fostering continuity that promotes resilience and long-term wellbeing.</w:t>
      </w:r>
    </w:p>
    <w:p w14:paraId="0D93E860" w14:textId="7BA2B7B6" w:rsidR="006B340A" w:rsidRPr="006B340A" w:rsidRDefault="00B01AF0" w:rsidP="006B340A">
      <w:pPr>
        <w:pStyle w:val="3"/>
      </w:pPr>
      <w:bookmarkStart w:id="316" w:name="_Toc217059294"/>
      <w:bookmarkStart w:id="317" w:name="_Toc217072028"/>
      <w:bookmarkStart w:id="318" w:name="_Toc219214062"/>
      <w:r w:rsidRPr="006B340A">
        <w:t>UNDERSTANDING THE DIMENSIONS OF RECOVER</w:t>
      </w:r>
      <w:bookmarkEnd w:id="316"/>
      <w:bookmarkEnd w:id="317"/>
      <w:r w:rsidR="000B061F">
        <w:t>Y</w:t>
      </w:r>
      <w:bookmarkEnd w:id="318"/>
    </w:p>
    <w:p w14:paraId="0F18C1CC" w14:textId="023A31C4" w:rsidR="00001020" w:rsidRPr="006B340A" w:rsidRDefault="00001020" w:rsidP="00190560">
      <w:pPr>
        <w:outlineLvl w:val="9"/>
      </w:pPr>
      <w:r w:rsidRPr="006B340A">
        <w:t>Recovery unfolds across several interconnected dimensions:</w:t>
      </w:r>
    </w:p>
    <w:p w14:paraId="05119129" w14:textId="77777777" w:rsidR="00001020" w:rsidRPr="006B340A" w:rsidRDefault="00001020" w:rsidP="00190560">
      <w:pPr>
        <w:outlineLvl w:val="9"/>
      </w:pPr>
      <w:r w:rsidRPr="006B340A">
        <w:rPr>
          <w:rStyle w:val="4Char"/>
          <w:rFonts w:cs="Calibri"/>
          <w:b/>
          <w:bCs/>
          <w:i w:val="0"/>
          <w:iCs w:val="0"/>
        </w:rPr>
        <w:t>Physical and Material Recovery</w:t>
      </w:r>
      <w:r w:rsidRPr="006B340A">
        <w:br/>
        <w:t>This includes:</w:t>
      </w:r>
    </w:p>
    <w:p w14:paraId="0DFA89F2" w14:textId="77777777" w:rsidR="00001020" w:rsidRPr="006B340A" w:rsidRDefault="00001020" w:rsidP="00190560">
      <w:pPr>
        <w:pStyle w:val="a6"/>
        <w:numPr>
          <w:ilvl w:val="0"/>
          <w:numId w:val="95"/>
        </w:numPr>
        <w:outlineLvl w:val="9"/>
      </w:pPr>
      <w:r w:rsidRPr="006B340A">
        <w:t>Restoring housing and essential infrastructure.</w:t>
      </w:r>
    </w:p>
    <w:p w14:paraId="5F8AB74B" w14:textId="77777777" w:rsidR="00001020" w:rsidRPr="006B340A" w:rsidRDefault="00001020" w:rsidP="00190560">
      <w:pPr>
        <w:pStyle w:val="a6"/>
        <w:numPr>
          <w:ilvl w:val="0"/>
          <w:numId w:val="95"/>
        </w:numPr>
        <w:outlineLvl w:val="9"/>
      </w:pPr>
      <w:r w:rsidRPr="006B340A">
        <w:t>Replacing personal possessions lost or damaged.</w:t>
      </w:r>
    </w:p>
    <w:p w14:paraId="67A6A2CB" w14:textId="77777777" w:rsidR="00001020" w:rsidRPr="006B340A" w:rsidRDefault="00001020" w:rsidP="00190560">
      <w:pPr>
        <w:pStyle w:val="a6"/>
        <w:numPr>
          <w:ilvl w:val="0"/>
          <w:numId w:val="95"/>
        </w:numPr>
        <w:outlineLvl w:val="9"/>
      </w:pPr>
      <w:r w:rsidRPr="006B340A">
        <w:t>Navigating insurance claims, financial assistance, or legal processes related to property.</w:t>
      </w:r>
    </w:p>
    <w:p w14:paraId="7EC02AD2" w14:textId="77777777" w:rsidR="00001020" w:rsidRPr="006B340A" w:rsidRDefault="00001020" w:rsidP="00190560">
      <w:pPr>
        <w:outlineLvl w:val="9"/>
      </w:pPr>
      <w:r w:rsidRPr="006B340A">
        <w:t>Youth workers can support young people in understanding practical steps, paperwork, and processes often required for material recovery, especially for those unfamiliar with official systems.</w:t>
      </w:r>
    </w:p>
    <w:p w14:paraId="4E2B233F" w14:textId="77777777" w:rsidR="00001020" w:rsidRPr="006B340A" w:rsidRDefault="00001020" w:rsidP="00190560">
      <w:pPr>
        <w:outlineLvl w:val="9"/>
      </w:pPr>
      <w:r w:rsidRPr="006B340A">
        <w:rPr>
          <w:rStyle w:val="4Char"/>
          <w:rFonts w:cs="Calibri"/>
          <w:b/>
          <w:bCs/>
          <w:i w:val="0"/>
          <w:iCs w:val="0"/>
        </w:rPr>
        <w:t>Psychological and Emotional Recovery</w:t>
      </w:r>
      <w:r w:rsidRPr="006B340A">
        <w:br/>
        <w:t>As discussed extensively in Chapter 3, crises leave deep psychological impacts. Recovery involves:</w:t>
      </w:r>
    </w:p>
    <w:p w14:paraId="67F407F1" w14:textId="77777777" w:rsidR="00001020" w:rsidRPr="006B340A" w:rsidRDefault="00001020" w:rsidP="00190560">
      <w:pPr>
        <w:pStyle w:val="a6"/>
        <w:numPr>
          <w:ilvl w:val="0"/>
          <w:numId w:val="96"/>
        </w:numPr>
        <w:outlineLvl w:val="9"/>
      </w:pPr>
      <w:r w:rsidRPr="006B340A">
        <w:t>Processing emotions like grief, fear, anger, or guilt.</w:t>
      </w:r>
    </w:p>
    <w:p w14:paraId="17E1A383" w14:textId="77777777" w:rsidR="00001020" w:rsidRPr="006B340A" w:rsidRDefault="00001020" w:rsidP="00190560">
      <w:pPr>
        <w:pStyle w:val="a6"/>
        <w:numPr>
          <w:ilvl w:val="0"/>
          <w:numId w:val="96"/>
        </w:numPr>
        <w:outlineLvl w:val="9"/>
      </w:pPr>
      <w:r w:rsidRPr="006B340A">
        <w:t>Creating spaces for youth to express feelings safely.</w:t>
      </w:r>
    </w:p>
    <w:p w14:paraId="464A8ED6" w14:textId="77777777" w:rsidR="00001020" w:rsidRPr="006B340A" w:rsidRDefault="00001020" w:rsidP="00190560">
      <w:pPr>
        <w:pStyle w:val="a6"/>
        <w:numPr>
          <w:ilvl w:val="0"/>
          <w:numId w:val="96"/>
        </w:numPr>
        <w:outlineLvl w:val="9"/>
      </w:pPr>
      <w:r w:rsidRPr="006B340A">
        <w:t>Connecting individuals with mental health professionals when needed.</w:t>
      </w:r>
    </w:p>
    <w:p w14:paraId="35569510" w14:textId="77777777" w:rsidR="00001020" w:rsidRPr="006B340A" w:rsidRDefault="00001020" w:rsidP="00190560">
      <w:pPr>
        <w:outlineLvl w:val="9"/>
      </w:pPr>
      <w:r w:rsidRPr="006B340A">
        <w:t>Recovery timelines vary. Some youth feel ready to re-engage quickly; others need more time and support. Youth workers should remain vigilant for delayed trauma responses and offer consistent check-ins.</w:t>
      </w:r>
    </w:p>
    <w:p w14:paraId="2B19D770" w14:textId="77777777" w:rsidR="00001020" w:rsidRPr="006B340A" w:rsidRDefault="00001020" w:rsidP="00190560">
      <w:pPr>
        <w:outlineLvl w:val="9"/>
      </w:pPr>
      <w:r w:rsidRPr="006B340A">
        <w:rPr>
          <w:rStyle w:val="4Char"/>
          <w:rFonts w:cs="Calibri"/>
          <w:b/>
          <w:bCs/>
          <w:i w:val="0"/>
          <w:iCs w:val="0"/>
        </w:rPr>
        <w:t>Social and Community Recovery</w:t>
      </w:r>
      <w:r w:rsidRPr="006B340A">
        <w:br/>
        <w:t>Crises can fragment social networks, displace families, and disrupt community identity. Strategies for social recovery include:</w:t>
      </w:r>
    </w:p>
    <w:p w14:paraId="196AA03B" w14:textId="77777777" w:rsidR="00001020" w:rsidRPr="006B340A" w:rsidRDefault="00001020" w:rsidP="00190560">
      <w:pPr>
        <w:pStyle w:val="a6"/>
        <w:numPr>
          <w:ilvl w:val="0"/>
          <w:numId w:val="97"/>
        </w:numPr>
        <w:outlineLvl w:val="9"/>
      </w:pPr>
      <w:r w:rsidRPr="006B340A">
        <w:t>Re-establishing community gatherings and cultural events, even in modest forms.</w:t>
      </w:r>
    </w:p>
    <w:p w14:paraId="2A91C848" w14:textId="77777777" w:rsidR="00001020" w:rsidRPr="006B340A" w:rsidRDefault="00001020" w:rsidP="00190560">
      <w:pPr>
        <w:pStyle w:val="a6"/>
        <w:numPr>
          <w:ilvl w:val="0"/>
          <w:numId w:val="97"/>
        </w:numPr>
        <w:outlineLvl w:val="9"/>
      </w:pPr>
      <w:r w:rsidRPr="006B340A">
        <w:t>Encouraging youth-led initiatives that foster connection and collective healing.</w:t>
      </w:r>
    </w:p>
    <w:p w14:paraId="35BD4B9F" w14:textId="77777777" w:rsidR="00001020" w:rsidRPr="006B340A" w:rsidRDefault="00001020" w:rsidP="00190560">
      <w:pPr>
        <w:pStyle w:val="a6"/>
        <w:numPr>
          <w:ilvl w:val="0"/>
          <w:numId w:val="97"/>
        </w:numPr>
        <w:outlineLvl w:val="9"/>
      </w:pPr>
      <w:r w:rsidRPr="006B340A">
        <w:lastRenderedPageBreak/>
        <w:t>Addressing conflicts or tensions that may have emerged during the crisis.</w:t>
      </w:r>
    </w:p>
    <w:p w14:paraId="02A34CA4" w14:textId="77777777" w:rsidR="000B061F" w:rsidRDefault="00001020" w:rsidP="00190560">
      <w:pPr>
        <w:outlineLvl w:val="9"/>
      </w:pPr>
      <w:r w:rsidRPr="006B340A">
        <w:t xml:space="preserve">After the wildfires in Cyprus, youth groups </w:t>
      </w:r>
      <w:proofErr w:type="spellStart"/>
      <w:r w:rsidRPr="006B340A">
        <w:t>organised</w:t>
      </w:r>
      <w:proofErr w:type="spellEnd"/>
      <w:r w:rsidRPr="006B340A">
        <w:t xml:space="preserve"> community clean-ups and small cultural festivals, blending practical recovery efforts with opportunities for emotional reconnection.</w:t>
      </w:r>
      <w:bookmarkStart w:id="319" w:name="_Toc217072029"/>
    </w:p>
    <w:p w14:paraId="7CDB2C7C" w14:textId="77777777" w:rsidR="000B061F" w:rsidRPr="000B061F" w:rsidRDefault="00B01AF0" w:rsidP="000B061F">
      <w:pPr>
        <w:pStyle w:val="3"/>
      </w:pPr>
      <w:bookmarkStart w:id="320" w:name="_Toc219214063"/>
      <w:r w:rsidRPr="000B061F">
        <w:t>CONTINUITY IN PERSONAL LIFE</w:t>
      </w:r>
      <w:bookmarkStart w:id="321" w:name="_Toc217059295"/>
      <w:bookmarkEnd w:id="319"/>
      <w:bookmarkEnd w:id="320"/>
    </w:p>
    <w:p w14:paraId="6FAEBE09" w14:textId="3A5C2A9A" w:rsidR="00001020" w:rsidRPr="000B061F" w:rsidRDefault="00001020" w:rsidP="00190560">
      <w:pPr>
        <w:outlineLvl w:val="9"/>
      </w:pPr>
      <w:r w:rsidRPr="006B340A">
        <w:t>Continuity helps youth preserve a sense of identity and stability. Key elements include:</w:t>
      </w:r>
      <w:bookmarkEnd w:id="321"/>
    </w:p>
    <w:p w14:paraId="1DBD458D" w14:textId="77777777" w:rsidR="00001020" w:rsidRPr="006B340A" w:rsidRDefault="00001020" w:rsidP="00190560">
      <w:pPr>
        <w:pStyle w:val="a6"/>
        <w:numPr>
          <w:ilvl w:val="0"/>
          <w:numId w:val="98"/>
        </w:numPr>
        <w:outlineLvl w:val="9"/>
      </w:pPr>
      <w:r w:rsidRPr="006B340A">
        <w:t>Maintaining personal routines wherever possible (sleep schedules, meals, daily habits).</w:t>
      </w:r>
    </w:p>
    <w:p w14:paraId="0121E374" w14:textId="77777777" w:rsidR="00001020" w:rsidRPr="006B340A" w:rsidRDefault="00001020" w:rsidP="00190560">
      <w:pPr>
        <w:pStyle w:val="a6"/>
        <w:numPr>
          <w:ilvl w:val="0"/>
          <w:numId w:val="98"/>
        </w:numPr>
        <w:outlineLvl w:val="9"/>
      </w:pPr>
      <w:r w:rsidRPr="006B340A">
        <w:t>Holding onto personal goals, such as educational or vocational aspirations.</w:t>
      </w:r>
    </w:p>
    <w:p w14:paraId="0C1F9995" w14:textId="77777777" w:rsidR="00001020" w:rsidRPr="006B340A" w:rsidRDefault="00001020" w:rsidP="00190560">
      <w:pPr>
        <w:pStyle w:val="a6"/>
        <w:numPr>
          <w:ilvl w:val="0"/>
          <w:numId w:val="98"/>
        </w:numPr>
        <w:outlineLvl w:val="9"/>
      </w:pPr>
      <w:r w:rsidRPr="006B340A">
        <w:t>Preserving meaningful relationships and activities that anchor identity.</w:t>
      </w:r>
    </w:p>
    <w:p w14:paraId="6DD04FBC" w14:textId="77777777" w:rsidR="000B061F" w:rsidRDefault="00001020" w:rsidP="00190560">
      <w:pPr>
        <w:outlineLvl w:val="9"/>
      </w:pPr>
      <w:r w:rsidRPr="006B340A">
        <w:t>Small rituals</w:t>
      </w:r>
      <w:r w:rsidR="00C828E4" w:rsidRPr="006B340A">
        <w:t xml:space="preserve">, </w:t>
      </w:r>
      <w:r w:rsidRPr="006B340A">
        <w:t>listening to music, engaging in hobbies, or spending time with trusted friends</w:t>
      </w:r>
      <w:r w:rsidR="00C828E4" w:rsidRPr="006B340A">
        <w:t xml:space="preserve">, </w:t>
      </w:r>
      <w:r w:rsidRPr="006B340A">
        <w:t>can play a significant role in helping youth feel grounded during tumultuous times.</w:t>
      </w:r>
    </w:p>
    <w:p w14:paraId="4C6A8E4D" w14:textId="77777777" w:rsidR="000B061F" w:rsidRDefault="00B01AF0" w:rsidP="000B061F">
      <w:pPr>
        <w:pStyle w:val="3"/>
      </w:pPr>
      <w:bookmarkStart w:id="322" w:name="_Toc219214064"/>
      <w:r w:rsidRPr="000B061F">
        <w:t>CONTINUITY IN SOCIAL AND COMMUNITY LIFE</w:t>
      </w:r>
      <w:bookmarkEnd w:id="322"/>
    </w:p>
    <w:p w14:paraId="0453B6BF" w14:textId="07DD35EE" w:rsidR="00001020" w:rsidRPr="006B340A" w:rsidRDefault="00001020" w:rsidP="00190560">
      <w:pPr>
        <w:outlineLvl w:val="9"/>
      </w:pPr>
      <w:r w:rsidRPr="006B340A">
        <w:t>At a community level, continuity ensures:</w:t>
      </w:r>
    </w:p>
    <w:p w14:paraId="1A96792F" w14:textId="77777777" w:rsidR="00001020" w:rsidRPr="006B340A" w:rsidRDefault="00001020" w:rsidP="00190560">
      <w:pPr>
        <w:pStyle w:val="a6"/>
        <w:numPr>
          <w:ilvl w:val="0"/>
          <w:numId w:val="99"/>
        </w:numPr>
        <w:outlineLvl w:val="9"/>
      </w:pPr>
      <w:r w:rsidRPr="006B340A">
        <w:t xml:space="preserve">Services like healthcare, mental health support, and youth </w:t>
      </w:r>
      <w:proofErr w:type="spellStart"/>
      <w:r w:rsidRPr="006B340A">
        <w:t>centres</w:t>
      </w:r>
      <w:proofErr w:type="spellEnd"/>
      <w:r w:rsidRPr="006B340A">
        <w:t xml:space="preserve"> continue operating, even in adapted forms.</w:t>
      </w:r>
    </w:p>
    <w:p w14:paraId="19B3B19B" w14:textId="77777777" w:rsidR="00001020" w:rsidRPr="006B340A" w:rsidRDefault="00001020" w:rsidP="00190560">
      <w:pPr>
        <w:pStyle w:val="a6"/>
        <w:numPr>
          <w:ilvl w:val="0"/>
          <w:numId w:val="99"/>
        </w:numPr>
        <w:outlineLvl w:val="9"/>
      </w:pPr>
      <w:r w:rsidRPr="006B340A">
        <w:t>Community members remain connected through mutual aid, social gatherings, and shared rebuilding efforts.</w:t>
      </w:r>
    </w:p>
    <w:p w14:paraId="1DB13D42" w14:textId="77777777" w:rsidR="00001020" w:rsidRPr="006B340A" w:rsidRDefault="00001020" w:rsidP="00190560">
      <w:pPr>
        <w:pStyle w:val="a6"/>
        <w:numPr>
          <w:ilvl w:val="0"/>
          <w:numId w:val="99"/>
        </w:numPr>
        <w:outlineLvl w:val="9"/>
      </w:pPr>
      <w:r w:rsidRPr="006B340A">
        <w:t>Cultural identity is preserved through community traditions, religious observances, and local customs.</w:t>
      </w:r>
    </w:p>
    <w:p w14:paraId="7B57BDE1" w14:textId="77777777" w:rsidR="000B061F" w:rsidRDefault="00001020" w:rsidP="00190560">
      <w:pPr>
        <w:outlineLvl w:val="9"/>
      </w:pPr>
      <w:r w:rsidRPr="006B340A">
        <w:t>Youth workers can help communities adapt traditions or social practices to new circumstances, ensuring that cultural anchors remain intact despite physical loss.</w:t>
      </w:r>
      <w:bookmarkStart w:id="323" w:name="_Toc217072030"/>
    </w:p>
    <w:p w14:paraId="64828116" w14:textId="77777777" w:rsidR="000B061F" w:rsidRDefault="00B01AF0" w:rsidP="000B061F">
      <w:pPr>
        <w:pStyle w:val="3"/>
      </w:pPr>
      <w:bookmarkStart w:id="324" w:name="_Toc219214065"/>
      <w:r w:rsidRPr="006B340A">
        <w:t>CONTINUITY IN EDUCATIONAL AND VOCATIONAL LIFE</w:t>
      </w:r>
      <w:bookmarkStart w:id="325" w:name="_Toc217059296"/>
      <w:bookmarkEnd w:id="323"/>
      <w:bookmarkEnd w:id="324"/>
    </w:p>
    <w:p w14:paraId="1D07EF0D" w14:textId="0A867D53" w:rsidR="00001020" w:rsidRPr="006B340A" w:rsidRDefault="00001020" w:rsidP="00190560">
      <w:pPr>
        <w:outlineLvl w:val="9"/>
      </w:pPr>
      <w:r w:rsidRPr="006B340A">
        <w:t>Crises often disrupt schooling, employment, and vocational training. Maintaining educational and vocational continuity involves:</w:t>
      </w:r>
      <w:bookmarkEnd w:id="325"/>
    </w:p>
    <w:p w14:paraId="546A7CDE" w14:textId="77777777" w:rsidR="00001020" w:rsidRPr="006B340A" w:rsidRDefault="00001020" w:rsidP="00190560">
      <w:pPr>
        <w:pStyle w:val="a6"/>
        <w:numPr>
          <w:ilvl w:val="0"/>
          <w:numId w:val="100"/>
        </w:numPr>
        <w:outlineLvl w:val="9"/>
      </w:pPr>
      <w:r w:rsidRPr="006B340A">
        <w:t>Rapid re-entry into educational systems, even through temporary or online alternatives.</w:t>
      </w:r>
    </w:p>
    <w:p w14:paraId="144544DD" w14:textId="77777777" w:rsidR="00001020" w:rsidRPr="006B340A" w:rsidRDefault="00001020" w:rsidP="00190560">
      <w:pPr>
        <w:pStyle w:val="a6"/>
        <w:numPr>
          <w:ilvl w:val="0"/>
          <w:numId w:val="100"/>
        </w:numPr>
        <w:outlineLvl w:val="9"/>
      </w:pPr>
      <w:r w:rsidRPr="006B340A">
        <w:t xml:space="preserve">Access to tutoring or catch-up </w:t>
      </w:r>
      <w:proofErr w:type="spellStart"/>
      <w:r w:rsidRPr="006B340A">
        <w:t>programmes</w:t>
      </w:r>
      <w:proofErr w:type="spellEnd"/>
      <w:r w:rsidRPr="006B340A">
        <w:t xml:space="preserve"> for youth who missed schooling.</w:t>
      </w:r>
    </w:p>
    <w:p w14:paraId="406FA18F" w14:textId="77777777" w:rsidR="00001020" w:rsidRPr="006B340A" w:rsidRDefault="00001020" w:rsidP="00190560">
      <w:pPr>
        <w:pStyle w:val="a6"/>
        <w:numPr>
          <w:ilvl w:val="0"/>
          <w:numId w:val="100"/>
        </w:numPr>
        <w:outlineLvl w:val="9"/>
      </w:pPr>
      <w:r w:rsidRPr="006B340A">
        <w:t>Flexible vocational training opportunities for youth affected by crises.</w:t>
      </w:r>
    </w:p>
    <w:p w14:paraId="1B162A03" w14:textId="440C742C" w:rsidR="00B01AF0" w:rsidRPr="006B340A" w:rsidRDefault="00001020" w:rsidP="00190560">
      <w:pPr>
        <w:pStyle w:val="a6"/>
        <w:numPr>
          <w:ilvl w:val="0"/>
          <w:numId w:val="100"/>
        </w:numPr>
        <w:outlineLvl w:val="9"/>
      </w:pPr>
      <w:r w:rsidRPr="006B340A">
        <w:t>Support for youth navigating complex bureaucratic processes to re-</w:t>
      </w:r>
      <w:proofErr w:type="spellStart"/>
      <w:r w:rsidRPr="006B340A">
        <w:t>enrol</w:t>
      </w:r>
      <w:proofErr w:type="spellEnd"/>
      <w:r w:rsidRPr="006B340A">
        <w:t xml:space="preserve"> in school or secure work.</w:t>
      </w:r>
    </w:p>
    <w:p w14:paraId="11DBCE06" w14:textId="77777777" w:rsidR="005A11BC" w:rsidRDefault="005A11BC">
      <w:pPr>
        <w:spacing w:before="0" w:beforeAutospacing="0" w:after="160" w:afterAutospacing="0" w:line="278" w:lineRule="auto"/>
        <w:outlineLvl w:val="9"/>
      </w:pPr>
      <w:r>
        <w:br w:type="page"/>
      </w:r>
    </w:p>
    <w:p w14:paraId="2EADFF6B" w14:textId="7841DD82" w:rsidR="00001020" w:rsidRPr="006B340A" w:rsidRDefault="00001020" w:rsidP="00190560">
      <w:pPr>
        <w:outlineLvl w:val="9"/>
      </w:pPr>
      <w:r w:rsidRPr="006B340A">
        <w:lastRenderedPageBreak/>
        <w:t>Youth workers can:</w:t>
      </w:r>
    </w:p>
    <w:p w14:paraId="642C6BA2" w14:textId="77777777" w:rsidR="00001020" w:rsidRPr="006B340A" w:rsidRDefault="00001020" w:rsidP="00190560">
      <w:pPr>
        <w:pStyle w:val="a6"/>
        <w:numPr>
          <w:ilvl w:val="0"/>
          <w:numId w:val="101"/>
        </w:numPr>
        <w:outlineLvl w:val="9"/>
      </w:pPr>
      <w:proofErr w:type="gramStart"/>
      <w:r w:rsidRPr="006B340A">
        <w:t>Advocate for</w:t>
      </w:r>
      <w:proofErr w:type="gramEnd"/>
      <w:r w:rsidRPr="006B340A">
        <w:t xml:space="preserve"> flexible policies to accommodate displaced or </w:t>
      </w:r>
      <w:proofErr w:type="spellStart"/>
      <w:r w:rsidRPr="006B340A">
        <w:t>traumatised</w:t>
      </w:r>
      <w:proofErr w:type="spellEnd"/>
      <w:r w:rsidRPr="006B340A">
        <w:t xml:space="preserve"> youth.</w:t>
      </w:r>
    </w:p>
    <w:p w14:paraId="172A15CC" w14:textId="77777777" w:rsidR="00001020" w:rsidRPr="006B340A" w:rsidRDefault="00001020" w:rsidP="00190560">
      <w:pPr>
        <w:pStyle w:val="a6"/>
        <w:numPr>
          <w:ilvl w:val="0"/>
          <w:numId w:val="101"/>
        </w:numPr>
        <w:outlineLvl w:val="9"/>
      </w:pPr>
      <w:r w:rsidRPr="006B340A">
        <w:t xml:space="preserve">Connect young people with scholarships, grants, or training </w:t>
      </w:r>
      <w:proofErr w:type="spellStart"/>
      <w:r w:rsidRPr="006B340A">
        <w:t>programmes</w:t>
      </w:r>
      <w:proofErr w:type="spellEnd"/>
      <w:r w:rsidRPr="006B340A">
        <w:t>.</w:t>
      </w:r>
    </w:p>
    <w:p w14:paraId="4492F4D2" w14:textId="77777777" w:rsidR="00001020" w:rsidRPr="006B340A" w:rsidRDefault="00001020" w:rsidP="00190560">
      <w:pPr>
        <w:pStyle w:val="a6"/>
        <w:numPr>
          <w:ilvl w:val="0"/>
          <w:numId w:val="101"/>
        </w:numPr>
        <w:outlineLvl w:val="9"/>
      </w:pPr>
      <w:r w:rsidRPr="006B340A">
        <w:t>Support youth in updating CVs, applications, or documentation lost during crises.</w:t>
      </w:r>
    </w:p>
    <w:p w14:paraId="36A08232" w14:textId="77777777" w:rsidR="006B340A" w:rsidRPr="006B340A" w:rsidRDefault="00B01AF0" w:rsidP="006B340A">
      <w:pPr>
        <w:pStyle w:val="3"/>
      </w:pPr>
      <w:bookmarkStart w:id="326" w:name="_Toc217072031"/>
      <w:bookmarkStart w:id="327" w:name="_Toc219214066"/>
      <w:r w:rsidRPr="006B340A">
        <w:t>EQUITY IN RECOVERY AND CONTINUITY</w:t>
      </w:r>
      <w:bookmarkStart w:id="328" w:name="_Toc217059297"/>
      <w:bookmarkEnd w:id="326"/>
      <w:bookmarkEnd w:id="327"/>
    </w:p>
    <w:p w14:paraId="7976730D" w14:textId="6927CAEB" w:rsidR="00001020" w:rsidRPr="006B340A" w:rsidRDefault="00001020" w:rsidP="00190560">
      <w:pPr>
        <w:outlineLvl w:val="9"/>
        <w:rPr>
          <w:b/>
          <w:bCs/>
        </w:rPr>
      </w:pPr>
      <w:r w:rsidRPr="006B340A">
        <w:t xml:space="preserve">Recovery and continuity efforts must </w:t>
      </w:r>
      <w:proofErr w:type="spellStart"/>
      <w:r w:rsidRPr="006B340A">
        <w:t>prioritise</w:t>
      </w:r>
      <w:proofErr w:type="spellEnd"/>
      <w:r w:rsidRPr="006B340A">
        <w:t xml:space="preserve"> inclusivity. </w:t>
      </w:r>
      <w:proofErr w:type="spellStart"/>
      <w:r w:rsidRPr="006B340A">
        <w:t>Marginalised</w:t>
      </w:r>
      <w:proofErr w:type="spellEnd"/>
      <w:r w:rsidRPr="006B340A">
        <w:t xml:space="preserve"> youth often face additional obstacles:</w:t>
      </w:r>
      <w:bookmarkEnd w:id="328"/>
    </w:p>
    <w:p w14:paraId="5028C16B" w14:textId="77777777" w:rsidR="00001020" w:rsidRPr="006B340A" w:rsidRDefault="00001020" w:rsidP="00190560">
      <w:pPr>
        <w:pStyle w:val="a6"/>
        <w:numPr>
          <w:ilvl w:val="0"/>
          <w:numId w:val="102"/>
        </w:numPr>
        <w:outlineLvl w:val="9"/>
      </w:pPr>
      <w:r w:rsidRPr="006B340A">
        <w:t>Language barriers limiting access to information and services.</w:t>
      </w:r>
    </w:p>
    <w:p w14:paraId="4690FDE9" w14:textId="77777777" w:rsidR="00001020" w:rsidRPr="006B340A" w:rsidRDefault="00001020" w:rsidP="00190560">
      <w:pPr>
        <w:pStyle w:val="a6"/>
        <w:numPr>
          <w:ilvl w:val="0"/>
          <w:numId w:val="102"/>
        </w:numPr>
        <w:outlineLvl w:val="9"/>
      </w:pPr>
      <w:r w:rsidRPr="006B340A">
        <w:t xml:space="preserve">Social stigma </w:t>
      </w:r>
      <w:proofErr w:type="gramStart"/>
      <w:r w:rsidRPr="006B340A">
        <w:t>deterring</w:t>
      </w:r>
      <w:proofErr w:type="gramEnd"/>
      <w:r w:rsidRPr="006B340A">
        <w:t xml:space="preserve"> them from seeking help.</w:t>
      </w:r>
    </w:p>
    <w:p w14:paraId="4369BDE5" w14:textId="77777777" w:rsidR="00001020" w:rsidRPr="006B340A" w:rsidRDefault="00001020" w:rsidP="00190560">
      <w:pPr>
        <w:pStyle w:val="a6"/>
        <w:numPr>
          <w:ilvl w:val="0"/>
          <w:numId w:val="102"/>
        </w:numPr>
        <w:outlineLvl w:val="9"/>
      </w:pPr>
      <w:r w:rsidRPr="006B340A">
        <w:t>Lack of financial resources to replace essential belongings or continue education.</w:t>
      </w:r>
    </w:p>
    <w:p w14:paraId="4AA6C365" w14:textId="77777777" w:rsidR="00001020" w:rsidRPr="006B340A" w:rsidRDefault="00001020" w:rsidP="00190560">
      <w:pPr>
        <w:outlineLvl w:val="9"/>
      </w:pPr>
      <w:r w:rsidRPr="006B340A">
        <w:t>Recovery plans should:</w:t>
      </w:r>
    </w:p>
    <w:p w14:paraId="7AA2E549" w14:textId="77777777" w:rsidR="00001020" w:rsidRPr="006B340A" w:rsidRDefault="00001020" w:rsidP="00190560">
      <w:pPr>
        <w:pStyle w:val="a6"/>
        <w:numPr>
          <w:ilvl w:val="0"/>
          <w:numId w:val="103"/>
        </w:numPr>
        <w:outlineLvl w:val="9"/>
      </w:pPr>
      <w:r w:rsidRPr="006B340A">
        <w:t>Provide multilingual materials and services.</w:t>
      </w:r>
    </w:p>
    <w:p w14:paraId="56431B6D" w14:textId="77777777" w:rsidR="00001020" w:rsidRPr="006B340A" w:rsidRDefault="00001020" w:rsidP="00190560">
      <w:pPr>
        <w:pStyle w:val="a6"/>
        <w:numPr>
          <w:ilvl w:val="0"/>
          <w:numId w:val="103"/>
        </w:numPr>
        <w:outlineLvl w:val="9"/>
      </w:pPr>
      <w:proofErr w:type="spellStart"/>
      <w:r w:rsidRPr="006B340A">
        <w:t>Recognise</w:t>
      </w:r>
      <w:proofErr w:type="spellEnd"/>
      <w:r w:rsidRPr="006B340A">
        <w:t xml:space="preserve"> diverse family structures, cultural norms, and personal identities.</w:t>
      </w:r>
    </w:p>
    <w:p w14:paraId="678012D1" w14:textId="77777777" w:rsidR="00001020" w:rsidRPr="006B340A" w:rsidRDefault="00001020" w:rsidP="00190560">
      <w:pPr>
        <w:pStyle w:val="a6"/>
        <w:numPr>
          <w:ilvl w:val="0"/>
          <w:numId w:val="103"/>
        </w:numPr>
        <w:outlineLvl w:val="9"/>
      </w:pPr>
      <w:r w:rsidRPr="006B340A">
        <w:t>Identify alternative solutions for youth uncomfortable using official shelters or services.</w:t>
      </w:r>
    </w:p>
    <w:p w14:paraId="0AD28EFE" w14:textId="77777777" w:rsidR="000B061F" w:rsidRDefault="00001020" w:rsidP="00190560">
      <w:pPr>
        <w:outlineLvl w:val="9"/>
      </w:pPr>
      <w:r w:rsidRPr="006B340A">
        <w:t>As highlighted in Chapter 4, equitable recovery ensures that no youth is left behind, regardless of background or identity.</w:t>
      </w:r>
    </w:p>
    <w:p w14:paraId="4898B20E" w14:textId="77777777" w:rsidR="000B061F" w:rsidRPr="000B061F" w:rsidRDefault="00B01AF0" w:rsidP="000B061F">
      <w:pPr>
        <w:pStyle w:val="3"/>
      </w:pPr>
      <w:bookmarkStart w:id="329" w:name="_Toc219214067"/>
      <w:r w:rsidRPr="000B061F">
        <w:t>INTEGRATION WITH PREPAREDNESS</w:t>
      </w:r>
      <w:bookmarkEnd w:id="329"/>
    </w:p>
    <w:p w14:paraId="3016EC81" w14:textId="678085C5" w:rsidR="00001020" w:rsidRPr="000B061F" w:rsidRDefault="00001020" w:rsidP="00190560">
      <w:pPr>
        <w:outlineLvl w:val="9"/>
        <w:rPr>
          <w:b/>
          <w:bCs/>
          <w:u w:val="single"/>
        </w:rPr>
      </w:pPr>
      <w:r w:rsidRPr="006B340A">
        <w:t>Recovery and continuity planning are not separate from preparedness. Crises offer valuable lessons. Youth workers and communities should:</w:t>
      </w:r>
    </w:p>
    <w:p w14:paraId="7A7BD93E" w14:textId="77777777" w:rsidR="00001020" w:rsidRPr="006B340A" w:rsidRDefault="00001020" w:rsidP="00190560">
      <w:pPr>
        <w:pStyle w:val="a6"/>
        <w:numPr>
          <w:ilvl w:val="0"/>
          <w:numId w:val="104"/>
        </w:numPr>
        <w:outlineLvl w:val="9"/>
      </w:pPr>
      <w:r w:rsidRPr="006B340A">
        <w:t>Reflect on what worked well and what failed during the response.</w:t>
      </w:r>
    </w:p>
    <w:p w14:paraId="7C4A0B31" w14:textId="77777777" w:rsidR="00001020" w:rsidRPr="006B340A" w:rsidRDefault="00001020" w:rsidP="00190560">
      <w:pPr>
        <w:pStyle w:val="a6"/>
        <w:numPr>
          <w:ilvl w:val="0"/>
          <w:numId w:val="104"/>
        </w:numPr>
        <w:outlineLvl w:val="9"/>
      </w:pPr>
      <w:r w:rsidRPr="006B340A">
        <w:t>Update personal and community preparedness plans accordingly.</w:t>
      </w:r>
    </w:p>
    <w:p w14:paraId="3F9C57C1" w14:textId="77777777" w:rsidR="00001020" w:rsidRPr="006B340A" w:rsidRDefault="00001020" w:rsidP="00190560">
      <w:pPr>
        <w:pStyle w:val="a6"/>
        <w:numPr>
          <w:ilvl w:val="0"/>
          <w:numId w:val="104"/>
        </w:numPr>
        <w:outlineLvl w:val="9"/>
      </w:pPr>
      <w:r w:rsidRPr="006B340A">
        <w:t xml:space="preserve">Educate </w:t>
      </w:r>
      <w:proofErr w:type="gramStart"/>
      <w:r w:rsidRPr="006B340A">
        <w:t>youth</w:t>
      </w:r>
      <w:proofErr w:type="gramEnd"/>
      <w:r w:rsidRPr="006B340A">
        <w:t xml:space="preserve"> about new strategies or risks revealed by recent crises.</w:t>
      </w:r>
    </w:p>
    <w:p w14:paraId="72B0CF1D" w14:textId="297A046A" w:rsidR="005A11BC" w:rsidRPr="009743BB" w:rsidRDefault="00001020" w:rsidP="00190560">
      <w:pPr>
        <w:outlineLvl w:val="9"/>
      </w:pPr>
      <w:r w:rsidRPr="006B340A">
        <w:t>By integrating lessons learned, communities reduce vulnerability to future disruptions and foster a proactive culture of resilience.</w:t>
      </w:r>
      <w:bookmarkStart w:id="330" w:name="_Toc217072032"/>
      <w:r w:rsidR="005A11BC">
        <w:br w:type="page"/>
      </w:r>
    </w:p>
    <w:p w14:paraId="64C52EE0" w14:textId="297A046A" w:rsidR="000B061F" w:rsidRDefault="00B01AF0" w:rsidP="000B061F">
      <w:pPr>
        <w:pStyle w:val="3"/>
      </w:pPr>
      <w:bookmarkStart w:id="331" w:name="_Toc219214068"/>
      <w:r w:rsidRPr="000B061F">
        <w:lastRenderedPageBreak/>
        <w:t>THE ROLE OF YOUTH AND YOUTH WORKERS</w:t>
      </w:r>
      <w:bookmarkStart w:id="332" w:name="_Toc217059298"/>
      <w:bookmarkEnd w:id="330"/>
      <w:bookmarkEnd w:id="331"/>
    </w:p>
    <w:p w14:paraId="342D777C" w14:textId="16E831A4" w:rsidR="00001020" w:rsidRPr="006B340A" w:rsidRDefault="00001020" w:rsidP="00190560">
      <w:pPr>
        <w:outlineLvl w:val="9"/>
      </w:pPr>
      <w:r w:rsidRPr="006B340A">
        <w:t>Youth themselves play a vital role in recovery and continuity:</w:t>
      </w:r>
      <w:bookmarkEnd w:id="332"/>
    </w:p>
    <w:p w14:paraId="4F4D913C" w14:textId="77777777" w:rsidR="00001020" w:rsidRPr="006B340A" w:rsidRDefault="00001020" w:rsidP="00190560">
      <w:pPr>
        <w:pStyle w:val="a6"/>
        <w:numPr>
          <w:ilvl w:val="0"/>
          <w:numId w:val="105"/>
        </w:numPr>
        <w:outlineLvl w:val="9"/>
      </w:pPr>
      <w:r w:rsidRPr="006B340A">
        <w:t>Identifying gaps in services or resources.</w:t>
      </w:r>
    </w:p>
    <w:p w14:paraId="6DC985AF" w14:textId="77777777" w:rsidR="00001020" w:rsidRPr="006B340A" w:rsidRDefault="00001020" w:rsidP="00190560">
      <w:pPr>
        <w:pStyle w:val="a6"/>
        <w:numPr>
          <w:ilvl w:val="0"/>
          <w:numId w:val="105"/>
        </w:numPr>
        <w:outlineLvl w:val="9"/>
      </w:pPr>
      <w:r w:rsidRPr="006B340A">
        <w:t>Leading community rebuilding efforts.</w:t>
      </w:r>
    </w:p>
    <w:p w14:paraId="671A7113" w14:textId="77777777" w:rsidR="00001020" w:rsidRPr="006B340A" w:rsidRDefault="00001020" w:rsidP="00190560">
      <w:pPr>
        <w:pStyle w:val="a6"/>
        <w:numPr>
          <w:ilvl w:val="0"/>
          <w:numId w:val="105"/>
        </w:numPr>
        <w:outlineLvl w:val="9"/>
      </w:pPr>
      <w:r w:rsidRPr="006B340A">
        <w:t>Supporting peers emotionally and practically.</w:t>
      </w:r>
    </w:p>
    <w:p w14:paraId="7C70D252" w14:textId="77777777" w:rsidR="00001020" w:rsidRPr="006B340A" w:rsidRDefault="00001020" w:rsidP="00190560">
      <w:pPr>
        <w:outlineLvl w:val="9"/>
      </w:pPr>
      <w:r w:rsidRPr="006B340A">
        <w:t xml:space="preserve">Youth workers act as facilitators, advocates, and </w:t>
      </w:r>
      <w:proofErr w:type="gramStart"/>
      <w:r w:rsidRPr="006B340A">
        <w:t>trusted</w:t>
      </w:r>
      <w:proofErr w:type="gramEnd"/>
      <w:r w:rsidRPr="006B340A">
        <w:t xml:space="preserve"> guides throughout this process. They help youth navigate official systems, process emotional impacts, and envision a path forward that includes hope and agency.</w:t>
      </w:r>
    </w:p>
    <w:p w14:paraId="60E2F416" w14:textId="10754BDC" w:rsidR="00001020" w:rsidRPr="006B340A" w:rsidRDefault="00001020" w:rsidP="00190560">
      <w:pPr>
        <w:outlineLvl w:val="9"/>
      </w:pPr>
      <w:r w:rsidRPr="006B340A">
        <w:t xml:space="preserve">Recovery, rebuilding, and continuity are intertwined processes that extend far beyond the initial shock of a crisis. For youth, rebuilding life means reclaiming a sense of purpose and belonging, while maintaining connections to personal goals, community identity, and social support. </w:t>
      </w:r>
    </w:p>
    <w:p w14:paraId="3EAB38C6" w14:textId="5FC2432C" w:rsidR="00B676E3" w:rsidRPr="006B340A" w:rsidRDefault="00E4739D" w:rsidP="00190560">
      <w:pPr>
        <w:outlineLvl w:val="9"/>
      </w:pPr>
      <w:r w:rsidRPr="006B340A">
        <w:br w:type="page"/>
      </w:r>
    </w:p>
    <w:p w14:paraId="71C4B719" w14:textId="55F437CE" w:rsidR="00B676E3" w:rsidRPr="006B340A" w:rsidRDefault="00C53B01" w:rsidP="00190560">
      <w:pPr>
        <w:outlineLvl w:val="9"/>
      </w:pPr>
      <w:r w:rsidRPr="006B340A">
        <w:rPr>
          <w:noProof/>
        </w:rPr>
        <w:lastRenderedPageBreak/>
        <w:drawing>
          <wp:anchor distT="0" distB="0" distL="114300" distR="114300" simplePos="0" relativeHeight="251842560" behindDoc="1" locked="0" layoutInCell="1" allowOverlap="1" wp14:anchorId="083E8864" wp14:editId="74187F11">
            <wp:simplePos x="0" y="0"/>
            <wp:positionH relativeFrom="page">
              <wp:posOffset>0</wp:posOffset>
            </wp:positionH>
            <wp:positionV relativeFrom="paragraph">
              <wp:posOffset>-931333</wp:posOffset>
            </wp:positionV>
            <wp:extent cx="7558768" cy="10692000"/>
            <wp:effectExtent l="0" t="0" r="4445" b="0"/>
            <wp:wrapNone/>
            <wp:docPr id="1524168392"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8392"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B676E3" w:rsidRPr="006B340A">
        <w:br w:type="page"/>
      </w:r>
    </w:p>
    <w:p w14:paraId="3160963E" w14:textId="48434BF6" w:rsidR="00B676E3" w:rsidRPr="006B340A" w:rsidRDefault="00A23393" w:rsidP="00190560">
      <w:pPr>
        <w:outlineLvl w:val="9"/>
      </w:pPr>
      <w:r w:rsidRPr="006B340A">
        <w:rPr>
          <w:noProof/>
        </w:rPr>
        <w:lastRenderedPageBreak/>
        <w:drawing>
          <wp:anchor distT="0" distB="0" distL="114300" distR="114300" simplePos="0" relativeHeight="251808768" behindDoc="1" locked="0" layoutInCell="1" allowOverlap="1" wp14:anchorId="77FE1769" wp14:editId="6B35ADD5">
            <wp:simplePos x="0" y="0"/>
            <wp:positionH relativeFrom="column">
              <wp:posOffset>-635</wp:posOffset>
            </wp:positionH>
            <wp:positionV relativeFrom="paragraph">
              <wp:posOffset>6965</wp:posOffset>
            </wp:positionV>
            <wp:extent cx="2826327" cy="2826327"/>
            <wp:effectExtent l="0" t="0" r="0" b="0"/>
            <wp:wrapNone/>
            <wp:docPr id="2039831025" name="Εικόνα 7" descr="ResCom project logo in red.&#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1025" name="Εικόνα 7" descr="ResCom project logo in red.&#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17"/>
                    <a:stretch>
                      <a:fillRect/>
                    </a:stretch>
                  </pic:blipFill>
                  <pic:spPr>
                    <a:xfrm>
                      <a:off x="0" y="0"/>
                      <a:ext cx="2826327" cy="2826327"/>
                    </a:xfrm>
                    <a:prstGeom prst="rect">
                      <a:avLst/>
                    </a:prstGeom>
                  </pic:spPr>
                </pic:pic>
              </a:graphicData>
            </a:graphic>
            <wp14:sizeRelH relativeFrom="page">
              <wp14:pctWidth>0</wp14:pctWidth>
            </wp14:sizeRelH>
            <wp14:sizeRelV relativeFrom="page">
              <wp14:pctHeight>0</wp14:pctHeight>
            </wp14:sizeRelV>
          </wp:anchor>
        </w:drawing>
      </w:r>
    </w:p>
    <w:p w14:paraId="22B138DD" w14:textId="1B9F45BE" w:rsidR="00B676E3" w:rsidRPr="006B340A" w:rsidRDefault="00B676E3" w:rsidP="00190560">
      <w:pPr>
        <w:outlineLvl w:val="9"/>
      </w:pPr>
    </w:p>
    <w:p w14:paraId="03DF36A7" w14:textId="45BE7C77" w:rsidR="00B676E3" w:rsidRPr="006B340A" w:rsidRDefault="00B676E3" w:rsidP="00190560">
      <w:pPr>
        <w:outlineLvl w:val="9"/>
      </w:pPr>
    </w:p>
    <w:p w14:paraId="25405945" w14:textId="13300A9C" w:rsidR="00B676E3" w:rsidRPr="00467616" w:rsidRDefault="00B676E3" w:rsidP="00190560">
      <w:pPr>
        <w:outlineLvl w:val="9"/>
      </w:pPr>
    </w:p>
    <w:p w14:paraId="30AD732D" w14:textId="3CE30DD5" w:rsidR="00B676E3" w:rsidRPr="00467616" w:rsidRDefault="00B676E3" w:rsidP="00190560">
      <w:pPr>
        <w:outlineLvl w:val="9"/>
      </w:pPr>
    </w:p>
    <w:p w14:paraId="0928474A" w14:textId="0A3B0301" w:rsidR="00B676E3" w:rsidRPr="00467616" w:rsidRDefault="00B676E3" w:rsidP="00190560">
      <w:pPr>
        <w:outlineLvl w:val="9"/>
      </w:pPr>
    </w:p>
    <w:p w14:paraId="69438F5D" w14:textId="039362E4" w:rsidR="00B676E3" w:rsidRPr="00467616" w:rsidRDefault="00B676E3" w:rsidP="00190560">
      <w:pPr>
        <w:outlineLvl w:val="9"/>
      </w:pPr>
    </w:p>
    <w:p w14:paraId="5FDFC670" w14:textId="19BD6063" w:rsidR="00B676E3" w:rsidRPr="00467616" w:rsidRDefault="00B676E3" w:rsidP="00190560">
      <w:pPr>
        <w:outlineLvl w:val="9"/>
      </w:pPr>
    </w:p>
    <w:p w14:paraId="26CCA6DB" w14:textId="02143643" w:rsidR="00B676E3" w:rsidRPr="00467616" w:rsidRDefault="00B676E3" w:rsidP="00190560">
      <w:pPr>
        <w:outlineLvl w:val="9"/>
      </w:pPr>
    </w:p>
    <w:bookmarkStart w:id="333" w:name="_Toc217059299"/>
    <w:bookmarkStart w:id="334" w:name="_Toc217072033"/>
    <w:p w14:paraId="1429F62E" w14:textId="4D1307BC" w:rsidR="00B676E3" w:rsidRPr="00467616" w:rsidRDefault="00B676E3" w:rsidP="00190560">
      <w:pPr>
        <w:outlineLvl w:val="9"/>
        <w:rPr>
          <w:b/>
          <w:bCs/>
        </w:rPr>
      </w:pPr>
      <w:r w:rsidRPr="006B340A">
        <w:rPr>
          <w:noProof/>
        </w:rPr>
        <mc:AlternateContent>
          <mc:Choice Requires="wps">
            <w:drawing>
              <wp:anchor distT="0" distB="0" distL="114300" distR="114300" simplePos="0" relativeHeight="251811840" behindDoc="0" locked="0" layoutInCell="1" allowOverlap="1" wp14:anchorId="37E9600B" wp14:editId="083247C6">
                <wp:simplePos x="0" y="0"/>
                <wp:positionH relativeFrom="column">
                  <wp:posOffset>277812</wp:posOffset>
                </wp:positionH>
                <wp:positionV relativeFrom="paragraph">
                  <wp:posOffset>8560118</wp:posOffset>
                </wp:positionV>
                <wp:extent cx="5962918" cy="0"/>
                <wp:effectExtent l="0" t="38100" r="31750" b="38100"/>
                <wp:wrapNone/>
                <wp:docPr id="800923274" name="Ευθεία γραμμή σύνδεσης 1"/>
                <wp:cNvGraphicFramePr/>
                <a:graphic xmlns:a="http://schemas.openxmlformats.org/drawingml/2006/main">
                  <a:graphicData uri="http://schemas.microsoft.com/office/word/2010/wordprocessingShape">
                    <wps:wsp>
                      <wps:cNvCnPr/>
                      <wps:spPr>
                        <a:xfrm>
                          <a:off x="0" y="0"/>
                          <a:ext cx="5962918"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CFFFBB1" id="Ευθεία γραμμή σύνδεσης 1"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5pt,674.05pt" to="491.35pt,6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" strokecolor="#e91949" strokeweight="6pt">
                <v:stroke joinstyle="miter"/>
              </v:line>
            </w:pict>
          </mc:Fallback>
        </mc:AlternateContent>
      </w:r>
      <w:bookmarkEnd w:id="333"/>
      <w:bookmarkEnd w:id="334"/>
    </w:p>
    <w:p w14:paraId="28D5F54A" w14:textId="2941D08F" w:rsidR="00B676E3" w:rsidRPr="00467616" w:rsidRDefault="00B676E3" w:rsidP="00190560">
      <w:pPr>
        <w:outlineLvl w:val="9"/>
      </w:pPr>
    </w:p>
    <w:p w14:paraId="332FE2AA" w14:textId="32217392" w:rsidR="00B676E3" w:rsidRPr="00467616" w:rsidRDefault="00B676E3" w:rsidP="00190560">
      <w:pPr>
        <w:outlineLvl w:val="9"/>
      </w:pPr>
    </w:p>
    <w:p w14:paraId="4F1751DF" w14:textId="77777777" w:rsidR="00B676E3" w:rsidRPr="00467616" w:rsidRDefault="00B676E3" w:rsidP="00190560">
      <w:pPr>
        <w:outlineLvl w:val="9"/>
      </w:pPr>
    </w:p>
    <w:p w14:paraId="4CACC81B" w14:textId="77777777" w:rsidR="00B676E3" w:rsidRPr="00467616" w:rsidRDefault="00B676E3" w:rsidP="00190560">
      <w:pPr>
        <w:outlineLvl w:val="9"/>
      </w:pPr>
    </w:p>
    <w:p w14:paraId="589FD4BC" w14:textId="77777777" w:rsidR="000B061F" w:rsidRPr="000B061F" w:rsidRDefault="000B061F" w:rsidP="00190560">
      <w:pPr>
        <w:outlineLvl w:val="9"/>
      </w:pPr>
    </w:p>
    <w:p w14:paraId="734A9336" w14:textId="20F0D594" w:rsidR="00321076" w:rsidRPr="006B340A" w:rsidRDefault="00616DBD" w:rsidP="00190560">
      <w:pPr>
        <w:outlineLvl w:val="9"/>
      </w:pPr>
      <w:r>
        <w:br/>
      </w:r>
      <w:r>
        <w:br/>
      </w:r>
    </w:p>
    <w:p w14:paraId="66AB32E8" w14:textId="77777777" w:rsidR="00B676E3" w:rsidRPr="006B340A" w:rsidRDefault="00B676E3" w:rsidP="00190560">
      <w:pPr>
        <w:outlineLvl w:val="9"/>
      </w:pPr>
    </w:p>
    <w:bookmarkStart w:id="335" w:name="_Toc217059300"/>
    <w:bookmarkStart w:id="336" w:name="_Toc217072034"/>
    <w:bookmarkStart w:id="337" w:name="_Toc219214069"/>
    <w:p w14:paraId="50CCDE4C" w14:textId="245495E6" w:rsidR="00B676E3" w:rsidRPr="006B340A" w:rsidRDefault="00616DBD" w:rsidP="001F30E7">
      <w:pPr>
        <w:pStyle w:val="1"/>
      </w:pPr>
      <w:r w:rsidRPr="006B340A">
        <w:rPr>
          <w:noProof/>
        </w:rPr>
        <mc:AlternateContent>
          <mc:Choice Requires="wps">
            <w:drawing>
              <wp:anchor distT="0" distB="0" distL="114300" distR="114300" simplePos="0" relativeHeight="251806720" behindDoc="0" locked="0" layoutInCell="1" allowOverlap="1" wp14:anchorId="28375A03" wp14:editId="1A52C951">
                <wp:simplePos x="0" y="0"/>
                <wp:positionH relativeFrom="column">
                  <wp:posOffset>0</wp:posOffset>
                </wp:positionH>
                <wp:positionV relativeFrom="paragraph">
                  <wp:posOffset>1254010</wp:posOffset>
                </wp:positionV>
                <wp:extent cx="5715000" cy="0"/>
                <wp:effectExtent l="0" t="38100" r="38100" b="38100"/>
                <wp:wrapNone/>
                <wp:docPr id="148029163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7B34962" id="Ευθεία γραμμή σύνδεσης 1" o:spid="_x0000_s1026" alt="&quot;&quot;"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8.75pt" to="450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" strokecolor="#e91949" strokeweight="6pt">
                <v:stroke joinstyle="miter"/>
              </v:line>
            </w:pict>
          </mc:Fallback>
        </mc:AlternateContent>
      </w:r>
      <w:r w:rsidR="00B676E3" w:rsidRPr="00616DBD">
        <w:rPr>
          <w:rStyle w:val="aa"/>
          <w:sz w:val="22"/>
          <w:szCs w:val="22"/>
        </w:rPr>
        <w:t>CHAPTER 8</w:t>
      </w:r>
      <w:r w:rsidR="00B676E3" w:rsidRPr="006B340A">
        <w:rPr>
          <w:rStyle w:val="aa"/>
          <w:b/>
          <w:bCs w:val="0"/>
          <w:sz w:val="22"/>
          <w:szCs w:val="22"/>
        </w:rPr>
        <w:br/>
      </w:r>
      <w:r w:rsidR="00B676E3" w:rsidRPr="006B340A">
        <w:rPr>
          <w:rStyle w:val="aa"/>
          <w:b/>
          <w:bCs w:val="0"/>
          <w:sz w:val="22"/>
          <w:szCs w:val="22"/>
        </w:rPr>
        <w:br/>
      </w:r>
      <w:r w:rsidR="00B676E3" w:rsidRPr="006B340A">
        <w:t>Empowering Youth Workers</w:t>
      </w:r>
      <w:r w:rsidR="00B676E3" w:rsidRPr="006B340A">
        <w:br/>
        <w:t>in Times of Crisis</w:t>
      </w:r>
      <w:bookmarkEnd w:id="335"/>
      <w:bookmarkEnd w:id="336"/>
      <w:bookmarkEnd w:id="337"/>
    </w:p>
    <w:p w14:paraId="194D0156" w14:textId="00AA6796" w:rsidR="00B676E3" w:rsidRPr="006B340A" w:rsidRDefault="00B676E3" w:rsidP="000F7DF1">
      <w:pPr>
        <w:rPr>
          <w:rFonts w:eastAsiaTheme="minorHAnsi"/>
          <w:color w:val="auto"/>
          <w:kern w:val="2"/>
          <w14:ligatures w14:val="standardContextual"/>
        </w:rPr>
      </w:pPr>
    </w:p>
    <w:bookmarkStart w:id="338" w:name="_Toc217059301"/>
    <w:bookmarkStart w:id="339" w:name="_Toc217072035"/>
    <w:bookmarkStart w:id="340" w:name="_Toc219214070"/>
    <w:p w14:paraId="35833A7B" w14:textId="443318A1" w:rsidR="00C603A6" w:rsidRPr="006B340A" w:rsidRDefault="00A23393" w:rsidP="000F7DF1">
      <w:pPr>
        <w:pStyle w:val="2"/>
      </w:pPr>
      <w:r w:rsidRPr="006B340A">
        <w:rPr>
          <w:noProof/>
        </w:rPr>
        <w:lastRenderedPageBreak/>
        <mc:AlternateContent>
          <mc:Choice Requires="wps">
            <w:drawing>
              <wp:anchor distT="0" distB="0" distL="114300" distR="114300" simplePos="0" relativeHeight="251810816" behindDoc="0" locked="0" layoutInCell="1" allowOverlap="1" wp14:anchorId="61C4F9F1" wp14:editId="43EE7825">
                <wp:simplePos x="0" y="0"/>
                <wp:positionH relativeFrom="column">
                  <wp:posOffset>0</wp:posOffset>
                </wp:positionH>
                <wp:positionV relativeFrom="paragraph">
                  <wp:posOffset>248674</wp:posOffset>
                </wp:positionV>
                <wp:extent cx="5715000" cy="0"/>
                <wp:effectExtent l="0" t="19050" r="19050" b="19050"/>
                <wp:wrapNone/>
                <wp:docPr id="9538440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A1CD6AF" id="Ευθεία γραμμή σύνδεσης 1" o:spid="_x0000_s1026" alt="&quot;&quot;"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6pt" to="450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" strokecolor="#e91949" strokeweight="2.25pt">
                <v:stroke joinstyle="miter"/>
              </v:line>
            </w:pict>
          </mc:Fallback>
        </mc:AlternateContent>
      </w:r>
      <w:r w:rsidR="00B676E3" w:rsidRPr="006B340A">
        <w:rPr>
          <w:rFonts w:eastAsia="MS Gothic"/>
          <w:noProof/>
        </w:rPr>
        <w:drawing>
          <wp:anchor distT="0" distB="0" distL="114300" distR="114300" simplePos="0" relativeHeight="251809792" behindDoc="0" locked="0" layoutInCell="1" allowOverlap="1" wp14:anchorId="2E216C30" wp14:editId="2E83F916">
            <wp:simplePos x="0" y="0"/>
            <wp:positionH relativeFrom="column">
              <wp:posOffset>-281305</wp:posOffset>
            </wp:positionH>
            <wp:positionV relativeFrom="paragraph">
              <wp:posOffset>-362585</wp:posOffset>
            </wp:positionV>
            <wp:extent cx="746760" cy="601345"/>
            <wp:effectExtent l="72707" t="0" r="0" b="0"/>
            <wp:wrapNone/>
            <wp:docPr id="1516912009"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12009" name="Εικόνα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653594">
                      <a:off x="0" y="0"/>
                      <a:ext cx="746760" cy="601345"/>
                    </a:xfrm>
                    <a:prstGeom prst="rect">
                      <a:avLst/>
                    </a:prstGeom>
                  </pic:spPr>
                </pic:pic>
              </a:graphicData>
            </a:graphic>
            <wp14:sizeRelH relativeFrom="margin">
              <wp14:pctWidth>0</wp14:pctWidth>
            </wp14:sizeRelH>
            <wp14:sizeRelV relativeFrom="margin">
              <wp14:pctHeight>0</wp14:pctHeight>
            </wp14:sizeRelV>
          </wp:anchor>
        </w:drawing>
      </w:r>
      <w:r w:rsidR="00190560" w:rsidRPr="006B340A">
        <w:t>8.1 SUPPORTING YOUTH THROUGH GRIEF, LOSS &amp; UNCERTAINTY</w:t>
      </w:r>
      <w:bookmarkEnd w:id="338"/>
      <w:bookmarkEnd w:id="339"/>
      <w:bookmarkEnd w:id="340"/>
    </w:p>
    <w:p w14:paraId="26B763A4" w14:textId="77777777" w:rsidR="00EA791F" w:rsidRDefault="00CD321E" w:rsidP="00C335E0">
      <w:pPr>
        <w:outlineLvl w:val="9"/>
      </w:pPr>
      <w:r w:rsidRPr="006B340A">
        <w:t xml:space="preserve">In the aftermath of crises, conversations about support often </w:t>
      </w:r>
      <w:proofErr w:type="spellStart"/>
      <w:r w:rsidRPr="006B340A">
        <w:t>centre</w:t>
      </w:r>
      <w:proofErr w:type="spellEnd"/>
      <w:r w:rsidRPr="006B340A">
        <w:t xml:space="preserve"> on tangible needs</w:t>
      </w:r>
      <w:r w:rsidR="00C828E4" w:rsidRPr="006B340A">
        <w:t xml:space="preserve">, </w:t>
      </w:r>
      <w:r w:rsidRPr="006B340A">
        <w:t xml:space="preserve">shelter, food, safety. Yet beneath these practical urgencies lie profound psychological experiences: </w:t>
      </w:r>
      <w:r w:rsidRPr="006B340A">
        <w:rPr>
          <w:b/>
          <w:bCs/>
        </w:rPr>
        <w:t>loss, grief, and the relentless weight of uncertainty.</w:t>
      </w:r>
      <w:r w:rsidRPr="006B340A">
        <w:t xml:space="preserve"> These experiences do not always follow neat paths. They intertwine, shift, and ripple through individuals, families, and entire communities. Youth workers, standing close to the emotional heart of crises, must be equipped to navigate these complex terrains.</w:t>
      </w:r>
    </w:p>
    <w:p w14:paraId="0E530D25" w14:textId="77777777" w:rsidR="00EA791F" w:rsidRPr="00EA791F" w:rsidRDefault="00B676E3" w:rsidP="00EA791F">
      <w:pPr>
        <w:pStyle w:val="3"/>
      </w:pPr>
      <w:bookmarkStart w:id="341" w:name="_Toc219214071"/>
      <w:r w:rsidRPr="00EA791F">
        <w:t>UNDERSTANDING LOSS: VISIBLE AND INVISIBLE</w:t>
      </w:r>
      <w:bookmarkEnd w:id="341"/>
    </w:p>
    <w:p w14:paraId="3C94DF0E" w14:textId="79F6DB96" w:rsidR="00CD321E" w:rsidRPr="006B340A" w:rsidRDefault="00CD321E" w:rsidP="00C335E0">
      <w:pPr>
        <w:outlineLvl w:val="9"/>
      </w:pPr>
      <w:r w:rsidRPr="006B340A">
        <w:t>Loss is not solely the disappearance of physical objects or people. It encompasses any rupture in the fabric of daily life. For youth, losses can be visible and easily named</w:t>
      </w:r>
      <w:r w:rsidR="00C828E4" w:rsidRPr="006B340A">
        <w:t xml:space="preserve">, </w:t>
      </w:r>
      <w:r w:rsidRPr="006B340A">
        <w:t>a destroyed home, the death of a family member, an interrupted school year. But many losses remain invisible, even to the youth themselves:</w:t>
      </w:r>
    </w:p>
    <w:p w14:paraId="363DE092" w14:textId="77777777" w:rsidR="00CD321E" w:rsidRPr="006B340A" w:rsidRDefault="00CD321E" w:rsidP="00C335E0">
      <w:pPr>
        <w:pStyle w:val="a6"/>
        <w:numPr>
          <w:ilvl w:val="0"/>
          <w:numId w:val="106"/>
        </w:numPr>
        <w:outlineLvl w:val="9"/>
      </w:pPr>
      <w:r w:rsidRPr="006B340A">
        <w:t>The quiet erosion of trust in the world’s safety.</w:t>
      </w:r>
    </w:p>
    <w:p w14:paraId="7EDD1BA0" w14:textId="77777777" w:rsidR="00CD321E" w:rsidRPr="006B340A" w:rsidRDefault="00CD321E" w:rsidP="00C335E0">
      <w:pPr>
        <w:pStyle w:val="a6"/>
        <w:numPr>
          <w:ilvl w:val="0"/>
          <w:numId w:val="106"/>
        </w:numPr>
        <w:outlineLvl w:val="9"/>
      </w:pPr>
      <w:r w:rsidRPr="006B340A">
        <w:t>The loss of routines and predictable rhythms that ground identity.</w:t>
      </w:r>
    </w:p>
    <w:p w14:paraId="0379BA1F" w14:textId="77777777" w:rsidR="00CD321E" w:rsidRPr="006B340A" w:rsidRDefault="00CD321E" w:rsidP="00C335E0">
      <w:pPr>
        <w:pStyle w:val="a6"/>
        <w:numPr>
          <w:ilvl w:val="0"/>
          <w:numId w:val="106"/>
        </w:numPr>
        <w:outlineLvl w:val="9"/>
      </w:pPr>
      <w:r w:rsidRPr="006B340A">
        <w:t xml:space="preserve">The loss of spaces that once felt safe: a familiar park, a school building, a community </w:t>
      </w:r>
      <w:proofErr w:type="spellStart"/>
      <w:r w:rsidRPr="006B340A">
        <w:t>centre</w:t>
      </w:r>
      <w:proofErr w:type="spellEnd"/>
      <w:r w:rsidRPr="006B340A">
        <w:t>.</w:t>
      </w:r>
    </w:p>
    <w:p w14:paraId="612D4582" w14:textId="77777777" w:rsidR="00EA791F" w:rsidRDefault="00CD321E" w:rsidP="00C335E0">
      <w:pPr>
        <w:outlineLvl w:val="9"/>
      </w:pPr>
      <w:r w:rsidRPr="006B340A">
        <w:t>Such invisible losses often manifest subtly</w:t>
      </w:r>
      <w:r w:rsidR="00C828E4" w:rsidRPr="006B340A">
        <w:t xml:space="preserve">, </w:t>
      </w:r>
      <w:r w:rsidRPr="006B340A">
        <w:t>in restlessness, withdrawal, difficulty concentrating, or physical complaints. In Chapter 3, we examined how trauma can embed itself into the body and mind, sometimes emerging long after the visible crisis has passed.</w:t>
      </w:r>
    </w:p>
    <w:p w14:paraId="7226E712" w14:textId="77777777" w:rsidR="00EA791F" w:rsidRDefault="00B676E3" w:rsidP="00EA791F">
      <w:pPr>
        <w:pStyle w:val="3"/>
      </w:pPr>
      <w:bookmarkStart w:id="342" w:name="_Toc219214072"/>
      <w:r w:rsidRPr="00EA791F">
        <w:t>THE NATURE OF GRIEF AND HOW IT EVOLVES</w:t>
      </w:r>
      <w:bookmarkEnd w:id="342"/>
    </w:p>
    <w:p w14:paraId="69BD701C" w14:textId="77C59660" w:rsidR="00CD321E" w:rsidRPr="006B340A" w:rsidRDefault="00CD321E" w:rsidP="00C335E0">
      <w:pPr>
        <w:outlineLvl w:val="9"/>
      </w:pPr>
      <w:r w:rsidRPr="006B340A">
        <w:t xml:space="preserve">Grief is the human response to loss. It is not merely sadness; it is the process of </w:t>
      </w:r>
      <w:r w:rsidRPr="006B340A">
        <w:rPr>
          <w:b/>
          <w:bCs/>
        </w:rPr>
        <w:t>reorienting oneself in a world that has changed.</w:t>
      </w:r>
      <w:r w:rsidRPr="006B340A">
        <w:t xml:space="preserve"> For youth, grief can be turbulent and uncharted. Unlike adults, who may possess a broader frame of reference for adversity, many young people face crises as their first encounter with profound disruption.</w:t>
      </w:r>
    </w:p>
    <w:p w14:paraId="2382CD8C" w14:textId="65350380" w:rsidR="00CD321E" w:rsidRPr="006B340A" w:rsidRDefault="00CD321E" w:rsidP="00C335E0">
      <w:pPr>
        <w:outlineLvl w:val="9"/>
      </w:pPr>
      <w:r w:rsidRPr="006B340A">
        <w:t xml:space="preserve">Grief is not linear. It ebbs and flows. It can feel sharp one day, distant the next. It may be expressed outwardly in tears or </w:t>
      </w:r>
      <w:proofErr w:type="gramStart"/>
      <w:r w:rsidRPr="006B340A">
        <w:t>rage, or</w:t>
      </w:r>
      <w:proofErr w:type="gramEnd"/>
      <w:r w:rsidRPr="006B340A">
        <w:t xml:space="preserve"> held inwardly as silent numbness. It may even appear as bursts of laughter in moments that feel inappropriate</w:t>
      </w:r>
      <w:r w:rsidR="00C828E4" w:rsidRPr="006B340A">
        <w:t xml:space="preserve">, </w:t>
      </w:r>
      <w:r w:rsidRPr="006B340A">
        <w:t>an unconscious attempt to reclaim normalcy.</w:t>
      </w:r>
    </w:p>
    <w:p w14:paraId="6C14327F" w14:textId="77777777" w:rsidR="00CD321E" w:rsidRPr="006B340A" w:rsidRDefault="00CD321E" w:rsidP="00C335E0">
      <w:pPr>
        <w:outlineLvl w:val="9"/>
      </w:pPr>
      <w:r w:rsidRPr="006B340A">
        <w:t>Moreover, grief is not limited to the loss of life. Youth may grieve:</w:t>
      </w:r>
    </w:p>
    <w:p w14:paraId="5DE22CA5" w14:textId="77777777" w:rsidR="00CD321E" w:rsidRPr="006B340A" w:rsidRDefault="00CD321E" w:rsidP="00C335E0">
      <w:pPr>
        <w:pStyle w:val="a6"/>
        <w:numPr>
          <w:ilvl w:val="0"/>
          <w:numId w:val="107"/>
        </w:numPr>
        <w:outlineLvl w:val="9"/>
      </w:pPr>
      <w:r w:rsidRPr="006B340A">
        <w:t>The future they imagined for themselves.</w:t>
      </w:r>
    </w:p>
    <w:p w14:paraId="48D78F2E" w14:textId="77777777" w:rsidR="00CD321E" w:rsidRPr="006B340A" w:rsidRDefault="00CD321E" w:rsidP="00C335E0">
      <w:pPr>
        <w:pStyle w:val="a6"/>
        <w:numPr>
          <w:ilvl w:val="0"/>
          <w:numId w:val="107"/>
        </w:numPr>
        <w:outlineLvl w:val="9"/>
      </w:pPr>
      <w:r w:rsidRPr="006B340A">
        <w:t xml:space="preserve">Friendships </w:t>
      </w:r>
      <w:proofErr w:type="gramStart"/>
      <w:r w:rsidRPr="006B340A">
        <w:t>disrupted</w:t>
      </w:r>
      <w:proofErr w:type="gramEnd"/>
      <w:r w:rsidRPr="006B340A">
        <w:t xml:space="preserve"> by displacement.</w:t>
      </w:r>
    </w:p>
    <w:p w14:paraId="109CBE5E" w14:textId="77777777" w:rsidR="00CD321E" w:rsidRPr="006B340A" w:rsidRDefault="00CD321E" w:rsidP="00C335E0">
      <w:pPr>
        <w:pStyle w:val="a6"/>
        <w:numPr>
          <w:ilvl w:val="0"/>
          <w:numId w:val="107"/>
        </w:numPr>
        <w:outlineLvl w:val="9"/>
      </w:pPr>
      <w:r w:rsidRPr="006B340A">
        <w:t xml:space="preserve">Their own sense of identity </w:t>
      </w:r>
      <w:proofErr w:type="gramStart"/>
      <w:r w:rsidRPr="006B340A">
        <w:t>if</w:t>
      </w:r>
      <w:proofErr w:type="gramEnd"/>
      <w:r w:rsidRPr="006B340A">
        <w:t xml:space="preserve"> forced to leave a community or culture.</w:t>
      </w:r>
    </w:p>
    <w:p w14:paraId="59DE8876" w14:textId="77777777" w:rsidR="00EA791F" w:rsidRDefault="00CD321E" w:rsidP="00C335E0">
      <w:pPr>
        <w:outlineLvl w:val="9"/>
      </w:pPr>
      <w:r w:rsidRPr="006B340A">
        <w:lastRenderedPageBreak/>
        <w:t>These overlapping griefs blend into uncertainty, leaving youth struggling to define what exactly has been lost and what remains.</w:t>
      </w:r>
    </w:p>
    <w:p w14:paraId="752BDCDC" w14:textId="77777777" w:rsidR="00EA791F" w:rsidRDefault="00B676E3" w:rsidP="00EA791F">
      <w:pPr>
        <w:pStyle w:val="3"/>
      </w:pPr>
      <w:bookmarkStart w:id="343" w:name="_Toc219214073"/>
      <w:r w:rsidRPr="00EA791F">
        <w:t>LOSS AND UNCERTAINTY: INTERWOVEN REALITIES</w:t>
      </w:r>
      <w:bookmarkEnd w:id="343"/>
    </w:p>
    <w:p w14:paraId="5940D9FC" w14:textId="4F792276" w:rsidR="00CD321E" w:rsidRPr="006B340A" w:rsidRDefault="00CD321E" w:rsidP="00C335E0">
      <w:pPr>
        <w:outlineLvl w:val="9"/>
      </w:pPr>
      <w:r w:rsidRPr="006B340A">
        <w:t xml:space="preserve">Uncertainty deepens the pain of loss. It denies closure, leaving young people suspended between </w:t>
      </w:r>
      <w:r w:rsidRPr="006B340A">
        <w:rPr>
          <w:b/>
          <w:bCs/>
        </w:rPr>
        <w:t>what was</w:t>
      </w:r>
      <w:r w:rsidRPr="006B340A">
        <w:t xml:space="preserve"> and </w:t>
      </w:r>
      <w:r w:rsidRPr="006B340A">
        <w:rPr>
          <w:b/>
          <w:bCs/>
        </w:rPr>
        <w:t>what might be.</w:t>
      </w:r>
    </w:p>
    <w:p w14:paraId="27F7716A" w14:textId="77777777" w:rsidR="00CD321E" w:rsidRPr="006B340A" w:rsidRDefault="00CD321E" w:rsidP="00C335E0">
      <w:pPr>
        <w:outlineLvl w:val="9"/>
      </w:pPr>
      <w:r w:rsidRPr="006B340A">
        <w:t>Youth may ask:</w:t>
      </w:r>
    </w:p>
    <w:p w14:paraId="5AC6B351" w14:textId="77777777" w:rsidR="00CD321E" w:rsidRPr="006B340A" w:rsidRDefault="00CD321E" w:rsidP="00C335E0">
      <w:pPr>
        <w:pStyle w:val="a6"/>
        <w:numPr>
          <w:ilvl w:val="0"/>
          <w:numId w:val="108"/>
        </w:numPr>
        <w:outlineLvl w:val="9"/>
      </w:pPr>
      <w:r w:rsidRPr="006B340A">
        <w:t xml:space="preserve">Will we go home, or is our </w:t>
      </w:r>
      <w:proofErr w:type="spellStart"/>
      <w:r w:rsidRPr="006B340A">
        <w:t>neighbourhood</w:t>
      </w:r>
      <w:proofErr w:type="spellEnd"/>
      <w:r w:rsidRPr="006B340A">
        <w:t xml:space="preserve"> gone forever?</w:t>
      </w:r>
    </w:p>
    <w:p w14:paraId="13DA1307" w14:textId="77777777" w:rsidR="00CD321E" w:rsidRPr="006B340A" w:rsidRDefault="00CD321E" w:rsidP="00C335E0">
      <w:pPr>
        <w:pStyle w:val="a6"/>
        <w:numPr>
          <w:ilvl w:val="0"/>
          <w:numId w:val="108"/>
        </w:numPr>
        <w:outlineLvl w:val="9"/>
      </w:pPr>
      <w:r w:rsidRPr="006B340A">
        <w:t>Will the crisis happen again next year?</w:t>
      </w:r>
    </w:p>
    <w:p w14:paraId="3018BCE6" w14:textId="77777777" w:rsidR="00CD321E" w:rsidRPr="006B340A" w:rsidRDefault="00CD321E" w:rsidP="00C335E0">
      <w:pPr>
        <w:pStyle w:val="a6"/>
        <w:numPr>
          <w:ilvl w:val="0"/>
          <w:numId w:val="108"/>
        </w:numPr>
        <w:outlineLvl w:val="9"/>
      </w:pPr>
      <w:r w:rsidRPr="006B340A">
        <w:t>Is it safe to make new plans for school, work, or relationships?</w:t>
      </w:r>
    </w:p>
    <w:p w14:paraId="401396BA" w14:textId="377CF810" w:rsidR="00CD321E" w:rsidRPr="006B340A" w:rsidRDefault="00CD321E" w:rsidP="00C335E0">
      <w:pPr>
        <w:outlineLvl w:val="9"/>
      </w:pPr>
      <w:r w:rsidRPr="006B340A">
        <w:t>Ambiguous loss</w:t>
      </w:r>
      <w:r w:rsidR="00C828E4" w:rsidRPr="006B340A">
        <w:t xml:space="preserve">, </w:t>
      </w:r>
      <w:r w:rsidRPr="006B340A">
        <w:t>a term describing situations where there is no clear boundary between presence and absence</w:t>
      </w:r>
      <w:r w:rsidR="00C828E4" w:rsidRPr="006B340A">
        <w:t xml:space="preserve">, </w:t>
      </w:r>
      <w:r w:rsidRPr="006B340A">
        <w:t>is common during crises. For example:</w:t>
      </w:r>
    </w:p>
    <w:p w14:paraId="4A8A28DF" w14:textId="77777777" w:rsidR="00CD321E" w:rsidRPr="006B340A" w:rsidRDefault="00CD321E" w:rsidP="00C335E0">
      <w:pPr>
        <w:pStyle w:val="a6"/>
        <w:numPr>
          <w:ilvl w:val="0"/>
          <w:numId w:val="109"/>
        </w:numPr>
        <w:outlineLvl w:val="9"/>
      </w:pPr>
      <w:r w:rsidRPr="006B340A">
        <w:t>A family remains physically together but feels emotionally distant due to stress.</w:t>
      </w:r>
    </w:p>
    <w:p w14:paraId="314EE1E8" w14:textId="77777777" w:rsidR="00CD321E" w:rsidRPr="006B340A" w:rsidRDefault="00CD321E" w:rsidP="00C335E0">
      <w:pPr>
        <w:pStyle w:val="a6"/>
        <w:numPr>
          <w:ilvl w:val="0"/>
          <w:numId w:val="109"/>
        </w:numPr>
        <w:outlineLvl w:val="9"/>
      </w:pPr>
      <w:r w:rsidRPr="006B340A">
        <w:t>A community remains standing but hollowed out by fear or distrust.</w:t>
      </w:r>
    </w:p>
    <w:p w14:paraId="43ED9B24" w14:textId="77777777" w:rsidR="00EA791F" w:rsidRDefault="00CD321E" w:rsidP="00C335E0">
      <w:pPr>
        <w:outlineLvl w:val="9"/>
      </w:pPr>
      <w:r w:rsidRPr="006B340A">
        <w:t>Such losses, lacking rituals or social recognition, can leave youth feeling invisible and isolated in their grief.</w:t>
      </w:r>
    </w:p>
    <w:p w14:paraId="7325A6C6" w14:textId="77777777" w:rsidR="00EA791F" w:rsidRDefault="00B676E3" w:rsidP="00EA791F">
      <w:pPr>
        <w:pStyle w:val="3"/>
      </w:pPr>
      <w:bookmarkStart w:id="344" w:name="_Toc219214074"/>
      <w:r w:rsidRPr="00EA791F">
        <w:t>COMPLEX AND TRAUMATIC GRIEF</w:t>
      </w:r>
      <w:bookmarkEnd w:id="344"/>
    </w:p>
    <w:p w14:paraId="54E1A95C" w14:textId="0BA9260E" w:rsidR="00CD321E" w:rsidRPr="006B340A" w:rsidRDefault="00CD321E" w:rsidP="00C335E0">
      <w:pPr>
        <w:outlineLvl w:val="9"/>
      </w:pPr>
      <w:r w:rsidRPr="006B340A">
        <w:t xml:space="preserve">Not all grief heals smoothly over time. </w:t>
      </w:r>
      <w:r w:rsidRPr="006B340A">
        <w:rPr>
          <w:b/>
          <w:bCs/>
        </w:rPr>
        <w:t>Complex grief</w:t>
      </w:r>
      <w:r w:rsidRPr="006B340A">
        <w:t xml:space="preserve"> arises when the grieving process becomes prolonged, intense, and disabling. Youth may remain preoccupied with the loss, unable to engage with daily life or envision the future.</w:t>
      </w:r>
    </w:p>
    <w:p w14:paraId="702B2388" w14:textId="77777777" w:rsidR="00CD321E" w:rsidRPr="006B340A" w:rsidRDefault="00CD321E" w:rsidP="00C335E0">
      <w:pPr>
        <w:outlineLvl w:val="9"/>
      </w:pPr>
      <w:r w:rsidRPr="006B340A">
        <w:rPr>
          <w:b/>
          <w:bCs/>
        </w:rPr>
        <w:t>Traumatic grief</w:t>
      </w:r>
      <w:r w:rsidRPr="006B340A">
        <w:t xml:space="preserve"> occurs when the circumstances of the loss are violent, sudden, or horrific, intertwining grief with trauma responses such as hypervigilance, flashbacks, and avoidance. For instance:</w:t>
      </w:r>
    </w:p>
    <w:p w14:paraId="41FF14F0" w14:textId="77777777" w:rsidR="00CD321E" w:rsidRPr="006B340A" w:rsidRDefault="00CD321E" w:rsidP="00C335E0">
      <w:pPr>
        <w:pStyle w:val="a6"/>
        <w:numPr>
          <w:ilvl w:val="0"/>
          <w:numId w:val="110"/>
        </w:numPr>
        <w:outlineLvl w:val="9"/>
      </w:pPr>
      <w:r w:rsidRPr="006B340A">
        <w:t>Witnessing a loved one’s death during a natural disaster.</w:t>
      </w:r>
    </w:p>
    <w:p w14:paraId="71D310D4" w14:textId="77777777" w:rsidR="00CD321E" w:rsidRPr="006B340A" w:rsidRDefault="00CD321E" w:rsidP="00C335E0">
      <w:pPr>
        <w:pStyle w:val="a6"/>
        <w:numPr>
          <w:ilvl w:val="0"/>
          <w:numId w:val="110"/>
        </w:numPr>
        <w:outlineLvl w:val="9"/>
      </w:pPr>
      <w:r w:rsidRPr="006B340A">
        <w:t>Experiencing personal harm during a crisis.</w:t>
      </w:r>
    </w:p>
    <w:p w14:paraId="49398675" w14:textId="0BBCBBD3" w:rsidR="00CD321E" w:rsidRPr="006B340A" w:rsidRDefault="00CD321E" w:rsidP="00C335E0">
      <w:pPr>
        <w:outlineLvl w:val="9"/>
      </w:pPr>
      <w:r w:rsidRPr="006B340A">
        <w:t>In these cases, grief is not simply sorrow</w:t>
      </w:r>
      <w:r w:rsidR="00C828E4" w:rsidRPr="006B340A">
        <w:t xml:space="preserve">, </w:t>
      </w:r>
      <w:r w:rsidRPr="006B340A">
        <w:t>it becomes a tangled knot of fear, guilt, and intrusive memories. As discussed in Chapter 3, youth who experience traumatic grief may struggle with identity, self-esteem, and relationships for years to come.</w:t>
      </w:r>
    </w:p>
    <w:p w14:paraId="332D0F84" w14:textId="77777777" w:rsidR="00EA791F" w:rsidRDefault="00EA791F" w:rsidP="006B340A">
      <w:pPr>
        <w:pStyle w:val="3"/>
      </w:pPr>
      <w:bookmarkStart w:id="345" w:name="_Toc217072036"/>
    </w:p>
    <w:p w14:paraId="15EC05E5" w14:textId="77777777" w:rsidR="00EA791F" w:rsidRPr="00EA791F" w:rsidRDefault="00B676E3" w:rsidP="00EA791F">
      <w:pPr>
        <w:pStyle w:val="3"/>
      </w:pPr>
      <w:bookmarkStart w:id="346" w:name="_Toc219214075"/>
      <w:r w:rsidRPr="00EA791F">
        <w:lastRenderedPageBreak/>
        <w:t>ENVIRONMENTAL GRIEF AND ECO-ANXIETY</w:t>
      </w:r>
      <w:bookmarkStart w:id="347" w:name="_Toc217059302"/>
      <w:bookmarkEnd w:id="345"/>
      <w:bookmarkEnd w:id="346"/>
    </w:p>
    <w:p w14:paraId="30DC0188" w14:textId="441933FB" w:rsidR="00CD321E" w:rsidRPr="00EA791F" w:rsidRDefault="00CD321E" w:rsidP="00C335E0">
      <w:pPr>
        <w:outlineLvl w:val="9"/>
      </w:pPr>
      <w:r w:rsidRPr="006B340A">
        <w:t>A growing dimension of loss for youth is environmental grief, the sorrow and anxiety arising from witnessing the degradation of ecosystems and climate change impacts. Youth in areas affected by repeated fires, floods, or droughts describe profound sadness not only for lost property but for damaged landscapes and threatened species.</w:t>
      </w:r>
      <w:bookmarkEnd w:id="347"/>
    </w:p>
    <w:p w14:paraId="03338E22" w14:textId="77777777" w:rsidR="00CD321E" w:rsidRPr="006B340A" w:rsidRDefault="00CD321E" w:rsidP="00C335E0">
      <w:pPr>
        <w:outlineLvl w:val="9"/>
      </w:pPr>
      <w:r w:rsidRPr="006B340A">
        <w:t>This grief can carry unique features:</w:t>
      </w:r>
    </w:p>
    <w:p w14:paraId="6BE06C04" w14:textId="77777777" w:rsidR="00CD321E" w:rsidRPr="006B340A" w:rsidRDefault="00CD321E" w:rsidP="00C335E0">
      <w:pPr>
        <w:pStyle w:val="a6"/>
        <w:numPr>
          <w:ilvl w:val="0"/>
          <w:numId w:val="111"/>
        </w:numPr>
        <w:outlineLvl w:val="9"/>
      </w:pPr>
      <w:r w:rsidRPr="006B340A">
        <w:t>A sense of guilt or helplessness for being part of a generation inheriting environmental destruction.</w:t>
      </w:r>
    </w:p>
    <w:p w14:paraId="1B9CC21B" w14:textId="77777777" w:rsidR="00CD321E" w:rsidRPr="006B340A" w:rsidRDefault="00CD321E" w:rsidP="00C335E0">
      <w:pPr>
        <w:pStyle w:val="a6"/>
        <w:numPr>
          <w:ilvl w:val="0"/>
          <w:numId w:val="111"/>
        </w:numPr>
        <w:outlineLvl w:val="9"/>
      </w:pPr>
      <w:r w:rsidRPr="006B340A">
        <w:t>Anger towards adults or authorities perceived as failing to act.</w:t>
      </w:r>
    </w:p>
    <w:p w14:paraId="67CF3888" w14:textId="77777777" w:rsidR="00CD321E" w:rsidRPr="006B340A" w:rsidRDefault="00CD321E" w:rsidP="00C335E0">
      <w:pPr>
        <w:pStyle w:val="a6"/>
        <w:numPr>
          <w:ilvl w:val="0"/>
          <w:numId w:val="111"/>
        </w:numPr>
        <w:outlineLvl w:val="9"/>
      </w:pPr>
      <w:r w:rsidRPr="006B340A">
        <w:t>Existential dread about future sustainability and survival.</w:t>
      </w:r>
    </w:p>
    <w:p w14:paraId="4538C588" w14:textId="77777777" w:rsidR="00EA791F" w:rsidRDefault="00CD321E" w:rsidP="00C335E0">
      <w:pPr>
        <w:outlineLvl w:val="9"/>
      </w:pPr>
      <w:r w:rsidRPr="006B340A">
        <w:t xml:space="preserve">Environmental grief often coexists with broader community grief, shaping young people’s identity and influencing decisions about career, activism, and lifestyle. Youth workers need to </w:t>
      </w:r>
      <w:proofErr w:type="spellStart"/>
      <w:r w:rsidRPr="006B340A">
        <w:t>recognise</w:t>
      </w:r>
      <w:proofErr w:type="spellEnd"/>
      <w:r w:rsidRPr="006B340A">
        <w:t xml:space="preserve"> this grief as legitimate and significant, even when it lacks the visible markers of traditional loss.</w:t>
      </w:r>
    </w:p>
    <w:p w14:paraId="6B316E90" w14:textId="77777777" w:rsidR="00EA791F" w:rsidRDefault="00B676E3" w:rsidP="00EA791F">
      <w:pPr>
        <w:pStyle w:val="3"/>
      </w:pPr>
      <w:bookmarkStart w:id="348" w:name="_Toc219214076"/>
      <w:r w:rsidRPr="00EA791F">
        <w:t>LAYERS OF GRIEF: INDIVIDUAL, FAMILIAL, COMMUNAL, CULTURAL</w:t>
      </w:r>
      <w:bookmarkEnd w:id="348"/>
    </w:p>
    <w:p w14:paraId="23E6089C" w14:textId="20229EC3" w:rsidR="00CD321E" w:rsidRPr="00EA791F" w:rsidRDefault="00CD321E" w:rsidP="00C335E0">
      <w:pPr>
        <w:outlineLvl w:val="9"/>
        <w:rPr>
          <w:b/>
          <w:bCs/>
          <w:u w:val="single"/>
        </w:rPr>
      </w:pPr>
      <w:r w:rsidRPr="006B340A">
        <w:t>Grief does not operate solely at the individual level. It exists simultaneously in families, communities, and cultures. These layers intersect in complex ways.</w:t>
      </w:r>
    </w:p>
    <w:p w14:paraId="4AE4FC86" w14:textId="77777777" w:rsidR="00CD321E" w:rsidRPr="006B340A" w:rsidRDefault="00CD321E" w:rsidP="00C335E0">
      <w:pPr>
        <w:outlineLvl w:val="9"/>
      </w:pPr>
      <w:r w:rsidRPr="006B340A">
        <w:rPr>
          <w:b/>
          <w:bCs/>
        </w:rPr>
        <w:t>Individual grief</w:t>
      </w:r>
      <w:r w:rsidRPr="006B340A">
        <w:t xml:space="preserve"> is deeply personal, shaped by temperament, life history, and past losses.</w:t>
      </w:r>
    </w:p>
    <w:p w14:paraId="4DB86ED4" w14:textId="77777777" w:rsidR="00CD321E" w:rsidRPr="006B340A" w:rsidRDefault="00CD321E" w:rsidP="00C335E0">
      <w:pPr>
        <w:outlineLvl w:val="9"/>
      </w:pPr>
      <w:r w:rsidRPr="006B340A">
        <w:rPr>
          <w:b/>
          <w:bCs/>
        </w:rPr>
        <w:t>Familial grief</w:t>
      </w:r>
      <w:r w:rsidRPr="006B340A">
        <w:t xml:space="preserve"> involves shared mourning but can also generate tension. Family members may grieve differently, leading to misunderstandings. For example:</w:t>
      </w:r>
    </w:p>
    <w:p w14:paraId="3780A62A" w14:textId="77777777" w:rsidR="00CD321E" w:rsidRPr="006B340A" w:rsidRDefault="00CD321E" w:rsidP="00C335E0">
      <w:pPr>
        <w:pStyle w:val="a6"/>
        <w:numPr>
          <w:ilvl w:val="0"/>
          <w:numId w:val="112"/>
        </w:numPr>
        <w:outlineLvl w:val="9"/>
      </w:pPr>
      <w:r w:rsidRPr="006B340A">
        <w:t>A parent may focus on practical recovery, while a young person feels crushed by emotional weight.</w:t>
      </w:r>
    </w:p>
    <w:p w14:paraId="5D73695B" w14:textId="77777777" w:rsidR="00CD321E" w:rsidRPr="006B340A" w:rsidRDefault="00CD321E" w:rsidP="00C335E0">
      <w:pPr>
        <w:pStyle w:val="a6"/>
        <w:numPr>
          <w:ilvl w:val="0"/>
          <w:numId w:val="112"/>
        </w:numPr>
        <w:outlineLvl w:val="9"/>
      </w:pPr>
      <w:r w:rsidRPr="006B340A">
        <w:t>Silence may be maintained in the family, leaving youth feeling alone in their sorrow.</w:t>
      </w:r>
    </w:p>
    <w:p w14:paraId="2F9DA891" w14:textId="1E595A66" w:rsidR="00CD321E" w:rsidRPr="006B340A" w:rsidRDefault="00CD321E" w:rsidP="00C335E0">
      <w:pPr>
        <w:outlineLvl w:val="9"/>
      </w:pPr>
      <w:r w:rsidRPr="006B340A">
        <w:rPr>
          <w:b/>
          <w:bCs/>
        </w:rPr>
        <w:t>Communal grief</w:t>
      </w:r>
      <w:r w:rsidRPr="006B340A">
        <w:t xml:space="preserve"> emerges when communities mourn shared losses</w:t>
      </w:r>
      <w:r w:rsidR="00C828E4" w:rsidRPr="006B340A">
        <w:t xml:space="preserve">, </w:t>
      </w:r>
      <w:r w:rsidRPr="006B340A">
        <w:t xml:space="preserve">a community </w:t>
      </w:r>
      <w:proofErr w:type="spellStart"/>
      <w:r w:rsidRPr="006B340A">
        <w:t>centre</w:t>
      </w:r>
      <w:proofErr w:type="spellEnd"/>
      <w:r w:rsidRPr="006B340A">
        <w:t xml:space="preserve"> burned, </w:t>
      </w:r>
      <w:proofErr w:type="spellStart"/>
      <w:r w:rsidRPr="006B340A">
        <w:t>neighbourhoods</w:t>
      </w:r>
      <w:proofErr w:type="spellEnd"/>
      <w:r w:rsidRPr="006B340A">
        <w:t xml:space="preserve"> erased, cultural symbols destroyed. Rituals, commemorations, and community gatherings can provide essential spaces for collective healing.</w:t>
      </w:r>
    </w:p>
    <w:p w14:paraId="4E589AB7" w14:textId="77777777" w:rsidR="00CD321E" w:rsidRPr="006B340A" w:rsidRDefault="00CD321E" w:rsidP="00C335E0">
      <w:pPr>
        <w:outlineLvl w:val="9"/>
      </w:pPr>
      <w:r w:rsidRPr="006B340A">
        <w:rPr>
          <w:b/>
          <w:bCs/>
        </w:rPr>
        <w:t>Cultural grief</w:t>
      </w:r>
      <w:r w:rsidRPr="006B340A">
        <w:t xml:space="preserve"> reflects the ways entire cultures process, express, and </w:t>
      </w:r>
      <w:proofErr w:type="spellStart"/>
      <w:r w:rsidRPr="006B340A">
        <w:t>ritualise</w:t>
      </w:r>
      <w:proofErr w:type="spellEnd"/>
      <w:r w:rsidRPr="006B340A">
        <w:t xml:space="preserve"> loss. Some cultures encourage open emotional expression; others expect stoicism. For youth with bicultural identities, these differing expectations can create conflict about how grief “should” look.</w:t>
      </w:r>
    </w:p>
    <w:p w14:paraId="262A8F39" w14:textId="77777777" w:rsidR="00EA791F" w:rsidRDefault="00EA791F" w:rsidP="00EA791F">
      <w:pPr>
        <w:pStyle w:val="3"/>
      </w:pPr>
      <w:bookmarkStart w:id="349" w:name="_Toc217072037"/>
    </w:p>
    <w:p w14:paraId="572AA564" w14:textId="0161F617" w:rsidR="00EA791F" w:rsidRPr="00EA791F" w:rsidRDefault="00B676E3" w:rsidP="00EA791F">
      <w:pPr>
        <w:pStyle w:val="3"/>
      </w:pPr>
      <w:bookmarkStart w:id="350" w:name="_Toc219214077"/>
      <w:r w:rsidRPr="00EA791F">
        <w:lastRenderedPageBreak/>
        <w:t>GENDER AND GRIEF</w:t>
      </w:r>
      <w:bookmarkStart w:id="351" w:name="_Toc217059303"/>
      <w:bookmarkEnd w:id="349"/>
      <w:bookmarkEnd w:id="350"/>
    </w:p>
    <w:p w14:paraId="79D3E54F" w14:textId="5F2986F1" w:rsidR="00CD321E" w:rsidRPr="00EA791F" w:rsidRDefault="00CD321E" w:rsidP="00C335E0">
      <w:pPr>
        <w:outlineLvl w:val="9"/>
      </w:pPr>
      <w:r w:rsidRPr="006B340A">
        <w:t xml:space="preserve">Gender shapes grief experiences and expressions. Young men may feel societal pressure to appear strong and unemotional, </w:t>
      </w:r>
      <w:proofErr w:type="spellStart"/>
      <w:r w:rsidRPr="006B340A">
        <w:t>internalising</w:t>
      </w:r>
      <w:proofErr w:type="spellEnd"/>
      <w:r w:rsidRPr="006B340A">
        <w:t xml:space="preserve"> distress and avoiding vulnerability. Young women may be allowed more visible expressions of grief but may face dismissal as being “overly emotional.”</w:t>
      </w:r>
      <w:bookmarkEnd w:id="351"/>
    </w:p>
    <w:p w14:paraId="5111019B" w14:textId="77777777" w:rsidR="00CD321E" w:rsidRPr="006B340A" w:rsidRDefault="00CD321E" w:rsidP="00C335E0">
      <w:pPr>
        <w:outlineLvl w:val="9"/>
      </w:pPr>
      <w:r w:rsidRPr="006B340A">
        <w:t>Nonbinary and LGBTQIA+ youth may experience layered grief:</w:t>
      </w:r>
    </w:p>
    <w:p w14:paraId="14778588" w14:textId="77777777" w:rsidR="00CD321E" w:rsidRPr="006B340A" w:rsidRDefault="00CD321E" w:rsidP="00C335E0">
      <w:pPr>
        <w:pStyle w:val="a6"/>
        <w:numPr>
          <w:ilvl w:val="0"/>
          <w:numId w:val="113"/>
        </w:numPr>
        <w:outlineLvl w:val="9"/>
      </w:pPr>
      <w:r w:rsidRPr="006B340A">
        <w:t>The grief of loss itself.</w:t>
      </w:r>
    </w:p>
    <w:p w14:paraId="484A6D4D" w14:textId="77777777" w:rsidR="00CD321E" w:rsidRPr="006B340A" w:rsidRDefault="00CD321E" w:rsidP="00C335E0">
      <w:pPr>
        <w:pStyle w:val="a6"/>
        <w:numPr>
          <w:ilvl w:val="0"/>
          <w:numId w:val="113"/>
        </w:numPr>
        <w:outlineLvl w:val="9"/>
      </w:pPr>
      <w:r w:rsidRPr="006B340A">
        <w:t xml:space="preserve">The pain of navigating cultural or familial spaces where their identities are </w:t>
      </w:r>
      <w:proofErr w:type="spellStart"/>
      <w:r w:rsidRPr="006B340A">
        <w:t>marginalised</w:t>
      </w:r>
      <w:proofErr w:type="spellEnd"/>
      <w:r w:rsidRPr="006B340A">
        <w:t>.</w:t>
      </w:r>
    </w:p>
    <w:p w14:paraId="6A4FF3F8" w14:textId="77777777" w:rsidR="00CD321E" w:rsidRPr="006B340A" w:rsidRDefault="00CD321E" w:rsidP="00C335E0">
      <w:pPr>
        <w:pStyle w:val="a6"/>
        <w:numPr>
          <w:ilvl w:val="0"/>
          <w:numId w:val="113"/>
        </w:numPr>
        <w:outlineLvl w:val="9"/>
      </w:pPr>
      <w:r w:rsidRPr="006B340A">
        <w:t>Fear that seeking help will lead to further exposure or discrimination.</w:t>
      </w:r>
    </w:p>
    <w:p w14:paraId="40416ECA" w14:textId="77777777" w:rsidR="00EA791F" w:rsidRDefault="00CD321E" w:rsidP="00C335E0">
      <w:pPr>
        <w:outlineLvl w:val="9"/>
      </w:pPr>
      <w:r w:rsidRPr="006B340A">
        <w:t xml:space="preserve">Youth workers must approach grief support with gender sensitivity, </w:t>
      </w:r>
      <w:proofErr w:type="spellStart"/>
      <w:r w:rsidRPr="006B340A">
        <w:t>recognising</w:t>
      </w:r>
      <w:proofErr w:type="spellEnd"/>
      <w:r w:rsidRPr="006B340A">
        <w:t xml:space="preserve"> that societal norms influence how young people express, suppress, or process grief.</w:t>
      </w:r>
    </w:p>
    <w:p w14:paraId="626A5F5E" w14:textId="77777777" w:rsidR="00EA791F" w:rsidRDefault="00B676E3" w:rsidP="00EA791F">
      <w:pPr>
        <w:pStyle w:val="3"/>
      </w:pPr>
      <w:bookmarkStart w:id="352" w:name="_Toc219214078"/>
      <w:r w:rsidRPr="00EA791F">
        <w:t xml:space="preserve">GRIEF IN </w:t>
      </w:r>
      <w:proofErr w:type="spellStart"/>
      <w:r w:rsidRPr="00EA791F">
        <w:t>MARGINALISED</w:t>
      </w:r>
      <w:proofErr w:type="spellEnd"/>
      <w:r w:rsidRPr="00EA791F">
        <w:t xml:space="preserve"> YOUTH: SILENT LOSSES</w:t>
      </w:r>
      <w:bookmarkEnd w:id="352"/>
    </w:p>
    <w:p w14:paraId="0E361EF9" w14:textId="35CF07C8" w:rsidR="00CD321E" w:rsidRPr="006B340A" w:rsidRDefault="00CD321E" w:rsidP="00C335E0">
      <w:pPr>
        <w:outlineLvl w:val="9"/>
      </w:pPr>
      <w:proofErr w:type="spellStart"/>
      <w:r w:rsidRPr="006B340A">
        <w:t>Marginalised</w:t>
      </w:r>
      <w:proofErr w:type="spellEnd"/>
      <w:r w:rsidRPr="006B340A">
        <w:t xml:space="preserve"> youth</w:t>
      </w:r>
      <w:r w:rsidR="00C828E4" w:rsidRPr="006B340A">
        <w:t xml:space="preserve">, </w:t>
      </w:r>
      <w:r w:rsidRPr="006B340A">
        <w:t>migrants, refugees, Roma youth, LGBTQIA+ individuals, youth with disabilities</w:t>
      </w:r>
      <w:r w:rsidR="00C828E4" w:rsidRPr="006B340A">
        <w:t xml:space="preserve">, </w:t>
      </w:r>
      <w:r w:rsidRPr="006B340A">
        <w:t xml:space="preserve">often carry </w:t>
      </w:r>
      <w:r w:rsidRPr="006B340A">
        <w:rPr>
          <w:b/>
          <w:bCs/>
        </w:rPr>
        <w:t>additional, silent losses</w:t>
      </w:r>
      <w:r w:rsidRPr="006B340A">
        <w:t>:</w:t>
      </w:r>
    </w:p>
    <w:p w14:paraId="4D4EEA9C" w14:textId="77777777" w:rsidR="00CD321E" w:rsidRPr="006B340A" w:rsidRDefault="00CD321E" w:rsidP="00C335E0">
      <w:pPr>
        <w:pStyle w:val="a6"/>
        <w:numPr>
          <w:ilvl w:val="0"/>
          <w:numId w:val="114"/>
        </w:numPr>
        <w:outlineLvl w:val="9"/>
      </w:pPr>
      <w:r w:rsidRPr="006B340A">
        <w:t>Loss of cultural connection due to displacement.</w:t>
      </w:r>
    </w:p>
    <w:p w14:paraId="678B31D5" w14:textId="77777777" w:rsidR="00CD321E" w:rsidRPr="006B340A" w:rsidRDefault="00CD321E" w:rsidP="00C335E0">
      <w:pPr>
        <w:pStyle w:val="a6"/>
        <w:numPr>
          <w:ilvl w:val="0"/>
          <w:numId w:val="114"/>
        </w:numPr>
        <w:outlineLvl w:val="9"/>
      </w:pPr>
      <w:r w:rsidRPr="006B340A">
        <w:t>Fear of accessing services due to discrimination.</w:t>
      </w:r>
    </w:p>
    <w:p w14:paraId="6203A1BA" w14:textId="77777777" w:rsidR="00CD321E" w:rsidRPr="006B340A" w:rsidRDefault="00CD321E" w:rsidP="00C335E0">
      <w:pPr>
        <w:pStyle w:val="a6"/>
        <w:numPr>
          <w:ilvl w:val="0"/>
          <w:numId w:val="114"/>
        </w:numPr>
        <w:outlineLvl w:val="9"/>
      </w:pPr>
      <w:r w:rsidRPr="006B340A">
        <w:t>Loss of identity safety in public spaces.</w:t>
      </w:r>
    </w:p>
    <w:p w14:paraId="4060453F" w14:textId="77777777" w:rsidR="00CD321E" w:rsidRPr="006B340A" w:rsidRDefault="00CD321E" w:rsidP="00C335E0">
      <w:pPr>
        <w:pStyle w:val="a6"/>
        <w:numPr>
          <w:ilvl w:val="0"/>
          <w:numId w:val="114"/>
        </w:numPr>
        <w:outlineLvl w:val="9"/>
      </w:pPr>
      <w:r w:rsidRPr="006B340A">
        <w:t>Loss of legal status, leading to deep existential anxiety.</w:t>
      </w:r>
    </w:p>
    <w:p w14:paraId="5103DA99" w14:textId="77777777" w:rsidR="00EA791F" w:rsidRDefault="00CD321E" w:rsidP="00C335E0">
      <w:pPr>
        <w:outlineLvl w:val="9"/>
      </w:pPr>
      <w:r w:rsidRPr="006B340A">
        <w:t>These griefs may remain invisible because they lack public acknowledgment. Youth may fear that speaking of their grief will expose them to further harm or exclusion. This connects directly to Chapter 9, where inclusive crisis response strategies are discussed.</w:t>
      </w:r>
    </w:p>
    <w:p w14:paraId="6713BF35" w14:textId="77777777" w:rsidR="00EA791F" w:rsidRPr="00EA791F" w:rsidRDefault="00B676E3" w:rsidP="00EA791F">
      <w:pPr>
        <w:pStyle w:val="3"/>
      </w:pPr>
      <w:bookmarkStart w:id="353" w:name="_Toc219214079"/>
      <w:r w:rsidRPr="00EA791F">
        <w:t>SUPPORTING YOUTH THROUGH GRIEF AND UNCERTAINTY</w:t>
      </w:r>
      <w:bookmarkEnd w:id="353"/>
    </w:p>
    <w:p w14:paraId="5ECB8C7B" w14:textId="629E1EE2" w:rsidR="00CD321E" w:rsidRPr="006B340A" w:rsidRDefault="00CD321E" w:rsidP="00C335E0">
      <w:pPr>
        <w:outlineLvl w:val="9"/>
      </w:pPr>
      <w:r w:rsidRPr="006B340A">
        <w:t xml:space="preserve">Youth workers are not therapists, nor are they responsible for erasing grief. Their power lies in </w:t>
      </w:r>
      <w:r w:rsidRPr="006B340A">
        <w:rPr>
          <w:b/>
          <w:bCs/>
        </w:rPr>
        <w:t>bearing witness, offering presence, and creating safe spaces</w:t>
      </w:r>
      <w:r w:rsidRPr="006B340A">
        <w:t xml:space="preserve"> where grief can exist without shame or pressure for quick resolution.</w:t>
      </w:r>
    </w:p>
    <w:p w14:paraId="41D92FB0" w14:textId="77777777" w:rsidR="00CD321E" w:rsidRPr="006B340A" w:rsidRDefault="00CD321E" w:rsidP="00C335E0">
      <w:pPr>
        <w:outlineLvl w:val="9"/>
      </w:pPr>
      <w:r w:rsidRPr="006B340A">
        <w:t>Effective support involves:</w:t>
      </w:r>
    </w:p>
    <w:p w14:paraId="44074715" w14:textId="77777777" w:rsidR="00CD321E" w:rsidRPr="006B340A" w:rsidRDefault="00CD321E" w:rsidP="00C335E0">
      <w:pPr>
        <w:pStyle w:val="a6"/>
        <w:numPr>
          <w:ilvl w:val="0"/>
          <w:numId w:val="115"/>
        </w:numPr>
        <w:outlineLvl w:val="9"/>
      </w:pPr>
      <w:proofErr w:type="spellStart"/>
      <w:r w:rsidRPr="006B340A">
        <w:t>Recognising</w:t>
      </w:r>
      <w:proofErr w:type="spellEnd"/>
      <w:r w:rsidRPr="006B340A">
        <w:t xml:space="preserve"> that grief does not follow a fixed timetable.</w:t>
      </w:r>
    </w:p>
    <w:p w14:paraId="663EC9CB" w14:textId="77777777" w:rsidR="00CD321E" w:rsidRPr="006B340A" w:rsidRDefault="00CD321E" w:rsidP="00C335E0">
      <w:pPr>
        <w:pStyle w:val="a6"/>
        <w:numPr>
          <w:ilvl w:val="0"/>
          <w:numId w:val="115"/>
        </w:numPr>
        <w:outlineLvl w:val="9"/>
      </w:pPr>
      <w:r w:rsidRPr="006B340A">
        <w:t>Listening more than advising, allowing youth to narrate their experiences.</w:t>
      </w:r>
    </w:p>
    <w:p w14:paraId="11D0506F" w14:textId="77777777" w:rsidR="00CD321E" w:rsidRPr="006B340A" w:rsidRDefault="00CD321E" w:rsidP="00C335E0">
      <w:pPr>
        <w:pStyle w:val="a6"/>
        <w:numPr>
          <w:ilvl w:val="0"/>
          <w:numId w:val="115"/>
        </w:numPr>
        <w:outlineLvl w:val="9"/>
      </w:pPr>
      <w:r w:rsidRPr="006B340A">
        <w:t xml:space="preserve">Avoiding </w:t>
      </w:r>
      <w:proofErr w:type="spellStart"/>
      <w:r w:rsidRPr="006B340A">
        <w:t>minimising</w:t>
      </w:r>
      <w:proofErr w:type="spellEnd"/>
      <w:r w:rsidRPr="006B340A">
        <w:t xml:space="preserve"> statements like “At least you’re safe,” which can invalidate profound losses.</w:t>
      </w:r>
    </w:p>
    <w:p w14:paraId="7FAA6413" w14:textId="77777777" w:rsidR="00CD321E" w:rsidRPr="006B340A" w:rsidRDefault="00CD321E" w:rsidP="00C335E0">
      <w:pPr>
        <w:pStyle w:val="a6"/>
        <w:numPr>
          <w:ilvl w:val="0"/>
          <w:numId w:val="115"/>
        </w:numPr>
        <w:outlineLvl w:val="9"/>
      </w:pPr>
      <w:r w:rsidRPr="006B340A">
        <w:t xml:space="preserve">Helping </w:t>
      </w:r>
      <w:proofErr w:type="gramStart"/>
      <w:r w:rsidRPr="006B340A">
        <w:t>youth</w:t>
      </w:r>
      <w:proofErr w:type="gramEnd"/>
      <w:r w:rsidRPr="006B340A">
        <w:t xml:space="preserve"> find words for emotions, reducing the chaos of unexpressed feelings.</w:t>
      </w:r>
    </w:p>
    <w:p w14:paraId="46CE1E1E" w14:textId="77777777" w:rsidR="00CD321E" w:rsidRPr="006B340A" w:rsidRDefault="00CD321E" w:rsidP="00C335E0">
      <w:pPr>
        <w:pStyle w:val="a6"/>
        <w:numPr>
          <w:ilvl w:val="0"/>
          <w:numId w:val="115"/>
        </w:numPr>
        <w:outlineLvl w:val="9"/>
      </w:pPr>
      <w:r w:rsidRPr="006B340A">
        <w:lastRenderedPageBreak/>
        <w:t>Encouraging rituals, cultural practices, or creative outlets that provide meaning and connection.</w:t>
      </w:r>
    </w:p>
    <w:p w14:paraId="6C66506B" w14:textId="77777777" w:rsidR="00CD321E" w:rsidRPr="006B340A" w:rsidRDefault="00CD321E" w:rsidP="00C335E0">
      <w:pPr>
        <w:pStyle w:val="a6"/>
        <w:numPr>
          <w:ilvl w:val="0"/>
          <w:numId w:val="115"/>
        </w:numPr>
        <w:outlineLvl w:val="9"/>
      </w:pPr>
      <w:r w:rsidRPr="006B340A">
        <w:t>Remaining vigilant for signs of complex or traumatic grief and referring youth to mental health professionals when needed.</w:t>
      </w:r>
    </w:p>
    <w:p w14:paraId="0CD9E4DE" w14:textId="77777777" w:rsidR="00EA791F" w:rsidRDefault="00CD321E" w:rsidP="00C335E0">
      <w:pPr>
        <w:outlineLvl w:val="9"/>
      </w:pPr>
      <w:r w:rsidRPr="006B340A">
        <w:t>Youth workers must also respect cultural variations in grief. What is supportive in one cultural context may be intrusive or inappropriate in another.</w:t>
      </w:r>
    </w:p>
    <w:p w14:paraId="536E5E42" w14:textId="77777777" w:rsidR="00EA791F" w:rsidRDefault="00B676E3" w:rsidP="00EA791F">
      <w:pPr>
        <w:pStyle w:val="3"/>
      </w:pPr>
      <w:bookmarkStart w:id="354" w:name="_Toc219214080"/>
      <w:r w:rsidRPr="00EA791F">
        <w:t>THE WEIGHT OF BEARING WITNESS</w:t>
      </w:r>
      <w:bookmarkEnd w:id="354"/>
    </w:p>
    <w:p w14:paraId="29FEF0DD" w14:textId="5C1CAEE5" w:rsidR="00CD321E" w:rsidRPr="006B340A" w:rsidRDefault="00CD321E" w:rsidP="00C335E0">
      <w:pPr>
        <w:outlineLvl w:val="9"/>
      </w:pPr>
      <w:r w:rsidRPr="006B340A">
        <w:t>Youth workers themselves carry the emotional impact of accompanying young people through grief. Bearing witness to repeated losses can erode a sense of hope and foster compassion fatigue, as discussed in Section 8.1.</w:t>
      </w:r>
    </w:p>
    <w:p w14:paraId="346B2461" w14:textId="77777777" w:rsidR="00CD321E" w:rsidRPr="006B340A" w:rsidRDefault="00CD321E" w:rsidP="00C335E0">
      <w:pPr>
        <w:outlineLvl w:val="9"/>
      </w:pPr>
      <w:r w:rsidRPr="006B340A">
        <w:t>Sustainable practice demands:</w:t>
      </w:r>
    </w:p>
    <w:p w14:paraId="0D5F6BC4" w14:textId="77777777" w:rsidR="00CD321E" w:rsidRPr="006B340A" w:rsidRDefault="00CD321E" w:rsidP="00C335E0">
      <w:pPr>
        <w:pStyle w:val="a6"/>
        <w:numPr>
          <w:ilvl w:val="0"/>
          <w:numId w:val="116"/>
        </w:numPr>
        <w:outlineLvl w:val="9"/>
      </w:pPr>
      <w:r w:rsidRPr="006B340A">
        <w:t>Peer support and professional supervision.</w:t>
      </w:r>
    </w:p>
    <w:p w14:paraId="20B5FF78" w14:textId="77777777" w:rsidR="00CD321E" w:rsidRPr="006B340A" w:rsidRDefault="00CD321E" w:rsidP="00C335E0">
      <w:pPr>
        <w:pStyle w:val="a6"/>
        <w:numPr>
          <w:ilvl w:val="0"/>
          <w:numId w:val="116"/>
        </w:numPr>
        <w:outlineLvl w:val="9"/>
      </w:pPr>
      <w:r w:rsidRPr="006B340A">
        <w:t>Honest acknowledgment of personal limits.</w:t>
      </w:r>
    </w:p>
    <w:p w14:paraId="01165A17" w14:textId="77777777" w:rsidR="00CD321E" w:rsidRPr="006B340A" w:rsidRDefault="00CD321E" w:rsidP="00C335E0">
      <w:pPr>
        <w:pStyle w:val="a6"/>
        <w:numPr>
          <w:ilvl w:val="0"/>
          <w:numId w:val="116"/>
        </w:numPr>
        <w:outlineLvl w:val="9"/>
      </w:pPr>
      <w:r w:rsidRPr="006B340A">
        <w:t>Maintaining boundaries while remaining empathetic.</w:t>
      </w:r>
    </w:p>
    <w:p w14:paraId="6473EDFE" w14:textId="77777777" w:rsidR="00EA791F" w:rsidRDefault="00CD321E" w:rsidP="00C335E0">
      <w:pPr>
        <w:pStyle w:val="a6"/>
        <w:numPr>
          <w:ilvl w:val="0"/>
          <w:numId w:val="116"/>
        </w:numPr>
        <w:outlineLvl w:val="9"/>
      </w:pPr>
      <w:r w:rsidRPr="006B340A">
        <w:t>Engaging in personal rituals or activities that restore inner balance.</w:t>
      </w:r>
      <w:bookmarkStart w:id="355" w:name="_Toc217072038"/>
    </w:p>
    <w:p w14:paraId="7ACF0B0E" w14:textId="77777777" w:rsidR="00EA791F" w:rsidRPr="00EA791F" w:rsidRDefault="00B676E3" w:rsidP="00EA791F">
      <w:pPr>
        <w:pStyle w:val="3"/>
      </w:pPr>
      <w:bookmarkStart w:id="356" w:name="_Toc219214081"/>
      <w:r w:rsidRPr="00EA791F">
        <w:t>GRIEF AS PART OF COLLECTIVE CONTINUITY</w:t>
      </w:r>
      <w:bookmarkStart w:id="357" w:name="_Toc217059304"/>
      <w:bookmarkEnd w:id="355"/>
      <w:bookmarkEnd w:id="356"/>
    </w:p>
    <w:p w14:paraId="40C45E17" w14:textId="26B7F8C3" w:rsidR="00CD321E" w:rsidRPr="00EA791F" w:rsidRDefault="00CD321E" w:rsidP="00C335E0">
      <w:pPr>
        <w:outlineLvl w:val="9"/>
      </w:pPr>
      <w:r w:rsidRPr="006B340A">
        <w:t>Grief, though painful, is also a testament to connection and love. It signals the importance of what was lost. In guiding youth through grief, youth workers help weave individual sorrow into the broader tapestry of communal resilience and cultural memory.</w:t>
      </w:r>
      <w:bookmarkEnd w:id="357"/>
    </w:p>
    <w:p w14:paraId="499DE3D4" w14:textId="77777777" w:rsidR="00C335E0" w:rsidRDefault="00CD321E" w:rsidP="00C335E0">
      <w:pPr>
        <w:outlineLvl w:val="9"/>
      </w:pPr>
      <w:r w:rsidRPr="006B340A">
        <w:t>As explored in Chapter 10, the stories and rituals that emerge from grief become a foundation for collective identity and continuity. Through compassion and presence, youth workers transform grief from a private wound into shared understanding, helping youth carry their losses forward into a future where healing and growth remain possible.</w:t>
      </w:r>
    </w:p>
    <w:p w14:paraId="56482E81" w14:textId="77777777" w:rsidR="00C335E0" w:rsidRDefault="00C335E0">
      <w:pPr>
        <w:spacing w:before="0" w:beforeAutospacing="0" w:after="160" w:afterAutospacing="0" w:line="278" w:lineRule="auto"/>
        <w:outlineLvl w:val="9"/>
      </w:pPr>
      <w:r>
        <w:br w:type="page"/>
      </w:r>
    </w:p>
    <w:p w14:paraId="4AE20BB7" w14:textId="493A2271" w:rsidR="00467616" w:rsidRDefault="00C335E0" w:rsidP="00C335E0">
      <w:pPr>
        <w:outlineLvl w:val="9"/>
      </w:pPr>
      <w:r w:rsidRPr="006B340A">
        <w:rPr>
          <w:noProof/>
        </w:rPr>
        <w:lastRenderedPageBreak/>
        <w:drawing>
          <wp:anchor distT="0" distB="0" distL="114300" distR="114300" simplePos="0" relativeHeight="251881472" behindDoc="1" locked="0" layoutInCell="1" allowOverlap="1" wp14:anchorId="7213542C" wp14:editId="39EBAF07">
            <wp:simplePos x="0" y="0"/>
            <wp:positionH relativeFrom="page">
              <wp:posOffset>-12489</wp:posOffset>
            </wp:positionH>
            <wp:positionV relativeFrom="paragraph">
              <wp:posOffset>-829522</wp:posOffset>
            </wp:positionV>
            <wp:extent cx="7558768" cy="10692000"/>
            <wp:effectExtent l="0" t="0" r="4445" b="0"/>
            <wp:wrapNone/>
            <wp:docPr id="1708211857"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467616">
        <w:br w:type="page"/>
      </w:r>
    </w:p>
    <w:p w14:paraId="650D8C64" w14:textId="08B46808" w:rsidR="00B676E3" w:rsidRPr="006B340A" w:rsidRDefault="00F914DA" w:rsidP="00467616">
      <w:pPr>
        <w:outlineLvl w:val="9"/>
        <w:rPr>
          <w:rStyle w:val="aa"/>
          <w:b w:val="0"/>
          <w:bCs w:val="0"/>
          <w:color w:val="auto"/>
          <w:sz w:val="24"/>
          <w:szCs w:val="24"/>
        </w:rPr>
      </w:pPr>
      <w:r w:rsidRPr="006B340A">
        <w:rPr>
          <w:noProof/>
        </w:rPr>
        <w:lastRenderedPageBreak/>
        <w:drawing>
          <wp:anchor distT="0" distB="0" distL="114300" distR="114300" simplePos="0" relativeHeight="251817984" behindDoc="1" locked="0" layoutInCell="1" allowOverlap="1" wp14:anchorId="36F38303" wp14:editId="0F37D8E9">
            <wp:simplePos x="0" y="0"/>
            <wp:positionH relativeFrom="column">
              <wp:posOffset>5715</wp:posOffset>
            </wp:positionH>
            <wp:positionV relativeFrom="paragraph">
              <wp:posOffset>1434</wp:posOffset>
            </wp:positionV>
            <wp:extent cx="2825750" cy="2825750"/>
            <wp:effectExtent l="0" t="0" r="0" b="0"/>
            <wp:wrapNone/>
            <wp:docPr id="1886904388" name="Εικόνα 8" descr="ResCom project logo in orange.&#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4388" name="Εικόνα 8" descr="ResCom project logo in orange.&#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19"/>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p>
    <w:p w14:paraId="53CFB29E" w14:textId="53C71870" w:rsidR="00B676E3" w:rsidRPr="00467616" w:rsidRDefault="00B676E3" w:rsidP="00467616">
      <w:pPr>
        <w:outlineLvl w:val="9"/>
        <w:rPr>
          <w:rStyle w:val="aa"/>
          <w:b w:val="0"/>
          <w:bCs w:val="0"/>
          <w:color w:val="auto"/>
          <w:sz w:val="24"/>
          <w:szCs w:val="24"/>
        </w:rPr>
      </w:pPr>
    </w:p>
    <w:p w14:paraId="62042C84" w14:textId="003191D6" w:rsidR="00B676E3" w:rsidRPr="00467616" w:rsidRDefault="00B676E3" w:rsidP="00467616">
      <w:pPr>
        <w:outlineLvl w:val="9"/>
        <w:rPr>
          <w:rStyle w:val="aa"/>
          <w:b w:val="0"/>
          <w:bCs w:val="0"/>
          <w:color w:val="auto"/>
          <w:sz w:val="24"/>
          <w:szCs w:val="24"/>
        </w:rPr>
      </w:pPr>
    </w:p>
    <w:p w14:paraId="552CAAFB" w14:textId="048C9C4B" w:rsidR="00B676E3" w:rsidRPr="00467616" w:rsidRDefault="00B676E3" w:rsidP="00467616">
      <w:pPr>
        <w:outlineLvl w:val="9"/>
        <w:rPr>
          <w:rStyle w:val="aa"/>
          <w:b w:val="0"/>
          <w:bCs w:val="0"/>
          <w:color w:val="auto"/>
          <w:sz w:val="24"/>
          <w:szCs w:val="24"/>
        </w:rPr>
      </w:pPr>
    </w:p>
    <w:p w14:paraId="2DA82FA8" w14:textId="18F0F229" w:rsidR="00B676E3" w:rsidRPr="00467616" w:rsidRDefault="00B676E3" w:rsidP="00467616">
      <w:pPr>
        <w:outlineLvl w:val="9"/>
        <w:rPr>
          <w:rStyle w:val="aa"/>
          <w:b w:val="0"/>
          <w:bCs w:val="0"/>
          <w:color w:val="auto"/>
          <w:sz w:val="24"/>
          <w:szCs w:val="24"/>
        </w:rPr>
      </w:pPr>
    </w:p>
    <w:p w14:paraId="28391D05" w14:textId="3F814B88" w:rsidR="00B676E3" w:rsidRPr="00467616" w:rsidRDefault="00B676E3" w:rsidP="00467616">
      <w:pPr>
        <w:outlineLvl w:val="9"/>
        <w:rPr>
          <w:rStyle w:val="aa"/>
          <w:b w:val="0"/>
          <w:bCs w:val="0"/>
          <w:color w:val="auto"/>
          <w:sz w:val="24"/>
          <w:szCs w:val="24"/>
        </w:rPr>
      </w:pPr>
    </w:p>
    <w:p w14:paraId="321B0C41" w14:textId="4E5680F8" w:rsidR="00B676E3" w:rsidRPr="00467616" w:rsidRDefault="00B676E3" w:rsidP="00467616">
      <w:pPr>
        <w:outlineLvl w:val="9"/>
        <w:rPr>
          <w:rStyle w:val="aa"/>
          <w:b w:val="0"/>
          <w:bCs w:val="0"/>
          <w:color w:val="auto"/>
          <w:sz w:val="24"/>
          <w:szCs w:val="24"/>
        </w:rPr>
      </w:pPr>
    </w:p>
    <w:p w14:paraId="52B1DF5F" w14:textId="44C8D84B" w:rsidR="00B676E3" w:rsidRPr="00467616" w:rsidRDefault="00B676E3" w:rsidP="00467616">
      <w:pPr>
        <w:outlineLvl w:val="9"/>
        <w:rPr>
          <w:rStyle w:val="aa"/>
          <w:b w:val="0"/>
          <w:bCs w:val="0"/>
          <w:color w:val="auto"/>
          <w:sz w:val="24"/>
          <w:szCs w:val="24"/>
        </w:rPr>
      </w:pPr>
    </w:p>
    <w:p w14:paraId="0CD31D7A" w14:textId="69ED8689" w:rsidR="00B676E3" w:rsidRPr="00467616" w:rsidRDefault="00B676E3" w:rsidP="00467616">
      <w:pPr>
        <w:outlineLvl w:val="9"/>
        <w:rPr>
          <w:rStyle w:val="aa"/>
          <w:color w:val="auto"/>
          <w:sz w:val="24"/>
          <w:szCs w:val="24"/>
        </w:rPr>
      </w:pPr>
    </w:p>
    <w:p w14:paraId="7494A818" w14:textId="3FECC2A4" w:rsidR="00B676E3" w:rsidRPr="00467616" w:rsidRDefault="00B676E3" w:rsidP="00467616">
      <w:pPr>
        <w:outlineLvl w:val="9"/>
        <w:rPr>
          <w:rStyle w:val="aa"/>
          <w:color w:val="auto"/>
          <w:sz w:val="24"/>
          <w:szCs w:val="24"/>
        </w:rPr>
      </w:pPr>
    </w:p>
    <w:p w14:paraId="03D599F5" w14:textId="552B55AE" w:rsidR="00B676E3" w:rsidRPr="00467616" w:rsidRDefault="00B676E3" w:rsidP="00467616">
      <w:pPr>
        <w:outlineLvl w:val="9"/>
        <w:rPr>
          <w:rStyle w:val="aa"/>
          <w:color w:val="auto"/>
          <w:sz w:val="24"/>
          <w:szCs w:val="24"/>
        </w:rPr>
      </w:pPr>
    </w:p>
    <w:p w14:paraId="1A1E7C42" w14:textId="148C71C5" w:rsidR="00B676E3" w:rsidRPr="00467616" w:rsidRDefault="00B676E3" w:rsidP="00467616">
      <w:pPr>
        <w:outlineLvl w:val="9"/>
        <w:rPr>
          <w:rStyle w:val="aa"/>
          <w:color w:val="auto"/>
          <w:sz w:val="24"/>
          <w:szCs w:val="24"/>
        </w:rPr>
      </w:pPr>
    </w:p>
    <w:p w14:paraId="3E30EC9D" w14:textId="4DAF34AF" w:rsidR="00B676E3" w:rsidRPr="00467616" w:rsidRDefault="00B676E3" w:rsidP="00467616">
      <w:pPr>
        <w:outlineLvl w:val="9"/>
        <w:rPr>
          <w:rStyle w:val="aa"/>
          <w:color w:val="auto"/>
          <w:sz w:val="24"/>
          <w:szCs w:val="24"/>
        </w:rPr>
      </w:pPr>
    </w:p>
    <w:p w14:paraId="06838253" w14:textId="6717A611" w:rsidR="00B676E3" w:rsidRPr="00467616" w:rsidRDefault="00B676E3" w:rsidP="00467616">
      <w:pPr>
        <w:outlineLvl w:val="9"/>
        <w:rPr>
          <w:rStyle w:val="aa"/>
          <w:color w:val="auto"/>
          <w:sz w:val="24"/>
          <w:szCs w:val="24"/>
        </w:rPr>
      </w:pPr>
    </w:p>
    <w:p w14:paraId="3A403DA5" w14:textId="77777777" w:rsidR="00321076" w:rsidRPr="00467616" w:rsidRDefault="00321076" w:rsidP="00467616">
      <w:pPr>
        <w:outlineLvl w:val="9"/>
        <w:rPr>
          <w:rStyle w:val="aa"/>
          <w:color w:val="auto"/>
          <w:sz w:val="24"/>
          <w:szCs w:val="24"/>
        </w:rPr>
      </w:pPr>
    </w:p>
    <w:p w14:paraId="58393198" w14:textId="77777777" w:rsidR="005A11BC" w:rsidRPr="00467616" w:rsidRDefault="005A11BC" w:rsidP="00467616">
      <w:pPr>
        <w:outlineLvl w:val="9"/>
        <w:rPr>
          <w:rStyle w:val="aa"/>
          <w:color w:val="auto"/>
          <w:sz w:val="24"/>
          <w:szCs w:val="24"/>
        </w:rPr>
      </w:pPr>
    </w:p>
    <w:p w14:paraId="3768A935" w14:textId="0BE52DFF" w:rsidR="00B676E3" w:rsidRPr="00467616" w:rsidRDefault="00B676E3" w:rsidP="00467616">
      <w:pPr>
        <w:outlineLvl w:val="9"/>
        <w:rPr>
          <w:rStyle w:val="aa"/>
          <w:color w:val="auto"/>
          <w:sz w:val="24"/>
          <w:szCs w:val="24"/>
        </w:rPr>
      </w:pPr>
    </w:p>
    <w:p w14:paraId="1E91A687" w14:textId="4C8A2878" w:rsidR="00B676E3" w:rsidRPr="006B340A" w:rsidRDefault="00B676E3" w:rsidP="001F30E7">
      <w:pPr>
        <w:pStyle w:val="1"/>
        <w:rPr>
          <w:b w:val="0"/>
          <w:bCs/>
        </w:rPr>
      </w:pPr>
      <w:bookmarkStart w:id="358" w:name="_Toc217059305"/>
      <w:bookmarkStart w:id="359" w:name="_Toc217072039"/>
      <w:bookmarkStart w:id="360" w:name="_Toc219214082"/>
      <w:r w:rsidRPr="00616DBD">
        <w:rPr>
          <w:rStyle w:val="aa"/>
          <w:sz w:val="22"/>
          <w:szCs w:val="22"/>
        </w:rPr>
        <w:t>CHAPTER 9</w:t>
      </w:r>
      <w:r w:rsidRPr="006B340A">
        <w:rPr>
          <w:rStyle w:val="aa"/>
          <w:b/>
          <w:bCs w:val="0"/>
          <w:sz w:val="22"/>
          <w:szCs w:val="22"/>
        </w:rPr>
        <w:br/>
      </w:r>
      <w:r w:rsidRPr="006B340A">
        <w:rPr>
          <w:rStyle w:val="aa"/>
          <w:b/>
          <w:bCs w:val="0"/>
          <w:sz w:val="22"/>
          <w:szCs w:val="22"/>
        </w:rPr>
        <w:br/>
      </w:r>
      <w:r w:rsidRPr="006B340A">
        <w:rPr>
          <w:rStyle w:val="aa"/>
          <w:b/>
          <w:bCs w:val="0"/>
        </w:rPr>
        <w:t xml:space="preserve">Inclusive Crisis </w:t>
      </w:r>
      <w:r w:rsidRPr="006B340A">
        <w:rPr>
          <w:rStyle w:val="aa"/>
          <w:b/>
          <w:bCs w:val="0"/>
        </w:rPr>
        <w:br/>
        <w:t>Response for All Youth</w:t>
      </w:r>
      <w:bookmarkEnd w:id="358"/>
      <w:bookmarkEnd w:id="359"/>
      <w:bookmarkEnd w:id="360"/>
    </w:p>
    <w:p w14:paraId="54AE4582" w14:textId="50B934C2" w:rsidR="00B676E3" w:rsidRPr="006B340A" w:rsidRDefault="00B676E3" w:rsidP="000F7DF1">
      <w:r w:rsidRPr="006B340A">
        <w:rPr>
          <w:noProof/>
        </w:rPr>
        <mc:AlternateContent>
          <mc:Choice Requires="wps">
            <w:drawing>
              <wp:anchor distT="0" distB="0" distL="114300" distR="114300" simplePos="0" relativeHeight="251815936" behindDoc="0" locked="0" layoutInCell="1" allowOverlap="1" wp14:anchorId="20D613C5" wp14:editId="72F8E013">
                <wp:simplePos x="0" y="0"/>
                <wp:positionH relativeFrom="column">
                  <wp:posOffset>0</wp:posOffset>
                </wp:positionH>
                <wp:positionV relativeFrom="paragraph">
                  <wp:posOffset>28575</wp:posOffset>
                </wp:positionV>
                <wp:extent cx="5715000" cy="0"/>
                <wp:effectExtent l="0" t="38100" r="38100" b="38100"/>
                <wp:wrapNone/>
                <wp:docPr id="56266823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DFB7183" id="Ευθεία γραμμή σύνδεσης 1" o:spid="_x0000_s1026" alt="&quot;&quot;"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45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" strokecolor="#f04a23" strokeweight="6pt">
                <v:stroke joinstyle="miter"/>
              </v:line>
            </w:pict>
          </mc:Fallback>
        </mc:AlternateContent>
      </w:r>
    </w:p>
    <w:bookmarkStart w:id="361" w:name="_Toc219214083"/>
    <w:p w14:paraId="67732198" w14:textId="4EE771E6" w:rsidR="00467616" w:rsidRPr="00467616" w:rsidRDefault="00C335E0" w:rsidP="00467616">
      <w:pPr>
        <w:outlineLvl w:val="1"/>
        <w:rPr>
          <w:b/>
          <w:bCs/>
          <w:sz w:val="24"/>
          <w:szCs w:val="24"/>
        </w:rPr>
      </w:pPr>
      <w:r w:rsidRPr="006B340A">
        <w:rPr>
          <w:noProof/>
          <w:szCs w:val="24"/>
        </w:rPr>
        <w:lastRenderedPageBreak/>
        <mc:AlternateContent>
          <mc:Choice Requires="wps">
            <w:drawing>
              <wp:anchor distT="0" distB="0" distL="114300" distR="114300" simplePos="0" relativeHeight="251889664" behindDoc="0" locked="0" layoutInCell="1" allowOverlap="1" wp14:anchorId="6843D6D7" wp14:editId="0CD6EC72">
                <wp:simplePos x="0" y="0"/>
                <wp:positionH relativeFrom="column">
                  <wp:posOffset>-6350</wp:posOffset>
                </wp:positionH>
                <wp:positionV relativeFrom="paragraph">
                  <wp:posOffset>321945</wp:posOffset>
                </wp:positionV>
                <wp:extent cx="5699760" cy="0"/>
                <wp:effectExtent l="0" t="19050" r="34290" b="19050"/>
                <wp:wrapNone/>
                <wp:docPr id="203169634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9760" cy="0"/>
                        </a:xfrm>
                        <a:prstGeom prst="line">
                          <a:avLst/>
                        </a:prstGeom>
                        <a:noFill/>
                        <a:ln w="28575" cap="flat" cmpd="sng" algn="ctr">
                          <a:solidFill>
                            <a:srgbClr val="F04A23"/>
                          </a:solidFill>
                          <a:prstDash val="solid"/>
                          <a:miter lim="800000"/>
                        </a:ln>
                        <a:effectLst/>
                      </wps:spPr>
                      <wps:bodyPr/>
                    </wps:wsp>
                  </a:graphicData>
                </a:graphic>
                <wp14:sizeRelH relativeFrom="margin">
                  <wp14:pctWidth>0</wp14:pctWidth>
                </wp14:sizeRelH>
              </wp:anchor>
            </w:drawing>
          </mc:Choice>
          <mc:Fallback>
            <w:pict>
              <v:line w14:anchorId="366941C3" id="Ευθεία γραμμή σύνδεσης 1" o:spid="_x0000_s1026" alt="&quot;&quot;" style="position:absolute;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5.35pt" to="448.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" strokecolor="#f04a23" strokeweight="2.25pt">
                <v:stroke joinstyle="miter"/>
              </v:line>
            </w:pict>
          </mc:Fallback>
        </mc:AlternateContent>
      </w:r>
      <w:r w:rsidRPr="006B340A">
        <w:rPr>
          <w:rFonts w:eastAsia="MS Gothic"/>
          <w:b/>
          <w:bCs/>
          <w:noProof/>
        </w:rPr>
        <w:drawing>
          <wp:anchor distT="0" distB="0" distL="114300" distR="114300" simplePos="0" relativeHeight="251890688" behindDoc="0" locked="0" layoutInCell="1" allowOverlap="1" wp14:anchorId="49F22A95" wp14:editId="489164DA">
            <wp:simplePos x="0" y="0"/>
            <wp:positionH relativeFrom="column">
              <wp:posOffset>-309669</wp:posOffset>
            </wp:positionH>
            <wp:positionV relativeFrom="paragraph">
              <wp:posOffset>-304482</wp:posOffset>
            </wp:positionV>
            <wp:extent cx="743585" cy="553720"/>
            <wp:effectExtent l="75883" t="0" r="0" b="0"/>
            <wp:wrapNone/>
            <wp:docPr id="1668306278"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17242"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00467616" w:rsidRPr="00467616">
        <w:rPr>
          <w:b/>
          <w:bCs/>
          <w:sz w:val="24"/>
          <w:szCs w:val="24"/>
        </w:rPr>
        <w:t>9.1 ACCESSIBILITY IN CRISIS RESPONSE: ASPIRATION OR NECESSITY?</w:t>
      </w:r>
      <w:bookmarkEnd w:id="361"/>
    </w:p>
    <w:p w14:paraId="7EAC6937" w14:textId="427FC943" w:rsidR="00ED4BA7" w:rsidRPr="006B340A" w:rsidRDefault="00ED4BA7" w:rsidP="00C335E0">
      <w:pPr>
        <w:outlineLvl w:val="9"/>
      </w:pPr>
      <w:r w:rsidRPr="006B340A">
        <w:t xml:space="preserve">It is easy to speak about inclusion in times of crisis. Policy papers, public speeches, and official reports are filled with language about equality, human rights, and leaving no one behind. Yet anyone who has worked on the front lines with youth during emergencies knows that </w:t>
      </w:r>
      <w:r w:rsidRPr="006B340A">
        <w:rPr>
          <w:rStyle w:val="aa"/>
          <w:rFonts w:eastAsiaTheme="majorEastAsia"/>
        </w:rPr>
        <w:t>inclusive crisis response remains more aspiration than reality.</w:t>
      </w:r>
      <w:r w:rsidRPr="006B340A">
        <w:t xml:space="preserve"> The reasons are not merely technical, but deeply woven into social attitudes, political calculations, bureaucratic practices, and the values societies choose to </w:t>
      </w:r>
      <w:proofErr w:type="spellStart"/>
      <w:r w:rsidRPr="006B340A">
        <w:t>prioritise</w:t>
      </w:r>
      <w:proofErr w:type="spellEnd"/>
      <w:r w:rsidRPr="006B340A">
        <w:t>.</w:t>
      </w:r>
    </w:p>
    <w:p w14:paraId="374D58B2" w14:textId="0A64ECCE" w:rsidR="00ED4BA7" w:rsidRPr="006B340A" w:rsidRDefault="00ED4BA7" w:rsidP="00C335E0">
      <w:pPr>
        <w:outlineLvl w:val="9"/>
      </w:pPr>
      <w:r w:rsidRPr="006B340A">
        <w:t xml:space="preserve">To understand why inclusive design is so rare, one must first be clear on what it truly entails. </w:t>
      </w:r>
      <w:r w:rsidRPr="006F3B12">
        <w:rPr>
          <w:rStyle w:val="3Char"/>
          <w:u w:val="none"/>
        </w:rPr>
        <w:t>Inclusive design</w:t>
      </w:r>
      <w:r w:rsidRPr="006B340A">
        <w:rPr>
          <w:rStyle w:val="aa"/>
          <w:rFonts w:eastAsiaTheme="majorEastAsia"/>
        </w:rPr>
        <w:t xml:space="preserve"> is not simply adding ramps to buildings or printing leaflets in multiple languages.</w:t>
      </w:r>
      <w:r w:rsidRPr="006B340A">
        <w:t xml:space="preserve"> It means thinking from the outset about the vast diversity of people’s bodies, minds, experiences, and </w:t>
      </w:r>
      <w:proofErr w:type="gramStart"/>
      <w:r w:rsidRPr="006B340A">
        <w:t xml:space="preserve">circumstances </w:t>
      </w:r>
      <w:r w:rsidR="00C828E4" w:rsidRPr="006B340A">
        <w:t>,</w:t>
      </w:r>
      <w:proofErr w:type="gramEnd"/>
      <w:r w:rsidR="00C828E4" w:rsidRPr="006B340A">
        <w:t xml:space="preserve"> </w:t>
      </w:r>
      <w:r w:rsidRPr="006B340A">
        <w:t xml:space="preserve"> and ensuring that the systems and spaces created during crises allow each person to access safety, support, and dignity. It requires asking questions that are often overlooked in emergency planning. How will a deaf youth receive evacuation alerts that rely on sound? How will a Roma teenager feel entering a shelter where past experiences have taught them to expect suspicion or discrimination? What happens to an LGBTQIA+ young person forced into a gender-segregated space where they may face hostility or violence?</w:t>
      </w:r>
    </w:p>
    <w:p w14:paraId="2D5065EE" w14:textId="77777777" w:rsidR="00ED4BA7" w:rsidRPr="006B340A" w:rsidRDefault="00ED4BA7" w:rsidP="00C335E0">
      <w:pPr>
        <w:outlineLvl w:val="9"/>
      </w:pPr>
      <w:r w:rsidRPr="006B340A">
        <w:t xml:space="preserve">Designing inclusively means building flexibility into every aspect of crisis response. It involves anticipating the needs of those who are rarely the default image in emergency planning documents. Yet, despite clear definitions and international frameworks demanding inclusion, this ideal is rarely </w:t>
      </w:r>
      <w:proofErr w:type="spellStart"/>
      <w:r w:rsidRPr="006B340A">
        <w:t>realised</w:t>
      </w:r>
      <w:proofErr w:type="spellEnd"/>
      <w:r w:rsidRPr="006B340A">
        <w:t>. The reasons are complex and intertwined.</w:t>
      </w:r>
    </w:p>
    <w:p w14:paraId="006316F5" w14:textId="283D4B34" w:rsidR="00ED4BA7" w:rsidRPr="006B340A" w:rsidRDefault="00ED4BA7" w:rsidP="00C335E0">
      <w:pPr>
        <w:outlineLvl w:val="9"/>
      </w:pPr>
      <w:r w:rsidRPr="006B340A">
        <w:t xml:space="preserve">One significant reason is </w:t>
      </w:r>
      <w:r w:rsidRPr="006F3B12">
        <w:rPr>
          <w:rStyle w:val="3Char"/>
          <w:u w:val="none"/>
        </w:rPr>
        <w:t xml:space="preserve">economic </w:t>
      </w:r>
      <w:proofErr w:type="spellStart"/>
      <w:r w:rsidRPr="006F3B12">
        <w:rPr>
          <w:rStyle w:val="3Char"/>
          <w:u w:val="none"/>
        </w:rPr>
        <w:t>prioritisation</w:t>
      </w:r>
      <w:proofErr w:type="spellEnd"/>
      <w:r w:rsidRPr="006F3B12">
        <w:t>.</w:t>
      </w:r>
      <w:r w:rsidRPr="006B340A">
        <w:t xml:space="preserve"> Public budgets are always finite, and in the urgency of disaster response, decisions are often driven by cost-efficiency and speed. Large-scale measures aimed at the so-called “general public” are seen as the quickest way to cover the majority. Specific adaptations for smaller </w:t>
      </w:r>
      <w:proofErr w:type="gramStart"/>
      <w:r w:rsidRPr="006B340A">
        <w:t xml:space="preserve">groups </w:t>
      </w:r>
      <w:r w:rsidR="00C828E4" w:rsidRPr="006B340A">
        <w:t>,</w:t>
      </w:r>
      <w:proofErr w:type="gramEnd"/>
      <w:r w:rsidR="00C828E4" w:rsidRPr="006B340A">
        <w:t xml:space="preserve"> </w:t>
      </w:r>
      <w:r w:rsidRPr="006B340A">
        <w:t xml:space="preserve"> such as creating separate safe spaces for LGBTQIA+ youth, producing materials in multiple languages, or ensuring physical accessibility in temporary </w:t>
      </w:r>
      <w:proofErr w:type="gramStart"/>
      <w:r w:rsidRPr="006B340A">
        <w:t xml:space="preserve">shelters </w:t>
      </w:r>
      <w:r w:rsidR="00C828E4" w:rsidRPr="006B340A">
        <w:t>,</w:t>
      </w:r>
      <w:proofErr w:type="gramEnd"/>
      <w:r w:rsidR="00C828E4" w:rsidRPr="006B340A">
        <w:t xml:space="preserve"> </w:t>
      </w:r>
      <w:r w:rsidRPr="006B340A">
        <w:t xml:space="preserve"> are frequently dismissed as costly or impractical. There’s an implicit calculation that the additional effort and funds required to accommodate these differences might serve only “a few.” Yet this calculation ignores a critical truth: when systems exclude </w:t>
      </w:r>
      <w:proofErr w:type="spellStart"/>
      <w:r w:rsidRPr="006B340A">
        <w:t>marginalised</w:t>
      </w:r>
      <w:proofErr w:type="spellEnd"/>
      <w:r w:rsidRPr="006B340A">
        <w:t xml:space="preserve"> groups, the long-term </w:t>
      </w:r>
      <w:proofErr w:type="gramStart"/>
      <w:r w:rsidRPr="006B340A">
        <w:t xml:space="preserve">costs </w:t>
      </w:r>
      <w:r w:rsidR="00C828E4" w:rsidRPr="006B340A">
        <w:t>,</w:t>
      </w:r>
      <w:proofErr w:type="gramEnd"/>
      <w:r w:rsidR="00C828E4" w:rsidRPr="006B340A">
        <w:t xml:space="preserve"> </w:t>
      </w:r>
      <w:r w:rsidRPr="006B340A">
        <w:t xml:space="preserve"> social, psychological, and </w:t>
      </w:r>
      <w:proofErr w:type="gramStart"/>
      <w:r w:rsidRPr="006B340A">
        <w:t xml:space="preserve">financial </w:t>
      </w:r>
      <w:r w:rsidR="00C828E4" w:rsidRPr="006B340A">
        <w:t>,</w:t>
      </w:r>
      <w:proofErr w:type="gramEnd"/>
      <w:r w:rsidR="00C828E4" w:rsidRPr="006B340A">
        <w:t xml:space="preserve"> </w:t>
      </w:r>
      <w:r w:rsidRPr="006B340A">
        <w:t xml:space="preserve"> often outweigh the immediate savings. Exclusion deepens trauma, damages trust in public institutions, and leads to worse outcomes for health, education, and community cohesion. The price is ultimately paid by </w:t>
      </w:r>
      <w:proofErr w:type="gramStart"/>
      <w:r w:rsidRPr="006B340A">
        <w:t>society as a whole</w:t>
      </w:r>
      <w:proofErr w:type="gramEnd"/>
      <w:r w:rsidRPr="006B340A">
        <w:t>.</w:t>
      </w:r>
    </w:p>
    <w:p w14:paraId="74747105" w14:textId="4DFE1FEF" w:rsidR="00ED4BA7" w:rsidRPr="006B340A" w:rsidRDefault="00ED4BA7" w:rsidP="00C335E0">
      <w:pPr>
        <w:outlineLvl w:val="9"/>
      </w:pPr>
      <w:r w:rsidRPr="006B340A">
        <w:t xml:space="preserve">Beyond budgets, there is the powerful inertia of </w:t>
      </w:r>
      <w:r w:rsidRPr="006F3B12">
        <w:rPr>
          <w:rStyle w:val="3Char"/>
          <w:u w:val="none"/>
        </w:rPr>
        <w:t>bureaucracy</w:t>
      </w:r>
      <w:r w:rsidRPr="006F3B12">
        <w:rPr>
          <w:rStyle w:val="aa"/>
          <w:rFonts w:eastAsiaTheme="majorEastAsia"/>
        </w:rPr>
        <w:t>.</w:t>
      </w:r>
      <w:r w:rsidRPr="006B340A">
        <w:t xml:space="preserve"> Systems are built on routines, procedures, and hierarchies designed for order and predictability. Crises, however, are moments of chaos, and bureaucratic systems often default to established protocols that reflect outdated notions of who the “average citizen” is. Documents, evacuation plans, registration </w:t>
      </w:r>
      <w:proofErr w:type="gramStart"/>
      <w:r w:rsidRPr="006B340A">
        <w:t xml:space="preserve">systems </w:t>
      </w:r>
      <w:r w:rsidR="00C828E4" w:rsidRPr="006B340A">
        <w:t>,</w:t>
      </w:r>
      <w:proofErr w:type="gramEnd"/>
      <w:r w:rsidR="00C828E4" w:rsidRPr="006B340A">
        <w:t xml:space="preserve"> </w:t>
      </w:r>
      <w:r w:rsidRPr="006B340A">
        <w:t xml:space="preserve"> all may assume literacy in a specific language, the ability to fill out forms, access to identification papers, and </w:t>
      </w:r>
      <w:r w:rsidRPr="006B340A">
        <w:lastRenderedPageBreak/>
        <w:t>comfort engaging with uniformed officials. These assumptions exclude youth who are undocumented migrants, those who distrust authorities because of past experiences of discrimination, and those with intellectual or cognitive disabilities who cannot navigate complex paperwork or digital systems.</w:t>
      </w:r>
    </w:p>
    <w:p w14:paraId="3220B99D" w14:textId="77777777" w:rsidR="00ED4BA7" w:rsidRPr="006B340A" w:rsidRDefault="00ED4BA7" w:rsidP="00C335E0">
      <w:pPr>
        <w:outlineLvl w:val="9"/>
      </w:pPr>
      <w:r w:rsidRPr="006B340A">
        <w:t xml:space="preserve">Even when officials genuinely wish to implement inclusive measures, they face systemic obstacles. Updating policies, retraining staff, and redesigning infrastructure require coordination across multiple government departments and agencies, each with its own mandates and limitations. In the absence of clear lines of responsibility, inclusive practices often become “someone else’s problem.” During interviews for this manual, youth workers described how, even when they identified glaring gaps in services, they were shuffled from one office to another, each department insisting that another was responsible for inclusion. The result was paralysis, leaving </w:t>
      </w:r>
      <w:proofErr w:type="spellStart"/>
      <w:r w:rsidRPr="006B340A">
        <w:t>marginalised</w:t>
      </w:r>
      <w:proofErr w:type="spellEnd"/>
      <w:r w:rsidRPr="006B340A">
        <w:t xml:space="preserve"> youth without crucial support.</w:t>
      </w:r>
    </w:p>
    <w:p w14:paraId="2C7D9A5F" w14:textId="56F117A9" w:rsidR="00ED4BA7" w:rsidRPr="006B340A" w:rsidRDefault="00ED4BA7" w:rsidP="00C335E0">
      <w:pPr>
        <w:outlineLvl w:val="9"/>
      </w:pPr>
      <w:r w:rsidRPr="006B340A">
        <w:t xml:space="preserve">Yet bureaucracy alone does not fully explain the gap between rhetoric and reality. The silence around true inclusion also stems from </w:t>
      </w:r>
      <w:r w:rsidRPr="006F3B12">
        <w:rPr>
          <w:rStyle w:val="3Char"/>
          <w:u w:val="none"/>
        </w:rPr>
        <w:t>political cost</w:t>
      </w:r>
      <w:r w:rsidRPr="006F3B12">
        <w:rPr>
          <w:rStyle w:val="aa"/>
          <w:rFonts w:eastAsiaTheme="majorEastAsia"/>
        </w:rPr>
        <w:t>.</w:t>
      </w:r>
      <w:r w:rsidRPr="006B340A">
        <w:t xml:space="preserve"> Inclusive interventions are sometimes framed, intentionally or otherwise, as “controversial.” Measures that explicitly cater to </w:t>
      </w:r>
      <w:proofErr w:type="spellStart"/>
      <w:r w:rsidRPr="006B340A">
        <w:t>marginalised</w:t>
      </w:r>
      <w:proofErr w:type="spellEnd"/>
      <w:r w:rsidRPr="006B340A">
        <w:t xml:space="preserve"> </w:t>
      </w:r>
      <w:proofErr w:type="gramStart"/>
      <w:r w:rsidRPr="006B340A">
        <w:t xml:space="preserve">groups </w:t>
      </w:r>
      <w:r w:rsidR="00C828E4" w:rsidRPr="006B340A">
        <w:t>,</w:t>
      </w:r>
      <w:proofErr w:type="gramEnd"/>
      <w:r w:rsidR="00C828E4" w:rsidRPr="006B340A">
        <w:t xml:space="preserve"> </w:t>
      </w:r>
      <w:r w:rsidRPr="006B340A">
        <w:t xml:space="preserve"> particularly migrants, refugees, Roma communities, or LGBTQIA+ </w:t>
      </w:r>
      <w:proofErr w:type="gramStart"/>
      <w:r w:rsidRPr="006B340A">
        <w:t xml:space="preserve">individuals </w:t>
      </w:r>
      <w:r w:rsidR="00C828E4" w:rsidRPr="006B340A">
        <w:t>,</w:t>
      </w:r>
      <w:proofErr w:type="gramEnd"/>
      <w:r w:rsidR="00C828E4" w:rsidRPr="006B340A">
        <w:t xml:space="preserve"> </w:t>
      </w:r>
      <w:r w:rsidRPr="006B340A">
        <w:t xml:space="preserve"> may be perceived by parts of the electorate as unfair “special treatment.” Politicians, sensitive to public opinion, may fear that </w:t>
      </w:r>
      <w:proofErr w:type="spellStart"/>
      <w:r w:rsidRPr="006B340A">
        <w:t>prioritising</w:t>
      </w:r>
      <w:proofErr w:type="spellEnd"/>
      <w:r w:rsidRPr="006B340A">
        <w:t xml:space="preserve"> these groups will expose them to accusations of </w:t>
      </w:r>
      <w:proofErr w:type="spellStart"/>
      <w:r w:rsidRPr="006B340A">
        <w:t>favouritism</w:t>
      </w:r>
      <w:proofErr w:type="spellEnd"/>
      <w:r w:rsidRPr="006B340A">
        <w:t xml:space="preserve"> or weaken their political standing. It is often politically safer to promote generic slogans like “helping all citizens” rather than addressing the specific barriers faced by minority youth.</w:t>
      </w:r>
    </w:p>
    <w:p w14:paraId="6997FC49" w14:textId="1AD0A53C" w:rsidR="00ED4BA7" w:rsidRDefault="00ED4BA7" w:rsidP="00C335E0">
      <w:pPr>
        <w:outlineLvl w:val="9"/>
      </w:pPr>
      <w:r w:rsidRPr="006B340A">
        <w:t>This dynamic creates a chilling effect. Discussions about inclusion become vague, reduced to polite generalities. Funding for inclusive measures is slashed or quietly reassigned, justified by vague claims of “efficiency.” In the meantime, the needs of the most vulnerable remain unaddressed. The political calculation is blunt: inclusion costs votes, while exclusion often remains invisible.</w:t>
      </w:r>
    </w:p>
    <w:p w14:paraId="02088265" w14:textId="515F9D54" w:rsidR="00467616" w:rsidRDefault="00C335E0" w:rsidP="00C335E0">
      <w:pPr>
        <w:outlineLvl w:val="9"/>
      </w:pPr>
      <w:r w:rsidRPr="006B340A">
        <w:rPr>
          <w:rFonts w:eastAsia="MS Gothic"/>
          <w:b/>
          <w:bCs/>
          <w:noProof/>
        </w:rPr>
        <w:drawing>
          <wp:anchor distT="0" distB="0" distL="114300" distR="114300" simplePos="0" relativeHeight="251893760" behindDoc="0" locked="0" layoutInCell="1" allowOverlap="1" wp14:anchorId="70D0F220" wp14:editId="223ED288">
            <wp:simplePos x="0" y="0"/>
            <wp:positionH relativeFrom="column">
              <wp:posOffset>-309563</wp:posOffset>
            </wp:positionH>
            <wp:positionV relativeFrom="paragraph">
              <wp:posOffset>44133</wp:posOffset>
            </wp:positionV>
            <wp:extent cx="743585" cy="553720"/>
            <wp:effectExtent l="75883" t="0" r="0" b="0"/>
            <wp:wrapNone/>
            <wp:docPr id="1996622101"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17242" name="Εικόνα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p>
    <w:p w14:paraId="1DC545CB" w14:textId="1D890684" w:rsidR="00467616" w:rsidRPr="00F33D14" w:rsidRDefault="00C335E0" w:rsidP="00C16DE2">
      <w:pPr>
        <w:rPr>
          <w:b/>
          <w:bCs/>
        </w:rPr>
      </w:pPr>
      <w:r w:rsidRPr="006B340A">
        <w:rPr>
          <w:noProof/>
          <w:szCs w:val="24"/>
        </w:rPr>
        <mc:AlternateContent>
          <mc:Choice Requires="wps">
            <w:drawing>
              <wp:anchor distT="0" distB="0" distL="114300" distR="114300" simplePos="0" relativeHeight="251892736" behindDoc="0" locked="0" layoutInCell="1" allowOverlap="1" wp14:anchorId="3F68029E" wp14:editId="6DE5F5F2">
                <wp:simplePos x="0" y="0"/>
                <wp:positionH relativeFrom="column">
                  <wp:posOffset>-5715</wp:posOffset>
                </wp:positionH>
                <wp:positionV relativeFrom="paragraph">
                  <wp:posOffset>271145</wp:posOffset>
                </wp:positionV>
                <wp:extent cx="5700252" cy="0"/>
                <wp:effectExtent l="0" t="19050" r="34290" b="19050"/>
                <wp:wrapNone/>
                <wp:docPr id="134851705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noFill/>
                        <a:ln w="28575" cap="flat" cmpd="sng" algn="ctr">
                          <a:solidFill>
                            <a:srgbClr val="F04A23"/>
                          </a:solidFill>
                          <a:prstDash val="solid"/>
                          <a:miter lim="800000"/>
                        </a:ln>
                        <a:effectLst/>
                      </wps:spPr>
                      <wps:bodyPr/>
                    </wps:wsp>
                  </a:graphicData>
                </a:graphic>
                <wp14:sizeRelH relativeFrom="margin">
                  <wp14:pctWidth>0</wp14:pctWidth>
                </wp14:sizeRelH>
              </wp:anchor>
            </w:drawing>
          </mc:Choice>
          <mc:Fallback>
            <w:pict>
              <v:line w14:anchorId="521B57F1" id="Ευθεία γραμμή σύνδεσης 1" o:spid="_x0000_s1026" alt="&quot;&quot;" style="position:absolute;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1.35pt" to="448.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" strokecolor="#f04a23" strokeweight="2.25pt">
                <v:stroke joinstyle="miter"/>
              </v:line>
            </w:pict>
          </mc:Fallback>
        </mc:AlternateContent>
      </w:r>
      <w:r w:rsidRPr="00C335E0">
        <w:rPr>
          <w:b/>
          <w:bCs/>
          <w:lang w:val="en-GB"/>
        </w:rPr>
        <w:t xml:space="preserve">9.2 </w:t>
      </w:r>
      <w:r w:rsidR="00F33D14" w:rsidRPr="00F33D14">
        <w:rPr>
          <w:b/>
          <w:bCs/>
        </w:rPr>
        <w:t>THE ROLE OF PREJUDICE AND STEREOTYPES</w:t>
      </w:r>
    </w:p>
    <w:p w14:paraId="06B66B31" w14:textId="0641A307" w:rsidR="00ED4BA7" w:rsidRPr="006B340A" w:rsidRDefault="00ED4BA7" w:rsidP="00C335E0">
      <w:pPr>
        <w:outlineLvl w:val="9"/>
      </w:pPr>
      <w:bookmarkStart w:id="362" w:name="_Toc217059306"/>
      <w:bookmarkStart w:id="363" w:name="_Toc217072040"/>
      <w:bookmarkStart w:id="364" w:name="_Toc219214084"/>
      <w:r w:rsidRPr="006F3B12">
        <w:rPr>
          <w:rStyle w:val="3Char"/>
          <w:u w:val="none"/>
        </w:rPr>
        <w:t>The role of prejudice and stereotypes</w:t>
      </w:r>
      <w:bookmarkEnd w:id="362"/>
      <w:bookmarkEnd w:id="363"/>
      <w:bookmarkEnd w:id="364"/>
      <w:r w:rsidRPr="006B340A">
        <w:t xml:space="preserve"> cannot be overstated. Even in societies that pride themselves on human rights and tolerance, certain youth populations are persistently framed as problems rather than people. Young people with disabilities are often viewed as dependent, lacking agency, and therefore overlooked in planning. Roma youth, migrants, and refugees are sometimes seen as transient or “outsiders,” undeserving of investment in services designed for permanent residents. LGBTQIA+ youth may be deemed “controversial,” especially in conservative regions, leading to silence or outright hostility when their specific needs are raised.</w:t>
      </w:r>
    </w:p>
    <w:p w14:paraId="1F3AF525" w14:textId="5E984705" w:rsidR="00ED4BA7" w:rsidRPr="006B340A" w:rsidRDefault="00ED4BA7" w:rsidP="00C335E0">
      <w:pPr>
        <w:outlineLvl w:val="9"/>
      </w:pPr>
      <w:r w:rsidRPr="006B340A">
        <w:lastRenderedPageBreak/>
        <w:t xml:space="preserve">These prejudices influence not only policy decisions but also the everyday interactions between youth workers, officials, and the young people they serve. A youth worker may struggle to persuade authorities to open a shelter to Roma youth if local stereotypes suggest that Roma will “cause trouble.” A health worker might avoid discussing mental health services with LGBTQIA+ youth for fear of being seen as promoting certain lifestyles. Even subtle </w:t>
      </w:r>
      <w:proofErr w:type="gramStart"/>
      <w:r w:rsidRPr="006B340A">
        <w:t xml:space="preserve">biases </w:t>
      </w:r>
      <w:r w:rsidR="00C828E4" w:rsidRPr="006B340A">
        <w:t>,</w:t>
      </w:r>
      <w:proofErr w:type="gramEnd"/>
      <w:r w:rsidR="00C828E4" w:rsidRPr="006B340A">
        <w:t xml:space="preserve"> </w:t>
      </w:r>
      <w:r w:rsidRPr="006B340A">
        <w:t xml:space="preserve"> a dismissive tone, a </w:t>
      </w:r>
      <w:proofErr w:type="spellStart"/>
      <w:r w:rsidRPr="006B340A">
        <w:t>patronising</w:t>
      </w:r>
      <w:proofErr w:type="spellEnd"/>
      <w:r w:rsidRPr="006B340A">
        <w:t xml:space="preserve"> </w:t>
      </w:r>
      <w:proofErr w:type="gramStart"/>
      <w:r w:rsidRPr="006B340A">
        <w:t xml:space="preserve">comment </w:t>
      </w:r>
      <w:r w:rsidR="00C828E4" w:rsidRPr="006B340A">
        <w:t>,</w:t>
      </w:r>
      <w:proofErr w:type="gramEnd"/>
      <w:r w:rsidR="00C828E4" w:rsidRPr="006B340A">
        <w:t xml:space="preserve"> </w:t>
      </w:r>
      <w:r w:rsidRPr="006B340A">
        <w:t xml:space="preserve"> can signal to </w:t>
      </w:r>
      <w:proofErr w:type="spellStart"/>
      <w:r w:rsidRPr="006B340A">
        <w:t>marginalised</w:t>
      </w:r>
      <w:proofErr w:type="spellEnd"/>
      <w:r w:rsidRPr="006B340A">
        <w:t xml:space="preserve"> youth that they are unwelcome, reinforcing cycles of disengagement and distrust.</w:t>
      </w:r>
    </w:p>
    <w:p w14:paraId="33DB44B7" w14:textId="208D7E46" w:rsidR="00ED4BA7" w:rsidRPr="006B340A" w:rsidRDefault="00ED4BA7" w:rsidP="00C335E0">
      <w:pPr>
        <w:outlineLvl w:val="9"/>
      </w:pPr>
      <w:r w:rsidRPr="006B340A">
        <w:t xml:space="preserve">Compounding these challenges is </w:t>
      </w:r>
      <w:r w:rsidRPr="006F3B12">
        <w:rPr>
          <w:b/>
          <w:bCs/>
        </w:rPr>
        <w:t>corruption and misallocation of resources</w:t>
      </w:r>
      <w:r w:rsidRPr="006F3B12">
        <w:rPr>
          <w:rFonts w:eastAsiaTheme="majorEastAsia"/>
          <w:b/>
          <w:bCs/>
        </w:rPr>
        <w:t>.</w:t>
      </w:r>
      <w:r w:rsidRPr="006B340A">
        <w:t xml:space="preserve"> In some regions, funds allocated for inclusive infrastructure are siphoned off through opaque procurement processes, </w:t>
      </w:r>
      <w:proofErr w:type="spellStart"/>
      <w:r w:rsidRPr="006B340A">
        <w:t>favouritism</w:t>
      </w:r>
      <w:proofErr w:type="spellEnd"/>
      <w:r w:rsidRPr="006B340A">
        <w:t xml:space="preserve"> in contracts, or inflated project costs. A community might boast a newly built shelter claimed to be “accessible,” yet the ramp is too steep to use, or the accessible toilet is locked or used as storage. The documentation declares success; the reality on the ground is exclusion. Corruption not only wastes </w:t>
      </w:r>
      <w:proofErr w:type="gramStart"/>
      <w:r w:rsidRPr="006B340A">
        <w:t xml:space="preserve">resources </w:t>
      </w:r>
      <w:r w:rsidR="00C828E4" w:rsidRPr="006B340A">
        <w:t>,</w:t>
      </w:r>
      <w:proofErr w:type="gramEnd"/>
      <w:r w:rsidR="00C828E4" w:rsidRPr="006B340A">
        <w:t xml:space="preserve"> </w:t>
      </w:r>
      <w:r w:rsidRPr="006B340A">
        <w:t xml:space="preserve"> </w:t>
      </w:r>
      <w:proofErr w:type="gramStart"/>
      <w:r w:rsidRPr="006B340A">
        <w:t>it</w:t>
      </w:r>
      <w:proofErr w:type="gramEnd"/>
      <w:r w:rsidRPr="006B340A">
        <w:t xml:space="preserve"> erodes trust in institutions, making </w:t>
      </w:r>
      <w:proofErr w:type="spellStart"/>
      <w:r w:rsidRPr="006B340A">
        <w:t>marginalised</w:t>
      </w:r>
      <w:proofErr w:type="spellEnd"/>
      <w:r w:rsidRPr="006B340A">
        <w:t xml:space="preserve"> youth even less likely to seek help in future crises.</w:t>
      </w:r>
    </w:p>
    <w:p w14:paraId="7DE7E3C3" w14:textId="77777777" w:rsidR="00ED4BA7" w:rsidRPr="006B340A" w:rsidRDefault="00ED4BA7" w:rsidP="00C335E0">
      <w:pPr>
        <w:outlineLvl w:val="9"/>
      </w:pPr>
      <w:r w:rsidRPr="006B340A">
        <w:t xml:space="preserve">At a deeper level, the presence or absence of inclusive design reflects the broader </w:t>
      </w:r>
      <w:r w:rsidRPr="006F3B12">
        <w:rPr>
          <w:rStyle w:val="3Char"/>
          <w:u w:val="none"/>
        </w:rPr>
        <w:t>priorities of civic life</w:t>
      </w:r>
      <w:r w:rsidRPr="006F3B12">
        <w:rPr>
          <w:rStyle w:val="aa"/>
          <w:rFonts w:eastAsiaTheme="majorEastAsia"/>
        </w:rPr>
        <w:t>.</w:t>
      </w:r>
      <w:r w:rsidRPr="006B340A">
        <w:t xml:space="preserve"> Communities and governments make choices every day about whose safety, dignity, and well-being are non-negotiable and whose are considered optional. Societies that foster strong civic engagement, where diverse voices participate in decision-making, tend to produce more inclusive responses. Civil society </w:t>
      </w:r>
      <w:proofErr w:type="spellStart"/>
      <w:r w:rsidRPr="006B340A">
        <w:t>organisations</w:t>
      </w:r>
      <w:proofErr w:type="spellEnd"/>
      <w:r w:rsidRPr="006B340A">
        <w:t>, grassroots groups, and youth-led movements play vital roles in advocating for overlooked populations, highlighting gaps in services, and holding authorities accountable. Conversely, in societies where civic space is restricted or dominated by a single narrative, inclusion becomes harder to achieve. Without civil society acting as watchdog and partner, crises default to “one-size-fits-all” solutions that fit only a narrow slice of the population.</w:t>
      </w:r>
    </w:p>
    <w:p w14:paraId="4419B463" w14:textId="71B10B55" w:rsidR="00ED4BA7" w:rsidRPr="006B340A" w:rsidRDefault="00ED4BA7" w:rsidP="00C335E0">
      <w:pPr>
        <w:outlineLvl w:val="9"/>
      </w:pPr>
      <w:r w:rsidRPr="006B340A">
        <w:t>Finally</w:t>
      </w:r>
      <w:r w:rsidRPr="006B340A">
        <w:rPr>
          <w:rStyle w:val="3Char"/>
        </w:rPr>
        <w:t xml:space="preserve">, </w:t>
      </w:r>
      <w:r w:rsidRPr="006F3B12">
        <w:rPr>
          <w:rStyle w:val="3Char"/>
          <w:u w:val="none"/>
        </w:rPr>
        <w:t>the media</w:t>
      </w:r>
      <w:r w:rsidRPr="006B340A">
        <w:rPr>
          <w:rStyle w:val="aa"/>
          <w:rFonts w:eastAsiaTheme="majorEastAsia"/>
        </w:rPr>
        <w:t xml:space="preserve"> wields enormous influence over public perceptions of crisis victims.</w:t>
      </w:r>
      <w:r w:rsidRPr="006B340A">
        <w:t xml:space="preserve"> When a wildfire devastates a wealthy </w:t>
      </w:r>
      <w:proofErr w:type="spellStart"/>
      <w:r w:rsidRPr="006B340A">
        <w:t>neighbourhood</w:t>
      </w:r>
      <w:proofErr w:type="spellEnd"/>
      <w:r w:rsidRPr="006B340A">
        <w:t xml:space="preserve">, coverage often focuses on human drama, heroism, and the tragedy of lost homes. When the same disaster strikes a migrant settlement or Roma community, coverage may lean toward images of chaos, blame, or criminality. Such narratives shape public </w:t>
      </w:r>
      <w:proofErr w:type="gramStart"/>
      <w:r w:rsidRPr="006B340A">
        <w:t xml:space="preserve">empathy </w:t>
      </w:r>
      <w:r w:rsidR="00C828E4" w:rsidRPr="006B340A">
        <w:t>,</w:t>
      </w:r>
      <w:proofErr w:type="gramEnd"/>
      <w:r w:rsidR="00C828E4" w:rsidRPr="006B340A">
        <w:t xml:space="preserve"> </w:t>
      </w:r>
      <w:r w:rsidRPr="006B340A">
        <w:t xml:space="preserve"> and thus political will. Governments are far more likely to </w:t>
      </w:r>
      <w:proofErr w:type="spellStart"/>
      <w:r w:rsidRPr="006B340A">
        <w:t>mobilise</w:t>
      </w:r>
      <w:proofErr w:type="spellEnd"/>
      <w:r w:rsidRPr="006B340A">
        <w:t xml:space="preserve"> resources and design inclusive interventions when the victims are portrayed as sympathetic and “like us.” Conversely, when youth are depicted as problematic, foreign, or threatening, the public may </w:t>
      </w:r>
      <w:proofErr w:type="gramStart"/>
      <w:r w:rsidRPr="006B340A">
        <w:t xml:space="preserve">accept </w:t>
      </w:r>
      <w:r w:rsidR="00C828E4" w:rsidRPr="006B340A">
        <w:t>,</w:t>
      </w:r>
      <w:proofErr w:type="gramEnd"/>
      <w:r w:rsidR="00C828E4" w:rsidRPr="006B340A">
        <w:t xml:space="preserve"> </w:t>
      </w:r>
      <w:r w:rsidRPr="006B340A">
        <w:t xml:space="preserve"> or even </w:t>
      </w:r>
      <w:proofErr w:type="gramStart"/>
      <w:r w:rsidRPr="006B340A">
        <w:t xml:space="preserve">demand </w:t>
      </w:r>
      <w:r w:rsidR="00C828E4" w:rsidRPr="006B340A">
        <w:t>,</w:t>
      </w:r>
      <w:proofErr w:type="gramEnd"/>
      <w:r w:rsidR="00C828E4" w:rsidRPr="006B340A">
        <w:t xml:space="preserve"> </w:t>
      </w:r>
      <w:r w:rsidRPr="006B340A">
        <w:t xml:space="preserve"> exclusionary measures. Youth workers often find themselves battling not just bureaucracies and funding shortages, but also the powerful weight of public narratives shaped by media portrayals.</w:t>
      </w:r>
    </w:p>
    <w:p w14:paraId="292A203E" w14:textId="77777777" w:rsidR="00ED4BA7" w:rsidRPr="006B340A" w:rsidRDefault="00ED4BA7" w:rsidP="00C335E0">
      <w:pPr>
        <w:outlineLvl w:val="9"/>
      </w:pPr>
      <w:r w:rsidRPr="006B340A">
        <w:t>Inclusion, then, is not simply a technical or logistical matter. It is profoundly political and social. It is a question of values: whose lives are worth protecting, whose suffering is visible and urgent, and whose needs remain hidden because acknowledging them would require societies to confront prejudice, invest resources differently, or challenge entrenched power structures.</w:t>
      </w:r>
    </w:p>
    <w:p w14:paraId="5023C20A" w14:textId="77777777" w:rsidR="00ED4BA7" w:rsidRPr="006B340A" w:rsidRDefault="00ED4BA7" w:rsidP="00C335E0">
      <w:pPr>
        <w:outlineLvl w:val="9"/>
      </w:pPr>
      <w:r w:rsidRPr="006B340A">
        <w:lastRenderedPageBreak/>
        <w:t>For youth workers, the challenge is twofold. First, they must navigate the immediate task of supporting diverse young people in times of crisis, finding creative ways to bridge gaps in services and ensure safety for those who might otherwise be excluded. Second, they must remain advocates, pushing institutions to move beyond superficial gestures and address the real structural barriers that keep inclusive design from becoming standard practice.</w:t>
      </w:r>
    </w:p>
    <w:p w14:paraId="06D7D978" w14:textId="0D524CE0" w:rsidR="0067399B" w:rsidRPr="006B340A" w:rsidRDefault="00ED4BA7" w:rsidP="00C335E0">
      <w:pPr>
        <w:outlineLvl w:val="9"/>
      </w:pPr>
      <w:r w:rsidRPr="006B340A">
        <w:t xml:space="preserve">As discussed throughout this </w:t>
      </w:r>
      <w:proofErr w:type="gramStart"/>
      <w:r w:rsidRPr="006B340A">
        <w:t xml:space="preserve">manual </w:t>
      </w:r>
      <w:r w:rsidR="00C828E4" w:rsidRPr="006B340A">
        <w:t>,</w:t>
      </w:r>
      <w:proofErr w:type="gramEnd"/>
      <w:r w:rsidR="00C828E4" w:rsidRPr="006B340A">
        <w:t xml:space="preserve"> </w:t>
      </w:r>
      <w:r w:rsidRPr="006B340A">
        <w:t xml:space="preserve"> in chapters on trauma, grief, personal preparedness, and community </w:t>
      </w:r>
      <w:proofErr w:type="gramStart"/>
      <w:r w:rsidRPr="006B340A">
        <w:t xml:space="preserve">resilience </w:t>
      </w:r>
      <w:r w:rsidR="00C828E4" w:rsidRPr="006B340A">
        <w:t>,</w:t>
      </w:r>
      <w:proofErr w:type="gramEnd"/>
      <w:r w:rsidR="00C828E4" w:rsidRPr="006B340A">
        <w:t xml:space="preserve"> </w:t>
      </w:r>
      <w:r w:rsidRPr="006B340A">
        <w:t xml:space="preserve"> true inclusion must be woven into every layer of crisis planning and response. It is not a separate chapter, nor a special consideration reserved for special occasions. It is the core of ethical youth work. Crises test the moral fabric of societies. Whether inclusion remains a promise on paper or becomes a lived reality depends on the choices that institutions, communities, and individuals make when those moments of testing arrive.</w:t>
      </w:r>
    </w:p>
    <w:p w14:paraId="295BEF17" w14:textId="77777777" w:rsidR="0067399B" w:rsidRPr="006B340A" w:rsidRDefault="0067399B" w:rsidP="00C335E0">
      <w:pPr>
        <w:outlineLvl w:val="9"/>
      </w:pPr>
      <w:r w:rsidRPr="006B340A">
        <w:br w:type="page"/>
      </w:r>
    </w:p>
    <w:p w14:paraId="1289D5E3" w14:textId="1E943C7B" w:rsidR="0067399B" w:rsidRPr="006B340A" w:rsidRDefault="00C53B01" w:rsidP="00C335E0">
      <w:pPr>
        <w:outlineLvl w:val="9"/>
      </w:pPr>
      <w:r w:rsidRPr="006B340A">
        <w:rPr>
          <w:noProof/>
        </w:rPr>
        <w:lastRenderedPageBreak/>
        <w:drawing>
          <wp:anchor distT="0" distB="0" distL="114300" distR="114300" simplePos="0" relativeHeight="251660287" behindDoc="1" locked="0" layoutInCell="1" allowOverlap="1" wp14:anchorId="58670923" wp14:editId="150DC7D5">
            <wp:simplePos x="0" y="0"/>
            <wp:positionH relativeFrom="page">
              <wp:posOffset>616</wp:posOffset>
            </wp:positionH>
            <wp:positionV relativeFrom="paragraph">
              <wp:posOffset>-897467</wp:posOffset>
            </wp:positionV>
            <wp:extent cx="7558768" cy="10692000"/>
            <wp:effectExtent l="0" t="0" r="0" b="1905"/>
            <wp:wrapNone/>
            <wp:docPr id="39911889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8898" name="Εικόνα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73A59EB5" w14:textId="6F8E2CCB" w:rsidR="00506653" w:rsidRPr="006B340A" w:rsidRDefault="00506653" w:rsidP="00C335E0">
      <w:pPr>
        <w:outlineLvl w:val="9"/>
      </w:pPr>
    </w:p>
    <w:p w14:paraId="39F16374" w14:textId="232A5592" w:rsidR="00506653" w:rsidRPr="006B340A" w:rsidRDefault="00506653" w:rsidP="00C335E0">
      <w:pPr>
        <w:outlineLvl w:val="9"/>
      </w:pPr>
    </w:p>
    <w:p w14:paraId="275D95A4" w14:textId="20AFB098" w:rsidR="00506653" w:rsidRPr="00C335E0" w:rsidRDefault="00506653" w:rsidP="00C335E0">
      <w:pPr>
        <w:outlineLvl w:val="9"/>
      </w:pPr>
    </w:p>
    <w:p w14:paraId="2F8F79DB" w14:textId="7890C7AD" w:rsidR="00506653" w:rsidRPr="00C335E0" w:rsidRDefault="00506653" w:rsidP="00C335E0">
      <w:pPr>
        <w:outlineLvl w:val="9"/>
      </w:pPr>
    </w:p>
    <w:p w14:paraId="4B780D17" w14:textId="6900AB8C" w:rsidR="00506653" w:rsidRPr="00C335E0" w:rsidRDefault="00506653" w:rsidP="00C335E0">
      <w:pPr>
        <w:outlineLvl w:val="9"/>
      </w:pPr>
    </w:p>
    <w:p w14:paraId="728790CC" w14:textId="4DF4C530" w:rsidR="00506653" w:rsidRPr="00C335E0" w:rsidRDefault="00506653" w:rsidP="00C335E0">
      <w:pPr>
        <w:outlineLvl w:val="9"/>
      </w:pPr>
    </w:p>
    <w:p w14:paraId="61703ECB" w14:textId="087ADEF0" w:rsidR="00506653" w:rsidRPr="00C335E0" w:rsidRDefault="00506653" w:rsidP="00C335E0">
      <w:pPr>
        <w:outlineLvl w:val="9"/>
      </w:pPr>
    </w:p>
    <w:p w14:paraId="097B4E96" w14:textId="7018A7ED" w:rsidR="00506653" w:rsidRPr="00C335E0" w:rsidRDefault="00506653" w:rsidP="00C335E0">
      <w:pPr>
        <w:outlineLvl w:val="9"/>
      </w:pPr>
    </w:p>
    <w:p w14:paraId="5D7AA257" w14:textId="2F2511DB" w:rsidR="00506653" w:rsidRPr="00C335E0" w:rsidRDefault="00506653" w:rsidP="00C335E0">
      <w:pPr>
        <w:outlineLvl w:val="9"/>
      </w:pPr>
    </w:p>
    <w:p w14:paraId="1A175933" w14:textId="77777777" w:rsidR="00506653" w:rsidRPr="00C335E0" w:rsidRDefault="00506653" w:rsidP="00C335E0">
      <w:pPr>
        <w:outlineLvl w:val="9"/>
      </w:pPr>
    </w:p>
    <w:p w14:paraId="166572B8" w14:textId="3EAF3345" w:rsidR="00506653" w:rsidRPr="00C335E0" w:rsidRDefault="00506653" w:rsidP="00C335E0">
      <w:pPr>
        <w:outlineLvl w:val="9"/>
      </w:pPr>
    </w:p>
    <w:p w14:paraId="7E2551FB" w14:textId="2A61BF6E" w:rsidR="00506653" w:rsidRPr="00C335E0" w:rsidRDefault="00506653" w:rsidP="00C335E0">
      <w:pPr>
        <w:outlineLvl w:val="9"/>
      </w:pPr>
    </w:p>
    <w:p w14:paraId="05E67527" w14:textId="2A1385E6" w:rsidR="00506653" w:rsidRPr="00C335E0" w:rsidRDefault="00506653" w:rsidP="00C335E0">
      <w:pPr>
        <w:outlineLvl w:val="9"/>
      </w:pPr>
    </w:p>
    <w:p w14:paraId="4041C55C" w14:textId="4D508107" w:rsidR="00506653" w:rsidRPr="00C335E0" w:rsidRDefault="00506653" w:rsidP="00C335E0">
      <w:pPr>
        <w:outlineLvl w:val="9"/>
      </w:pPr>
    </w:p>
    <w:p w14:paraId="634A542F" w14:textId="3612B7DD" w:rsidR="00506653" w:rsidRPr="00C335E0" w:rsidRDefault="00506653" w:rsidP="00C335E0">
      <w:pPr>
        <w:outlineLvl w:val="9"/>
      </w:pPr>
    </w:p>
    <w:p w14:paraId="6AEBB946" w14:textId="3FD387A9" w:rsidR="00506653" w:rsidRPr="00C335E0" w:rsidRDefault="00506653" w:rsidP="00C335E0">
      <w:pPr>
        <w:outlineLvl w:val="9"/>
      </w:pPr>
    </w:p>
    <w:p w14:paraId="709FC5B3" w14:textId="0C9ACE9D" w:rsidR="00506653" w:rsidRPr="00C335E0" w:rsidRDefault="00506653" w:rsidP="00C335E0">
      <w:pPr>
        <w:outlineLvl w:val="9"/>
      </w:pPr>
    </w:p>
    <w:p w14:paraId="0EC0FCE4" w14:textId="77777777" w:rsidR="00C53B01" w:rsidRPr="006B340A" w:rsidRDefault="00C53B01" w:rsidP="00C335E0">
      <w:pPr>
        <w:outlineLvl w:val="9"/>
      </w:pPr>
    </w:p>
    <w:p w14:paraId="3D520DBC" w14:textId="77777777" w:rsidR="00506653" w:rsidRPr="00C335E0" w:rsidRDefault="00506653" w:rsidP="00C335E0">
      <w:pPr>
        <w:outlineLvl w:val="9"/>
      </w:pPr>
    </w:p>
    <w:p w14:paraId="0479BA71" w14:textId="77777777" w:rsidR="00C53B01" w:rsidRPr="006B340A" w:rsidRDefault="00C53B01" w:rsidP="00C335E0">
      <w:pPr>
        <w:outlineLvl w:val="9"/>
      </w:pPr>
    </w:p>
    <w:p w14:paraId="030F6E22" w14:textId="77777777" w:rsidR="00C53B01" w:rsidRPr="006B340A" w:rsidRDefault="00C53B01" w:rsidP="00C335E0">
      <w:pPr>
        <w:outlineLvl w:val="9"/>
      </w:pPr>
    </w:p>
    <w:p w14:paraId="712CFE4B" w14:textId="10601B8B" w:rsidR="00C53B01" w:rsidRPr="00C335E0" w:rsidRDefault="00A23393" w:rsidP="00C335E0">
      <w:pPr>
        <w:outlineLvl w:val="9"/>
        <w:rPr>
          <w:b/>
          <w:bCs/>
        </w:rPr>
      </w:pPr>
      <w:bookmarkStart w:id="365" w:name="_Toc217059307"/>
      <w:bookmarkStart w:id="366" w:name="_Toc217072041"/>
      <w:bookmarkStart w:id="367" w:name="_Toc217125993"/>
      <w:bookmarkStart w:id="368" w:name="_Toc217587568"/>
      <w:r w:rsidRPr="00C335E0">
        <w:rPr>
          <w:noProof/>
        </w:rPr>
        <w:lastRenderedPageBreak/>
        <w:drawing>
          <wp:anchor distT="0" distB="0" distL="114300" distR="114300" simplePos="0" relativeHeight="251823104" behindDoc="1" locked="0" layoutInCell="1" allowOverlap="1" wp14:anchorId="0BE82E86" wp14:editId="03CD11FA">
            <wp:simplePos x="0" y="0"/>
            <wp:positionH relativeFrom="column">
              <wp:posOffset>-5449</wp:posOffset>
            </wp:positionH>
            <wp:positionV relativeFrom="paragraph">
              <wp:posOffset>-6166</wp:posOffset>
            </wp:positionV>
            <wp:extent cx="2806065" cy="2806065"/>
            <wp:effectExtent l="0" t="0" r="0" b="0"/>
            <wp:wrapNone/>
            <wp:docPr id="598977622" name="Εικόνα 9" descr="ResCom project logo in purple.&#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77622" name="Εικόνα 9" descr="ResCom project logo in purple.&#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21"/>
                    <a:stretch>
                      <a:fillRect/>
                    </a:stretch>
                  </pic:blipFill>
                  <pic:spPr>
                    <a:xfrm>
                      <a:off x="0" y="0"/>
                      <a:ext cx="2806065" cy="2806065"/>
                    </a:xfrm>
                    <a:prstGeom prst="rect">
                      <a:avLst/>
                    </a:prstGeom>
                  </pic:spPr>
                </pic:pic>
              </a:graphicData>
            </a:graphic>
            <wp14:sizeRelH relativeFrom="margin">
              <wp14:pctWidth>0</wp14:pctWidth>
            </wp14:sizeRelH>
            <wp14:sizeRelV relativeFrom="margin">
              <wp14:pctHeight>0</wp14:pctHeight>
            </wp14:sizeRelV>
          </wp:anchor>
        </w:drawing>
      </w:r>
      <w:bookmarkEnd w:id="365"/>
      <w:bookmarkEnd w:id="366"/>
      <w:bookmarkEnd w:id="367"/>
      <w:bookmarkEnd w:id="368"/>
    </w:p>
    <w:p w14:paraId="1E5B3E68" w14:textId="6140DCB6" w:rsidR="00C53B01" w:rsidRPr="00C335E0" w:rsidRDefault="00C53B01" w:rsidP="00C335E0">
      <w:pPr>
        <w:outlineLvl w:val="9"/>
      </w:pPr>
    </w:p>
    <w:p w14:paraId="1F5FDD54" w14:textId="30BB0713" w:rsidR="00C53B01" w:rsidRPr="00C335E0" w:rsidRDefault="00C53B01" w:rsidP="00C335E0">
      <w:pPr>
        <w:outlineLvl w:val="9"/>
      </w:pPr>
    </w:p>
    <w:p w14:paraId="7FA8CBD0" w14:textId="77777777" w:rsidR="00C53B01" w:rsidRPr="00C335E0" w:rsidRDefault="00C53B01" w:rsidP="00C335E0">
      <w:pPr>
        <w:outlineLvl w:val="9"/>
      </w:pPr>
    </w:p>
    <w:p w14:paraId="564EDAC3" w14:textId="77777777" w:rsidR="00C53B01" w:rsidRPr="00C335E0" w:rsidRDefault="00C53B01" w:rsidP="00C335E0">
      <w:pPr>
        <w:outlineLvl w:val="9"/>
      </w:pPr>
    </w:p>
    <w:p w14:paraId="5C12D50F" w14:textId="77777777" w:rsidR="00C53B01" w:rsidRPr="00C335E0" w:rsidRDefault="00C53B01" w:rsidP="00C335E0">
      <w:pPr>
        <w:outlineLvl w:val="9"/>
      </w:pPr>
    </w:p>
    <w:p w14:paraId="4BAA4B2A" w14:textId="77777777" w:rsidR="00C53B01" w:rsidRPr="00C335E0" w:rsidRDefault="00C53B01" w:rsidP="00C335E0">
      <w:pPr>
        <w:outlineLvl w:val="9"/>
      </w:pPr>
    </w:p>
    <w:p w14:paraId="60C4B72C" w14:textId="77777777" w:rsidR="00C53B01" w:rsidRPr="00C335E0" w:rsidRDefault="00C53B01" w:rsidP="00C335E0">
      <w:pPr>
        <w:outlineLvl w:val="9"/>
      </w:pPr>
    </w:p>
    <w:p w14:paraId="16A49D62" w14:textId="77777777" w:rsidR="00C53B01" w:rsidRPr="00C335E0" w:rsidRDefault="00C53B01" w:rsidP="00C335E0">
      <w:pPr>
        <w:outlineLvl w:val="9"/>
      </w:pPr>
    </w:p>
    <w:p w14:paraId="76D74D31" w14:textId="77777777" w:rsidR="00C53B01" w:rsidRPr="00C335E0" w:rsidRDefault="00C53B01" w:rsidP="00C335E0">
      <w:pPr>
        <w:outlineLvl w:val="9"/>
      </w:pPr>
    </w:p>
    <w:p w14:paraId="6C42B491" w14:textId="77777777" w:rsidR="00C53B01" w:rsidRPr="00C335E0" w:rsidRDefault="00C53B01" w:rsidP="00C335E0">
      <w:pPr>
        <w:outlineLvl w:val="9"/>
      </w:pPr>
    </w:p>
    <w:p w14:paraId="281621A6" w14:textId="77777777" w:rsidR="00C53B01" w:rsidRPr="00C335E0" w:rsidRDefault="00C53B01" w:rsidP="00C335E0">
      <w:pPr>
        <w:outlineLvl w:val="9"/>
      </w:pPr>
    </w:p>
    <w:p w14:paraId="0C21CD72" w14:textId="77777777" w:rsidR="00C53B01" w:rsidRPr="00C335E0" w:rsidRDefault="00C53B01" w:rsidP="00C335E0">
      <w:pPr>
        <w:outlineLvl w:val="9"/>
      </w:pPr>
    </w:p>
    <w:p w14:paraId="6812DA7E" w14:textId="77777777" w:rsidR="00A23393" w:rsidRPr="006B340A" w:rsidRDefault="00A23393" w:rsidP="00C335E0">
      <w:pPr>
        <w:outlineLvl w:val="9"/>
      </w:pPr>
    </w:p>
    <w:p w14:paraId="50B8A0CC" w14:textId="77777777" w:rsidR="00C53B01" w:rsidRPr="00C335E0" w:rsidRDefault="00C53B01" w:rsidP="00C335E0">
      <w:pPr>
        <w:outlineLvl w:val="9"/>
      </w:pPr>
    </w:p>
    <w:p w14:paraId="6F7EC8F9" w14:textId="77777777" w:rsidR="00C73ABA" w:rsidRDefault="00C73ABA" w:rsidP="00C335E0">
      <w:pPr>
        <w:outlineLvl w:val="9"/>
      </w:pPr>
    </w:p>
    <w:p w14:paraId="6428B72A" w14:textId="77777777" w:rsidR="00321076" w:rsidRPr="00C73ABA" w:rsidRDefault="00321076" w:rsidP="00C335E0">
      <w:pPr>
        <w:outlineLvl w:val="9"/>
      </w:pPr>
    </w:p>
    <w:p w14:paraId="7DA37BC7" w14:textId="77777777" w:rsidR="00C53B01" w:rsidRPr="00C335E0" w:rsidRDefault="00C53B01" w:rsidP="00C335E0">
      <w:pPr>
        <w:outlineLvl w:val="9"/>
      </w:pPr>
    </w:p>
    <w:p w14:paraId="29290BF4" w14:textId="173B6F1E" w:rsidR="00506653" w:rsidRPr="006B340A" w:rsidRDefault="00506653" w:rsidP="001F30E7">
      <w:pPr>
        <w:pStyle w:val="1"/>
        <w:rPr>
          <w:b w:val="0"/>
          <w:bCs/>
        </w:rPr>
      </w:pPr>
      <w:bookmarkStart w:id="369" w:name="_Toc217059308"/>
      <w:bookmarkStart w:id="370" w:name="_Toc217072042"/>
      <w:bookmarkStart w:id="371" w:name="_Toc219214085"/>
      <w:r w:rsidRPr="00FC4AB5">
        <w:rPr>
          <w:rStyle w:val="aa"/>
          <w:sz w:val="22"/>
          <w:szCs w:val="22"/>
        </w:rPr>
        <w:t>CHAPTER 10</w:t>
      </w:r>
      <w:r w:rsidRPr="006B340A">
        <w:rPr>
          <w:rStyle w:val="aa"/>
          <w:b/>
          <w:bCs w:val="0"/>
          <w:sz w:val="22"/>
          <w:szCs w:val="22"/>
        </w:rPr>
        <w:br/>
      </w:r>
      <w:r w:rsidRPr="006B340A">
        <w:rPr>
          <w:rStyle w:val="aa"/>
          <w:b/>
          <w:bCs w:val="0"/>
          <w:sz w:val="22"/>
          <w:szCs w:val="22"/>
        </w:rPr>
        <w:br/>
      </w:r>
      <w:r w:rsidRPr="006B340A">
        <w:t xml:space="preserve">From Individual </w:t>
      </w:r>
      <w:r w:rsidRPr="006B340A">
        <w:br/>
        <w:t>to Collective Resilience</w:t>
      </w:r>
      <w:bookmarkEnd w:id="369"/>
      <w:bookmarkEnd w:id="370"/>
      <w:bookmarkEnd w:id="371"/>
    </w:p>
    <w:p w14:paraId="26BC5999" w14:textId="5E229B8D" w:rsidR="00506653" w:rsidRPr="006B340A" w:rsidRDefault="00321076" w:rsidP="000F7DF1">
      <w:r w:rsidRPr="006B340A">
        <w:rPr>
          <w:noProof/>
        </w:rPr>
        <mc:AlternateContent>
          <mc:Choice Requires="wps">
            <w:drawing>
              <wp:anchor distT="0" distB="0" distL="114300" distR="114300" simplePos="0" relativeHeight="251821056" behindDoc="0" locked="0" layoutInCell="1" allowOverlap="1" wp14:anchorId="4371F804" wp14:editId="50C2AB70">
                <wp:simplePos x="0" y="0"/>
                <wp:positionH relativeFrom="column">
                  <wp:posOffset>0</wp:posOffset>
                </wp:positionH>
                <wp:positionV relativeFrom="paragraph">
                  <wp:posOffset>0</wp:posOffset>
                </wp:positionV>
                <wp:extent cx="5715000" cy="0"/>
                <wp:effectExtent l="0" t="38100" r="38100" b="38100"/>
                <wp:wrapNone/>
                <wp:docPr id="106613615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001A644" id="Ευθεία γραμμή σύνδεσης 1" o:spid="_x0000_s1026" alt="&quot;&quot;"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" strokecolor="#7f2a8d" strokeweight="6pt">
                <v:stroke joinstyle="miter"/>
              </v:line>
            </w:pict>
          </mc:Fallback>
        </mc:AlternateContent>
      </w:r>
    </w:p>
    <w:bookmarkStart w:id="372" w:name="_Toc217059309"/>
    <w:bookmarkStart w:id="373" w:name="_Toc217072043"/>
    <w:bookmarkStart w:id="374" w:name="_Toc219214086"/>
    <w:p w14:paraId="1D036825" w14:textId="48A7CDA2" w:rsidR="00F91D3E" w:rsidRPr="006B340A" w:rsidRDefault="00506653" w:rsidP="000F7DF1">
      <w:pPr>
        <w:pStyle w:val="2"/>
      </w:pPr>
      <w:r w:rsidRPr="006B340A">
        <w:rPr>
          <w:noProof/>
        </w:rPr>
        <w:lastRenderedPageBreak/>
        <mc:AlternateContent>
          <mc:Choice Requires="wps">
            <w:drawing>
              <wp:anchor distT="0" distB="0" distL="114300" distR="114300" simplePos="0" relativeHeight="251826176" behindDoc="0" locked="0" layoutInCell="1" allowOverlap="1" wp14:anchorId="133C5594" wp14:editId="2A2E4D29">
                <wp:simplePos x="0" y="0"/>
                <wp:positionH relativeFrom="column">
                  <wp:posOffset>0</wp:posOffset>
                </wp:positionH>
                <wp:positionV relativeFrom="paragraph">
                  <wp:posOffset>234430</wp:posOffset>
                </wp:positionV>
                <wp:extent cx="5715000" cy="0"/>
                <wp:effectExtent l="0" t="19050" r="19050" b="19050"/>
                <wp:wrapNone/>
                <wp:docPr id="12083898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F9750EE" id="Ευθεία γραμμή σύνδεσης 1" o:spid="_x0000_s1026" alt="&quot;&quot;"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45pt" to="45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" strokecolor="#7f2a8d" strokeweight="2.25pt">
                <v:stroke joinstyle="miter"/>
              </v:line>
            </w:pict>
          </mc:Fallback>
        </mc:AlternateContent>
      </w:r>
      <w:r w:rsidRPr="006B340A">
        <w:rPr>
          <w:rFonts w:eastAsia="MS Gothic"/>
          <w:noProof/>
        </w:rPr>
        <w:drawing>
          <wp:anchor distT="0" distB="0" distL="114300" distR="114300" simplePos="0" relativeHeight="251824128" behindDoc="0" locked="0" layoutInCell="1" allowOverlap="1" wp14:anchorId="68CDF7A0" wp14:editId="56C3A218">
            <wp:simplePos x="0" y="0"/>
            <wp:positionH relativeFrom="column">
              <wp:posOffset>-294455</wp:posOffset>
            </wp:positionH>
            <wp:positionV relativeFrom="paragraph">
              <wp:posOffset>-437230</wp:posOffset>
            </wp:positionV>
            <wp:extent cx="790575" cy="588645"/>
            <wp:effectExtent l="81915" t="0" r="0" b="0"/>
            <wp:wrapNone/>
            <wp:docPr id="112725776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57769" name="Εικόνα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F91D3E" w:rsidRPr="006B340A">
        <w:t xml:space="preserve">10.1 </w:t>
      </w:r>
      <w:r w:rsidR="00C335E0" w:rsidRPr="006B340A">
        <w:t>NARRATIVE, IDENTITY &amp; CULTURAL CONTINUITY AFTER CRISIS</w:t>
      </w:r>
      <w:bookmarkEnd w:id="372"/>
      <w:bookmarkEnd w:id="373"/>
      <w:bookmarkEnd w:id="374"/>
    </w:p>
    <w:p w14:paraId="26BF1C6C" w14:textId="6878F7D2" w:rsidR="00F91D3E" w:rsidRPr="006B340A" w:rsidRDefault="00F91D3E" w:rsidP="00C335E0">
      <w:pPr>
        <w:outlineLvl w:val="9"/>
      </w:pPr>
      <w:r w:rsidRPr="006B340A">
        <w:t xml:space="preserve">To speak of resilience without speaking of narrative is to misunderstand what resilience truly is. </w:t>
      </w:r>
      <w:r w:rsidRPr="006B340A">
        <w:rPr>
          <w:rStyle w:val="3Char"/>
        </w:rPr>
        <w:t>Narrative</w:t>
      </w:r>
      <w:r w:rsidRPr="006B340A">
        <w:t xml:space="preserve"> is the invisible framework by which people, communities, and entire nations make sense of chaos and rebuild meaning from the fragments left behind after crisis. In essence, a narrative is not merely a story</w:t>
      </w:r>
      <w:r w:rsidR="00C828E4" w:rsidRPr="006B340A">
        <w:t xml:space="preserve">, </w:t>
      </w:r>
      <w:r w:rsidRPr="006B340A">
        <w:t xml:space="preserve">it is a structured account of events, woven with emotion, perspective, and purpose. It tells us not only what </w:t>
      </w:r>
      <w:proofErr w:type="gramStart"/>
      <w:r w:rsidRPr="006B340A">
        <w:t>happened</w:t>
      </w:r>
      <w:proofErr w:type="gramEnd"/>
      <w:r w:rsidRPr="006B340A">
        <w:t xml:space="preserve"> but what it means.</w:t>
      </w:r>
    </w:p>
    <w:p w14:paraId="0CB231EE" w14:textId="77777777" w:rsidR="00F91D3E" w:rsidRPr="006B340A" w:rsidRDefault="00F91D3E" w:rsidP="00C335E0">
      <w:pPr>
        <w:outlineLvl w:val="9"/>
      </w:pPr>
      <w:r w:rsidRPr="006B340A">
        <w:t xml:space="preserve">Narratives are how human beings </w:t>
      </w:r>
      <w:proofErr w:type="spellStart"/>
      <w:r w:rsidRPr="006B340A">
        <w:t>organise</w:t>
      </w:r>
      <w:proofErr w:type="spellEnd"/>
      <w:r w:rsidRPr="006B340A">
        <w:t xml:space="preserve"> memory, assign value, and define identity. They are the stories we tell ourselves, silently or aloud, about who we are, where we come from, and where we’re going. They form the lens through which we interpret the world. When a crisis occurs, the narrative is violently disrupted. What seemed stable becomes uncertain. What felt permanent vanishes. The rupture leaves a vacuum demanding explanation. Humans are not merely biological creatures; we are storytellers, compelled to fill that vacuum with meaning.</w:t>
      </w:r>
    </w:p>
    <w:p w14:paraId="3F8EE062" w14:textId="5A347580" w:rsidR="00F91D3E" w:rsidRPr="006B340A" w:rsidRDefault="00F91D3E" w:rsidP="00C335E0">
      <w:pPr>
        <w:outlineLvl w:val="9"/>
      </w:pPr>
      <w:bookmarkStart w:id="375" w:name="_Toc217059310"/>
      <w:bookmarkStart w:id="376" w:name="_Toc217072044"/>
      <w:bookmarkStart w:id="377" w:name="_Toc219214087"/>
      <w:r w:rsidRPr="006B340A">
        <w:rPr>
          <w:rStyle w:val="3Char"/>
        </w:rPr>
        <w:t>Narrative shapes reality</w:t>
      </w:r>
      <w:bookmarkEnd w:id="375"/>
      <w:bookmarkEnd w:id="376"/>
      <w:bookmarkEnd w:id="377"/>
      <w:r w:rsidRPr="006B340A">
        <w:rPr>
          <w:b/>
          <w:bCs/>
        </w:rPr>
        <w:t>.</w:t>
      </w:r>
      <w:r w:rsidRPr="006B340A">
        <w:t xml:space="preserve"> This is not </w:t>
      </w:r>
      <w:proofErr w:type="gramStart"/>
      <w:r w:rsidRPr="006B340A">
        <w:t>poetry</w:t>
      </w:r>
      <w:r w:rsidR="00C828E4" w:rsidRPr="006B340A">
        <w:t>,</w:t>
      </w:r>
      <w:proofErr w:type="gramEnd"/>
      <w:r w:rsidR="00C828E4" w:rsidRPr="006B340A">
        <w:t xml:space="preserve"> </w:t>
      </w:r>
      <w:r w:rsidRPr="006B340A">
        <w:t>it is psychology and sociology. A community that describes a disaster as an attack to be avenged will respond differently than one that frames it as a shared hardship to overcome collectively. A youth who believes, “This disaster ruined my life forever,” will live differently than one who concludes, “This was terrible, but I found strength I didn’t know I had.” In trauma work, as discussed in Chapter 8, we see how reframing narratives</w:t>
      </w:r>
      <w:r w:rsidR="00C828E4" w:rsidRPr="006B340A">
        <w:t xml:space="preserve">, </w:t>
      </w:r>
      <w:r w:rsidRPr="006B340A">
        <w:t>moving from victimhood to survivorship, from chaos to meaning</w:t>
      </w:r>
      <w:r w:rsidR="00C828E4" w:rsidRPr="006B340A">
        <w:t xml:space="preserve">, </w:t>
      </w:r>
      <w:r w:rsidRPr="006B340A">
        <w:t>can be the hinge on which healing turns.</w:t>
      </w:r>
    </w:p>
    <w:p w14:paraId="0EA8F2B7" w14:textId="77777777" w:rsidR="00F91D3E" w:rsidRPr="006B340A" w:rsidRDefault="00F91D3E" w:rsidP="00C335E0">
      <w:pPr>
        <w:outlineLvl w:val="9"/>
      </w:pPr>
      <w:r w:rsidRPr="006B340A">
        <w:t xml:space="preserve">Narratives are intimately linked to </w:t>
      </w:r>
      <w:r w:rsidRPr="006B340A">
        <w:rPr>
          <w:b/>
          <w:bCs/>
        </w:rPr>
        <w:t>identity.</w:t>
      </w:r>
      <w:r w:rsidRPr="006B340A">
        <w:t xml:space="preserve"> Identity is not a fixed possession; it is a living, evolving story we tell about ourselves. For youth, identity is especially fluid. Adolescence and young adulthood are periods when individuals </w:t>
      </w:r>
      <w:proofErr w:type="gramStart"/>
      <w:r w:rsidRPr="006B340A">
        <w:t>are testing</w:t>
      </w:r>
      <w:proofErr w:type="gramEnd"/>
      <w:r w:rsidRPr="006B340A">
        <w:t xml:space="preserve"> roles, values, and affiliations. Crises can violently intersect with this developmental stage, challenging young people’s emerging sense of who they are. For some, crises become a defining chapter in their personal narrative. The question is whether that chapter becomes a story of brokenness or one of survival and transformation.</w:t>
      </w:r>
    </w:p>
    <w:p w14:paraId="39D1209D" w14:textId="413AC341" w:rsidR="00F91D3E" w:rsidRPr="006B340A" w:rsidRDefault="00F91D3E" w:rsidP="00C335E0">
      <w:pPr>
        <w:outlineLvl w:val="9"/>
      </w:pPr>
      <w:bookmarkStart w:id="378" w:name="_Toc217059311"/>
      <w:bookmarkStart w:id="379" w:name="_Toc217072045"/>
      <w:bookmarkStart w:id="380" w:name="_Toc219214088"/>
      <w:r w:rsidRPr="006B340A">
        <w:rPr>
          <w:rStyle w:val="3Char"/>
        </w:rPr>
        <w:t>Cultural continuity</w:t>
      </w:r>
      <w:bookmarkEnd w:id="378"/>
      <w:bookmarkEnd w:id="379"/>
      <w:bookmarkEnd w:id="380"/>
      <w:r w:rsidRPr="006B340A">
        <w:t xml:space="preserve"> is the collective dimension of narrative. It is how communities carry forward their identity, traditions, languages, and values</w:t>
      </w:r>
      <w:r w:rsidR="00C828E4" w:rsidRPr="006B340A">
        <w:t xml:space="preserve">, </w:t>
      </w:r>
      <w:r w:rsidRPr="006B340A">
        <w:t>even in the face of upheaval. Culture is not static; it evolves. Yet certain practices, symbols, and shared stories anchor communities to a sense of who they are. When a crisis destroys physical spaces</w:t>
      </w:r>
      <w:r w:rsidR="00C828E4" w:rsidRPr="006B340A">
        <w:t xml:space="preserve">, </w:t>
      </w:r>
      <w:r w:rsidRPr="006B340A">
        <w:t>a mosque, a church, a community hall</w:t>
      </w:r>
      <w:r w:rsidR="00C828E4" w:rsidRPr="006B340A">
        <w:t xml:space="preserve">, </w:t>
      </w:r>
      <w:r w:rsidRPr="006B340A">
        <w:t>it threatens these cultural anchors. The same occurs when displacement forces people into new contexts where their customs, dress, or language mark them as outsiders.</w:t>
      </w:r>
    </w:p>
    <w:p w14:paraId="26DD0633" w14:textId="77777777" w:rsidR="00F91D3E" w:rsidRPr="006B340A" w:rsidRDefault="00F91D3E" w:rsidP="00C335E0">
      <w:pPr>
        <w:outlineLvl w:val="9"/>
      </w:pPr>
      <w:r w:rsidRPr="006B340A">
        <w:t xml:space="preserve">For youth, cultural continuity is not nostalgia; it is protection. It provides a sense of belonging and connection that mitigates the loneliness and disorientation of trauma. As discussed in earlier chapters, especially Chapter 4 on </w:t>
      </w:r>
      <w:proofErr w:type="spellStart"/>
      <w:r w:rsidRPr="006B340A">
        <w:t>marginalised</w:t>
      </w:r>
      <w:proofErr w:type="spellEnd"/>
      <w:r w:rsidRPr="006B340A">
        <w:t xml:space="preserve"> youth, maintaining cultural practices in crisis settings can be an act of quiet resistance against erasure.</w:t>
      </w:r>
    </w:p>
    <w:p w14:paraId="23197349" w14:textId="6116BDFC" w:rsidR="00F91D3E" w:rsidRPr="006B340A" w:rsidRDefault="00F91D3E" w:rsidP="00C335E0">
      <w:pPr>
        <w:outlineLvl w:val="9"/>
      </w:pPr>
      <w:r w:rsidRPr="006B340A">
        <w:lastRenderedPageBreak/>
        <w:t>However, narratives are not only personal or cultural</w:t>
      </w:r>
      <w:r w:rsidR="00C828E4" w:rsidRPr="006B340A">
        <w:t xml:space="preserve">, </w:t>
      </w:r>
      <w:proofErr w:type="gramStart"/>
      <w:r w:rsidRPr="006B340A">
        <w:t>they</w:t>
      </w:r>
      <w:proofErr w:type="gramEnd"/>
      <w:r w:rsidRPr="006B340A">
        <w:t xml:space="preserve"> are also </w:t>
      </w:r>
      <w:r w:rsidRPr="006B340A">
        <w:rPr>
          <w:b/>
          <w:bCs/>
        </w:rPr>
        <w:t>national.</w:t>
      </w:r>
      <w:r w:rsidRPr="006B340A">
        <w:t xml:space="preserve"> This is an unconventional yet essential dimension of resilience. Nations tell stories about themselves: narratives of triumph, victimhood, unity, or exceptionalism. These national narratives profoundly influence how crises are understood and responded to.</w:t>
      </w:r>
    </w:p>
    <w:p w14:paraId="22687ACF" w14:textId="77777777" w:rsidR="00F91D3E" w:rsidRPr="006B340A" w:rsidRDefault="00F91D3E" w:rsidP="00C335E0">
      <w:pPr>
        <w:outlineLvl w:val="9"/>
      </w:pPr>
      <w:r w:rsidRPr="006B340A">
        <w:t xml:space="preserve">Consider how a country’s narrative of resilience and heroism might inspire solidarity during a flood, encouraging youth to volunteer, share resources, and rebuild together. Conversely, a national narrative grounded in suspicion or historical grievance can breed scapegoating, division, or </w:t>
      </w:r>
      <w:proofErr w:type="gramStart"/>
      <w:r w:rsidRPr="006B340A">
        <w:t>calls</w:t>
      </w:r>
      <w:proofErr w:type="gramEnd"/>
      <w:r w:rsidRPr="006B340A">
        <w:t xml:space="preserve"> for retaliation after disasters or attacks.</w:t>
      </w:r>
    </w:p>
    <w:p w14:paraId="1D3C0F06" w14:textId="0B7A243D" w:rsidR="00F91D3E" w:rsidRPr="006B340A" w:rsidRDefault="00F91D3E" w:rsidP="00C335E0">
      <w:pPr>
        <w:outlineLvl w:val="9"/>
      </w:pPr>
      <w:r w:rsidRPr="006B340A">
        <w:t>National narratives can be a source of strength</w:t>
      </w:r>
      <w:r w:rsidR="00C828E4" w:rsidRPr="006B340A">
        <w:t xml:space="preserve">, </w:t>
      </w:r>
      <w:r w:rsidRPr="006B340A">
        <w:t xml:space="preserve">but they can also become nationalistic, shaping resilience in ways that exclude or </w:t>
      </w:r>
      <w:proofErr w:type="spellStart"/>
      <w:r w:rsidRPr="006B340A">
        <w:t>marginalise</w:t>
      </w:r>
      <w:proofErr w:type="spellEnd"/>
      <w:r w:rsidRPr="006B340A">
        <w:t xml:space="preserve"> certain groups. After disasters, politicians and media sometimes craft narratives that </w:t>
      </w:r>
      <w:proofErr w:type="spellStart"/>
      <w:r w:rsidRPr="006B340A">
        <w:t>emphasise</w:t>
      </w:r>
      <w:proofErr w:type="spellEnd"/>
      <w:r w:rsidRPr="006B340A">
        <w:t xml:space="preserve"> national pride and unity. While this can foster collective resilience, it can also suppress minority narratives that do not fit the dominant story. For example, migrant communities affected by a disaster may find their experiences left out of national storytelling if they are seen as “not truly belonging.” This erasure deepens trauma and alienation, undermining both individual and collective resilience.</w:t>
      </w:r>
    </w:p>
    <w:p w14:paraId="24191905" w14:textId="77777777" w:rsidR="00F91D3E" w:rsidRPr="006B340A" w:rsidRDefault="00F91D3E" w:rsidP="00C335E0">
      <w:pPr>
        <w:outlineLvl w:val="9"/>
      </w:pPr>
      <w:r w:rsidRPr="006B340A">
        <w:t>Youth, standing at the threshold between generations, often feel these tensions acutely. They inherit national narratives but also question and reshape them. A resilient society is one that allows young people to challenge narrow nationalistic stories and integrate diverse voices into the collective memory.</w:t>
      </w:r>
    </w:p>
    <w:p w14:paraId="7891C4BD" w14:textId="0176A8EC" w:rsidR="00F91D3E" w:rsidRPr="006B340A" w:rsidRDefault="00F91D3E" w:rsidP="00C335E0">
      <w:pPr>
        <w:outlineLvl w:val="9"/>
      </w:pPr>
      <w:r w:rsidRPr="006B340A">
        <w:t xml:space="preserve">Narratives can both heal and harm. The danger is that narratives become rigid, reducing complex experiences to simplistic categories: hero or victim, insider or outsider. For </w:t>
      </w:r>
      <w:proofErr w:type="spellStart"/>
      <w:r w:rsidRPr="006B340A">
        <w:t>marginalised</w:t>
      </w:r>
      <w:proofErr w:type="spellEnd"/>
      <w:r w:rsidRPr="006B340A">
        <w:t xml:space="preserve"> youth</w:t>
      </w:r>
      <w:r w:rsidR="00C828E4" w:rsidRPr="006B340A">
        <w:t xml:space="preserve">, </w:t>
      </w:r>
      <w:r w:rsidRPr="006B340A">
        <w:t>Roma, LGBTQIA+, migrants</w:t>
      </w:r>
      <w:r w:rsidR="00C828E4" w:rsidRPr="006B340A">
        <w:t xml:space="preserve">, </w:t>
      </w:r>
      <w:r w:rsidRPr="006B340A">
        <w:t xml:space="preserve">the dominant narrative often positions them as problems, not participants. Exclusion from the communal story reinforces the sense of disconnection and invisibility that trauma breeds. This manual has </w:t>
      </w:r>
      <w:proofErr w:type="spellStart"/>
      <w:r w:rsidRPr="006B340A">
        <w:t>emphasised</w:t>
      </w:r>
      <w:proofErr w:type="spellEnd"/>
      <w:r w:rsidRPr="006B340A">
        <w:t xml:space="preserve"> repeatedly, in Chapters 4 and 9, that youth workers must ensure these young people’s voices are heard and included. Their stories belong in the collective narrative, not only as footnotes but as central chapters.</w:t>
      </w:r>
    </w:p>
    <w:p w14:paraId="1B8FCB8F" w14:textId="77777777" w:rsidR="00F91D3E" w:rsidRPr="006B340A" w:rsidRDefault="00F91D3E" w:rsidP="00C335E0">
      <w:pPr>
        <w:outlineLvl w:val="9"/>
      </w:pPr>
      <w:r w:rsidRPr="006B340A">
        <w:t>Rebuilding narrative after crisis is not about inventing happy endings. It is about truth-telling and meaning-making. Youth workers have a vital role here. They are often the first adults to help young people process chaotic events into words. Through conversations, creative arts, storytelling workshops, or simply quiet listening, youth workers help youth begin the work of narrative reconstruction.</w:t>
      </w:r>
    </w:p>
    <w:p w14:paraId="7680DFBF" w14:textId="77777777" w:rsidR="00F91D3E" w:rsidRPr="006B340A" w:rsidRDefault="00F91D3E" w:rsidP="00C335E0">
      <w:pPr>
        <w:outlineLvl w:val="9"/>
      </w:pPr>
      <w:r w:rsidRPr="006B340A">
        <w:t xml:space="preserve">Equally important is </w:t>
      </w:r>
      <w:proofErr w:type="spellStart"/>
      <w:r w:rsidRPr="006B340A">
        <w:t>recognising</w:t>
      </w:r>
      <w:proofErr w:type="spellEnd"/>
      <w:r w:rsidRPr="006B340A">
        <w:t xml:space="preserve"> when narratives are premature or imposed. Well-meaning adults sometimes rush to frame crises as “opportunities for growth,” denying young people the time they need to mourn and rage. Healing narratives cannot be forced. They must emerge organically as youth make sense of their experiences.</w:t>
      </w:r>
    </w:p>
    <w:p w14:paraId="388E8284" w14:textId="77777777" w:rsidR="00F91D3E" w:rsidRPr="006B340A" w:rsidRDefault="00F91D3E" w:rsidP="00C335E0">
      <w:pPr>
        <w:outlineLvl w:val="9"/>
      </w:pPr>
      <w:r w:rsidRPr="006B340A">
        <w:lastRenderedPageBreak/>
        <w:t xml:space="preserve">Narrative is also practical. The </w:t>
      </w:r>
      <w:proofErr w:type="gramStart"/>
      <w:r w:rsidRPr="006B340A">
        <w:t>stories told</w:t>
      </w:r>
      <w:proofErr w:type="gramEnd"/>
      <w:r w:rsidRPr="006B340A">
        <w:t xml:space="preserve"> today influence policy, funding, and community priorities tomorrow. Communities that document and share their experiences are better positioned to advocate for resources, influence rebuilding plans, and preserve cultural landmarks. Youth who become narrators of their own stories often emerge with greater confidence and agency.</w:t>
      </w:r>
    </w:p>
    <w:p w14:paraId="544F7986" w14:textId="77777777" w:rsidR="00C335E0" w:rsidRDefault="00F91D3E" w:rsidP="00C335E0">
      <w:pPr>
        <w:outlineLvl w:val="9"/>
      </w:pPr>
      <w:r w:rsidRPr="006B340A">
        <w:t>Ultimately, narrative, identity, and cultural continuity are intertwined strands in the fabric of resilience. They determine whether a crisis becomes a permanent rupture or a difficult chapter in a longer story of survival and adaptation. They decide who belongs in the community’s memory and who is forgotten.</w:t>
      </w:r>
    </w:p>
    <w:p w14:paraId="4106261E" w14:textId="07F5ED43" w:rsidR="0004602E" w:rsidRDefault="00506653" w:rsidP="00C335E0">
      <w:pPr>
        <w:outlineLvl w:val="9"/>
      </w:pPr>
      <w:r w:rsidRPr="006B340A">
        <w:rPr>
          <w:rFonts w:eastAsia="MS Gothic"/>
          <w:b/>
          <w:bCs/>
          <w:noProof/>
          <w:sz w:val="24"/>
          <w:szCs w:val="24"/>
        </w:rPr>
        <w:drawing>
          <wp:anchor distT="0" distB="0" distL="114300" distR="114300" simplePos="0" relativeHeight="251828224" behindDoc="0" locked="0" layoutInCell="1" allowOverlap="1" wp14:anchorId="56392046" wp14:editId="05D5F0A6">
            <wp:simplePos x="0" y="0"/>
            <wp:positionH relativeFrom="column">
              <wp:posOffset>-280035</wp:posOffset>
            </wp:positionH>
            <wp:positionV relativeFrom="paragraph">
              <wp:posOffset>1233593</wp:posOffset>
            </wp:positionV>
            <wp:extent cx="790575" cy="588645"/>
            <wp:effectExtent l="81915" t="0" r="0" b="0"/>
            <wp:wrapNone/>
            <wp:docPr id="120942940"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2940" name="Εικόνα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F91D3E" w:rsidRPr="006B340A">
        <w:t xml:space="preserve">Youth workers, by </w:t>
      </w:r>
      <w:proofErr w:type="spellStart"/>
      <w:r w:rsidR="00F91D3E" w:rsidRPr="006B340A">
        <w:t>honouring</w:t>
      </w:r>
      <w:proofErr w:type="spellEnd"/>
      <w:r w:rsidR="00F91D3E" w:rsidRPr="006B340A">
        <w:t xml:space="preserve"> diverse narratives, helping youth articulate their own meanings, and challenging harmful nationalistic simplifications, serve as stewards of both individual healing and collective memory. In doing so, they help ensure that the future is not merely endured but consciously shaped</w:t>
      </w:r>
      <w:r w:rsidR="00C828E4" w:rsidRPr="006B340A">
        <w:t xml:space="preserve">, </w:t>
      </w:r>
      <w:r w:rsidR="00F91D3E" w:rsidRPr="006B340A">
        <w:t>and that young people, even amidst crisis, retain the right to tell the story of who they are and who they hope to become.</w:t>
      </w:r>
    </w:p>
    <w:p w14:paraId="77DA2715" w14:textId="77777777" w:rsidR="00C335E0" w:rsidRPr="006B340A" w:rsidRDefault="00C335E0" w:rsidP="00C335E0">
      <w:pPr>
        <w:outlineLvl w:val="9"/>
      </w:pPr>
    </w:p>
    <w:bookmarkStart w:id="381" w:name="_Toc217059312"/>
    <w:bookmarkStart w:id="382" w:name="_Toc217072046"/>
    <w:bookmarkStart w:id="383" w:name="_Toc219214089"/>
    <w:p w14:paraId="7726ABB0" w14:textId="7DE102CB" w:rsidR="0004602E" w:rsidRPr="006B340A" w:rsidRDefault="00506653" w:rsidP="000F7DF1">
      <w:pPr>
        <w:pStyle w:val="2"/>
      </w:pPr>
      <w:r w:rsidRPr="006B340A">
        <w:rPr>
          <w:noProof/>
          <w:szCs w:val="24"/>
        </w:rPr>
        <mc:AlternateContent>
          <mc:Choice Requires="wps">
            <w:drawing>
              <wp:anchor distT="0" distB="0" distL="114300" distR="114300" simplePos="0" relativeHeight="251831296" behindDoc="0" locked="0" layoutInCell="1" allowOverlap="1" wp14:anchorId="2C5DE296" wp14:editId="7B7DB371">
                <wp:simplePos x="0" y="0"/>
                <wp:positionH relativeFrom="column">
                  <wp:posOffset>0</wp:posOffset>
                </wp:positionH>
                <wp:positionV relativeFrom="paragraph">
                  <wp:posOffset>512536</wp:posOffset>
                </wp:positionV>
                <wp:extent cx="5715000" cy="0"/>
                <wp:effectExtent l="0" t="19050" r="19050" b="19050"/>
                <wp:wrapNone/>
                <wp:docPr id="206152377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A2492" id="Ευθεία γραμμή σύνδεσης 1" o:spid="_x0000_s1026" alt="&quot;&quot;"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0.35pt" to="450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" strokecolor="#7f2a8d" strokeweight="2.25pt">
                <v:stroke joinstyle="miter"/>
              </v:line>
            </w:pict>
          </mc:Fallback>
        </mc:AlternateContent>
      </w:r>
      <w:r w:rsidR="00C335E0" w:rsidRPr="006B340A">
        <w:t xml:space="preserve">10.2 CULTIVATING POST-TRAUMATIC GROWTH, </w:t>
      </w:r>
      <w:r w:rsidR="00C335E0">
        <w:br/>
      </w:r>
      <w:r w:rsidR="00C335E0" w:rsidRPr="006B340A">
        <w:t>INTERGENERATIONAL CONNECTIONS &amp; YOUTH PARTICIPATION</w:t>
      </w:r>
      <w:bookmarkEnd w:id="381"/>
      <w:bookmarkEnd w:id="382"/>
      <w:bookmarkEnd w:id="383"/>
    </w:p>
    <w:p w14:paraId="21956C43" w14:textId="0A803AFD" w:rsidR="0004602E" w:rsidRPr="006B340A" w:rsidRDefault="0004602E" w:rsidP="00C335E0">
      <w:pPr>
        <w:outlineLvl w:val="9"/>
      </w:pPr>
      <w:r w:rsidRPr="006B340A">
        <w:t>When disasters strike, the damage is visible in toppled buildings, scorched landscapes, flooded streets. But another, less visible crisis unfolds within individuals and communities: the shattering of assumptions about safety, fairness, and the order of the world. Trauma can leave young people feeling that the past is irretrievable, the present unlivable, and the future unimaginable. Yet human beings have an extraordinary, though imperfect, capacity not only to endure but to grow in the aftermath of profound distress.</w:t>
      </w:r>
    </w:p>
    <w:p w14:paraId="7C66FA69" w14:textId="7F3664D5" w:rsidR="0004602E" w:rsidRPr="006B340A" w:rsidRDefault="0004602E" w:rsidP="00C335E0">
      <w:pPr>
        <w:outlineLvl w:val="9"/>
      </w:pPr>
      <w:r w:rsidRPr="006B340A">
        <w:t xml:space="preserve">This growth is neither inevitable nor simple. It is not </w:t>
      </w:r>
      <w:proofErr w:type="gramStart"/>
      <w:r w:rsidRPr="006B340A">
        <w:t>a fair</w:t>
      </w:r>
      <w:proofErr w:type="gramEnd"/>
      <w:r w:rsidRPr="006B340A">
        <w:t xml:space="preserve"> trade for suffering. No youth “needs” trauma to mature. But it is equally true that some young people emerge from crises transformed</w:t>
      </w:r>
      <w:r w:rsidR="00C828E4" w:rsidRPr="006B340A">
        <w:t xml:space="preserve">, </w:t>
      </w:r>
      <w:r w:rsidRPr="006B340A">
        <w:t xml:space="preserve">not only harmed, but changed in ways that deepen their understanding of themselves, their relationships, and the world. This transformation is known as </w:t>
      </w:r>
      <w:r w:rsidRPr="006F3B12">
        <w:rPr>
          <w:rStyle w:val="3Char"/>
          <w:u w:val="none"/>
        </w:rPr>
        <w:t>post-traumatic growth</w:t>
      </w:r>
      <w:r w:rsidRPr="006F3B12">
        <w:t>,</w:t>
      </w:r>
      <w:r w:rsidRPr="006B340A">
        <w:t xml:space="preserve"> and it offers a counterweight to the narrative that trauma inevitably leads only to damage.</w:t>
      </w:r>
    </w:p>
    <w:p w14:paraId="73404E3E" w14:textId="77777777" w:rsidR="0004602E" w:rsidRPr="006B340A" w:rsidRDefault="0004602E" w:rsidP="00C335E0">
      <w:pPr>
        <w:outlineLvl w:val="9"/>
      </w:pPr>
      <w:r w:rsidRPr="006B340A">
        <w:t>Post-traumatic growth is a term first used in psychological literature to describe positive changes reported by individuals who have endured major life crises. It does not mean the trauma was good, or that suffering is required to become wise. Rather, it describes how, in grappling with adversity, people sometimes reconstruct their worldview in a way that leaves them more compassionate, purposeful, or connected. They may discover strengths they never imagined, or priorities they had neglected.</w:t>
      </w:r>
    </w:p>
    <w:p w14:paraId="0506A60D" w14:textId="77777777" w:rsidR="0004602E" w:rsidRPr="006B340A" w:rsidRDefault="0004602E" w:rsidP="00C335E0">
      <w:pPr>
        <w:outlineLvl w:val="9"/>
      </w:pPr>
      <w:r w:rsidRPr="006B340A">
        <w:lastRenderedPageBreak/>
        <w:t xml:space="preserve">Among youth, post-traumatic growth often surfaces as new clarity about values, deeper empathy for others’ suffering, or a commitment to social or environmental causes. A young person who has survived </w:t>
      </w:r>
      <w:proofErr w:type="gramStart"/>
      <w:r w:rsidRPr="006B340A">
        <w:t>a wildfire</w:t>
      </w:r>
      <w:proofErr w:type="gramEnd"/>
      <w:r w:rsidRPr="006B340A">
        <w:t xml:space="preserve"> might develop a passion for environmental advocacy. A youth displaced by flooding might channel grief into supporting other displaced families. Such outcomes are not guaranteed, but they are possibilities worth cultivating.</w:t>
      </w:r>
    </w:p>
    <w:p w14:paraId="4F052EE4" w14:textId="77777777" w:rsidR="0004602E" w:rsidRPr="006B340A" w:rsidRDefault="0004602E" w:rsidP="00C335E0">
      <w:pPr>
        <w:outlineLvl w:val="9"/>
      </w:pPr>
      <w:r w:rsidRPr="006B340A">
        <w:t>Yet the pathway to growth is fraught with complexity. Trauma is not a catalyst one simply “uses” for personal improvement. The pressure to “find the silver lining” can be deeply harmful if it denies young people their right to grieve, rage, or mourn losses fully. For many, the idea of growth feels insulting in the face of ongoing loss. Youth workers must be wary of imposing narratives of resilience prematurely. There is a time for sitting in the ruins without demanding immediate rebuilding.</w:t>
      </w:r>
    </w:p>
    <w:p w14:paraId="14E4C190" w14:textId="4A57EEE1" w:rsidR="0004602E" w:rsidRPr="006B340A" w:rsidRDefault="0004602E" w:rsidP="00C335E0">
      <w:pPr>
        <w:outlineLvl w:val="9"/>
      </w:pPr>
      <w:r w:rsidRPr="006B340A">
        <w:t>However, over time, the process of integrating trauma into a coherent narrative becomes central to healing. As explored in Chapter 10.1, narrative is the tool through which humans construct meaning. A crisis left unspoken can become a static wound. A crisis integrated into a narrative, even if painful, can become part of identity rather than an ever-present rupture. Youth who can eventually say, “This happened to me</w:t>
      </w:r>
      <w:r w:rsidR="00C828E4" w:rsidRPr="006B340A">
        <w:t xml:space="preserve">, </w:t>
      </w:r>
      <w:r w:rsidRPr="006B340A">
        <w:t>and here’s what I’ve learned or how I’ve changed,” often show greater psychological health than those who remain trapped in silent chaos.</w:t>
      </w:r>
    </w:p>
    <w:p w14:paraId="591E6A13" w14:textId="408A27FB" w:rsidR="0004602E" w:rsidRPr="006B340A" w:rsidRDefault="0004602E" w:rsidP="00C335E0">
      <w:pPr>
        <w:outlineLvl w:val="9"/>
      </w:pPr>
      <w:bookmarkStart w:id="384" w:name="_Toc217059313"/>
      <w:bookmarkStart w:id="385" w:name="_Toc217072047"/>
      <w:bookmarkStart w:id="386" w:name="_Toc219214090"/>
      <w:r w:rsidRPr="006F3B12">
        <w:rPr>
          <w:rStyle w:val="3Char"/>
          <w:u w:val="none"/>
        </w:rPr>
        <w:t>Intergenerational connections</w:t>
      </w:r>
      <w:bookmarkEnd w:id="384"/>
      <w:bookmarkEnd w:id="385"/>
      <w:bookmarkEnd w:id="386"/>
      <w:r w:rsidRPr="006B340A">
        <w:t xml:space="preserve"> play a critical role in this integration. Youth are not born with blueprints for resilience. They learn how to interpret crisis by observing how older generations respond to </w:t>
      </w:r>
      <w:proofErr w:type="gramStart"/>
      <w:r w:rsidRPr="006B340A">
        <w:t>catastrophe</w:t>
      </w:r>
      <w:proofErr w:type="gramEnd"/>
      <w:r w:rsidRPr="006B340A">
        <w:t>. Elders carry memories of past struggles</w:t>
      </w:r>
      <w:r w:rsidR="00C828E4" w:rsidRPr="006B340A">
        <w:t xml:space="preserve">, </w:t>
      </w:r>
      <w:r w:rsidRPr="006B340A">
        <w:t>wars, economic collapses, previous disasters. These memories are reservoirs of survival knowledge. Elders can recall how communities came together, what mistakes were made, and which values helped people endure.</w:t>
      </w:r>
    </w:p>
    <w:p w14:paraId="7ED84B97" w14:textId="77777777" w:rsidR="0004602E" w:rsidRPr="006B340A" w:rsidRDefault="0004602E" w:rsidP="00C335E0">
      <w:pPr>
        <w:outlineLvl w:val="9"/>
      </w:pPr>
      <w:r w:rsidRPr="006B340A">
        <w:t>In many cultures, the elderly are the guardians of stories, traditions, and rituals that hold communities together. When youth and elders connect, a powerful exchange occurs. Youth find reassurance that survival is possible, that suffering has been overcome before, and that they stand within a lineage of resilience. Elders, in turn, often find purpose in passing on their knowledge, feeling valued rather than discarded.</w:t>
      </w:r>
    </w:p>
    <w:p w14:paraId="4AD8E740" w14:textId="77777777" w:rsidR="0004602E" w:rsidRPr="006B340A" w:rsidRDefault="0004602E" w:rsidP="00C335E0">
      <w:pPr>
        <w:outlineLvl w:val="9"/>
      </w:pPr>
      <w:r w:rsidRPr="006B340A">
        <w:t xml:space="preserve">Yet in modern societies, generations are often siloed. Elders may live apart from </w:t>
      </w:r>
      <w:proofErr w:type="gramStart"/>
      <w:r w:rsidRPr="006B340A">
        <w:t>youth</w:t>
      </w:r>
      <w:proofErr w:type="gramEnd"/>
      <w:r w:rsidRPr="006B340A">
        <w:t xml:space="preserve">, isolated in institutions, separated by technology, or alienated by rapid cultural changes. Crises can either deepen this gap or create opportunities to bridge it. Community rebuilding projects, cultural rituals, and shared storytelling can draw generations back into dialogue. A youth worker </w:t>
      </w:r>
      <w:proofErr w:type="spellStart"/>
      <w:r w:rsidRPr="006B340A">
        <w:t>organising</w:t>
      </w:r>
      <w:proofErr w:type="spellEnd"/>
      <w:r w:rsidRPr="006B340A">
        <w:t xml:space="preserve"> a joint mural project to </w:t>
      </w:r>
      <w:proofErr w:type="spellStart"/>
      <w:r w:rsidRPr="006B340A">
        <w:t>memorialise</w:t>
      </w:r>
      <w:proofErr w:type="spellEnd"/>
      <w:r w:rsidRPr="006B340A">
        <w:t xml:space="preserve"> a fire or a collaborative storytelling session between elders and youth is not simply running an activity. They are facilitating the transfer of resilience across generations.</w:t>
      </w:r>
    </w:p>
    <w:p w14:paraId="7E2C64C7" w14:textId="420F3C9B" w:rsidR="0004602E" w:rsidRPr="006B340A" w:rsidRDefault="0004602E" w:rsidP="00C335E0">
      <w:pPr>
        <w:outlineLvl w:val="9"/>
      </w:pPr>
    </w:p>
    <w:p w14:paraId="08232107" w14:textId="77777777" w:rsidR="0004602E" w:rsidRPr="006B340A" w:rsidRDefault="0004602E" w:rsidP="00C335E0">
      <w:pPr>
        <w:outlineLvl w:val="9"/>
      </w:pPr>
      <w:r w:rsidRPr="006B340A">
        <w:lastRenderedPageBreak/>
        <w:t>There is another dimension to intergenerational connection often overlooked: the transmission of trauma itself. Trauma does not always remain locked within one generation. It can echo down through families and communities. A grandmother’s memories of fleeing conflict may shape how her grandchild perceives safety and belonging. A father’s silence about surviving an earthquake may teach a son that emotions should remain unspoken. Thus, youth workers must navigate not only how to transmit resilience but how to help families break cycles of unspoken pain.</w:t>
      </w:r>
    </w:p>
    <w:p w14:paraId="6E8C174F" w14:textId="58294226" w:rsidR="0004602E" w:rsidRPr="006B340A" w:rsidRDefault="0004602E" w:rsidP="00C335E0">
      <w:pPr>
        <w:outlineLvl w:val="9"/>
      </w:pPr>
      <w:r w:rsidRPr="006B340A">
        <w:t>Intergenerational dialogue allows for the surfacing of hidden wounds. When families and communities talk openly about past crises, youth can understand that fear, grief, and uncertainty are not personal failures but shared human experiences. This understanding can reduce shame and isolation, crucial first steps in building resilience.</w:t>
      </w:r>
    </w:p>
    <w:p w14:paraId="0F672910" w14:textId="3E02F558" w:rsidR="0004602E" w:rsidRPr="006B340A" w:rsidRDefault="0004602E" w:rsidP="00C335E0">
      <w:pPr>
        <w:outlineLvl w:val="9"/>
      </w:pPr>
      <w:r w:rsidRPr="006B340A">
        <w:t xml:space="preserve">Closely intertwined with post-traumatic growth and intergenerational wisdom is </w:t>
      </w:r>
      <w:r w:rsidRPr="006F3B12">
        <w:rPr>
          <w:rStyle w:val="3Char"/>
          <w:u w:val="none"/>
        </w:rPr>
        <w:t>youth participation in shaping resilient communities</w:t>
      </w:r>
      <w:r w:rsidRPr="006F3B12">
        <w:rPr>
          <w:b/>
          <w:bCs/>
        </w:rPr>
        <w:t>.</w:t>
      </w:r>
      <w:r w:rsidRPr="006B340A">
        <w:t xml:space="preserve"> Too often, young people are treated as passive recipients of help during crises, expected to wait while adults make decisions about their safety, housing, and future. This exclusion is not merely inefficient</w:t>
      </w:r>
      <w:r w:rsidR="00C828E4" w:rsidRPr="006B340A">
        <w:t xml:space="preserve">, </w:t>
      </w:r>
      <w:r w:rsidRPr="006B340A">
        <w:t>it is damaging. It denies youth the sense of agency crucial to overcoming trauma and constructing a resilient identity.</w:t>
      </w:r>
    </w:p>
    <w:p w14:paraId="039F0BEE" w14:textId="77777777" w:rsidR="0004602E" w:rsidRPr="006B340A" w:rsidRDefault="0004602E" w:rsidP="00C335E0">
      <w:pPr>
        <w:outlineLvl w:val="9"/>
      </w:pPr>
      <w:r w:rsidRPr="006B340A">
        <w:t xml:space="preserve">Youth participation is not a symbolic gesture. It means giving young people genuine influence </w:t>
      </w:r>
      <w:proofErr w:type="gramStart"/>
      <w:r w:rsidRPr="006B340A">
        <w:t>in</w:t>
      </w:r>
      <w:proofErr w:type="gramEnd"/>
      <w:r w:rsidRPr="006B340A">
        <w:t xml:space="preserve"> decisions affecting their lives. A youth who helps design an emergency communication system will trust it more. A youth who speaks at community meetings about the needs of displaced families will feel seen and valued. Youth engagement can generate innovative solutions adults overlook. As discussed in Chapter 9, youth from </w:t>
      </w:r>
      <w:proofErr w:type="spellStart"/>
      <w:r w:rsidRPr="006B340A">
        <w:t>marginalised</w:t>
      </w:r>
      <w:proofErr w:type="spellEnd"/>
      <w:r w:rsidRPr="006B340A">
        <w:t xml:space="preserve"> communities often know precisely why certain official services fail to reach them. Ignoring their insights is both unethical and unwise.</w:t>
      </w:r>
    </w:p>
    <w:p w14:paraId="07995705" w14:textId="7A86A03D" w:rsidR="0004602E" w:rsidRPr="006B340A" w:rsidRDefault="0004602E" w:rsidP="00C335E0">
      <w:pPr>
        <w:outlineLvl w:val="9"/>
      </w:pPr>
      <w:r w:rsidRPr="006B340A">
        <w:t>Yet youth participation requires structural changes. Many decision-making processes are inaccessible to young people. Meetings are scheduled during school hours, use technical jargon, or assume prior knowledge of bureaucratic systems. Youth workers have a vital role in removing these barriers</w:t>
      </w:r>
      <w:r w:rsidR="00C828E4" w:rsidRPr="006B340A">
        <w:t xml:space="preserve">, </w:t>
      </w:r>
      <w:r w:rsidRPr="006B340A">
        <w:t>translating complex processes into accessible language, advocating for youth presence, and ensuring that participation is not tokenistic.</w:t>
      </w:r>
    </w:p>
    <w:p w14:paraId="063107F4" w14:textId="33F54E16" w:rsidR="0004602E" w:rsidRPr="006B340A" w:rsidRDefault="0004602E" w:rsidP="00C335E0">
      <w:pPr>
        <w:outlineLvl w:val="9"/>
      </w:pPr>
      <w:r w:rsidRPr="006B340A">
        <w:t>Participation also has a psychological dimension. In crises, youth often feel powerless, as events unfold beyond their control. Meaningful engagement provides a counterbalance. It transforms youth from victims of circumstance into contributors to recovery. It allows them to reclaim a sense of efficacy</w:t>
      </w:r>
      <w:r w:rsidR="00C828E4" w:rsidRPr="006B340A">
        <w:t xml:space="preserve">, </w:t>
      </w:r>
      <w:r w:rsidRPr="006B340A">
        <w:t>I can make a difference, even in chaos. This sense of agency is a crucial ingredient in post-traumatic growth.</w:t>
      </w:r>
    </w:p>
    <w:p w14:paraId="220ACC45" w14:textId="77777777" w:rsidR="0004602E" w:rsidRPr="006B340A" w:rsidRDefault="0004602E" w:rsidP="00C335E0">
      <w:pPr>
        <w:outlineLvl w:val="9"/>
      </w:pPr>
      <w:r w:rsidRPr="006B340A">
        <w:t xml:space="preserve">However, participation is not without challenges. Youth may voice ideas that challenge social norms or political sensitivities. A Roma youth may </w:t>
      </w:r>
      <w:proofErr w:type="spellStart"/>
      <w:r w:rsidRPr="006B340A">
        <w:t>criticise</w:t>
      </w:r>
      <w:proofErr w:type="spellEnd"/>
      <w:r w:rsidRPr="006B340A">
        <w:t xml:space="preserve"> discriminatory practices in local shelters. An LGBTQIA+ youth may demand safe spaces that clash with conservative community values. Youth </w:t>
      </w:r>
      <w:r w:rsidRPr="006B340A">
        <w:lastRenderedPageBreak/>
        <w:t>workers must navigate these tensions, supporting young people’s right to speak while helping manage the inevitable friction with institutions and cultural norms.</w:t>
      </w:r>
    </w:p>
    <w:p w14:paraId="4A289995" w14:textId="6CF214F9" w:rsidR="0004602E" w:rsidRPr="006B340A" w:rsidRDefault="0004602E" w:rsidP="00C335E0">
      <w:pPr>
        <w:outlineLvl w:val="9"/>
      </w:pPr>
      <w:r w:rsidRPr="006B340A">
        <w:t xml:space="preserve">Moreover, participation must be inclusive. </w:t>
      </w:r>
      <w:proofErr w:type="spellStart"/>
      <w:r w:rsidRPr="006B340A">
        <w:t>Marginalised</w:t>
      </w:r>
      <w:proofErr w:type="spellEnd"/>
      <w:r w:rsidRPr="006B340A">
        <w:t xml:space="preserve"> youth often face additional hurdles. Roma youth, migrants, LGBTQIA+ youth, youth with disabilities</w:t>
      </w:r>
      <w:r w:rsidR="00C828E4" w:rsidRPr="006B340A">
        <w:t xml:space="preserve">, </w:t>
      </w:r>
      <w:r w:rsidRPr="006B340A">
        <w:t xml:space="preserve">all may fear speaking out, worried about exposure or reprisal. Inclusion requires not just inviting these youth to the </w:t>
      </w:r>
      <w:proofErr w:type="gramStart"/>
      <w:r w:rsidRPr="006B340A">
        <w:t>table, but</w:t>
      </w:r>
      <w:proofErr w:type="gramEnd"/>
      <w:r w:rsidRPr="006B340A">
        <w:t xml:space="preserve"> creating spaces where they feel safe and respected. As highlighted in Chapter 9, participation must be structured so that youth from diverse backgrounds can engage without fear of discrimination or </w:t>
      </w:r>
      <w:proofErr w:type="spellStart"/>
      <w:r w:rsidRPr="006B340A">
        <w:t>tokenisation</w:t>
      </w:r>
      <w:proofErr w:type="spellEnd"/>
      <w:r w:rsidRPr="006B340A">
        <w:t>.</w:t>
      </w:r>
    </w:p>
    <w:p w14:paraId="0B5C802C" w14:textId="1FB070C6" w:rsidR="0004602E" w:rsidRPr="006B340A" w:rsidRDefault="0004602E" w:rsidP="00C335E0">
      <w:pPr>
        <w:outlineLvl w:val="9"/>
      </w:pPr>
      <w:r w:rsidRPr="006B340A">
        <w:t>Ultimately, post-traumatic growth, intergenerational connection, and youth participation are interdependent forces. Growth arises from finding meaning in suffering. Meaning often emerges from connection</w:t>
      </w:r>
      <w:r w:rsidR="00C828E4" w:rsidRPr="006B340A">
        <w:t xml:space="preserve">, </w:t>
      </w:r>
      <w:r w:rsidRPr="006B340A">
        <w:t>to elders, to culture, to peers. Participation is the path through which youth transform meaning into action, shaping the communities they wish to inherit.</w:t>
      </w:r>
    </w:p>
    <w:p w14:paraId="76ADCD55" w14:textId="77777777" w:rsidR="0004602E" w:rsidRPr="006B340A" w:rsidRDefault="0004602E" w:rsidP="00C335E0">
      <w:pPr>
        <w:outlineLvl w:val="9"/>
      </w:pPr>
      <w:r w:rsidRPr="006B340A">
        <w:t xml:space="preserve">Youth workers are the facilitators of this transformation. They help youth integrate crises into narratives of survival rather than defeat. They build bridges between generations, ensuring that resilience and wisdom are passed along with honesty and compassion. They fight for </w:t>
      </w:r>
      <w:proofErr w:type="gramStart"/>
      <w:r w:rsidRPr="006B340A">
        <w:t>youth voices</w:t>
      </w:r>
      <w:proofErr w:type="gramEnd"/>
      <w:r w:rsidRPr="006B340A">
        <w:t xml:space="preserve"> to be heard, not just in times of calm, but precisely when communities are most fragile.</w:t>
      </w:r>
    </w:p>
    <w:p w14:paraId="04AB1C4F" w14:textId="44470D3F" w:rsidR="0004602E" w:rsidRPr="006B340A" w:rsidRDefault="0004602E" w:rsidP="00C335E0">
      <w:pPr>
        <w:outlineLvl w:val="9"/>
      </w:pPr>
      <w:r w:rsidRPr="006B340A">
        <w:t>In the end, resilience is not merely surviving disaster. It is retaining</w:t>
      </w:r>
      <w:r w:rsidR="00C828E4" w:rsidRPr="006B340A">
        <w:t xml:space="preserve">, </w:t>
      </w:r>
      <w:r w:rsidRPr="006B340A">
        <w:t>or rebuilding</w:t>
      </w:r>
      <w:r w:rsidR="00C828E4" w:rsidRPr="006B340A">
        <w:t xml:space="preserve">, </w:t>
      </w:r>
      <w:r w:rsidRPr="006B340A">
        <w:t>the capacity to imagine a future, to shape it, and to ensure that no one is left out of the story. Youth workers, through patient listening, courageous advocacy, and creative engagement, stand as guardians of that possibility. In helping youth discover that their experiences, their ideas, and their identities matter</w:t>
      </w:r>
      <w:r w:rsidR="00C828E4" w:rsidRPr="006B340A">
        <w:t xml:space="preserve">, </w:t>
      </w:r>
      <w:r w:rsidRPr="006B340A">
        <w:t>even in the aftermath of crisis</w:t>
      </w:r>
      <w:r w:rsidR="00C828E4" w:rsidRPr="006B340A">
        <w:t xml:space="preserve">, </w:t>
      </w:r>
      <w:r w:rsidRPr="006B340A">
        <w:t>they help secure the foundations of a resilient community for generations to come.</w:t>
      </w:r>
    </w:p>
    <w:p w14:paraId="7BC97A7C" w14:textId="77777777" w:rsidR="00506653" w:rsidRPr="006B340A" w:rsidRDefault="00506653" w:rsidP="00C335E0">
      <w:pPr>
        <w:outlineLvl w:val="9"/>
      </w:pPr>
    </w:p>
    <w:p w14:paraId="1A58265D" w14:textId="77777777" w:rsidR="00506653" w:rsidRPr="006B340A" w:rsidRDefault="00506653" w:rsidP="00C335E0">
      <w:pPr>
        <w:outlineLvl w:val="9"/>
      </w:pPr>
    </w:p>
    <w:p w14:paraId="22EFAF69" w14:textId="77777777" w:rsidR="00506653" w:rsidRPr="006B340A" w:rsidRDefault="00506653" w:rsidP="00C335E0">
      <w:pPr>
        <w:outlineLvl w:val="9"/>
      </w:pPr>
    </w:p>
    <w:p w14:paraId="4E998ECC" w14:textId="77777777" w:rsidR="00506653" w:rsidRPr="006B340A" w:rsidRDefault="00506653" w:rsidP="00C335E0">
      <w:pPr>
        <w:outlineLvl w:val="9"/>
      </w:pPr>
    </w:p>
    <w:p w14:paraId="501051C8" w14:textId="41DB8019" w:rsidR="00506653" w:rsidRDefault="00506653" w:rsidP="00C335E0">
      <w:pPr>
        <w:outlineLvl w:val="9"/>
      </w:pPr>
    </w:p>
    <w:p w14:paraId="2097B48A" w14:textId="77777777" w:rsidR="005A11BC" w:rsidRDefault="005A11BC" w:rsidP="00C335E0">
      <w:pPr>
        <w:outlineLvl w:val="9"/>
      </w:pPr>
    </w:p>
    <w:p w14:paraId="4F00D3F4" w14:textId="77777777" w:rsidR="005A11BC" w:rsidRDefault="005A11BC" w:rsidP="00C335E0">
      <w:pPr>
        <w:outlineLvl w:val="9"/>
      </w:pPr>
    </w:p>
    <w:p w14:paraId="636C1FA5" w14:textId="77777777" w:rsidR="005A11BC" w:rsidRPr="006B340A" w:rsidRDefault="005A11BC" w:rsidP="00C335E0">
      <w:pPr>
        <w:outlineLvl w:val="9"/>
      </w:pPr>
    </w:p>
    <w:p w14:paraId="1D212DAC" w14:textId="59583BB7" w:rsidR="00506653" w:rsidRPr="00C335E0" w:rsidRDefault="00506653" w:rsidP="00C335E0">
      <w:pPr>
        <w:outlineLvl w:val="9"/>
      </w:pPr>
      <w:r w:rsidRPr="006B340A">
        <w:rPr>
          <w:noProof/>
        </w:rPr>
        <w:lastRenderedPageBreak/>
        <w:drawing>
          <wp:anchor distT="0" distB="0" distL="114300" distR="114300" simplePos="0" relativeHeight="251833344" behindDoc="1" locked="0" layoutInCell="1" allowOverlap="1" wp14:anchorId="245FDA5F" wp14:editId="39BF3848">
            <wp:simplePos x="0" y="0"/>
            <wp:positionH relativeFrom="column">
              <wp:posOffset>0</wp:posOffset>
            </wp:positionH>
            <wp:positionV relativeFrom="paragraph">
              <wp:posOffset>-3134</wp:posOffset>
            </wp:positionV>
            <wp:extent cx="2804795" cy="2804795"/>
            <wp:effectExtent l="0" t="0" r="0" b="0"/>
            <wp:wrapNone/>
            <wp:docPr id="291815042" name="Εικόνα 11" descr="ResCom project logo in green.&#10;The circular structure depicts six icons. Each icon resembles a moving human figure composed of a head and outstretched arms. The arms extend in such a way that the six icons appear to be moving hand-in-hand, each holding the shoulder of the next one,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15042" name="Εικόνα 11" descr="ResCom project logo in green.&#10;The circular structure depicts six icons. Each icon resembles a moving human figure composed of a head and outstretched arms. The arms extend in such a way that the six icons appear to be moving hand-in-hand, each holding the shoulder of the next one, as if in a circular dance."/>
                    <pic:cNvPicPr/>
                  </pic:nvPicPr>
                  <pic:blipFill>
                    <a:blip r:embed="rId25"/>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p w14:paraId="1CE1D7C2" w14:textId="77777777" w:rsidR="00506653" w:rsidRPr="00C335E0" w:rsidRDefault="00506653" w:rsidP="00C335E0">
      <w:pPr>
        <w:outlineLvl w:val="9"/>
      </w:pPr>
    </w:p>
    <w:p w14:paraId="1F1EF0C4" w14:textId="77777777" w:rsidR="00506653" w:rsidRPr="00C335E0" w:rsidRDefault="00506653" w:rsidP="00C335E0">
      <w:pPr>
        <w:outlineLvl w:val="9"/>
      </w:pPr>
    </w:p>
    <w:p w14:paraId="01074707" w14:textId="77777777" w:rsidR="00506653" w:rsidRPr="00C335E0" w:rsidRDefault="00506653" w:rsidP="00C335E0">
      <w:pPr>
        <w:outlineLvl w:val="9"/>
      </w:pPr>
    </w:p>
    <w:p w14:paraId="0F3C9763" w14:textId="77777777" w:rsidR="00506653" w:rsidRPr="00C335E0" w:rsidRDefault="00506653" w:rsidP="00C335E0">
      <w:pPr>
        <w:outlineLvl w:val="9"/>
      </w:pPr>
    </w:p>
    <w:p w14:paraId="22885B27" w14:textId="77777777" w:rsidR="00506653" w:rsidRPr="00C335E0" w:rsidRDefault="00506653" w:rsidP="00C335E0">
      <w:pPr>
        <w:outlineLvl w:val="9"/>
      </w:pPr>
    </w:p>
    <w:p w14:paraId="61FFC84D" w14:textId="77777777" w:rsidR="00506653" w:rsidRPr="006B340A" w:rsidRDefault="00506653" w:rsidP="00C335E0">
      <w:pPr>
        <w:outlineLvl w:val="9"/>
      </w:pPr>
    </w:p>
    <w:p w14:paraId="7E5DFFE1" w14:textId="77777777" w:rsidR="00506653" w:rsidRPr="00C335E0" w:rsidRDefault="00506653" w:rsidP="00C335E0">
      <w:pPr>
        <w:outlineLvl w:val="9"/>
      </w:pPr>
    </w:p>
    <w:p w14:paraId="48E4FB67" w14:textId="77777777" w:rsidR="00506653" w:rsidRPr="00C335E0" w:rsidRDefault="00506653" w:rsidP="00C335E0">
      <w:pPr>
        <w:outlineLvl w:val="9"/>
      </w:pPr>
    </w:p>
    <w:p w14:paraId="3631434E" w14:textId="77777777" w:rsidR="00506653" w:rsidRPr="00C335E0" w:rsidRDefault="00506653" w:rsidP="00C335E0">
      <w:pPr>
        <w:outlineLvl w:val="9"/>
      </w:pPr>
    </w:p>
    <w:p w14:paraId="32D6BC81" w14:textId="77777777" w:rsidR="00506653" w:rsidRPr="00C335E0" w:rsidRDefault="00506653" w:rsidP="00C335E0">
      <w:pPr>
        <w:outlineLvl w:val="9"/>
      </w:pPr>
    </w:p>
    <w:p w14:paraId="74D2B465" w14:textId="77777777" w:rsidR="00506653" w:rsidRPr="00C335E0" w:rsidRDefault="00506653" w:rsidP="00C335E0">
      <w:pPr>
        <w:outlineLvl w:val="9"/>
      </w:pPr>
    </w:p>
    <w:p w14:paraId="34961EA6" w14:textId="77777777" w:rsidR="00506653" w:rsidRPr="00C335E0" w:rsidRDefault="00506653" w:rsidP="00C335E0">
      <w:pPr>
        <w:outlineLvl w:val="9"/>
      </w:pPr>
    </w:p>
    <w:p w14:paraId="0ED9FA79" w14:textId="77777777" w:rsidR="00506653" w:rsidRPr="00C335E0" w:rsidRDefault="00506653" w:rsidP="00C335E0">
      <w:pPr>
        <w:outlineLvl w:val="9"/>
      </w:pPr>
    </w:p>
    <w:p w14:paraId="27CE062B" w14:textId="77777777" w:rsidR="00506653" w:rsidRPr="00C335E0" w:rsidRDefault="00506653" w:rsidP="00C335E0">
      <w:pPr>
        <w:outlineLvl w:val="9"/>
      </w:pPr>
    </w:p>
    <w:p w14:paraId="1FCA5FB4" w14:textId="77777777" w:rsidR="00506653" w:rsidRPr="00C335E0" w:rsidRDefault="00506653" w:rsidP="00C335E0">
      <w:pPr>
        <w:outlineLvl w:val="9"/>
      </w:pPr>
    </w:p>
    <w:p w14:paraId="6C32F56E" w14:textId="77777777" w:rsidR="006F3B12" w:rsidRDefault="006F3B12" w:rsidP="00C335E0">
      <w:pPr>
        <w:outlineLvl w:val="9"/>
      </w:pPr>
    </w:p>
    <w:p w14:paraId="35A24E4D" w14:textId="77777777" w:rsidR="006F3B12" w:rsidRDefault="006F3B12" w:rsidP="00C335E0">
      <w:pPr>
        <w:outlineLvl w:val="9"/>
      </w:pPr>
    </w:p>
    <w:p w14:paraId="77C5C1B6" w14:textId="77777777" w:rsidR="006F3B12" w:rsidRPr="005A11BC" w:rsidRDefault="006F3B12" w:rsidP="00C335E0">
      <w:pPr>
        <w:outlineLvl w:val="9"/>
      </w:pPr>
    </w:p>
    <w:bookmarkStart w:id="387" w:name="_Toc217059314"/>
    <w:bookmarkStart w:id="388" w:name="_Toc217072048"/>
    <w:p w14:paraId="2CB41EEB" w14:textId="6EDABA8D" w:rsidR="00506653" w:rsidRPr="006B340A" w:rsidRDefault="005A11BC" w:rsidP="006F3B12">
      <w:pPr>
        <w:rPr>
          <w:rStyle w:val="aa"/>
          <w:b w:val="0"/>
          <w:bCs w:val="0"/>
        </w:rPr>
      </w:pPr>
      <w:r w:rsidRPr="006F3B12">
        <w:rPr>
          <w:noProof/>
        </w:rPr>
        <mc:AlternateContent>
          <mc:Choice Requires="wps">
            <w:drawing>
              <wp:anchor distT="0" distB="0" distL="114300" distR="114300" simplePos="0" relativeHeight="251834368" behindDoc="0" locked="0" layoutInCell="1" allowOverlap="1" wp14:anchorId="6DF449B5" wp14:editId="6F72024D">
                <wp:simplePos x="0" y="0"/>
                <wp:positionH relativeFrom="column">
                  <wp:posOffset>0</wp:posOffset>
                </wp:positionH>
                <wp:positionV relativeFrom="paragraph">
                  <wp:posOffset>889373</wp:posOffset>
                </wp:positionV>
                <wp:extent cx="5715000" cy="0"/>
                <wp:effectExtent l="0" t="38100" r="38100" b="38100"/>
                <wp:wrapNone/>
                <wp:docPr id="148627655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0E7319B" id="Ευθεία γραμμή σύνδεσης 1" o:spid="_x0000_s1026" alt="&quot;&quot;"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0.05pt" to="450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" strokecolor="#44b848" strokeweight="6pt">
                <v:stroke joinstyle="miter"/>
              </v:line>
            </w:pict>
          </mc:Fallback>
        </mc:AlternateContent>
      </w:r>
      <w:r w:rsidR="00506653" w:rsidRPr="006F3B12">
        <w:t>CHAPTER 11</w:t>
      </w:r>
      <w:r w:rsidR="00FC4AB5">
        <w:br/>
      </w:r>
      <w:r w:rsidR="006F3B12">
        <w:br/>
      </w:r>
      <w:r w:rsidR="00506653" w:rsidRPr="006F3B12">
        <w:rPr>
          <w:rStyle w:val="1Char"/>
        </w:rPr>
        <w:t>Final Thoughts</w:t>
      </w:r>
      <w:bookmarkEnd w:id="387"/>
      <w:bookmarkEnd w:id="388"/>
    </w:p>
    <w:p w14:paraId="38E33EDC" w14:textId="02020661" w:rsidR="00504A5B" w:rsidRPr="006B340A" w:rsidRDefault="00504A5B" w:rsidP="00C335E0">
      <w:pPr>
        <w:outlineLvl w:val="9"/>
      </w:pPr>
      <w:r w:rsidRPr="006B340A">
        <w:lastRenderedPageBreak/>
        <w:t>Writing a manual about crisis, disaster, and resilience is an inherently paradoxical task. We try to impose structure upon chaos, to chart maps for landscapes that shift without warning. The reality is that no document, however thorough, can fully anticipate the specific faces, circumstances, or unexpected turns that each new crisis will bring. Yet it remains essential to try</w:t>
      </w:r>
      <w:r w:rsidR="00C828E4" w:rsidRPr="006B340A">
        <w:t xml:space="preserve">, </w:t>
      </w:r>
      <w:r w:rsidRPr="006B340A">
        <w:t>to gather knowledge, to share wisdom, and to prepare as best we can for times we hope will never come.</w:t>
      </w:r>
    </w:p>
    <w:p w14:paraId="00EF5106" w14:textId="77777777" w:rsidR="00504A5B" w:rsidRPr="006B340A" w:rsidRDefault="00504A5B" w:rsidP="00C335E0">
      <w:pPr>
        <w:outlineLvl w:val="9"/>
      </w:pPr>
      <w:r w:rsidRPr="006B340A">
        <w:t xml:space="preserve">Throughout this manual, we have explored how crises affect not only buildings and landscapes but also the invisible architecture of human experience. We have seen how trauma is not a private burden but a phenomenon rippling through families, communities, and entire societies. We have examined the ways that grief can fracture identities and how narratives can stitch those identities back together. We have acknowledged the </w:t>
      </w:r>
      <w:proofErr w:type="gramStart"/>
      <w:r w:rsidRPr="006B340A">
        <w:t>particular vulnerabilities</w:t>
      </w:r>
      <w:proofErr w:type="gramEnd"/>
      <w:r w:rsidRPr="006B340A">
        <w:t xml:space="preserve"> of </w:t>
      </w:r>
      <w:proofErr w:type="spellStart"/>
      <w:r w:rsidRPr="006B340A">
        <w:t>marginalised</w:t>
      </w:r>
      <w:proofErr w:type="spellEnd"/>
      <w:r w:rsidRPr="006B340A">
        <w:t xml:space="preserve"> youth and the extra layers of exclusion they often face, and we have insisted that inclusion cannot be a luxury but must be an ethical foundation for any response.</w:t>
      </w:r>
    </w:p>
    <w:p w14:paraId="7803F126" w14:textId="0B167EDD" w:rsidR="00504A5B" w:rsidRPr="006B340A" w:rsidRDefault="00504A5B" w:rsidP="00C335E0">
      <w:pPr>
        <w:outlineLvl w:val="9"/>
      </w:pPr>
      <w:r w:rsidRPr="006B340A">
        <w:t>If there is one thread running through every chapter, it is this: resilience is not simply the ability to endure hardship. It is the capacity to remain human in the face of upheaval</w:t>
      </w:r>
      <w:r w:rsidR="00C828E4" w:rsidRPr="006B340A">
        <w:t xml:space="preserve">, </w:t>
      </w:r>
      <w:r w:rsidRPr="006B340A">
        <w:t>to continue caring, connecting, imagining, and rebuilding, both individually and collectively. It is the quiet courage of a young person returning to school after loss. It is the wisdom shared by elders who have weathered many storms. It is the determination of youth workers who stand beside young people, even when their own lives are also shaken.</w:t>
      </w:r>
    </w:p>
    <w:p w14:paraId="4A4731D2" w14:textId="1C77E380" w:rsidR="00504A5B" w:rsidRPr="006B340A" w:rsidRDefault="00504A5B" w:rsidP="00C335E0">
      <w:pPr>
        <w:outlineLvl w:val="9"/>
      </w:pPr>
      <w:r w:rsidRPr="006B340A">
        <w:t xml:space="preserve">This manual is not a prescription but a </w:t>
      </w:r>
      <w:r w:rsidR="00287491" w:rsidRPr="006B340A">
        <w:t>resource</w:t>
      </w:r>
      <w:r w:rsidR="00C828E4" w:rsidRPr="006B340A">
        <w:t xml:space="preserve">, </w:t>
      </w:r>
      <w:r w:rsidRPr="006B340A">
        <w:t xml:space="preserve">a set of tools, reflections, and frameworks designed to help youth workers and young people navigate the complex terrain of crises. It is an invitation to think critically, act compassionately, and advocate fiercely for inclusion, justice, and dignity. It </w:t>
      </w:r>
      <w:proofErr w:type="spellStart"/>
      <w:r w:rsidRPr="006B340A">
        <w:t>recognises</w:t>
      </w:r>
      <w:proofErr w:type="spellEnd"/>
      <w:r w:rsidRPr="006B340A">
        <w:t xml:space="preserve"> that crises often magnify existing inequalities but also open cracks through which transformation can emerge.</w:t>
      </w:r>
    </w:p>
    <w:p w14:paraId="284F23C7" w14:textId="77777777" w:rsidR="00504A5B" w:rsidRPr="006B340A" w:rsidRDefault="00504A5B" w:rsidP="00C335E0">
      <w:pPr>
        <w:outlineLvl w:val="9"/>
      </w:pPr>
      <w:r w:rsidRPr="006B340A">
        <w:t>In closing, it is worth remembering that resilience does not mean never being afraid or never feeling overwhelmed. It means carrying fear and uncertainty forward without letting them extinguish the capacity to hope and to act. For youth workers, this work is demanding. It can be emotionally exhausting and morally complex. Yet it is also profoundly meaningful. In moments of disaster, youth workers help shape the narratives that will define how communities remember and recover. They help young people discover that even when life’s certainties crumble, there remain paths forward, connections worth nurturing, and futures still worth imagining.</w:t>
      </w:r>
    </w:p>
    <w:p w14:paraId="7F1C3EA3" w14:textId="2BDA166E" w:rsidR="00504A5B" w:rsidRPr="006B340A" w:rsidRDefault="00504A5B" w:rsidP="00C335E0">
      <w:pPr>
        <w:outlineLvl w:val="9"/>
      </w:pPr>
      <w:r w:rsidRPr="006B340A">
        <w:t>Crises may arrive unbidden, but the way we prepare, respond, and support one another is a choice</w:t>
      </w:r>
      <w:r w:rsidR="00C828E4" w:rsidRPr="006B340A">
        <w:t xml:space="preserve">, </w:t>
      </w:r>
      <w:r w:rsidRPr="006B340A">
        <w:t xml:space="preserve">a choice that determines not only who survives but how we all continue to live. This manual </w:t>
      </w:r>
      <w:proofErr w:type="gramStart"/>
      <w:r w:rsidRPr="006B340A">
        <w:t>has sought</w:t>
      </w:r>
      <w:proofErr w:type="gramEnd"/>
      <w:r w:rsidRPr="006B340A">
        <w:t xml:space="preserve"> to equip those working with youth to make that choice with knowledge, compassion, and courage.</w:t>
      </w:r>
    </w:p>
    <w:p w14:paraId="7F21430D" w14:textId="3192E9C0" w:rsidR="001372CB" w:rsidRDefault="001372CB" w:rsidP="00C335E0">
      <w:pPr>
        <w:outlineLvl w:val="9"/>
      </w:pPr>
    </w:p>
    <w:p w14:paraId="5BB97A63" w14:textId="6A031A9D" w:rsidR="005A11BC" w:rsidRPr="006B340A" w:rsidRDefault="005A11BC" w:rsidP="00C335E0">
      <w:pPr>
        <w:outlineLvl w:val="9"/>
      </w:pPr>
      <w:r>
        <w:rPr>
          <w:noProof/>
        </w:rPr>
        <w:lastRenderedPageBreak/>
        <w:drawing>
          <wp:anchor distT="0" distB="0" distL="114300" distR="114300" simplePos="0" relativeHeight="251867136" behindDoc="0" locked="0" layoutInCell="1" allowOverlap="1" wp14:anchorId="1420DCB1" wp14:editId="2B9E922A">
            <wp:simplePos x="0" y="0"/>
            <wp:positionH relativeFrom="column">
              <wp:posOffset>-914400</wp:posOffset>
            </wp:positionH>
            <wp:positionV relativeFrom="paragraph">
              <wp:posOffset>-914400</wp:posOffset>
            </wp:positionV>
            <wp:extent cx="7597743" cy="10747130"/>
            <wp:effectExtent l="0" t="0" r="3810" b="0"/>
            <wp:wrapNone/>
            <wp:docPr id="465392496" name="Εικόνα 4" descr="Cover page of the ResCom Guide for Youth Workers.&#10;At the bottom of the page there are three logos and one emblem.&#10;&#10;The logo of the partner “The Serendipitous Black Cloud,” consisting of a circular shape in which the organisation’s name is written in a calligraphic and modern font. The circular shape depicts a partially drawn circle with open areas, and a golden form—like a wave or substance—filling half of the circle and spilling out of it.&#10;&#10;The logo of the ResCom project. The logo consists of a circular structure at the top and the word RESCOM underneath. The circular structure depicts six coloured icons, each in a different colour: red, orange, purple, light blue, light green, and yellow. Each icon resembles a moving human figure composed of a head and outstretched arms. The arms extend so that the six icons appear to be moving hand-in-hand, each holding the shoulder of the next one, as if dancing in a circle.&#10;&#10;The logo of the partner “Poreia Ygeias,” consisting of a circular structure on the left and the Greek words «Πορεία Υγείας» (meaning “Healthy Path”) in lowercase letters on the right. The logo uses green and grey colours. The circular structure shows a grey circle with a green leaf. The leaf’s stem is white and resembles an uphill road. A round droplet on the side of the stem makes the road look like a human figure with the leaf as its wing.&#10;&#10;The emblem “Co-funded by the European Union,” consisting of the blue EU flag with the 12 yellow stars arranged in a circle and the words “Co-funded by the European Union” on the le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92496" name="Εικόνα 4" descr="Cover page of the ResCom Guide for Youth Workers.&#10;At the bottom of the page there are three logos and one emblem.&#10;&#10;The logo of the partner “The Serendipitous Black Cloud,” consisting of a circular shape in which the organisation’s name is written in a calligraphic and modern font. The circular shape depicts a partially drawn circle with open areas, and a golden form—like a wave or substance—filling half of the circle and spilling out of it.&#10;&#10;The logo of the ResCom project. The logo consists of a circular structure at the top and the word RESCOM underneath. The circular structure depicts six coloured icons, each in a different colour: red, orange, purple, light blue, light green, and yellow. Each icon resembles a moving human figure composed of a head and outstretched arms. The arms extend so that the six icons appear to be moving hand-in-hand, each holding the shoulder of the next one, as if dancing in a circle.&#10;&#10;The logo of the partner “Poreia Ygeias,” consisting of a circular structure on the left and the Greek words «Πορεία Υγείας» (meaning “Healthy Path”) in lowercase letters on the right. The logo uses green and grey colours. The circular structure shows a grey circle with a green leaf. The leaf’s stem is white and resembles an uphill road. A round droplet on the side of the stem makes the road look like a human figure with the leaf as its wing.&#10;&#10;The emblem “Co-funded by the European Union,” consisting of the blue EU flag with the 12 yellow stars arranged in a circle and the words “Co-funded by the European Union” on the left.">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97743" cy="10747130"/>
                    </a:xfrm>
                    <a:prstGeom prst="rect">
                      <a:avLst/>
                    </a:prstGeom>
                  </pic:spPr>
                </pic:pic>
              </a:graphicData>
            </a:graphic>
            <wp14:sizeRelH relativeFrom="margin">
              <wp14:pctWidth>0</wp14:pctWidth>
            </wp14:sizeRelH>
            <wp14:sizeRelV relativeFrom="margin">
              <wp14:pctHeight>0</wp14:pctHeight>
            </wp14:sizeRelV>
          </wp:anchor>
        </w:drawing>
      </w:r>
    </w:p>
    <w:sectPr w:rsidR="005A11BC" w:rsidRPr="006B340A" w:rsidSect="000904BA">
      <w:type w:val="evenPage"/>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87D05" w14:textId="77777777" w:rsidR="00EE785A" w:rsidRDefault="00EE785A" w:rsidP="000F7DF1">
      <w:r>
        <w:separator/>
      </w:r>
    </w:p>
    <w:p w14:paraId="6700FBE9" w14:textId="77777777" w:rsidR="00EE785A" w:rsidRDefault="00EE785A" w:rsidP="000F7DF1"/>
    <w:p w14:paraId="2BCD0458" w14:textId="77777777" w:rsidR="00EE785A" w:rsidRDefault="00EE785A" w:rsidP="000F7DF1"/>
    <w:p w14:paraId="732C709E" w14:textId="77777777" w:rsidR="00EE785A" w:rsidRDefault="00EE785A" w:rsidP="000F7DF1"/>
  </w:endnote>
  <w:endnote w:type="continuationSeparator" w:id="0">
    <w:p w14:paraId="34AD5ACC" w14:textId="77777777" w:rsidR="00EE785A" w:rsidRDefault="00EE785A" w:rsidP="000F7DF1">
      <w:r>
        <w:continuationSeparator/>
      </w:r>
    </w:p>
    <w:p w14:paraId="798104B2" w14:textId="77777777" w:rsidR="00EE785A" w:rsidRDefault="00EE785A" w:rsidP="000F7DF1"/>
    <w:p w14:paraId="659E1088" w14:textId="77777777" w:rsidR="00EE785A" w:rsidRDefault="00EE785A" w:rsidP="000F7DF1"/>
    <w:p w14:paraId="7BED1296" w14:textId="77777777" w:rsidR="00EE785A" w:rsidRDefault="00EE785A" w:rsidP="000F7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857650837"/>
      <w:docPartObj>
        <w:docPartGallery w:val="Page Numbers (Bottom of Page)"/>
        <w:docPartUnique/>
      </w:docPartObj>
    </w:sdtPr>
    <w:sdtContent>
      <w:p w14:paraId="078E326E" w14:textId="3EB3DED1" w:rsidR="00954E89" w:rsidRDefault="00954E89" w:rsidP="00453949">
        <w:pPr>
          <w:pStyle w:val="ae"/>
          <w:framePr w:wrap="none" w:vAnchor="text" w:hAnchor="margin" w:xAlign="outside" w:y="1"/>
          <w:rPr>
            <w:rStyle w:val="af"/>
          </w:rPr>
        </w:pPr>
        <w:r>
          <w:rPr>
            <w:rStyle w:val="af"/>
          </w:rPr>
          <w:fldChar w:fldCharType="begin"/>
        </w:r>
        <w:r>
          <w:rPr>
            <w:rStyle w:val="af"/>
          </w:rPr>
          <w:instrText xml:space="preserve"> PAGE </w:instrText>
        </w:r>
        <w:r>
          <w:rPr>
            <w:rStyle w:val="af"/>
          </w:rPr>
          <w:fldChar w:fldCharType="separate"/>
        </w:r>
        <w:r>
          <w:rPr>
            <w:rStyle w:val="af"/>
            <w:noProof/>
          </w:rPr>
          <w:t>3</w:t>
        </w:r>
        <w:r>
          <w:rPr>
            <w:rStyle w:val="af"/>
          </w:rPr>
          <w:fldChar w:fldCharType="end"/>
        </w:r>
      </w:p>
    </w:sdtContent>
  </w:sdt>
  <w:p w14:paraId="19B850ED" w14:textId="4B3486AA" w:rsidR="000904BA" w:rsidRDefault="000904BA" w:rsidP="00954E89">
    <w:pPr>
      <w:pStyle w:val="ae"/>
      <w:ind w:right="360" w:firstLine="360"/>
      <w:rPr>
        <w:rStyle w:val="af"/>
      </w:rPr>
    </w:pPr>
  </w:p>
  <w:p w14:paraId="3776C99D" w14:textId="77777777" w:rsidR="007D4A13" w:rsidRDefault="007D4A13" w:rsidP="000F7DF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488123689"/>
      <w:docPartObj>
        <w:docPartGallery w:val="Page Numbers (Bottom of Page)"/>
        <w:docPartUnique/>
      </w:docPartObj>
    </w:sdtPr>
    <w:sdtContent>
      <w:p w14:paraId="6C3472D4" w14:textId="47A169CA" w:rsidR="005D40C0" w:rsidRDefault="005D40C0" w:rsidP="00453949">
        <w:pPr>
          <w:pStyle w:val="ae"/>
          <w:framePr w:wrap="none" w:vAnchor="text" w:hAnchor="margin" w:xAlign="outside" w:y="1"/>
          <w:rPr>
            <w:rStyle w:val="af"/>
          </w:rPr>
        </w:pPr>
        <w:r>
          <w:rPr>
            <w:rStyle w:val="af"/>
          </w:rPr>
          <w:fldChar w:fldCharType="begin"/>
        </w:r>
        <w:r>
          <w:rPr>
            <w:rStyle w:val="af"/>
          </w:rPr>
          <w:instrText xml:space="preserve"> PAGE </w:instrText>
        </w:r>
        <w:r>
          <w:rPr>
            <w:rStyle w:val="af"/>
          </w:rPr>
          <w:fldChar w:fldCharType="separate"/>
        </w:r>
        <w:r>
          <w:rPr>
            <w:rStyle w:val="af"/>
            <w:noProof/>
          </w:rPr>
          <w:t>74</w:t>
        </w:r>
        <w:r>
          <w:rPr>
            <w:rStyle w:val="af"/>
          </w:rPr>
          <w:fldChar w:fldCharType="end"/>
        </w:r>
      </w:p>
    </w:sdtContent>
  </w:sdt>
  <w:p w14:paraId="2A083E21" w14:textId="77777777" w:rsidR="009743BB" w:rsidRDefault="009743BB" w:rsidP="009743BB">
    <w:pPr>
      <w:pStyle w:val="a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3357" w14:textId="77777777" w:rsidR="00EE785A" w:rsidRDefault="00EE785A" w:rsidP="000F7DF1">
      <w:r>
        <w:separator/>
      </w:r>
    </w:p>
    <w:p w14:paraId="73BB8F9B" w14:textId="77777777" w:rsidR="00EE785A" w:rsidRDefault="00EE785A" w:rsidP="000F7DF1"/>
    <w:p w14:paraId="7D812903" w14:textId="77777777" w:rsidR="00EE785A" w:rsidRDefault="00EE785A" w:rsidP="000F7DF1"/>
    <w:p w14:paraId="5F0F5418" w14:textId="77777777" w:rsidR="00EE785A" w:rsidRDefault="00EE785A" w:rsidP="000F7DF1"/>
  </w:footnote>
  <w:footnote w:type="continuationSeparator" w:id="0">
    <w:p w14:paraId="04A0F4C2" w14:textId="77777777" w:rsidR="00EE785A" w:rsidRDefault="00EE785A" w:rsidP="000F7DF1">
      <w:r>
        <w:continuationSeparator/>
      </w:r>
    </w:p>
    <w:p w14:paraId="2DDA6B9A" w14:textId="77777777" w:rsidR="00EE785A" w:rsidRDefault="00EE785A" w:rsidP="000F7DF1"/>
    <w:p w14:paraId="2F5EC478" w14:textId="77777777" w:rsidR="00EE785A" w:rsidRDefault="00EE785A" w:rsidP="000F7DF1"/>
    <w:p w14:paraId="61A3FB0B" w14:textId="77777777" w:rsidR="00EE785A" w:rsidRDefault="00EE785A" w:rsidP="000F7D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77D"/>
    <w:multiLevelType w:val="multilevel"/>
    <w:tmpl w:val="B0C0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1353"/>
    <w:multiLevelType w:val="multilevel"/>
    <w:tmpl w:val="F592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166A6"/>
    <w:multiLevelType w:val="multilevel"/>
    <w:tmpl w:val="5342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E2A6E"/>
    <w:multiLevelType w:val="multilevel"/>
    <w:tmpl w:val="FB9E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23939"/>
    <w:multiLevelType w:val="multilevel"/>
    <w:tmpl w:val="FBC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52E47"/>
    <w:multiLevelType w:val="multilevel"/>
    <w:tmpl w:val="0696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95E87"/>
    <w:multiLevelType w:val="multilevel"/>
    <w:tmpl w:val="59C2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3A04AE"/>
    <w:multiLevelType w:val="multilevel"/>
    <w:tmpl w:val="725A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729E0"/>
    <w:multiLevelType w:val="multilevel"/>
    <w:tmpl w:val="6EDC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61AFA"/>
    <w:multiLevelType w:val="multilevel"/>
    <w:tmpl w:val="4116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B06B30"/>
    <w:multiLevelType w:val="multilevel"/>
    <w:tmpl w:val="DB4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2617A"/>
    <w:multiLevelType w:val="multilevel"/>
    <w:tmpl w:val="8F0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BA34A0"/>
    <w:multiLevelType w:val="multilevel"/>
    <w:tmpl w:val="1D2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2793A"/>
    <w:multiLevelType w:val="multilevel"/>
    <w:tmpl w:val="FF6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7168E5"/>
    <w:multiLevelType w:val="multilevel"/>
    <w:tmpl w:val="AC9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75E71"/>
    <w:multiLevelType w:val="multilevel"/>
    <w:tmpl w:val="D5C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261257"/>
    <w:multiLevelType w:val="multilevel"/>
    <w:tmpl w:val="91BA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940B72"/>
    <w:multiLevelType w:val="multilevel"/>
    <w:tmpl w:val="9632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717909"/>
    <w:multiLevelType w:val="multilevel"/>
    <w:tmpl w:val="50FA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9517B7"/>
    <w:multiLevelType w:val="multilevel"/>
    <w:tmpl w:val="1CE0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A7441B"/>
    <w:multiLevelType w:val="multilevel"/>
    <w:tmpl w:val="2AE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DE08F5"/>
    <w:multiLevelType w:val="multilevel"/>
    <w:tmpl w:val="B51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B37AF0"/>
    <w:multiLevelType w:val="multilevel"/>
    <w:tmpl w:val="314A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8A36C9"/>
    <w:multiLevelType w:val="multilevel"/>
    <w:tmpl w:val="19DA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B801D9"/>
    <w:multiLevelType w:val="multilevel"/>
    <w:tmpl w:val="3792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323C27"/>
    <w:multiLevelType w:val="multilevel"/>
    <w:tmpl w:val="AA5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4E0106"/>
    <w:multiLevelType w:val="multilevel"/>
    <w:tmpl w:val="EFC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3B77DE"/>
    <w:multiLevelType w:val="multilevel"/>
    <w:tmpl w:val="A0D0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C36572"/>
    <w:multiLevelType w:val="multilevel"/>
    <w:tmpl w:val="09B4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F97621"/>
    <w:multiLevelType w:val="multilevel"/>
    <w:tmpl w:val="558C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697B3E"/>
    <w:multiLevelType w:val="multilevel"/>
    <w:tmpl w:val="B0F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A14A43"/>
    <w:multiLevelType w:val="multilevel"/>
    <w:tmpl w:val="419A213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022C10"/>
    <w:multiLevelType w:val="multilevel"/>
    <w:tmpl w:val="2A90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7216A8"/>
    <w:multiLevelType w:val="multilevel"/>
    <w:tmpl w:val="B47C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77328A"/>
    <w:multiLevelType w:val="multilevel"/>
    <w:tmpl w:val="3CB2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E838AF"/>
    <w:multiLevelType w:val="multilevel"/>
    <w:tmpl w:val="7E6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721AE9"/>
    <w:multiLevelType w:val="multilevel"/>
    <w:tmpl w:val="1CAE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9A0B17"/>
    <w:multiLevelType w:val="multilevel"/>
    <w:tmpl w:val="3D0C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A41933"/>
    <w:multiLevelType w:val="multilevel"/>
    <w:tmpl w:val="00AE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580E05"/>
    <w:multiLevelType w:val="multilevel"/>
    <w:tmpl w:val="169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0E2ECE"/>
    <w:multiLevelType w:val="multilevel"/>
    <w:tmpl w:val="9DC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642BE3"/>
    <w:multiLevelType w:val="multilevel"/>
    <w:tmpl w:val="DBE2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C9347D"/>
    <w:multiLevelType w:val="multilevel"/>
    <w:tmpl w:val="9ECC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F225CD"/>
    <w:multiLevelType w:val="multilevel"/>
    <w:tmpl w:val="CE869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014BE0"/>
    <w:multiLevelType w:val="multilevel"/>
    <w:tmpl w:val="30F2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EB5446"/>
    <w:multiLevelType w:val="multilevel"/>
    <w:tmpl w:val="8D2C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FC5E4C"/>
    <w:multiLevelType w:val="multilevel"/>
    <w:tmpl w:val="A68E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2912FA"/>
    <w:multiLevelType w:val="multilevel"/>
    <w:tmpl w:val="4F9A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063A6B"/>
    <w:multiLevelType w:val="multilevel"/>
    <w:tmpl w:val="B76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E54E2D"/>
    <w:multiLevelType w:val="multilevel"/>
    <w:tmpl w:val="9ECC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A26283"/>
    <w:multiLevelType w:val="multilevel"/>
    <w:tmpl w:val="23EE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2016E2"/>
    <w:multiLevelType w:val="multilevel"/>
    <w:tmpl w:val="1D1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82578D"/>
    <w:multiLevelType w:val="hybridMultilevel"/>
    <w:tmpl w:val="F852F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38456690"/>
    <w:multiLevelType w:val="multilevel"/>
    <w:tmpl w:val="E82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612114"/>
    <w:multiLevelType w:val="multilevel"/>
    <w:tmpl w:val="5E2E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2B6E07"/>
    <w:multiLevelType w:val="multilevel"/>
    <w:tmpl w:val="A76A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3E5B2D"/>
    <w:multiLevelType w:val="multilevel"/>
    <w:tmpl w:val="45A8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942D31"/>
    <w:multiLevelType w:val="multilevel"/>
    <w:tmpl w:val="F05C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9A32C7"/>
    <w:multiLevelType w:val="multilevel"/>
    <w:tmpl w:val="7E76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CD4C09"/>
    <w:multiLevelType w:val="multilevel"/>
    <w:tmpl w:val="78C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74574F"/>
    <w:multiLevelType w:val="multilevel"/>
    <w:tmpl w:val="5DB0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925B85"/>
    <w:multiLevelType w:val="multilevel"/>
    <w:tmpl w:val="870E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1661F41"/>
    <w:multiLevelType w:val="multilevel"/>
    <w:tmpl w:val="4C14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9166A0"/>
    <w:multiLevelType w:val="multilevel"/>
    <w:tmpl w:val="A192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C22F84"/>
    <w:multiLevelType w:val="multilevel"/>
    <w:tmpl w:val="1416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C6507C"/>
    <w:multiLevelType w:val="multilevel"/>
    <w:tmpl w:val="E1B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954A6F"/>
    <w:multiLevelType w:val="multilevel"/>
    <w:tmpl w:val="919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53003D9"/>
    <w:multiLevelType w:val="multilevel"/>
    <w:tmpl w:val="9080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4471B1"/>
    <w:multiLevelType w:val="multilevel"/>
    <w:tmpl w:val="DDC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BF1E68"/>
    <w:multiLevelType w:val="multilevel"/>
    <w:tmpl w:val="69EA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F30A85"/>
    <w:multiLevelType w:val="multilevel"/>
    <w:tmpl w:val="992E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040632"/>
    <w:multiLevelType w:val="multilevel"/>
    <w:tmpl w:val="AAAC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5065CB"/>
    <w:multiLevelType w:val="multilevel"/>
    <w:tmpl w:val="D83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0E70DC"/>
    <w:multiLevelType w:val="multilevel"/>
    <w:tmpl w:val="E1EA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A59026A"/>
    <w:multiLevelType w:val="multilevel"/>
    <w:tmpl w:val="B672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B5013A8"/>
    <w:multiLevelType w:val="multilevel"/>
    <w:tmpl w:val="6DB8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776686"/>
    <w:multiLevelType w:val="multilevel"/>
    <w:tmpl w:val="E34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8C1CEE"/>
    <w:multiLevelType w:val="multilevel"/>
    <w:tmpl w:val="F4B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EE495F"/>
    <w:multiLevelType w:val="multilevel"/>
    <w:tmpl w:val="253E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F5A68DE"/>
    <w:multiLevelType w:val="multilevel"/>
    <w:tmpl w:val="CCCC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82616E"/>
    <w:multiLevelType w:val="multilevel"/>
    <w:tmpl w:val="2C9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2B4A3D"/>
    <w:multiLevelType w:val="multilevel"/>
    <w:tmpl w:val="77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A34475"/>
    <w:multiLevelType w:val="multilevel"/>
    <w:tmpl w:val="E4AE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9F7863"/>
    <w:multiLevelType w:val="multilevel"/>
    <w:tmpl w:val="66D8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34D0280"/>
    <w:multiLevelType w:val="multilevel"/>
    <w:tmpl w:val="43B6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5045202"/>
    <w:multiLevelType w:val="multilevel"/>
    <w:tmpl w:val="C418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5211187"/>
    <w:multiLevelType w:val="multilevel"/>
    <w:tmpl w:val="232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7024029"/>
    <w:multiLevelType w:val="multilevel"/>
    <w:tmpl w:val="400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AE13E1C"/>
    <w:multiLevelType w:val="multilevel"/>
    <w:tmpl w:val="FB70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C9B6F34"/>
    <w:multiLevelType w:val="hybridMultilevel"/>
    <w:tmpl w:val="CD1E7C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606F47C8"/>
    <w:multiLevelType w:val="multilevel"/>
    <w:tmpl w:val="1CD0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0903279"/>
    <w:multiLevelType w:val="multilevel"/>
    <w:tmpl w:val="306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BF278F"/>
    <w:multiLevelType w:val="multilevel"/>
    <w:tmpl w:val="BDA4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FD20DD"/>
    <w:multiLevelType w:val="multilevel"/>
    <w:tmpl w:val="EF80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7358B2"/>
    <w:multiLevelType w:val="multilevel"/>
    <w:tmpl w:val="C99AC68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8025950"/>
    <w:multiLevelType w:val="multilevel"/>
    <w:tmpl w:val="2FCA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2A6548"/>
    <w:multiLevelType w:val="multilevel"/>
    <w:tmpl w:val="AD54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5E1E86"/>
    <w:multiLevelType w:val="multilevel"/>
    <w:tmpl w:val="4EB8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9327D4C"/>
    <w:multiLevelType w:val="multilevel"/>
    <w:tmpl w:val="505E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EA5EDE"/>
    <w:multiLevelType w:val="multilevel"/>
    <w:tmpl w:val="5A6C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DA3DE3"/>
    <w:multiLevelType w:val="multilevel"/>
    <w:tmpl w:val="FBA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E9A6021"/>
    <w:multiLevelType w:val="multilevel"/>
    <w:tmpl w:val="530A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1379C6"/>
    <w:multiLevelType w:val="multilevel"/>
    <w:tmpl w:val="E0EA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FA184A"/>
    <w:multiLevelType w:val="multilevel"/>
    <w:tmpl w:val="219E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0E84D66"/>
    <w:multiLevelType w:val="multilevel"/>
    <w:tmpl w:val="1926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9B1F0B"/>
    <w:multiLevelType w:val="multilevel"/>
    <w:tmpl w:val="4864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1E22F8D"/>
    <w:multiLevelType w:val="multilevel"/>
    <w:tmpl w:val="F88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355C6D"/>
    <w:multiLevelType w:val="multilevel"/>
    <w:tmpl w:val="058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605FAB"/>
    <w:multiLevelType w:val="multilevel"/>
    <w:tmpl w:val="C00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144242"/>
    <w:multiLevelType w:val="multilevel"/>
    <w:tmpl w:val="3C56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7415762"/>
    <w:multiLevelType w:val="multilevel"/>
    <w:tmpl w:val="4994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D94694"/>
    <w:multiLevelType w:val="multilevel"/>
    <w:tmpl w:val="AAF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C10FE9"/>
    <w:multiLevelType w:val="multilevel"/>
    <w:tmpl w:val="4662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97250E"/>
    <w:multiLevelType w:val="multilevel"/>
    <w:tmpl w:val="962A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C8C5243"/>
    <w:multiLevelType w:val="multilevel"/>
    <w:tmpl w:val="1C30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D3673A"/>
    <w:multiLevelType w:val="multilevel"/>
    <w:tmpl w:val="B0C2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D5374B"/>
    <w:multiLevelType w:val="multilevel"/>
    <w:tmpl w:val="D0F0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A00DC0"/>
    <w:multiLevelType w:val="hybridMultilevel"/>
    <w:tmpl w:val="E81298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7EB11F7E"/>
    <w:multiLevelType w:val="multilevel"/>
    <w:tmpl w:val="AD14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FAB11B1"/>
    <w:multiLevelType w:val="multilevel"/>
    <w:tmpl w:val="A94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422651">
    <w:abstractNumId w:val="29"/>
  </w:num>
  <w:num w:numId="2" w16cid:durableId="1811049317">
    <w:abstractNumId w:val="2"/>
  </w:num>
  <w:num w:numId="3" w16cid:durableId="1856572271">
    <w:abstractNumId w:val="60"/>
  </w:num>
  <w:num w:numId="4" w16cid:durableId="1570187056">
    <w:abstractNumId w:val="3"/>
  </w:num>
  <w:num w:numId="5" w16cid:durableId="1348752628">
    <w:abstractNumId w:val="15"/>
  </w:num>
  <w:num w:numId="6" w16cid:durableId="319432862">
    <w:abstractNumId w:val="74"/>
  </w:num>
  <w:num w:numId="7" w16cid:durableId="439839255">
    <w:abstractNumId w:val="18"/>
  </w:num>
  <w:num w:numId="8" w16cid:durableId="1362239169">
    <w:abstractNumId w:val="83"/>
  </w:num>
  <w:num w:numId="9" w16cid:durableId="324825487">
    <w:abstractNumId w:val="16"/>
  </w:num>
  <w:num w:numId="10" w16cid:durableId="2036609287">
    <w:abstractNumId w:val="53"/>
  </w:num>
  <w:num w:numId="11" w16cid:durableId="248008359">
    <w:abstractNumId w:val="84"/>
  </w:num>
  <w:num w:numId="12" w16cid:durableId="643120976">
    <w:abstractNumId w:val="22"/>
  </w:num>
  <w:num w:numId="13" w16cid:durableId="1941256203">
    <w:abstractNumId w:val="14"/>
  </w:num>
  <w:num w:numId="14" w16cid:durableId="201289656">
    <w:abstractNumId w:val="56"/>
  </w:num>
  <w:num w:numId="15" w16cid:durableId="1002588746">
    <w:abstractNumId w:val="36"/>
  </w:num>
  <w:num w:numId="16" w16cid:durableId="1153109700">
    <w:abstractNumId w:val="61"/>
  </w:num>
  <w:num w:numId="17" w16cid:durableId="1849520192">
    <w:abstractNumId w:val="32"/>
  </w:num>
  <w:num w:numId="18" w16cid:durableId="1062405957">
    <w:abstractNumId w:val="24"/>
  </w:num>
  <w:num w:numId="19" w16cid:durableId="1485076946">
    <w:abstractNumId w:val="13"/>
  </w:num>
  <w:num w:numId="20" w16cid:durableId="1820532975">
    <w:abstractNumId w:val="57"/>
  </w:num>
  <w:num w:numId="21" w16cid:durableId="1667199988">
    <w:abstractNumId w:val="30"/>
  </w:num>
  <w:num w:numId="22" w16cid:durableId="1674992866">
    <w:abstractNumId w:val="23"/>
  </w:num>
  <w:num w:numId="23" w16cid:durableId="1186867597">
    <w:abstractNumId w:val="38"/>
  </w:num>
  <w:num w:numId="24" w16cid:durableId="1783768846">
    <w:abstractNumId w:val="113"/>
  </w:num>
  <w:num w:numId="25" w16cid:durableId="344865604">
    <w:abstractNumId w:val="86"/>
  </w:num>
  <w:num w:numId="26" w16cid:durableId="1249728118">
    <w:abstractNumId w:val="66"/>
  </w:num>
  <w:num w:numId="27" w16cid:durableId="1170222238">
    <w:abstractNumId w:val="33"/>
  </w:num>
  <w:num w:numId="28" w16cid:durableId="800346712">
    <w:abstractNumId w:val="110"/>
  </w:num>
  <w:num w:numId="29" w16cid:durableId="1602958028">
    <w:abstractNumId w:val="71"/>
  </w:num>
  <w:num w:numId="30" w16cid:durableId="275869338">
    <w:abstractNumId w:val="93"/>
  </w:num>
  <w:num w:numId="31" w16cid:durableId="370571381">
    <w:abstractNumId w:val="69"/>
  </w:num>
  <w:num w:numId="32" w16cid:durableId="334259667">
    <w:abstractNumId w:val="108"/>
  </w:num>
  <w:num w:numId="33" w16cid:durableId="1510875016">
    <w:abstractNumId w:val="81"/>
  </w:num>
  <w:num w:numId="34" w16cid:durableId="1299651074">
    <w:abstractNumId w:val="97"/>
  </w:num>
  <w:num w:numId="35" w16cid:durableId="1003513038">
    <w:abstractNumId w:val="4"/>
  </w:num>
  <w:num w:numId="36" w16cid:durableId="1161505445">
    <w:abstractNumId w:val="77"/>
  </w:num>
  <w:num w:numId="37" w16cid:durableId="797063381">
    <w:abstractNumId w:val="64"/>
  </w:num>
  <w:num w:numId="38" w16cid:durableId="2132431522">
    <w:abstractNumId w:val="104"/>
  </w:num>
  <w:num w:numId="39" w16cid:durableId="1996378940">
    <w:abstractNumId w:val="98"/>
  </w:num>
  <w:num w:numId="40" w16cid:durableId="1500459171">
    <w:abstractNumId w:val="58"/>
  </w:num>
  <w:num w:numId="41" w16cid:durableId="1095594027">
    <w:abstractNumId w:val="37"/>
  </w:num>
  <w:num w:numId="42" w16cid:durableId="948780890">
    <w:abstractNumId w:val="116"/>
  </w:num>
  <w:num w:numId="43" w16cid:durableId="625045098">
    <w:abstractNumId w:val="31"/>
  </w:num>
  <w:num w:numId="44" w16cid:durableId="856120970">
    <w:abstractNumId w:val="34"/>
  </w:num>
  <w:num w:numId="45" w16cid:durableId="1624648587">
    <w:abstractNumId w:val="25"/>
  </w:num>
  <w:num w:numId="46" w16cid:durableId="633948381">
    <w:abstractNumId w:val="26"/>
  </w:num>
  <w:num w:numId="47" w16cid:durableId="571235946">
    <w:abstractNumId w:val="21"/>
  </w:num>
  <w:num w:numId="48" w16cid:durableId="1140074241">
    <w:abstractNumId w:val="68"/>
  </w:num>
  <w:num w:numId="49" w16cid:durableId="1858107502">
    <w:abstractNumId w:val="73"/>
  </w:num>
  <w:num w:numId="50" w16cid:durableId="1241062230">
    <w:abstractNumId w:val="91"/>
  </w:num>
  <w:num w:numId="51" w16cid:durableId="1986855274">
    <w:abstractNumId w:val="111"/>
  </w:num>
  <w:num w:numId="52" w16cid:durableId="26805249">
    <w:abstractNumId w:val="92"/>
  </w:num>
  <w:num w:numId="53" w16cid:durableId="1141116583">
    <w:abstractNumId w:val="85"/>
  </w:num>
  <w:num w:numId="54" w16cid:durableId="227769436">
    <w:abstractNumId w:val="63"/>
  </w:num>
  <w:num w:numId="55" w16cid:durableId="95904163">
    <w:abstractNumId w:val="19"/>
  </w:num>
  <w:num w:numId="56" w16cid:durableId="879705505">
    <w:abstractNumId w:val="6"/>
  </w:num>
  <w:num w:numId="57" w16cid:durableId="1333410350">
    <w:abstractNumId w:val="20"/>
  </w:num>
  <w:num w:numId="58" w16cid:durableId="1796748622">
    <w:abstractNumId w:val="43"/>
  </w:num>
  <w:num w:numId="59" w16cid:durableId="1342853987">
    <w:abstractNumId w:val="39"/>
  </w:num>
  <w:num w:numId="60" w16cid:durableId="1237475618">
    <w:abstractNumId w:val="35"/>
  </w:num>
  <w:num w:numId="61" w16cid:durableId="1146816523">
    <w:abstractNumId w:val="112"/>
  </w:num>
  <w:num w:numId="62" w16cid:durableId="1097484313">
    <w:abstractNumId w:val="76"/>
  </w:num>
  <w:num w:numId="63" w16cid:durableId="912786364">
    <w:abstractNumId w:val="67"/>
  </w:num>
  <w:num w:numId="64" w16cid:durableId="1944651248">
    <w:abstractNumId w:val="106"/>
  </w:num>
  <w:num w:numId="65" w16cid:durableId="59646002">
    <w:abstractNumId w:val="8"/>
  </w:num>
  <w:num w:numId="66" w16cid:durableId="1759406796">
    <w:abstractNumId w:val="48"/>
  </w:num>
  <w:num w:numId="67" w16cid:durableId="1146358780">
    <w:abstractNumId w:val="51"/>
  </w:num>
  <w:num w:numId="68" w16cid:durableId="1403017747">
    <w:abstractNumId w:val="1"/>
  </w:num>
  <w:num w:numId="69" w16cid:durableId="1931086779">
    <w:abstractNumId w:val="100"/>
  </w:num>
  <w:num w:numId="70" w16cid:durableId="2074890398">
    <w:abstractNumId w:val="65"/>
  </w:num>
  <w:num w:numId="71" w16cid:durableId="1553233306">
    <w:abstractNumId w:val="46"/>
  </w:num>
  <w:num w:numId="72" w16cid:durableId="1251549319">
    <w:abstractNumId w:val="87"/>
  </w:num>
  <w:num w:numId="73" w16cid:durableId="1197156943">
    <w:abstractNumId w:val="0"/>
  </w:num>
  <w:num w:numId="74" w16cid:durableId="1650017267">
    <w:abstractNumId w:val="80"/>
  </w:num>
  <w:num w:numId="75" w16cid:durableId="96868951">
    <w:abstractNumId w:val="107"/>
  </w:num>
  <w:num w:numId="76" w16cid:durableId="64843193">
    <w:abstractNumId w:val="45"/>
  </w:num>
  <w:num w:numId="77" w16cid:durableId="351344180">
    <w:abstractNumId w:val="44"/>
  </w:num>
  <w:num w:numId="78" w16cid:durableId="73164228">
    <w:abstractNumId w:val="11"/>
  </w:num>
  <w:num w:numId="79" w16cid:durableId="1487549282">
    <w:abstractNumId w:val="78"/>
  </w:num>
  <w:num w:numId="80" w16cid:durableId="2001814147">
    <w:abstractNumId w:val="99"/>
  </w:num>
  <w:num w:numId="81" w16cid:durableId="1699312695">
    <w:abstractNumId w:val="95"/>
  </w:num>
  <w:num w:numId="82" w16cid:durableId="2065369480">
    <w:abstractNumId w:val="119"/>
  </w:num>
  <w:num w:numId="83" w16cid:durableId="638535554">
    <w:abstractNumId w:val="75"/>
  </w:num>
  <w:num w:numId="84" w16cid:durableId="1709909663">
    <w:abstractNumId w:val="118"/>
  </w:num>
  <w:num w:numId="85" w16cid:durableId="546842763">
    <w:abstractNumId w:val="82"/>
  </w:num>
  <w:num w:numId="86" w16cid:durableId="232859642">
    <w:abstractNumId w:val="7"/>
  </w:num>
  <w:num w:numId="87" w16cid:durableId="1911114978">
    <w:abstractNumId w:val="90"/>
  </w:num>
  <w:num w:numId="88" w16cid:durableId="536621845">
    <w:abstractNumId w:val="55"/>
  </w:num>
  <w:num w:numId="89" w16cid:durableId="651374361">
    <w:abstractNumId w:val="109"/>
  </w:num>
  <w:num w:numId="90" w16cid:durableId="1363432708">
    <w:abstractNumId w:val="12"/>
  </w:num>
  <w:num w:numId="91" w16cid:durableId="454759758">
    <w:abstractNumId w:val="70"/>
  </w:num>
  <w:num w:numId="92" w16cid:durableId="1189642130">
    <w:abstractNumId w:val="9"/>
  </w:num>
  <w:num w:numId="93" w16cid:durableId="1393501939">
    <w:abstractNumId w:val="72"/>
  </w:num>
  <w:num w:numId="94" w16cid:durableId="336156921">
    <w:abstractNumId w:val="96"/>
  </w:num>
  <w:num w:numId="95" w16cid:durableId="578104377">
    <w:abstractNumId w:val="41"/>
  </w:num>
  <w:num w:numId="96" w16cid:durableId="1702854571">
    <w:abstractNumId w:val="49"/>
  </w:num>
  <w:num w:numId="97" w16cid:durableId="708994956">
    <w:abstractNumId w:val="40"/>
  </w:num>
  <w:num w:numId="98" w16cid:durableId="1797138057">
    <w:abstractNumId w:val="50"/>
  </w:num>
  <w:num w:numId="99" w16cid:durableId="1539734458">
    <w:abstractNumId w:val="5"/>
  </w:num>
  <w:num w:numId="100" w16cid:durableId="965889549">
    <w:abstractNumId w:val="88"/>
  </w:num>
  <w:num w:numId="101" w16cid:durableId="1691639137">
    <w:abstractNumId w:val="115"/>
  </w:num>
  <w:num w:numId="102" w16cid:durableId="1812794634">
    <w:abstractNumId w:val="28"/>
  </w:num>
  <w:num w:numId="103" w16cid:durableId="1732000044">
    <w:abstractNumId w:val="114"/>
  </w:num>
  <w:num w:numId="104" w16cid:durableId="349724732">
    <w:abstractNumId w:val="17"/>
  </w:num>
  <w:num w:numId="105" w16cid:durableId="380520958">
    <w:abstractNumId w:val="54"/>
  </w:num>
  <w:num w:numId="106" w16cid:durableId="2080319835">
    <w:abstractNumId w:val="103"/>
  </w:num>
  <w:num w:numId="107" w16cid:durableId="494107949">
    <w:abstractNumId w:val="79"/>
  </w:num>
  <w:num w:numId="108" w16cid:durableId="1535924455">
    <w:abstractNumId w:val="102"/>
  </w:num>
  <w:num w:numId="109" w16cid:durableId="54863584">
    <w:abstractNumId w:val="105"/>
  </w:num>
  <w:num w:numId="110" w16cid:durableId="214199520">
    <w:abstractNumId w:val="10"/>
  </w:num>
  <w:num w:numId="111" w16cid:durableId="1676880741">
    <w:abstractNumId w:val="42"/>
  </w:num>
  <w:num w:numId="112" w16cid:durableId="386803098">
    <w:abstractNumId w:val="101"/>
  </w:num>
  <w:num w:numId="113" w16cid:durableId="561018001">
    <w:abstractNumId w:val="62"/>
  </w:num>
  <w:num w:numId="114" w16cid:durableId="551814048">
    <w:abstractNumId w:val="27"/>
  </w:num>
  <w:num w:numId="115" w16cid:durableId="178085451">
    <w:abstractNumId w:val="59"/>
  </w:num>
  <w:num w:numId="116" w16cid:durableId="1634558401">
    <w:abstractNumId w:val="47"/>
  </w:num>
  <w:num w:numId="117" w16cid:durableId="1173030164">
    <w:abstractNumId w:val="117"/>
  </w:num>
  <w:num w:numId="118" w16cid:durableId="2109347648">
    <w:abstractNumId w:val="94"/>
  </w:num>
  <w:num w:numId="119" w16cid:durableId="1425614838">
    <w:abstractNumId w:val="52"/>
  </w:num>
  <w:num w:numId="120" w16cid:durableId="1615553841">
    <w:abstractNumId w:val="8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1D"/>
    <w:rsid w:val="00001020"/>
    <w:rsid w:val="000300DA"/>
    <w:rsid w:val="00043802"/>
    <w:rsid w:val="0004602E"/>
    <w:rsid w:val="00053808"/>
    <w:rsid w:val="000676FD"/>
    <w:rsid w:val="0008664F"/>
    <w:rsid w:val="000904BA"/>
    <w:rsid w:val="000917E9"/>
    <w:rsid w:val="0009475F"/>
    <w:rsid w:val="000A052C"/>
    <w:rsid w:val="000A1DC7"/>
    <w:rsid w:val="000B061F"/>
    <w:rsid w:val="000E1ED4"/>
    <w:rsid w:val="000F7DF1"/>
    <w:rsid w:val="0010728B"/>
    <w:rsid w:val="00115678"/>
    <w:rsid w:val="001256AF"/>
    <w:rsid w:val="001367BC"/>
    <w:rsid w:val="001372CB"/>
    <w:rsid w:val="00137B43"/>
    <w:rsid w:val="0015704A"/>
    <w:rsid w:val="0016167E"/>
    <w:rsid w:val="00190560"/>
    <w:rsid w:val="001A35E6"/>
    <w:rsid w:val="001B09E7"/>
    <w:rsid w:val="001C02B9"/>
    <w:rsid w:val="001E5A4C"/>
    <w:rsid w:val="001F30E7"/>
    <w:rsid w:val="001F590B"/>
    <w:rsid w:val="00214B22"/>
    <w:rsid w:val="0021520B"/>
    <w:rsid w:val="00233423"/>
    <w:rsid w:val="00272BF9"/>
    <w:rsid w:val="002741C6"/>
    <w:rsid w:val="00287491"/>
    <w:rsid w:val="002E385B"/>
    <w:rsid w:val="002F08A7"/>
    <w:rsid w:val="00321076"/>
    <w:rsid w:val="003547AF"/>
    <w:rsid w:val="003552F4"/>
    <w:rsid w:val="003739DF"/>
    <w:rsid w:val="003D1385"/>
    <w:rsid w:val="003D6CBB"/>
    <w:rsid w:val="003F0EC4"/>
    <w:rsid w:val="003F4CD9"/>
    <w:rsid w:val="00420E8C"/>
    <w:rsid w:val="00453949"/>
    <w:rsid w:val="00467616"/>
    <w:rsid w:val="00487DDE"/>
    <w:rsid w:val="004A2130"/>
    <w:rsid w:val="004A51DA"/>
    <w:rsid w:val="004C1C2B"/>
    <w:rsid w:val="004C34F6"/>
    <w:rsid w:val="004D2DFA"/>
    <w:rsid w:val="00504A5B"/>
    <w:rsid w:val="00505279"/>
    <w:rsid w:val="00506653"/>
    <w:rsid w:val="00555B2C"/>
    <w:rsid w:val="0058043D"/>
    <w:rsid w:val="005810A9"/>
    <w:rsid w:val="005A11BC"/>
    <w:rsid w:val="005D16F3"/>
    <w:rsid w:val="005D40C0"/>
    <w:rsid w:val="005D6B6F"/>
    <w:rsid w:val="00616DBD"/>
    <w:rsid w:val="00623018"/>
    <w:rsid w:val="0064289B"/>
    <w:rsid w:val="00645AE9"/>
    <w:rsid w:val="00663194"/>
    <w:rsid w:val="0067399B"/>
    <w:rsid w:val="006836E3"/>
    <w:rsid w:val="00693B1B"/>
    <w:rsid w:val="006A70C4"/>
    <w:rsid w:val="006B1EF6"/>
    <w:rsid w:val="006B340A"/>
    <w:rsid w:val="006D4D19"/>
    <w:rsid w:val="006F0B62"/>
    <w:rsid w:val="006F3B12"/>
    <w:rsid w:val="006F3D8F"/>
    <w:rsid w:val="00701BC4"/>
    <w:rsid w:val="007248AC"/>
    <w:rsid w:val="0073091C"/>
    <w:rsid w:val="0073654B"/>
    <w:rsid w:val="0076585D"/>
    <w:rsid w:val="0076768A"/>
    <w:rsid w:val="0077372C"/>
    <w:rsid w:val="007838F9"/>
    <w:rsid w:val="00790E76"/>
    <w:rsid w:val="007B7D0F"/>
    <w:rsid w:val="007C17D3"/>
    <w:rsid w:val="007D306F"/>
    <w:rsid w:val="007D4A13"/>
    <w:rsid w:val="007D4EF8"/>
    <w:rsid w:val="00811349"/>
    <w:rsid w:val="00820799"/>
    <w:rsid w:val="00820B3A"/>
    <w:rsid w:val="0082288A"/>
    <w:rsid w:val="00844216"/>
    <w:rsid w:val="0085570C"/>
    <w:rsid w:val="00861130"/>
    <w:rsid w:val="00885907"/>
    <w:rsid w:val="00887039"/>
    <w:rsid w:val="00896646"/>
    <w:rsid w:val="008B4B1D"/>
    <w:rsid w:val="008D1D8A"/>
    <w:rsid w:val="008E6DA1"/>
    <w:rsid w:val="00925D2C"/>
    <w:rsid w:val="00941E62"/>
    <w:rsid w:val="00954E89"/>
    <w:rsid w:val="00956F3F"/>
    <w:rsid w:val="009607D2"/>
    <w:rsid w:val="009743BB"/>
    <w:rsid w:val="0099175E"/>
    <w:rsid w:val="009A0D75"/>
    <w:rsid w:val="009A7456"/>
    <w:rsid w:val="009A761A"/>
    <w:rsid w:val="009C3543"/>
    <w:rsid w:val="009E15C4"/>
    <w:rsid w:val="009F1C0D"/>
    <w:rsid w:val="009F337A"/>
    <w:rsid w:val="00A23393"/>
    <w:rsid w:val="00A24BD7"/>
    <w:rsid w:val="00A6557E"/>
    <w:rsid w:val="00A77738"/>
    <w:rsid w:val="00A80759"/>
    <w:rsid w:val="00A9163E"/>
    <w:rsid w:val="00AC096B"/>
    <w:rsid w:val="00AF247F"/>
    <w:rsid w:val="00B01AF0"/>
    <w:rsid w:val="00B03774"/>
    <w:rsid w:val="00B04ABE"/>
    <w:rsid w:val="00B15AA2"/>
    <w:rsid w:val="00B213C3"/>
    <w:rsid w:val="00B25439"/>
    <w:rsid w:val="00B37A7F"/>
    <w:rsid w:val="00B676E3"/>
    <w:rsid w:val="00B762BA"/>
    <w:rsid w:val="00B9223E"/>
    <w:rsid w:val="00B92DE7"/>
    <w:rsid w:val="00C16DE2"/>
    <w:rsid w:val="00C2123A"/>
    <w:rsid w:val="00C226C2"/>
    <w:rsid w:val="00C335E0"/>
    <w:rsid w:val="00C4386D"/>
    <w:rsid w:val="00C53B01"/>
    <w:rsid w:val="00C575CE"/>
    <w:rsid w:val="00C603A6"/>
    <w:rsid w:val="00C73ABA"/>
    <w:rsid w:val="00C76011"/>
    <w:rsid w:val="00C76BB5"/>
    <w:rsid w:val="00C828E4"/>
    <w:rsid w:val="00CA10AE"/>
    <w:rsid w:val="00CA2CD2"/>
    <w:rsid w:val="00CC7313"/>
    <w:rsid w:val="00CD321E"/>
    <w:rsid w:val="00CD6197"/>
    <w:rsid w:val="00CE3B7C"/>
    <w:rsid w:val="00D00293"/>
    <w:rsid w:val="00D013F1"/>
    <w:rsid w:val="00D150DD"/>
    <w:rsid w:val="00D17B33"/>
    <w:rsid w:val="00DA52C6"/>
    <w:rsid w:val="00DA5657"/>
    <w:rsid w:val="00DA5CB9"/>
    <w:rsid w:val="00DC535F"/>
    <w:rsid w:val="00E153E9"/>
    <w:rsid w:val="00E15BC3"/>
    <w:rsid w:val="00E22361"/>
    <w:rsid w:val="00E24B60"/>
    <w:rsid w:val="00E277DA"/>
    <w:rsid w:val="00E27900"/>
    <w:rsid w:val="00E27D76"/>
    <w:rsid w:val="00E35904"/>
    <w:rsid w:val="00E4739D"/>
    <w:rsid w:val="00EA791F"/>
    <w:rsid w:val="00EB318E"/>
    <w:rsid w:val="00EC506D"/>
    <w:rsid w:val="00EC6483"/>
    <w:rsid w:val="00ED0E2D"/>
    <w:rsid w:val="00ED4BA7"/>
    <w:rsid w:val="00EE4A24"/>
    <w:rsid w:val="00EE4F1D"/>
    <w:rsid w:val="00EE785A"/>
    <w:rsid w:val="00EF25B9"/>
    <w:rsid w:val="00F17B3E"/>
    <w:rsid w:val="00F259D6"/>
    <w:rsid w:val="00F25F46"/>
    <w:rsid w:val="00F33D14"/>
    <w:rsid w:val="00F4129D"/>
    <w:rsid w:val="00F814ED"/>
    <w:rsid w:val="00F8482D"/>
    <w:rsid w:val="00F853FE"/>
    <w:rsid w:val="00F914DA"/>
    <w:rsid w:val="00F91D3E"/>
    <w:rsid w:val="00FA106D"/>
    <w:rsid w:val="00FC4AB5"/>
    <w:rsid w:val="00FC59A6"/>
    <w:rsid w:val="00FD12C0"/>
    <w:rsid w:val="00FE51F8"/>
    <w:rsid w:val="00FE7A77"/>
    <w:rsid w:val="00FF0AA9"/>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EBDCA"/>
  <w15:chartTrackingRefBased/>
  <w15:docId w15:val="{40239D9D-20D2-4DD8-BDC4-5BE8C15E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DF1"/>
    <w:pPr>
      <w:spacing w:before="100" w:beforeAutospacing="1" w:after="100" w:afterAutospacing="1" w:line="312" w:lineRule="auto"/>
      <w:outlineLvl w:val="2"/>
    </w:pPr>
    <w:rPr>
      <w:rFonts w:ascii="Calibri" w:eastAsia="Times New Roman" w:hAnsi="Calibri" w:cs="Calibri"/>
      <w:color w:val="000000" w:themeColor="text1"/>
      <w:kern w:val="0"/>
      <w:sz w:val="22"/>
      <w:szCs w:val="22"/>
      <w14:ligatures w14:val="none"/>
    </w:rPr>
  </w:style>
  <w:style w:type="paragraph" w:styleId="1">
    <w:name w:val="heading 1"/>
    <w:basedOn w:val="a"/>
    <w:next w:val="a"/>
    <w:link w:val="1Char"/>
    <w:uiPriority w:val="9"/>
    <w:qFormat/>
    <w:rsid w:val="001F30E7"/>
    <w:pPr>
      <w:keepNext/>
      <w:keepLines/>
      <w:spacing w:before="360" w:after="80" w:line="240" w:lineRule="auto"/>
      <w:outlineLvl w:val="0"/>
    </w:pPr>
    <w:rPr>
      <w:rFonts w:eastAsiaTheme="majorEastAsia"/>
      <w:b/>
      <w:sz w:val="50"/>
      <w:szCs w:val="50"/>
    </w:rPr>
  </w:style>
  <w:style w:type="paragraph" w:styleId="2">
    <w:name w:val="heading 2"/>
    <w:basedOn w:val="a"/>
    <w:next w:val="a"/>
    <w:link w:val="2Char"/>
    <w:uiPriority w:val="9"/>
    <w:unhideWhenUsed/>
    <w:qFormat/>
    <w:rsid w:val="003F4CD9"/>
    <w:pPr>
      <w:keepNext/>
      <w:keepLines/>
      <w:spacing w:before="160" w:after="80"/>
      <w:outlineLvl w:val="1"/>
    </w:pPr>
    <w:rPr>
      <w:b/>
      <w:bCs/>
      <w:sz w:val="24"/>
    </w:rPr>
  </w:style>
  <w:style w:type="paragraph" w:styleId="3">
    <w:name w:val="heading 3"/>
    <w:basedOn w:val="a"/>
    <w:next w:val="a"/>
    <w:link w:val="3Char"/>
    <w:uiPriority w:val="9"/>
    <w:unhideWhenUsed/>
    <w:qFormat/>
    <w:rsid w:val="003F4CD9"/>
    <w:rPr>
      <w:b/>
      <w:bCs/>
      <w:u w:val="single"/>
    </w:rPr>
  </w:style>
  <w:style w:type="paragraph" w:styleId="4">
    <w:name w:val="heading 4"/>
    <w:basedOn w:val="a"/>
    <w:next w:val="a"/>
    <w:link w:val="4Char"/>
    <w:uiPriority w:val="9"/>
    <w:unhideWhenUsed/>
    <w:qFormat/>
    <w:rsid w:val="003F4CD9"/>
    <w:pPr>
      <w:keepNext/>
      <w:keepLines/>
      <w:spacing w:before="80" w:after="40"/>
      <w:outlineLvl w:val="3"/>
    </w:pPr>
    <w:rPr>
      <w:rFonts w:eastAsiaTheme="majorEastAsia" w:cstheme="majorBidi"/>
      <w:i/>
      <w:iCs/>
    </w:rPr>
  </w:style>
  <w:style w:type="paragraph" w:styleId="5">
    <w:name w:val="heading 5"/>
    <w:basedOn w:val="a"/>
    <w:next w:val="a"/>
    <w:link w:val="5Char"/>
    <w:uiPriority w:val="9"/>
    <w:unhideWhenUsed/>
    <w:qFormat/>
    <w:rsid w:val="00EE4F1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E4F1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E4F1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E4F1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E4F1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F30E7"/>
    <w:rPr>
      <w:rFonts w:ascii="Calibri" w:eastAsiaTheme="majorEastAsia" w:hAnsi="Calibri" w:cs="Calibri"/>
      <w:b/>
      <w:color w:val="000000" w:themeColor="text1"/>
      <w:kern w:val="0"/>
      <w:sz w:val="50"/>
      <w:szCs w:val="50"/>
      <w14:ligatures w14:val="none"/>
    </w:rPr>
  </w:style>
  <w:style w:type="character" w:customStyle="1" w:styleId="2Char">
    <w:name w:val="Επικεφαλίδα 2 Char"/>
    <w:basedOn w:val="a0"/>
    <w:link w:val="2"/>
    <w:uiPriority w:val="9"/>
    <w:rsid w:val="003F4CD9"/>
    <w:rPr>
      <w:rFonts w:ascii="Calibri" w:eastAsia="Times New Roman" w:hAnsi="Calibri" w:cs="Calibri"/>
      <w:b/>
      <w:bCs/>
      <w:color w:val="000000" w:themeColor="text1"/>
      <w:kern w:val="0"/>
      <w:szCs w:val="22"/>
      <w14:ligatures w14:val="none"/>
    </w:rPr>
  </w:style>
  <w:style w:type="character" w:customStyle="1" w:styleId="3Char">
    <w:name w:val="Επικεφαλίδα 3 Char"/>
    <w:basedOn w:val="a0"/>
    <w:link w:val="3"/>
    <w:uiPriority w:val="9"/>
    <w:rsid w:val="003F4CD9"/>
    <w:rPr>
      <w:rFonts w:ascii="Calibri" w:eastAsia="Times New Roman" w:hAnsi="Calibri" w:cs="Calibri"/>
      <w:b/>
      <w:bCs/>
      <w:color w:val="000000" w:themeColor="text1"/>
      <w:kern w:val="0"/>
      <w:sz w:val="22"/>
      <w:szCs w:val="22"/>
      <w:u w:val="single"/>
      <w14:ligatures w14:val="none"/>
    </w:rPr>
  </w:style>
  <w:style w:type="character" w:customStyle="1" w:styleId="4Char">
    <w:name w:val="Επικεφαλίδα 4 Char"/>
    <w:basedOn w:val="a0"/>
    <w:link w:val="4"/>
    <w:uiPriority w:val="9"/>
    <w:rsid w:val="003F4CD9"/>
    <w:rPr>
      <w:rFonts w:ascii="Calibri" w:eastAsiaTheme="majorEastAsia" w:hAnsi="Calibri" w:cstheme="majorBidi"/>
      <w:i/>
      <w:iCs/>
      <w:color w:val="000000" w:themeColor="text1"/>
      <w:kern w:val="0"/>
      <w:sz w:val="22"/>
      <w:szCs w:val="22"/>
      <w14:ligatures w14:val="none"/>
    </w:rPr>
  </w:style>
  <w:style w:type="character" w:customStyle="1" w:styleId="5Char">
    <w:name w:val="Επικεφαλίδα 5 Char"/>
    <w:basedOn w:val="a0"/>
    <w:link w:val="5"/>
    <w:uiPriority w:val="9"/>
    <w:rsid w:val="00EE4F1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E4F1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E4F1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E4F1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E4F1D"/>
    <w:rPr>
      <w:rFonts w:eastAsiaTheme="majorEastAsia" w:cstheme="majorBidi"/>
      <w:color w:val="272727" w:themeColor="text1" w:themeTint="D8"/>
    </w:rPr>
  </w:style>
  <w:style w:type="paragraph" w:styleId="a3">
    <w:name w:val="Title"/>
    <w:basedOn w:val="a"/>
    <w:next w:val="a"/>
    <w:link w:val="Char"/>
    <w:uiPriority w:val="10"/>
    <w:qFormat/>
    <w:rsid w:val="00EE4F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E4F1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E4F1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E4F1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E4F1D"/>
    <w:pPr>
      <w:spacing w:before="160"/>
      <w:jc w:val="center"/>
    </w:pPr>
    <w:rPr>
      <w:i/>
      <w:iCs/>
      <w:color w:val="404040" w:themeColor="text1" w:themeTint="BF"/>
    </w:rPr>
  </w:style>
  <w:style w:type="character" w:customStyle="1" w:styleId="Char1">
    <w:name w:val="Απόσπασμα Char"/>
    <w:basedOn w:val="a0"/>
    <w:link w:val="a5"/>
    <w:uiPriority w:val="29"/>
    <w:rsid w:val="00EE4F1D"/>
    <w:rPr>
      <w:i/>
      <w:iCs/>
      <w:color w:val="404040" w:themeColor="text1" w:themeTint="BF"/>
    </w:rPr>
  </w:style>
  <w:style w:type="paragraph" w:styleId="a6">
    <w:name w:val="List Paragraph"/>
    <w:basedOn w:val="a"/>
    <w:uiPriority w:val="34"/>
    <w:qFormat/>
    <w:rsid w:val="00EE4F1D"/>
    <w:pPr>
      <w:ind w:left="720"/>
      <w:contextualSpacing/>
    </w:pPr>
  </w:style>
  <w:style w:type="character" w:styleId="a7">
    <w:name w:val="Intense Emphasis"/>
    <w:basedOn w:val="a0"/>
    <w:uiPriority w:val="21"/>
    <w:qFormat/>
    <w:rsid w:val="00EE4F1D"/>
    <w:rPr>
      <w:i/>
      <w:iCs/>
      <w:color w:val="0F4761" w:themeColor="accent1" w:themeShade="BF"/>
    </w:rPr>
  </w:style>
  <w:style w:type="paragraph" w:styleId="a8">
    <w:name w:val="Intense Quote"/>
    <w:basedOn w:val="a"/>
    <w:next w:val="a"/>
    <w:link w:val="Char2"/>
    <w:uiPriority w:val="30"/>
    <w:qFormat/>
    <w:rsid w:val="00EE4F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E4F1D"/>
    <w:rPr>
      <w:i/>
      <w:iCs/>
      <w:color w:val="0F4761" w:themeColor="accent1" w:themeShade="BF"/>
    </w:rPr>
  </w:style>
  <w:style w:type="character" w:styleId="a9">
    <w:name w:val="Intense Reference"/>
    <w:basedOn w:val="a0"/>
    <w:uiPriority w:val="32"/>
    <w:qFormat/>
    <w:rsid w:val="00EE4F1D"/>
    <w:rPr>
      <w:b/>
      <w:bCs/>
      <w:smallCaps/>
      <w:color w:val="0F4761" w:themeColor="accent1" w:themeShade="BF"/>
      <w:spacing w:val="5"/>
    </w:rPr>
  </w:style>
  <w:style w:type="paragraph" w:styleId="Web">
    <w:name w:val="Normal (Web)"/>
    <w:basedOn w:val="a"/>
    <w:uiPriority w:val="99"/>
    <w:unhideWhenUsed/>
    <w:rsid w:val="00EE4F1D"/>
    <w:pPr>
      <w:spacing w:line="240" w:lineRule="auto"/>
    </w:pPr>
    <w:rPr>
      <w:rFonts w:ascii="Times New Roman" w:hAnsi="Times New Roman" w:cs="Times New Roman"/>
    </w:rPr>
  </w:style>
  <w:style w:type="character" w:styleId="aa">
    <w:name w:val="Strong"/>
    <w:basedOn w:val="a0"/>
    <w:uiPriority w:val="22"/>
    <w:qFormat/>
    <w:rsid w:val="0076768A"/>
    <w:rPr>
      <w:b/>
      <w:bCs/>
    </w:rPr>
  </w:style>
  <w:style w:type="paragraph" w:styleId="ab">
    <w:name w:val="TOC Heading"/>
    <w:basedOn w:val="1"/>
    <w:next w:val="a"/>
    <w:uiPriority w:val="39"/>
    <w:unhideWhenUsed/>
    <w:qFormat/>
    <w:rsid w:val="000917E9"/>
    <w:pPr>
      <w:spacing w:before="240" w:after="0"/>
      <w:outlineLvl w:val="9"/>
    </w:pPr>
    <w:rPr>
      <w:sz w:val="32"/>
      <w:szCs w:val="32"/>
    </w:rPr>
  </w:style>
  <w:style w:type="paragraph" w:styleId="10">
    <w:name w:val="toc 1"/>
    <w:basedOn w:val="a"/>
    <w:next w:val="a"/>
    <w:autoRedefine/>
    <w:uiPriority w:val="39"/>
    <w:unhideWhenUsed/>
    <w:rsid w:val="00F853FE"/>
    <w:pPr>
      <w:tabs>
        <w:tab w:val="right" w:leader="dot" w:pos="9010"/>
      </w:tabs>
      <w:spacing w:before="120" w:after="0" w:line="192" w:lineRule="auto"/>
    </w:pPr>
    <w:rPr>
      <w:b/>
      <w:iCs/>
      <w:noProof/>
    </w:rPr>
  </w:style>
  <w:style w:type="paragraph" w:styleId="20">
    <w:name w:val="toc 2"/>
    <w:basedOn w:val="a"/>
    <w:next w:val="a"/>
    <w:autoRedefine/>
    <w:uiPriority w:val="39"/>
    <w:unhideWhenUsed/>
    <w:rsid w:val="00F853FE"/>
    <w:pPr>
      <w:tabs>
        <w:tab w:val="right" w:leader="dot" w:pos="9010"/>
      </w:tabs>
      <w:spacing w:before="120" w:after="0" w:line="192" w:lineRule="auto"/>
      <w:ind w:left="220"/>
    </w:pPr>
    <w:rPr>
      <w:b/>
      <w:noProof/>
    </w:rPr>
  </w:style>
  <w:style w:type="paragraph" w:styleId="30">
    <w:name w:val="toc 3"/>
    <w:basedOn w:val="a"/>
    <w:next w:val="a"/>
    <w:autoRedefine/>
    <w:uiPriority w:val="39"/>
    <w:unhideWhenUsed/>
    <w:rsid w:val="00B762BA"/>
    <w:pPr>
      <w:spacing w:before="0" w:after="0"/>
      <w:ind w:left="440"/>
    </w:pPr>
    <w:rPr>
      <w:rFonts w:asciiTheme="minorHAnsi" w:hAnsiTheme="minorHAnsi"/>
      <w:b/>
      <w:sz w:val="20"/>
      <w:szCs w:val="20"/>
    </w:rPr>
  </w:style>
  <w:style w:type="paragraph" w:styleId="40">
    <w:name w:val="toc 4"/>
    <w:basedOn w:val="a"/>
    <w:next w:val="a"/>
    <w:autoRedefine/>
    <w:uiPriority w:val="39"/>
    <w:unhideWhenUsed/>
    <w:rsid w:val="00287491"/>
    <w:pPr>
      <w:spacing w:before="0" w:after="0"/>
      <w:ind w:left="660"/>
    </w:pPr>
    <w:rPr>
      <w:rFonts w:asciiTheme="minorHAnsi" w:hAnsiTheme="minorHAnsi"/>
      <w:sz w:val="20"/>
      <w:szCs w:val="20"/>
    </w:rPr>
  </w:style>
  <w:style w:type="paragraph" w:styleId="50">
    <w:name w:val="toc 5"/>
    <w:basedOn w:val="a"/>
    <w:next w:val="a"/>
    <w:autoRedefine/>
    <w:uiPriority w:val="39"/>
    <w:unhideWhenUsed/>
    <w:rsid w:val="00287491"/>
    <w:pPr>
      <w:spacing w:before="0" w:after="0"/>
      <w:ind w:left="880"/>
    </w:pPr>
    <w:rPr>
      <w:rFonts w:asciiTheme="minorHAnsi" w:hAnsiTheme="minorHAnsi"/>
      <w:sz w:val="20"/>
      <w:szCs w:val="20"/>
    </w:rPr>
  </w:style>
  <w:style w:type="paragraph" w:styleId="60">
    <w:name w:val="toc 6"/>
    <w:basedOn w:val="a"/>
    <w:next w:val="a"/>
    <w:autoRedefine/>
    <w:uiPriority w:val="39"/>
    <w:unhideWhenUsed/>
    <w:rsid w:val="00287491"/>
    <w:pPr>
      <w:spacing w:before="0" w:after="0"/>
      <w:ind w:left="1100"/>
    </w:pPr>
    <w:rPr>
      <w:rFonts w:asciiTheme="minorHAnsi" w:hAnsiTheme="minorHAnsi"/>
      <w:sz w:val="20"/>
      <w:szCs w:val="20"/>
    </w:rPr>
  </w:style>
  <w:style w:type="paragraph" w:styleId="70">
    <w:name w:val="toc 7"/>
    <w:basedOn w:val="a"/>
    <w:next w:val="a"/>
    <w:autoRedefine/>
    <w:uiPriority w:val="39"/>
    <w:unhideWhenUsed/>
    <w:rsid w:val="00287491"/>
    <w:pPr>
      <w:spacing w:before="0" w:after="0"/>
      <w:ind w:left="1320"/>
    </w:pPr>
    <w:rPr>
      <w:rFonts w:asciiTheme="minorHAnsi" w:hAnsiTheme="minorHAnsi"/>
      <w:sz w:val="20"/>
      <w:szCs w:val="20"/>
    </w:rPr>
  </w:style>
  <w:style w:type="paragraph" w:styleId="80">
    <w:name w:val="toc 8"/>
    <w:basedOn w:val="a"/>
    <w:next w:val="a"/>
    <w:autoRedefine/>
    <w:uiPriority w:val="39"/>
    <w:unhideWhenUsed/>
    <w:rsid w:val="00287491"/>
    <w:pPr>
      <w:spacing w:before="0" w:after="0"/>
      <w:ind w:left="1540"/>
    </w:pPr>
    <w:rPr>
      <w:rFonts w:asciiTheme="minorHAnsi" w:hAnsiTheme="minorHAnsi"/>
      <w:sz w:val="20"/>
      <w:szCs w:val="20"/>
    </w:rPr>
  </w:style>
  <w:style w:type="paragraph" w:styleId="90">
    <w:name w:val="toc 9"/>
    <w:basedOn w:val="a"/>
    <w:next w:val="a"/>
    <w:autoRedefine/>
    <w:uiPriority w:val="39"/>
    <w:unhideWhenUsed/>
    <w:rsid w:val="00287491"/>
    <w:pPr>
      <w:spacing w:before="0" w:after="0"/>
      <w:ind w:left="1760"/>
    </w:pPr>
    <w:rPr>
      <w:rFonts w:asciiTheme="minorHAnsi" w:hAnsiTheme="minorHAnsi"/>
      <w:sz w:val="20"/>
      <w:szCs w:val="20"/>
    </w:rPr>
  </w:style>
  <w:style w:type="character" w:styleId="-">
    <w:name w:val="Hyperlink"/>
    <w:basedOn w:val="a0"/>
    <w:uiPriority w:val="99"/>
    <w:unhideWhenUsed/>
    <w:rsid w:val="00287491"/>
    <w:rPr>
      <w:color w:val="467886" w:themeColor="hyperlink"/>
      <w:u w:val="single"/>
    </w:rPr>
  </w:style>
  <w:style w:type="character" w:styleId="ac">
    <w:name w:val="Unresolved Mention"/>
    <w:basedOn w:val="a0"/>
    <w:uiPriority w:val="99"/>
    <w:semiHidden/>
    <w:unhideWhenUsed/>
    <w:rsid w:val="00287491"/>
    <w:rPr>
      <w:color w:val="605E5C"/>
      <w:shd w:val="clear" w:color="auto" w:fill="E1DFDD"/>
    </w:rPr>
  </w:style>
  <w:style w:type="paragraph" w:styleId="ad">
    <w:name w:val="header"/>
    <w:basedOn w:val="a"/>
    <w:link w:val="Char3"/>
    <w:uiPriority w:val="99"/>
    <w:unhideWhenUsed/>
    <w:rsid w:val="00811349"/>
    <w:pPr>
      <w:tabs>
        <w:tab w:val="center" w:pos="4153"/>
        <w:tab w:val="right" w:pos="8306"/>
      </w:tabs>
      <w:spacing w:after="0" w:line="240" w:lineRule="auto"/>
    </w:pPr>
  </w:style>
  <w:style w:type="character" w:customStyle="1" w:styleId="Char3">
    <w:name w:val="Κεφαλίδα Char"/>
    <w:basedOn w:val="a0"/>
    <w:link w:val="ad"/>
    <w:uiPriority w:val="99"/>
    <w:rsid w:val="00811349"/>
  </w:style>
  <w:style w:type="paragraph" w:styleId="ae">
    <w:name w:val="footer"/>
    <w:basedOn w:val="a"/>
    <w:link w:val="Char4"/>
    <w:uiPriority w:val="99"/>
    <w:unhideWhenUsed/>
    <w:rsid w:val="00811349"/>
    <w:pPr>
      <w:tabs>
        <w:tab w:val="center" w:pos="4153"/>
        <w:tab w:val="right" w:pos="8306"/>
      </w:tabs>
      <w:spacing w:after="0" w:line="240" w:lineRule="auto"/>
    </w:pPr>
  </w:style>
  <w:style w:type="character" w:customStyle="1" w:styleId="Char4">
    <w:name w:val="Υποσέλιδο Char"/>
    <w:basedOn w:val="a0"/>
    <w:link w:val="ae"/>
    <w:uiPriority w:val="99"/>
    <w:rsid w:val="00811349"/>
  </w:style>
  <w:style w:type="paragraph" w:customStyle="1" w:styleId="heading2">
    <w:name w:val="heading2"/>
    <w:basedOn w:val="3"/>
    <w:qFormat/>
    <w:rsid w:val="00B676E3"/>
    <w:rPr>
      <w:b w:val="0"/>
      <w:bCs w:val="0"/>
    </w:rPr>
  </w:style>
  <w:style w:type="character" w:styleId="af">
    <w:name w:val="page number"/>
    <w:basedOn w:val="a0"/>
    <w:uiPriority w:val="99"/>
    <w:semiHidden/>
    <w:unhideWhenUsed/>
    <w:rsid w:val="000904BA"/>
  </w:style>
  <w:style w:type="paragraph" w:styleId="af0">
    <w:name w:val="No Spacing"/>
    <w:link w:val="Char5"/>
    <w:uiPriority w:val="1"/>
    <w:qFormat/>
    <w:rsid w:val="000F7DF1"/>
    <w:pPr>
      <w:spacing w:beforeAutospacing="1" w:after="0" w:afterAutospacing="1" w:line="240" w:lineRule="auto"/>
      <w:outlineLvl w:val="2"/>
    </w:pPr>
    <w:rPr>
      <w:rFonts w:ascii="Calibri" w:eastAsia="Times New Roman" w:hAnsi="Calibri" w:cs="Calibri"/>
      <w:color w:val="000000" w:themeColor="text1"/>
      <w:kern w:val="0"/>
      <w:sz w:val="22"/>
      <w:szCs w:val="22"/>
      <w14:ligatures w14:val="none"/>
    </w:rPr>
  </w:style>
  <w:style w:type="character" w:styleId="af1">
    <w:name w:val="Subtle Reference"/>
    <w:basedOn w:val="a0"/>
    <w:uiPriority w:val="31"/>
    <w:qFormat/>
    <w:rsid w:val="000F7DF1"/>
    <w:rPr>
      <w:smallCaps/>
      <w:color w:val="5A5A5A" w:themeColor="text1" w:themeTint="A5"/>
    </w:rPr>
  </w:style>
  <w:style w:type="character" w:styleId="-0">
    <w:name w:val="FollowedHyperlink"/>
    <w:basedOn w:val="a0"/>
    <w:uiPriority w:val="99"/>
    <w:semiHidden/>
    <w:unhideWhenUsed/>
    <w:rsid w:val="006B340A"/>
    <w:rPr>
      <w:color w:val="96607D" w:themeColor="followedHyperlink"/>
      <w:u w:val="single"/>
    </w:rPr>
  </w:style>
  <w:style w:type="character" w:customStyle="1" w:styleId="Char5">
    <w:name w:val="Χωρίς διάστιχο Char"/>
    <w:basedOn w:val="a0"/>
    <w:link w:val="af0"/>
    <w:uiPriority w:val="1"/>
    <w:rsid w:val="00954E89"/>
    <w:rPr>
      <w:rFonts w:ascii="Calibri" w:eastAsia="Times New Roman" w:hAnsi="Calibri" w:cs="Calibri"/>
      <w:color w:val="000000" w:themeColor="tex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0412">
      <w:bodyDiv w:val="1"/>
      <w:marLeft w:val="0"/>
      <w:marRight w:val="0"/>
      <w:marTop w:val="0"/>
      <w:marBottom w:val="0"/>
      <w:divBdr>
        <w:top w:val="none" w:sz="0" w:space="0" w:color="auto"/>
        <w:left w:val="none" w:sz="0" w:space="0" w:color="auto"/>
        <w:bottom w:val="none" w:sz="0" w:space="0" w:color="auto"/>
        <w:right w:val="none" w:sz="0" w:space="0" w:color="auto"/>
      </w:divBdr>
    </w:div>
    <w:div w:id="64379218">
      <w:bodyDiv w:val="1"/>
      <w:marLeft w:val="0"/>
      <w:marRight w:val="0"/>
      <w:marTop w:val="0"/>
      <w:marBottom w:val="0"/>
      <w:divBdr>
        <w:top w:val="none" w:sz="0" w:space="0" w:color="auto"/>
        <w:left w:val="none" w:sz="0" w:space="0" w:color="auto"/>
        <w:bottom w:val="none" w:sz="0" w:space="0" w:color="auto"/>
        <w:right w:val="none" w:sz="0" w:space="0" w:color="auto"/>
      </w:divBdr>
      <w:divsChild>
        <w:div w:id="4633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259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53029">
      <w:bodyDiv w:val="1"/>
      <w:marLeft w:val="0"/>
      <w:marRight w:val="0"/>
      <w:marTop w:val="0"/>
      <w:marBottom w:val="0"/>
      <w:divBdr>
        <w:top w:val="none" w:sz="0" w:space="0" w:color="auto"/>
        <w:left w:val="none" w:sz="0" w:space="0" w:color="auto"/>
        <w:bottom w:val="none" w:sz="0" w:space="0" w:color="auto"/>
        <w:right w:val="none" w:sz="0" w:space="0" w:color="auto"/>
      </w:divBdr>
    </w:div>
    <w:div w:id="224611485">
      <w:bodyDiv w:val="1"/>
      <w:marLeft w:val="0"/>
      <w:marRight w:val="0"/>
      <w:marTop w:val="0"/>
      <w:marBottom w:val="0"/>
      <w:divBdr>
        <w:top w:val="none" w:sz="0" w:space="0" w:color="auto"/>
        <w:left w:val="none" w:sz="0" w:space="0" w:color="auto"/>
        <w:bottom w:val="none" w:sz="0" w:space="0" w:color="auto"/>
        <w:right w:val="none" w:sz="0" w:space="0" w:color="auto"/>
      </w:divBdr>
    </w:div>
    <w:div w:id="226380183">
      <w:bodyDiv w:val="1"/>
      <w:marLeft w:val="0"/>
      <w:marRight w:val="0"/>
      <w:marTop w:val="0"/>
      <w:marBottom w:val="0"/>
      <w:divBdr>
        <w:top w:val="none" w:sz="0" w:space="0" w:color="auto"/>
        <w:left w:val="none" w:sz="0" w:space="0" w:color="auto"/>
        <w:bottom w:val="none" w:sz="0" w:space="0" w:color="auto"/>
        <w:right w:val="none" w:sz="0" w:space="0" w:color="auto"/>
      </w:divBdr>
    </w:div>
    <w:div w:id="253056040">
      <w:bodyDiv w:val="1"/>
      <w:marLeft w:val="0"/>
      <w:marRight w:val="0"/>
      <w:marTop w:val="0"/>
      <w:marBottom w:val="0"/>
      <w:divBdr>
        <w:top w:val="none" w:sz="0" w:space="0" w:color="auto"/>
        <w:left w:val="none" w:sz="0" w:space="0" w:color="auto"/>
        <w:bottom w:val="none" w:sz="0" w:space="0" w:color="auto"/>
        <w:right w:val="none" w:sz="0" w:space="0" w:color="auto"/>
      </w:divBdr>
    </w:div>
    <w:div w:id="290328999">
      <w:bodyDiv w:val="1"/>
      <w:marLeft w:val="0"/>
      <w:marRight w:val="0"/>
      <w:marTop w:val="0"/>
      <w:marBottom w:val="0"/>
      <w:divBdr>
        <w:top w:val="none" w:sz="0" w:space="0" w:color="auto"/>
        <w:left w:val="none" w:sz="0" w:space="0" w:color="auto"/>
        <w:bottom w:val="none" w:sz="0" w:space="0" w:color="auto"/>
        <w:right w:val="none" w:sz="0" w:space="0" w:color="auto"/>
      </w:divBdr>
    </w:div>
    <w:div w:id="300039668">
      <w:bodyDiv w:val="1"/>
      <w:marLeft w:val="0"/>
      <w:marRight w:val="0"/>
      <w:marTop w:val="0"/>
      <w:marBottom w:val="0"/>
      <w:divBdr>
        <w:top w:val="none" w:sz="0" w:space="0" w:color="auto"/>
        <w:left w:val="none" w:sz="0" w:space="0" w:color="auto"/>
        <w:bottom w:val="none" w:sz="0" w:space="0" w:color="auto"/>
        <w:right w:val="none" w:sz="0" w:space="0" w:color="auto"/>
      </w:divBdr>
    </w:div>
    <w:div w:id="340818186">
      <w:bodyDiv w:val="1"/>
      <w:marLeft w:val="0"/>
      <w:marRight w:val="0"/>
      <w:marTop w:val="0"/>
      <w:marBottom w:val="0"/>
      <w:divBdr>
        <w:top w:val="none" w:sz="0" w:space="0" w:color="auto"/>
        <w:left w:val="none" w:sz="0" w:space="0" w:color="auto"/>
        <w:bottom w:val="none" w:sz="0" w:space="0" w:color="auto"/>
        <w:right w:val="none" w:sz="0" w:space="0" w:color="auto"/>
      </w:divBdr>
    </w:div>
    <w:div w:id="345792429">
      <w:bodyDiv w:val="1"/>
      <w:marLeft w:val="0"/>
      <w:marRight w:val="0"/>
      <w:marTop w:val="0"/>
      <w:marBottom w:val="0"/>
      <w:divBdr>
        <w:top w:val="none" w:sz="0" w:space="0" w:color="auto"/>
        <w:left w:val="none" w:sz="0" w:space="0" w:color="auto"/>
        <w:bottom w:val="none" w:sz="0" w:space="0" w:color="auto"/>
        <w:right w:val="none" w:sz="0" w:space="0" w:color="auto"/>
      </w:divBdr>
    </w:div>
    <w:div w:id="574438037">
      <w:bodyDiv w:val="1"/>
      <w:marLeft w:val="0"/>
      <w:marRight w:val="0"/>
      <w:marTop w:val="0"/>
      <w:marBottom w:val="0"/>
      <w:divBdr>
        <w:top w:val="none" w:sz="0" w:space="0" w:color="auto"/>
        <w:left w:val="none" w:sz="0" w:space="0" w:color="auto"/>
        <w:bottom w:val="none" w:sz="0" w:space="0" w:color="auto"/>
        <w:right w:val="none" w:sz="0" w:space="0" w:color="auto"/>
      </w:divBdr>
    </w:div>
    <w:div w:id="692071007">
      <w:bodyDiv w:val="1"/>
      <w:marLeft w:val="0"/>
      <w:marRight w:val="0"/>
      <w:marTop w:val="0"/>
      <w:marBottom w:val="0"/>
      <w:divBdr>
        <w:top w:val="none" w:sz="0" w:space="0" w:color="auto"/>
        <w:left w:val="none" w:sz="0" w:space="0" w:color="auto"/>
        <w:bottom w:val="none" w:sz="0" w:space="0" w:color="auto"/>
        <w:right w:val="none" w:sz="0" w:space="0" w:color="auto"/>
      </w:divBdr>
    </w:div>
    <w:div w:id="739182290">
      <w:bodyDiv w:val="1"/>
      <w:marLeft w:val="0"/>
      <w:marRight w:val="0"/>
      <w:marTop w:val="0"/>
      <w:marBottom w:val="0"/>
      <w:divBdr>
        <w:top w:val="none" w:sz="0" w:space="0" w:color="auto"/>
        <w:left w:val="none" w:sz="0" w:space="0" w:color="auto"/>
        <w:bottom w:val="none" w:sz="0" w:space="0" w:color="auto"/>
        <w:right w:val="none" w:sz="0" w:space="0" w:color="auto"/>
      </w:divBdr>
    </w:div>
    <w:div w:id="744182383">
      <w:bodyDiv w:val="1"/>
      <w:marLeft w:val="0"/>
      <w:marRight w:val="0"/>
      <w:marTop w:val="0"/>
      <w:marBottom w:val="0"/>
      <w:divBdr>
        <w:top w:val="none" w:sz="0" w:space="0" w:color="auto"/>
        <w:left w:val="none" w:sz="0" w:space="0" w:color="auto"/>
        <w:bottom w:val="none" w:sz="0" w:space="0" w:color="auto"/>
        <w:right w:val="none" w:sz="0" w:space="0" w:color="auto"/>
      </w:divBdr>
    </w:div>
    <w:div w:id="752123185">
      <w:bodyDiv w:val="1"/>
      <w:marLeft w:val="0"/>
      <w:marRight w:val="0"/>
      <w:marTop w:val="0"/>
      <w:marBottom w:val="0"/>
      <w:divBdr>
        <w:top w:val="none" w:sz="0" w:space="0" w:color="auto"/>
        <w:left w:val="none" w:sz="0" w:space="0" w:color="auto"/>
        <w:bottom w:val="none" w:sz="0" w:space="0" w:color="auto"/>
        <w:right w:val="none" w:sz="0" w:space="0" w:color="auto"/>
      </w:divBdr>
    </w:div>
    <w:div w:id="765610228">
      <w:bodyDiv w:val="1"/>
      <w:marLeft w:val="0"/>
      <w:marRight w:val="0"/>
      <w:marTop w:val="0"/>
      <w:marBottom w:val="0"/>
      <w:divBdr>
        <w:top w:val="none" w:sz="0" w:space="0" w:color="auto"/>
        <w:left w:val="none" w:sz="0" w:space="0" w:color="auto"/>
        <w:bottom w:val="none" w:sz="0" w:space="0" w:color="auto"/>
        <w:right w:val="none" w:sz="0" w:space="0" w:color="auto"/>
      </w:divBdr>
    </w:div>
    <w:div w:id="841898044">
      <w:bodyDiv w:val="1"/>
      <w:marLeft w:val="0"/>
      <w:marRight w:val="0"/>
      <w:marTop w:val="0"/>
      <w:marBottom w:val="0"/>
      <w:divBdr>
        <w:top w:val="none" w:sz="0" w:space="0" w:color="auto"/>
        <w:left w:val="none" w:sz="0" w:space="0" w:color="auto"/>
        <w:bottom w:val="none" w:sz="0" w:space="0" w:color="auto"/>
        <w:right w:val="none" w:sz="0" w:space="0" w:color="auto"/>
      </w:divBdr>
    </w:div>
    <w:div w:id="932322628">
      <w:bodyDiv w:val="1"/>
      <w:marLeft w:val="0"/>
      <w:marRight w:val="0"/>
      <w:marTop w:val="0"/>
      <w:marBottom w:val="0"/>
      <w:divBdr>
        <w:top w:val="none" w:sz="0" w:space="0" w:color="auto"/>
        <w:left w:val="none" w:sz="0" w:space="0" w:color="auto"/>
        <w:bottom w:val="none" w:sz="0" w:space="0" w:color="auto"/>
        <w:right w:val="none" w:sz="0" w:space="0" w:color="auto"/>
      </w:divBdr>
    </w:div>
    <w:div w:id="1044603905">
      <w:bodyDiv w:val="1"/>
      <w:marLeft w:val="0"/>
      <w:marRight w:val="0"/>
      <w:marTop w:val="0"/>
      <w:marBottom w:val="0"/>
      <w:divBdr>
        <w:top w:val="none" w:sz="0" w:space="0" w:color="auto"/>
        <w:left w:val="none" w:sz="0" w:space="0" w:color="auto"/>
        <w:bottom w:val="none" w:sz="0" w:space="0" w:color="auto"/>
        <w:right w:val="none" w:sz="0" w:space="0" w:color="auto"/>
      </w:divBdr>
      <w:divsChild>
        <w:div w:id="14033372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0341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904074">
      <w:bodyDiv w:val="1"/>
      <w:marLeft w:val="0"/>
      <w:marRight w:val="0"/>
      <w:marTop w:val="0"/>
      <w:marBottom w:val="0"/>
      <w:divBdr>
        <w:top w:val="none" w:sz="0" w:space="0" w:color="auto"/>
        <w:left w:val="none" w:sz="0" w:space="0" w:color="auto"/>
        <w:bottom w:val="none" w:sz="0" w:space="0" w:color="auto"/>
        <w:right w:val="none" w:sz="0" w:space="0" w:color="auto"/>
      </w:divBdr>
    </w:div>
    <w:div w:id="1120995728">
      <w:bodyDiv w:val="1"/>
      <w:marLeft w:val="0"/>
      <w:marRight w:val="0"/>
      <w:marTop w:val="0"/>
      <w:marBottom w:val="0"/>
      <w:divBdr>
        <w:top w:val="none" w:sz="0" w:space="0" w:color="auto"/>
        <w:left w:val="none" w:sz="0" w:space="0" w:color="auto"/>
        <w:bottom w:val="none" w:sz="0" w:space="0" w:color="auto"/>
        <w:right w:val="none" w:sz="0" w:space="0" w:color="auto"/>
      </w:divBdr>
      <w:divsChild>
        <w:div w:id="64227754">
          <w:marLeft w:val="0"/>
          <w:marRight w:val="0"/>
          <w:marTop w:val="0"/>
          <w:marBottom w:val="0"/>
          <w:divBdr>
            <w:top w:val="none" w:sz="0" w:space="0" w:color="auto"/>
            <w:left w:val="none" w:sz="0" w:space="0" w:color="auto"/>
            <w:bottom w:val="none" w:sz="0" w:space="0" w:color="auto"/>
            <w:right w:val="none" w:sz="0" w:space="0" w:color="auto"/>
          </w:divBdr>
          <w:divsChild>
            <w:div w:id="650065553">
              <w:marLeft w:val="0"/>
              <w:marRight w:val="0"/>
              <w:marTop w:val="0"/>
              <w:marBottom w:val="0"/>
              <w:divBdr>
                <w:top w:val="none" w:sz="0" w:space="0" w:color="auto"/>
                <w:left w:val="none" w:sz="0" w:space="0" w:color="auto"/>
                <w:bottom w:val="none" w:sz="0" w:space="0" w:color="auto"/>
                <w:right w:val="none" w:sz="0" w:space="0" w:color="auto"/>
              </w:divBdr>
              <w:divsChild>
                <w:div w:id="1671248320">
                  <w:marLeft w:val="0"/>
                  <w:marRight w:val="0"/>
                  <w:marTop w:val="0"/>
                  <w:marBottom w:val="0"/>
                  <w:divBdr>
                    <w:top w:val="none" w:sz="0" w:space="0" w:color="auto"/>
                    <w:left w:val="none" w:sz="0" w:space="0" w:color="auto"/>
                    <w:bottom w:val="none" w:sz="0" w:space="0" w:color="auto"/>
                    <w:right w:val="none" w:sz="0" w:space="0" w:color="auto"/>
                  </w:divBdr>
                  <w:divsChild>
                    <w:div w:id="1438409340">
                      <w:marLeft w:val="0"/>
                      <w:marRight w:val="0"/>
                      <w:marTop w:val="0"/>
                      <w:marBottom w:val="0"/>
                      <w:divBdr>
                        <w:top w:val="none" w:sz="0" w:space="0" w:color="auto"/>
                        <w:left w:val="none" w:sz="0" w:space="0" w:color="auto"/>
                        <w:bottom w:val="none" w:sz="0" w:space="0" w:color="auto"/>
                        <w:right w:val="none" w:sz="0" w:space="0" w:color="auto"/>
                      </w:divBdr>
                      <w:divsChild>
                        <w:div w:id="1163200868">
                          <w:marLeft w:val="0"/>
                          <w:marRight w:val="0"/>
                          <w:marTop w:val="0"/>
                          <w:marBottom w:val="0"/>
                          <w:divBdr>
                            <w:top w:val="none" w:sz="0" w:space="0" w:color="auto"/>
                            <w:left w:val="none" w:sz="0" w:space="0" w:color="auto"/>
                            <w:bottom w:val="none" w:sz="0" w:space="0" w:color="auto"/>
                            <w:right w:val="none" w:sz="0" w:space="0" w:color="auto"/>
                          </w:divBdr>
                          <w:divsChild>
                            <w:div w:id="1832720481">
                              <w:marLeft w:val="0"/>
                              <w:marRight w:val="0"/>
                              <w:marTop w:val="0"/>
                              <w:marBottom w:val="0"/>
                              <w:divBdr>
                                <w:top w:val="none" w:sz="0" w:space="0" w:color="auto"/>
                                <w:left w:val="none" w:sz="0" w:space="0" w:color="auto"/>
                                <w:bottom w:val="none" w:sz="0" w:space="0" w:color="auto"/>
                                <w:right w:val="none" w:sz="0" w:space="0" w:color="auto"/>
                              </w:divBdr>
                              <w:divsChild>
                                <w:div w:id="1208641129">
                                  <w:marLeft w:val="0"/>
                                  <w:marRight w:val="0"/>
                                  <w:marTop w:val="0"/>
                                  <w:marBottom w:val="0"/>
                                  <w:divBdr>
                                    <w:top w:val="none" w:sz="0" w:space="0" w:color="auto"/>
                                    <w:left w:val="none" w:sz="0" w:space="0" w:color="auto"/>
                                    <w:bottom w:val="none" w:sz="0" w:space="0" w:color="auto"/>
                                    <w:right w:val="none" w:sz="0" w:space="0" w:color="auto"/>
                                  </w:divBdr>
                                  <w:divsChild>
                                    <w:div w:id="356204528">
                                      <w:marLeft w:val="0"/>
                                      <w:marRight w:val="0"/>
                                      <w:marTop w:val="0"/>
                                      <w:marBottom w:val="0"/>
                                      <w:divBdr>
                                        <w:top w:val="none" w:sz="0" w:space="0" w:color="auto"/>
                                        <w:left w:val="none" w:sz="0" w:space="0" w:color="auto"/>
                                        <w:bottom w:val="none" w:sz="0" w:space="0" w:color="auto"/>
                                        <w:right w:val="none" w:sz="0" w:space="0" w:color="auto"/>
                                      </w:divBdr>
                                      <w:divsChild>
                                        <w:div w:id="619336634">
                                          <w:marLeft w:val="0"/>
                                          <w:marRight w:val="0"/>
                                          <w:marTop w:val="0"/>
                                          <w:marBottom w:val="0"/>
                                          <w:divBdr>
                                            <w:top w:val="none" w:sz="0" w:space="0" w:color="auto"/>
                                            <w:left w:val="none" w:sz="0" w:space="0" w:color="auto"/>
                                            <w:bottom w:val="none" w:sz="0" w:space="0" w:color="auto"/>
                                            <w:right w:val="none" w:sz="0" w:space="0" w:color="auto"/>
                                          </w:divBdr>
                                          <w:divsChild>
                                            <w:div w:id="731536928">
                                              <w:marLeft w:val="0"/>
                                              <w:marRight w:val="0"/>
                                              <w:marTop w:val="0"/>
                                              <w:marBottom w:val="0"/>
                                              <w:divBdr>
                                                <w:top w:val="none" w:sz="0" w:space="0" w:color="auto"/>
                                                <w:left w:val="none" w:sz="0" w:space="0" w:color="auto"/>
                                                <w:bottom w:val="none" w:sz="0" w:space="0" w:color="auto"/>
                                                <w:right w:val="none" w:sz="0" w:space="0" w:color="auto"/>
                                              </w:divBdr>
                                              <w:divsChild>
                                                <w:div w:id="922687230">
                                                  <w:marLeft w:val="0"/>
                                                  <w:marRight w:val="0"/>
                                                  <w:marTop w:val="0"/>
                                                  <w:marBottom w:val="0"/>
                                                  <w:divBdr>
                                                    <w:top w:val="none" w:sz="0" w:space="0" w:color="auto"/>
                                                    <w:left w:val="none" w:sz="0" w:space="0" w:color="auto"/>
                                                    <w:bottom w:val="none" w:sz="0" w:space="0" w:color="auto"/>
                                                    <w:right w:val="none" w:sz="0" w:space="0" w:color="auto"/>
                                                  </w:divBdr>
                                                  <w:divsChild>
                                                    <w:div w:id="12082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3050">
                                      <w:marLeft w:val="0"/>
                                      <w:marRight w:val="0"/>
                                      <w:marTop w:val="0"/>
                                      <w:marBottom w:val="0"/>
                                      <w:divBdr>
                                        <w:top w:val="none" w:sz="0" w:space="0" w:color="auto"/>
                                        <w:left w:val="none" w:sz="0" w:space="0" w:color="auto"/>
                                        <w:bottom w:val="none" w:sz="0" w:space="0" w:color="auto"/>
                                        <w:right w:val="none" w:sz="0" w:space="0" w:color="auto"/>
                                      </w:divBdr>
                                      <w:divsChild>
                                        <w:div w:id="19476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193178">
          <w:marLeft w:val="0"/>
          <w:marRight w:val="0"/>
          <w:marTop w:val="0"/>
          <w:marBottom w:val="0"/>
          <w:divBdr>
            <w:top w:val="none" w:sz="0" w:space="0" w:color="auto"/>
            <w:left w:val="none" w:sz="0" w:space="0" w:color="auto"/>
            <w:bottom w:val="none" w:sz="0" w:space="0" w:color="auto"/>
            <w:right w:val="none" w:sz="0" w:space="0" w:color="auto"/>
          </w:divBdr>
          <w:divsChild>
            <w:div w:id="1774275961">
              <w:marLeft w:val="0"/>
              <w:marRight w:val="0"/>
              <w:marTop w:val="0"/>
              <w:marBottom w:val="0"/>
              <w:divBdr>
                <w:top w:val="none" w:sz="0" w:space="0" w:color="auto"/>
                <w:left w:val="none" w:sz="0" w:space="0" w:color="auto"/>
                <w:bottom w:val="none" w:sz="0" w:space="0" w:color="auto"/>
                <w:right w:val="none" w:sz="0" w:space="0" w:color="auto"/>
              </w:divBdr>
              <w:divsChild>
                <w:div w:id="48844421">
                  <w:marLeft w:val="0"/>
                  <w:marRight w:val="0"/>
                  <w:marTop w:val="0"/>
                  <w:marBottom w:val="0"/>
                  <w:divBdr>
                    <w:top w:val="none" w:sz="0" w:space="0" w:color="auto"/>
                    <w:left w:val="none" w:sz="0" w:space="0" w:color="auto"/>
                    <w:bottom w:val="none" w:sz="0" w:space="0" w:color="auto"/>
                    <w:right w:val="none" w:sz="0" w:space="0" w:color="auto"/>
                  </w:divBdr>
                  <w:divsChild>
                    <w:div w:id="175850454">
                      <w:marLeft w:val="0"/>
                      <w:marRight w:val="0"/>
                      <w:marTop w:val="0"/>
                      <w:marBottom w:val="0"/>
                      <w:divBdr>
                        <w:top w:val="none" w:sz="0" w:space="0" w:color="auto"/>
                        <w:left w:val="none" w:sz="0" w:space="0" w:color="auto"/>
                        <w:bottom w:val="none" w:sz="0" w:space="0" w:color="auto"/>
                        <w:right w:val="none" w:sz="0" w:space="0" w:color="auto"/>
                      </w:divBdr>
                      <w:divsChild>
                        <w:div w:id="1006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71550">
      <w:bodyDiv w:val="1"/>
      <w:marLeft w:val="0"/>
      <w:marRight w:val="0"/>
      <w:marTop w:val="0"/>
      <w:marBottom w:val="0"/>
      <w:divBdr>
        <w:top w:val="none" w:sz="0" w:space="0" w:color="auto"/>
        <w:left w:val="none" w:sz="0" w:space="0" w:color="auto"/>
        <w:bottom w:val="none" w:sz="0" w:space="0" w:color="auto"/>
        <w:right w:val="none" w:sz="0" w:space="0" w:color="auto"/>
      </w:divBdr>
    </w:div>
    <w:div w:id="1132476649">
      <w:bodyDiv w:val="1"/>
      <w:marLeft w:val="0"/>
      <w:marRight w:val="0"/>
      <w:marTop w:val="0"/>
      <w:marBottom w:val="0"/>
      <w:divBdr>
        <w:top w:val="none" w:sz="0" w:space="0" w:color="auto"/>
        <w:left w:val="none" w:sz="0" w:space="0" w:color="auto"/>
        <w:bottom w:val="none" w:sz="0" w:space="0" w:color="auto"/>
        <w:right w:val="none" w:sz="0" w:space="0" w:color="auto"/>
      </w:divBdr>
    </w:div>
    <w:div w:id="1244333800">
      <w:bodyDiv w:val="1"/>
      <w:marLeft w:val="0"/>
      <w:marRight w:val="0"/>
      <w:marTop w:val="0"/>
      <w:marBottom w:val="0"/>
      <w:divBdr>
        <w:top w:val="none" w:sz="0" w:space="0" w:color="auto"/>
        <w:left w:val="none" w:sz="0" w:space="0" w:color="auto"/>
        <w:bottom w:val="none" w:sz="0" w:space="0" w:color="auto"/>
        <w:right w:val="none" w:sz="0" w:space="0" w:color="auto"/>
      </w:divBdr>
    </w:div>
    <w:div w:id="1264917408">
      <w:bodyDiv w:val="1"/>
      <w:marLeft w:val="0"/>
      <w:marRight w:val="0"/>
      <w:marTop w:val="0"/>
      <w:marBottom w:val="0"/>
      <w:divBdr>
        <w:top w:val="none" w:sz="0" w:space="0" w:color="auto"/>
        <w:left w:val="none" w:sz="0" w:space="0" w:color="auto"/>
        <w:bottom w:val="none" w:sz="0" w:space="0" w:color="auto"/>
        <w:right w:val="none" w:sz="0" w:space="0" w:color="auto"/>
      </w:divBdr>
    </w:div>
    <w:div w:id="1265770600">
      <w:bodyDiv w:val="1"/>
      <w:marLeft w:val="0"/>
      <w:marRight w:val="0"/>
      <w:marTop w:val="0"/>
      <w:marBottom w:val="0"/>
      <w:divBdr>
        <w:top w:val="none" w:sz="0" w:space="0" w:color="auto"/>
        <w:left w:val="none" w:sz="0" w:space="0" w:color="auto"/>
        <w:bottom w:val="none" w:sz="0" w:space="0" w:color="auto"/>
        <w:right w:val="none" w:sz="0" w:space="0" w:color="auto"/>
      </w:divBdr>
    </w:div>
    <w:div w:id="1324509029">
      <w:bodyDiv w:val="1"/>
      <w:marLeft w:val="0"/>
      <w:marRight w:val="0"/>
      <w:marTop w:val="0"/>
      <w:marBottom w:val="0"/>
      <w:divBdr>
        <w:top w:val="none" w:sz="0" w:space="0" w:color="auto"/>
        <w:left w:val="none" w:sz="0" w:space="0" w:color="auto"/>
        <w:bottom w:val="none" w:sz="0" w:space="0" w:color="auto"/>
        <w:right w:val="none" w:sz="0" w:space="0" w:color="auto"/>
      </w:divBdr>
    </w:div>
    <w:div w:id="1345133812">
      <w:bodyDiv w:val="1"/>
      <w:marLeft w:val="0"/>
      <w:marRight w:val="0"/>
      <w:marTop w:val="0"/>
      <w:marBottom w:val="0"/>
      <w:divBdr>
        <w:top w:val="none" w:sz="0" w:space="0" w:color="auto"/>
        <w:left w:val="none" w:sz="0" w:space="0" w:color="auto"/>
        <w:bottom w:val="none" w:sz="0" w:space="0" w:color="auto"/>
        <w:right w:val="none" w:sz="0" w:space="0" w:color="auto"/>
      </w:divBdr>
    </w:div>
    <w:div w:id="1495996419">
      <w:bodyDiv w:val="1"/>
      <w:marLeft w:val="0"/>
      <w:marRight w:val="0"/>
      <w:marTop w:val="0"/>
      <w:marBottom w:val="0"/>
      <w:divBdr>
        <w:top w:val="none" w:sz="0" w:space="0" w:color="auto"/>
        <w:left w:val="none" w:sz="0" w:space="0" w:color="auto"/>
        <w:bottom w:val="none" w:sz="0" w:space="0" w:color="auto"/>
        <w:right w:val="none" w:sz="0" w:space="0" w:color="auto"/>
      </w:divBdr>
    </w:div>
    <w:div w:id="1498577313">
      <w:bodyDiv w:val="1"/>
      <w:marLeft w:val="0"/>
      <w:marRight w:val="0"/>
      <w:marTop w:val="0"/>
      <w:marBottom w:val="0"/>
      <w:divBdr>
        <w:top w:val="none" w:sz="0" w:space="0" w:color="auto"/>
        <w:left w:val="none" w:sz="0" w:space="0" w:color="auto"/>
        <w:bottom w:val="none" w:sz="0" w:space="0" w:color="auto"/>
        <w:right w:val="none" w:sz="0" w:space="0" w:color="auto"/>
      </w:divBdr>
    </w:div>
    <w:div w:id="1657568801">
      <w:bodyDiv w:val="1"/>
      <w:marLeft w:val="0"/>
      <w:marRight w:val="0"/>
      <w:marTop w:val="0"/>
      <w:marBottom w:val="0"/>
      <w:divBdr>
        <w:top w:val="none" w:sz="0" w:space="0" w:color="auto"/>
        <w:left w:val="none" w:sz="0" w:space="0" w:color="auto"/>
        <w:bottom w:val="none" w:sz="0" w:space="0" w:color="auto"/>
        <w:right w:val="none" w:sz="0" w:space="0" w:color="auto"/>
      </w:divBdr>
    </w:div>
    <w:div w:id="1700812606">
      <w:bodyDiv w:val="1"/>
      <w:marLeft w:val="0"/>
      <w:marRight w:val="0"/>
      <w:marTop w:val="0"/>
      <w:marBottom w:val="0"/>
      <w:divBdr>
        <w:top w:val="none" w:sz="0" w:space="0" w:color="auto"/>
        <w:left w:val="none" w:sz="0" w:space="0" w:color="auto"/>
        <w:bottom w:val="none" w:sz="0" w:space="0" w:color="auto"/>
        <w:right w:val="none" w:sz="0" w:space="0" w:color="auto"/>
      </w:divBdr>
    </w:div>
    <w:div w:id="1768231927">
      <w:bodyDiv w:val="1"/>
      <w:marLeft w:val="0"/>
      <w:marRight w:val="0"/>
      <w:marTop w:val="0"/>
      <w:marBottom w:val="0"/>
      <w:divBdr>
        <w:top w:val="none" w:sz="0" w:space="0" w:color="auto"/>
        <w:left w:val="none" w:sz="0" w:space="0" w:color="auto"/>
        <w:bottom w:val="none" w:sz="0" w:space="0" w:color="auto"/>
        <w:right w:val="none" w:sz="0" w:space="0" w:color="auto"/>
      </w:divBdr>
    </w:div>
    <w:div w:id="1787700877">
      <w:bodyDiv w:val="1"/>
      <w:marLeft w:val="0"/>
      <w:marRight w:val="0"/>
      <w:marTop w:val="0"/>
      <w:marBottom w:val="0"/>
      <w:divBdr>
        <w:top w:val="none" w:sz="0" w:space="0" w:color="auto"/>
        <w:left w:val="none" w:sz="0" w:space="0" w:color="auto"/>
        <w:bottom w:val="none" w:sz="0" w:space="0" w:color="auto"/>
        <w:right w:val="none" w:sz="0" w:space="0" w:color="auto"/>
      </w:divBdr>
      <w:divsChild>
        <w:div w:id="716322162">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813643">
      <w:bodyDiv w:val="1"/>
      <w:marLeft w:val="0"/>
      <w:marRight w:val="0"/>
      <w:marTop w:val="0"/>
      <w:marBottom w:val="0"/>
      <w:divBdr>
        <w:top w:val="none" w:sz="0" w:space="0" w:color="auto"/>
        <w:left w:val="none" w:sz="0" w:space="0" w:color="auto"/>
        <w:bottom w:val="none" w:sz="0" w:space="0" w:color="auto"/>
        <w:right w:val="none" w:sz="0" w:space="0" w:color="auto"/>
      </w:divBdr>
      <w:divsChild>
        <w:div w:id="1454253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10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36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90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5175C-1635-C748-9736-BA83B24F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126</Pages>
  <Words>34963</Words>
  <Characters>188805</Characters>
  <Application>Microsoft Office Word</Application>
  <DocSecurity>0</DocSecurity>
  <Lines>1573</Lines>
  <Paragraphs>446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Irini Maltez</dc:creator>
  <cp:keywords/>
  <dc:description/>
  <cp:lastModifiedBy>GEORGIADOU IOANNA</cp:lastModifiedBy>
  <cp:revision>3</cp:revision>
  <cp:lastPrinted>2026-03-17T20:16:00Z</cp:lastPrinted>
  <dcterms:created xsi:type="dcterms:W3CDTF">2026-03-17T20:15:00Z</dcterms:created>
  <dcterms:modified xsi:type="dcterms:W3CDTF">2026-03-17T20:18:00Z</dcterms:modified>
</cp:coreProperties>
</file>