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BAAEB" w14:textId="6B989362" w:rsidR="001D3E8C" w:rsidRPr="001D3E8C" w:rsidRDefault="001D3E8C">
      <w:pPr>
        <w:rPr>
          <w:rFonts w:ascii="Comic Sans MS" w:hAnsi="Comic Sans MS"/>
          <w:sz w:val="48"/>
          <w:szCs w:val="48"/>
        </w:rPr>
      </w:pPr>
      <w:r w:rsidRPr="001D3E8C">
        <w:rPr>
          <w:rFonts w:ascii="Comic Sans MS" w:hAnsi="Comic Sans MS"/>
          <w:sz w:val="48"/>
          <w:szCs w:val="48"/>
        </w:rPr>
        <w:t>Special Educational Needs Policy</w:t>
      </w:r>
    </w:p>
    <w:p w14:paraId="575AF802" w14:textId="77777777" w:rsidR="001D3E8C" w:rsidRDefault="001D3E8C">
      <w:pPr>
        <w:rPr>
          <w:rFonts w:ascii="Comic Sans MS" w:hAnsi="Comic Sans MS"/>
          <w:sz w:val="32"/>
          <w:szCs w:val="32"/>
        </w:rPr>
      </w:pPr>
    </w:p>
    <w:p w14:paraId="195C8646" w14:textId="57E943A9" w:rsidR="001D3E8C" w:rsidRPr="00D82832" w:rsidRDefault="001D3E8C">
      <w:pPr>
        <w:rPr>
          <w:rFonts w:ascii="Comic Sans MS" w:hAnsi="Comic Sans MS"/>
          <w:b/>
          <w:sz w:val="24"/>
          <w:szCs w:val="24"/>
        </w:rPr>
      </w:pPr>
      <w:r w:rsidRPr="00D82832">
        <w:rPr>
          <w:rFonts w:ascii="Comic Sans MS" w:hAnsi="Comic Sans MS"/>
          <w:b/>
          <w:sz w:val="24"/>
          <w:szCs w:val="24"/>
        </w:rPr>
        <w:t>Quote.</w:t>
      </w:r>
    </w:p>
    <w:p w14:paraId="2AD5898E" w14:textId="09CB5310" w:rsidR="001D3E8C" w:rsidRPr="00D82832" w:rsidRDefault="001D3E8C">
      <w:pPr>
        <w:rPr>
          <w:rFonts w:ascii="Comic Sans MS" w:hAnsi="Comic Sans MS"/>
          <w:sz w:val="24"/>
          <w:szCs w:val="24"/>
        </w:rPr>
      </w:pPr>
      <w:r w:rsidRPr="00D82832">
        <w:rPr>
          <w:rFonts w:ascii="Comic Sans MS" w:hAnsi="Comic Sans MS"/>
          <w:sz w:val="24"/>
          <w:szCs w:val="24"/>
        </w:rPr>
        <w:t>“We are more alike than different, but we are all individuals, with unique abilities and needs”</w:t>
      </w:r>
    </w:p>
    <w:p w14:paraId="583E4AED" w14:textId="7AB8108E" w:rsidR="001D3E8C" w:rsidRDefault="00136DF4">
      <w:pPr>
        <w:rPr>
          <w:rFonts w:ascii="Comic Sans MS" w:hAnsi="Comic Sans MS"/>
          <w:sz w:val="24"/>
          <w:szCs w:val="24"/>
        </w:rPr>
      </w:pPr>
      <w:r>
        <w:rPr>
          <w:rFonts w:ascii="Comic Sans MS" w:hAnsi="Comic Sans MS"/>
          <w:sz w:val="24"/>
          <w:szCs w:val="24"/>
        </w:rPr>
        <w:t xml:space="preserve">                                                                                      Elianna Tardio</w:t>
      </w:r>
    </w:p>
    <w:p w14:paraId="02601C37" w14:textId="77777777" w:rsidR="00136DF4" w:rsidRPr="00D82832" w:rsidRDefault="00136DF4">
      <w:pPr>
        <w:rPr>
          <w:rFonts w:ascii="Comic Sans MS" w:hAnsi="Comic Sans MS"/>
          <w:sz w:val="24"/>
          <w:szCs w:val="24"/>
        </w:rPr>
      </w:pPr>
    </w:p>
    <w:p w14:paraId="28706574" w14:textId="4D33E593" w:rsidR="001D3E8C" w:rsidRPr="00D82832" w:rsidRDefault="001D3E8C">
      <w:pPr>
        <w:rPr>
          <w:rFonts w:ascii="Comic Sans MS" w:hAnsi="Comic Sans MS"/>
          <w:sz w:val="24"/>
          <w:szCs w:val="24"/>
        </w:rPr>
      </w:pPr>
      <w:r w:rsidRPr="00D82832">
        <w:rPr>
          <w:rFonts w:ascii="Comic Sans MS" w:hAnsi="Comic Sans MS"/>
          <w:b/>
          <w:sz w:val="24"/>
          <w:szCs w:val="24"/>
        </w:rPr>
        <w:t>Definition of special needs</w:t>
      </w:r>
    </w:p>
    <w:p w14:paraId="5AFB1636" w14:textId="551E0AB9" w:rsidR="001D3E8C" w:rsidRPr="00D82832" w:rsidRDefault="001D3E8C">
      <w:pPr>
        <w:rPr>
          <w:rFonts w:ascii="Comic Sans MS" w:hAnsi="Comic Sans MS"/>
          <w:sz w:val="24"/>
          <w:szCs w:val="24"/>
        </w:rPr>
      </w:pPr>
      <w:r w:rsidRPr="00D82832">
        <w:rPr>
          <w:rFonts w:ascii="Comic Sans MS" w:hAnsi="Comic Sans MS"/>
          <w:sz w:val="24"/>
          <w:szCs w:val="24"/>
        </w:rPr>
        <w:t>Children with Special Educational Needs if they have a learning difficulty which calls for special educational provision to be made for them as defined in the Code of Practise 2016 for those who have special educational needs. Children have a learning difficulty if they:</w:t>
      </w:r>
    </w:p>
    <w:p w14:paraId="7C8E2CE0" w14:textId="4ABBBE75" w:rsidR="001D3E8C" w:rsidRPr="00D82832" w:rsidRDefault="001D3E8C" w:rsidP="001D3E8C">
      <w:pPr>
        <w:pStyle w:val="ListParagraph"/>
        <w:numPr>
          <w:ilvl w:val="0"/>
          <w:numId w:val="1"/>
        </w:numPr>
        <w:rPr>
          <w:rFonts w:ascii="Comic Sans MS" w:hAnsi="Comic Sans MS"/>
          <w:sz w:val="24"/>
          <w:szCs w:val="24"/>
        </w:rPr>
      </w:pPr>
      <w:r w:rsidRPr="00D82832">
        <w:rPr>
          <w:rFonts w:ascii="Comic Sans MS" w:hAnsi="Comic Sans MS"/>
          <w:sz w:val="24"/>
          <w:szCs w:val="24"/>
        </w:rPr>
        <w:t xml:space="preserve">Have a significantly greater difficulty than most of the same age; </w:t>
      </w:r>
    </w:p>
    <w:p w14:paraId="1F8664D3" w14:textId="767EAB84" w:rsidR="001D3E8C" w:rsidRDefault="001D3E8C" w:rsidP="001D3E8C">
      <w:pPr>
        <w:pStyle w:val="ListParagraph"/>
        <w:numPr>
          <w:ilvl w:val="0"/>
          <w:numId w:val="1"/>
        </w:numPr>
        <w:rPr>
          <w:rFonts w:ascii="Comic Sans MS" w:hAnsi="Comic Sans MS"/>
          <w:sz w:val="24"/>
          <w:szCs w:val="24"/>
        </w:rPr>
      </w:pPr>
      <w:r w:rsidRPr="00D82832">
        <w:rPr>
          <w:rFonts w:ascii="Comic Sans MS" w:hAnsi="Comic Sans MS"/>
          <w:sz w:val="24"/>
          <w:szCs w:val="24"/>
        </w:rPr>
        <w:t xml:space="preserve">They have </w:t>
      </w:r>
      <w:r w:rsidR="00D82832">
        <w:rPr>
          <w:rFonts w:ascii="Comic Sans MS" w:hAnsi="Comic Sans MS"/>
          <w:sz w:val="24"/>
          <w:szCs w:val="24"/>
        </w:rPr>
        <w:t>a disability which hinders them from making use of the educational facilities provided.</w:t>
      </w:r>
    </w:p>
    <w:p w14:paraId="7486CEA7" w14:textId="4D96586C" w:rsidR="00D82832" w:rsidRDefault="00D82832" w:rsidP="00D82832">
      <w:pPr>
        <w:rPr>
          <w:rFonts w:ascii="Comic Sans MS" w:hAnsi="Comic Sans MS"/>
          <w:sz w:val="24"/>
          <w:szCs w:val="24"/>
        </w:rPr>
      </w:pPr>
      <w:r>
        <w:rPr>
          <w:rFonts w:ascii="Comic Sans MS" w:hAnsi="Comic Sans MS"/>
          <w:sz w:val="24"/>
          <w:szCs w:val="24"/>
        </w:rPr>
        <w:t xml:space="preserve">When we think about Special Educational Needs it is important to remember that these can be temporary </w:t>
      </w:r>
      <w:r w:rsidR="00136DF4">
        <w:rPr>
          <w:rFonts w:ascii="Comic Sans MS" w:hAnsi="Comic Sans MS"/>
          <w:sz w:val="24"/>
          <w:szCs w:val="24"/>
        </w:rPr>
        <w:t>as well</w:t>
      </w:r>
      <w:r>
        <w:rPr>
          <w:rFonts w:ascii="Comic Sans MS" w:hAnsi="Comic Sans MS"/>
          <w:sz w:val="24"/>
          <w:szCs w:val="24"/>
        </w:rPr>
        <w:t xml:space="preserve"> as being long term or severe. In other words, </w:t>
      </w:r>
      <w:r w:rsidR="00544C58">
        <w:rPr>
          <w:rFonts w:ascii="Comic Sans MS" w:hAnsi="Comic Sans MS"/>
          <w:sz w:val="24"/>
          <w:szCs w:val="24"/>
        </w:rPr>
        <w:t xml:space="preserve">special needs should be a normal part of everyday life. Children with Special Educational Needs have learning difficulties that call for special provision to be made. After all we may all have a specific need at </w:t>
      </w:r>
      <w:r w:rsidR="00136DF4">
        <w:rPr>
          <w:rFonts w:ascii="Comic Sans MS" w:hAnsi="Comic Sans MS"/>
          <w:sz w:val="24"/>
          <w:szCs w:val="24"/>
        </w:rPr>
        <w:t>different</w:t>
      </w:r>
      <w:r w:rsidR="00544C58">
        <w:rPr>
          <w:rFonts w:ascii="Comic Sans MS" w:hAnsi="Comic Sans MS"/>
          <w:sz w:val="24"/>
          <w:szCs w:val="24"/>
        </w:rPr>
        <w:t xml:space="preserve"> parts of our life. We acknowledge and have a commitment to </w:t>
      </w:r>
      <w:r w:rsidR="00136DF4">
        <w:rPr>
          <w:rFonts w:ascii="Comic Sans MS" w:hAnsi="Comic Sans MS"/>
          <w:sz w:val="24"/>
          <w:szCs w:val="24"/>
        </w:rPr>
        <w:t>the: -</w:t>
      </w:r>
    </w:p>
    <w:p w14:paraId="7F7E1D1C" w14:textId="242FC74A" w:rsidR="00544C58" w:rsidRDefault="00544C58" w:rsidP="00D82832">
      <w:pPr>
        <w:rPr>
          <w:rFonts w:ascii="Comic Sans MS" w:hAnsi="Comic Sans MS"/>
          <w:sz w:val="24"/>
          <w:szCs w:val="24"/>
        </w:rPr>
      </w:pPr>
    </w:p>
    <w:p w14:paraId="57FD2F22" w14:textId="102F258E" w:rsidR="00544C58" w:rsidRDefault="00544C58" w:rsidP="00544C58">
      <w:pPr>
        <w:pStyle w:val="ListParagraph"/>
        <w:numPr>
          <w:ilvl w:val="0"/>
          <w:numId w:val="2"/>
        </w:numPr>
        <w:rPr>
          <w:rFonts w:ascii="Comic Sans MS" w:hAnsi="Comic Sans MS"/>
          <w:sz w:val="24"/>
          <w:szCs w:val="24"/>
        </w:rPr>
      </w:pPr>
      <w:r>
        <w:rPr>
          <w:rFonts w:ascii="Comic Sans MS" w:hAnsi="Comic Sans MS"/>
          <w:sz w:val="24"/>
          <w:szCs w:val="24"/>
        </w:rPr>
        <w:t>Special Educational Needs and Disability Code of Practice 2015</w:t>
      </w:r>
    </w:p>
    <w:p w14:paraId="7BC06610" w14:textId="73BDD218" w:rsidR="00544C58" w:rsidRDefault="00544C58" w:rsidP="00544C58">
      <w:pPr>
        <w:pStyle w:val="ListParagraph"/>
        <w:numPr>
          <w:ilvl w:val="0"/>
          <w:numId w:val="2"/>
        </w:numPr>
        <w:rPr>
          <w:rFonts w:ascii="Comic Sans MS" w:hAnsi="Comic Sans MS"/>
          <w:sz w:val="24"/>
          <w:szCs w:val="24"/>
        </w:rPr>
      </w:pPr>
      <w:r>
        <w:rPr>
          <w:rFonts w:ascii="Comic Sans MS" w:hAnsi="Comic Sans MS"/>
          <w:sz w:val="24"/>
          <w:szCs w:val="24"/>
        </w:rPr>
        <w:t>Children Act 1991</w:t>
      </w:r>
    </w:p>
    <w:p w14:paraId="5431E851" w14:textId="0A9267BB" w:rsidR="00544C58" w:rsidRDefault="00544C58" w:rsidP="00544C58">
      <w:pPr>
        <w:pStyle w:val="ListParagraph"/>
        <w:numPr>
          <w:ilvl w:val="0"/>
          <w:numId w:val="2"/>
        </w:numPr>
        <w:rPr>
          <w:rFonts w:ascii="Comic Sans MS" w:hAnsi="Comic Sans MS"/>
          <w:sz w:val="24"/>
          <w:szCs w:val="24"/>
        </w:rPr>
      </w:pPr>
      <w:r>
        <w:rPr>
          <w:rFonts w:ascii="Comic Sans MS" w:hAnsi="Comic Sans MS"/>
          <w:sz w:val="24"/>
          <w:szCs w:val="24"/>
        </w:rPr>
        <w:t>Educational Act 1996</w:t>
      </w:r>
    </w:p>
    <w:p w14:paraId="2DA214D3" w14:textId="2FAD6BF8" w:rsidR="00544C58" w:rsidRDefault="00544C58" w:rsidP="00544C58">
      <w:pPr>
        <w:pStyle w:val="ListParagraph"/>
        <w:numPr>
          <w:ilvl w:val="0"/>
          <w:numId w:val="2"/>
        </w:numPr>
        <w:rPr>
          <w:rFonts w:ascii="Comic Sans MS" w:hAnsi="Comic Sans MS"/>
          <w:sz w:val="24"/>
          <w:szCs w:val="24"/>
        </w:rPr>
      </w:pPr>
      <w:r>
        <w:rPr>
          <w:rFonts w:ascii="Comic Sans MS" w:hAnsi="Comic Sans MS"/>
          <w:sz w:val="24"/>
          <w:szCs w:val="24"/>
        </w:rPr>
        <w:t>Working Together to Safeguard Children 2018</w:t>
      </w:r>
    </w:p>
    <w:p w14:paraId="2B13E03D" w14:textId="503CC596" w:rsidR="00544C58" w:rsidRDefault="00544C58" w:rsidP="00544C58">
      <w:pPr>
        <w:pStyle w:val="ListParagraph"/>
        <w:numPr>
          <w:ilvl w:val="0"/>
          <w:numId w:val="2"/>
        </w:numPr>
        <w:rPr>
          <w:rFonts w:ascii="Comic Sans MS" w:hAnsi="Comic Sans MS"/>
          <w:sz w:val="24"/>
          <w:szCs w:val="24"/>
        </w:rPr>
      </w:pPr>
      <w:r>
        <w:rPr>
          <w:rFonts w:ascii="Comic Sans MS" w:hAnsi="Comic Sans MS"/>
          <w:sz w:val="24"/>
          <w:szCs w:val="24"/>
        </w:rPr>
        <w:t>U.N Convention 1991</w:t>
      </w:r>
    </w:p>
    <w:p w14:paraId="4674F331" w14:textId="47E71B6D" w:rsidR="00544C58" w:rsidRDefault="00544C58" w:rsidP="00544C58">
      <w:pPr>
        <w:pStyle w:val="ListParagraph"/>
        <w:numPr>
          <w:ilvl w:val="0"/>
          <w:numId w:val="2"/>
        </w:numPr>
        <w:rPr>
          <w:rFonts w:ascii="Comic Sans MS" w:hAnsi="Comic Sans MS"/>
          <w:sz w:val="24"/>
          <w:szCs w:val="24"/>
        </w:rPr>
      </w:pPr>
      <w:r>
        <w:rPr>
          <w:rFonts w:ascii="Comic Sans MS" w:hAnsi="Comic Sans MS"/>
          <w:sz w:val="24"/>
          <w:szCs w:val="24"/>
        </w:rPr>
        <w:t>Special Educational Needs and Disability Regulations 2014</w:t>
      </w:r>
    </w:p>
    <w:p w14:paraId="0813F7EC" w14:textId="6D9C5495" w:rsidR="00544C58" w:rsidRDefault="00544C58" w:rsidP="00544C58">
      <w:pPr>
        <w:pStyle w:val="ListParagraph"/>
        <w:numPr>
          <w:ilvl w:val="0"/>
          <w:numId w:val="2"/>
        </w:numPr>
        <w:rPr>
          <w:rFonts w:ascii="Comic Sans MS" w:hAnsi="Comic Sans MS"/>
          <w:sz w:val="24"/>
          <w:szCs w:val="24"/>
        </w:rPr>
      </w:pPr>
      <w:r>
        <w:rPr>
          <w:rFonts w:ascii="Comic Sans MS" w:hAnsi="Comic Sans MS"/>
          <w:sz w:val="24"/>
          <w:szCs w:val="24"/>
        </w:rPr>
        <w:t>Every Child Matters 2003</w:t>
      </w:r>
    </w:p>
    <w:p w14:paraId="2165D496" w14:textId="5B6670EB" w:rsidR="00544C58" w:rsidRDefault="00544C58" w:rsidP="00544C58">
      <w:pPr>
        <w:pStyle w:val="ListParagraph"/>
        <w:numPr>
          <w:ilvl w:val="0"/>
          <w:numId w:val="2"/>
        </w:numPr>
        <w:rPr>
          <w:rFonts w:ascii="Comic Sans MS" w:hAnsi="Comic Sans MS"/>
          <w:sz w:val="24"/>
          <w:szCs w:val="24"/>
        </w:rPr>
      </w:pPr>
      <w:r>
        <w:rPr>
          <w:rFonts w:ascii="Comic Sans MS" w:hAnsi="Comic Sans MS"/>
          <w:sz w:val="24"/>
          <w:szCs w:val="24"/>
        </w:rPr>
        <w:t>Children and Families Act 2014</w:t>
      </w:r>
    </w:p>
    <w:p w14:paraId="0406D66B" w14:textId="150BDA58" w:rsidR="00544C58" w:rsidRDefault="00544C58" w:rsidP="00544C58">
      <w:pPr>
        <w:pStyle w:val="ListParagraph"/>
        <w:numPr>
          <w:ilvl w:val="0"/>
          <w:numId w:val="2"/>
        </w:numPr>
        <w:rPr>
          <w:rFonts w:ascii="Comic Sans MS" w:hAnsi="Comic Sans MS"/>
          <w:sz w:val="24"/>
          <w:szCs w:val="24"/>
        </w:rPr>
      </w:pPr>
      <w:r>
        <w:rPr>
          <w:rFonts w:ascii="Comic Sans MS" w:hAnsi="Comic Sans MS"/>
          <w:sz w:val="24"/>
          <w:szCs w:val="24"/>
        </w:rPr>
        <w:t>Equality Act 2010</w:t>
      </w:r>
    </w:p>
    <w:p w14:paraId="02C42E79" w14:textId="2BA64FB5" w:rsidR="00544C58" w:rsidRDefault="00544C58" w:rsidP="00544C58">
      <w:pPr>
        <w:pStyle w:val="ListParagraph"/>
        <w:numPr>
          <w:ilvl w:val="0"/>
          <w:numId w:val="2"/>
        </w:numPr>
        <w:rPr>
          <w:rFonts w:ascii="Comic Sans MS" w:hAnsi="Comic Sans MS"/>
          <w:sz w:val="24"/>
          <w:szCs w:val="24"/>
        </w:rPr>
      </w:pPr>
      <w:r>
        <w:rPr>
          <w:rFonts w:ascii="Comic Sans MS" w:hAnsi="Comic Sans MS"/>
          <w:sz w:val="24"/>
          <w:szCs w:val="24"/>
        </w:rPr>
        <w:t>Early Years Foundation Stage 2012</w:t>
      </w:r>
    </w:p>
    <w:p w14:paraId="264C9837" w14:textId="3A773914" w:rsidR="00544C58" w:rsidRDefault="00544C58" w:rsidP="00544C58">
      <w:pPr>
        <w:rPr>
          <w:rFonts w:ascii="Comic Sans MS" w:hAnsi="Comic Sans MS"/>
          <w:sz w:val="24"/>
          <w:szCs w:val="24"/>
        </w:rPr>
      </w:pPr>
    </w:p>
    <w:p w14:paraId="0AD582CB" w14:textId="300DB797" w:rsidR="00544C58" w:rsidRDefault="00544C58" w:rsidP="00544C58">
      <w:pPr>
        <w:rPr>
          <w:rFonts w:ascii="Comic Sans MS" w:hAnsi="Comic Sans MS"/>
          <w:sz w:val="24"/>
          <w:szCs w:val="24"/>
        </w:rPr>
      </w:pPr>
      <w:r>
        <w:rPr>
          <w:rFonts w:ascii="Comic Sans MS" w:hAnsi="Comic Sans MS"/>
          <w:sz w:val="24"/>
          <w:szCs w:val="24"/>
        </w:rPr>
        <w:t xml:space="preserve">This policy should be read in conjunction with the Equal </w:t>
      </w:r>
      <w:r w:rsidR="00A94EFC">
        <w:rPr>
          <w:rFonts w:ascii="Comic Sans MS" w:hAnsi="Comic Sans MS"/>
          <w:sz w:val="24"/>
          <w:szCs w:val="24"/>
        </w:rPr>
        <w:t>Opportunities Policy. Inclusion and Behaviour Policies, as well as the Transition and Complaints Procedures. Meeting Special Educational Needs can be accomplished through the provision of a special means of access to the curriculum and by the attention to the environment in which the education takes place.</w:t>
      </w:r>
    </w:p>
    <w:p w14:paraId="1948E6F0" w14:textId="1CD038D1" w:rsidR="008567C1" w:rsidRDefault="008567C1" w:rsidP="00544C58">
      <w:pPr>
        <w:rPr>
          <w:rFonts w:ascii="Comic Sans MS" w:hAnsi="Comic Sans MS"/>
          <w:sz w:val="24"/>
          <w:szCs w:val="24"/>
        </w:rPr>
      </w:pPr>
    </w:p>
    <w:p w14:paraId="7B20632B" w14:textId="24896022" w:rsidR="008567C1" w:rsidRDefault="008567C1" w:rsidP="00544C58">
      <w:pPr>
        <w:rPr>
          <w:rFonts w:ascii="Comic Sans MS" w:hAnsi="Comic Sans MS"/>
          <w:sz w:val="24"/>
          <w:szCs w:val="24"/>
        </w:rPr>
      </w:pPr>
    </w:p>
    <w:p w14:paraId="24417A92" w14:textId="7F07E5D6" w:rsidR="008567C1" w:rsidRDefault="008567C1" w:rsidP="00544C58">
      <w:pPr>
        <w:rPr>
          <w:rFonts w:ascii="Comic Sans MS" w:hAnsi="Comic Sans MS"/>
          <w:sz w:val="24"/>
          <w:szCs w:val="24"/>
        </w:rPr>
      </w:pPr>
    </w:p>
    <w:p w14:paraId="6D0948C9" w14:textId="27AA3152" w:rsidR="008567C1" w:rsidRPr="007358AE" w:rsidRDefault="008567C1" w:rsidP="00544C58">
      <w:pPr>
        <w:rPr>
          <w:rFonts w:ascii="Comic Sans MS" w:hAnsi="Comic Sans MS"/>
          <w:b/>
          <w:sz w:val="24"/>
          <w:szCs w:val="24"/>
          <w:u w:val="single"/>
        </w:rPr>
      </w:pPr>
      <w:r w:rsidRPr="007358AE">
        <w:rPr>
          <w:rFonts w:ascii="Comic Sans MS" w:hAnsi="Comic Sans MS"/>
          <w:b/>
          <w:sz w:val="24"/>
          <w:szCs w:val="24"/>
          <w:u w:val="single"/>
        </w:rPr>
        <w:t>AIMS</w:t>
      </w:r>
    </w:p>
    <w:p w14:paraId="4732D834" w14:textId="049D0C53" w:rsidR="008567C1" w:rsidRDefault="008567C1" w:rsidP="00544C58">
      <w:pPr>
        <w:rPr>
          <w:rFonts w:ascii="Comic Sans MS" w:hAnsi="Comic Sans MS"/>
          <w:b/>
          <w:sz w:val="24"/>
          <w:szCs w:val="24"/>
        </w:rPr>
      </w:pPr>
    </w:p>
    <w:p w14:paraId="37EB4F32" w14:textId="5861EBA3" w:rsidR="001D3E8C" w:rsidRDefault="008567C1">
      <w:pPr>
        <w:rPr>
          <w:rFonts w:ascii="Comic Sans MS" w:hAnsi="Comic Sans MS"/>
          <w:sz w:val="24"/>
          <w:szCs w:val="24"/>
        </w:rPr>
      </w:pPr>
      <w:r>
        <w:rPr>
          <w:rFonts w:ascii="Comic Sans MS" w:hAnsi="Comic Sans MS"/>
          <w:sz w:val="24"/>
          <w:szCs w:val="24"/>
        </w:rPr>
        <w:t xml:space="preserve">The Horseshoe Day Nursery will strive to offer an integrated provision where no child will be excluded because of their ability. Each child is given the opportunity to achieve the best possible educational and other </w:t>
      </w:r>
      <w:r w:rsidR="00136DF4">
        <w:rPr>
          <w:rFonts w:ascii="Comic Sans MS" w:hAnsi="Comic Sans MS"/>
          <w:sz w:val="24"/>
          <w:szCs w:val="24"/>
        </w:rPr>
        <w:t>outcomes and</w:t>
      </w:r>
      <w:r>
        <w:rPr>
          <w:rFonts w:ascii="Comic Sans MS" w:hAnsi="Comic Sans MS"/>
          <w:sz w:val="24"/>
          <w:szCs w:val="24"/>
        </w:rPr>
        <w:t xml:space="preserve"> become confident young children with the ability to communicate their own views and ready to make the transition into compulsory education. The best interests of the child will be paramount always. We aim to offer equal opportunities to all our children in our setting and follow the </w:t>
      </w:r>
      <w:r w:rsidR="00136DF4">
        <w:rPr>
          <w:rFonts w:ascii="Comic Sans MS" w:hAnsi="Comic Sans MS"/>
          <w:sz w:val="24"/>
          <w:szCs w:val="24"/>
        </w:rPr>
        <w:t>safeguarding</w:t>
      </w:r>
      <w:r>
        <w:rPr>
          <w:rFonts w:ascii="Comic Sans MS" w:hAnsi="Comic Sans MS"/>
          <w:sz w:val="24"/>
          <w:szCs w:val="24"/>
        </w:rPr>
        <w:t xml:space="preserve"> and welfare requirements of the EYFS and the learning and development requirements. All children are given the opportunity to advance through the curriculum with support. </w:t>
      </w:r>
    </w:p>
    <w:p w14:paraId="32920C3F" w14:textId="61A04BE4" w:rsidR="008567C1" w:rsidRDefault="008567C1">
      <w:pPr>
        <w:rPr>
          <w:rFonts w:ascii="Comic Sans MS" w:hAnsi="Comic Sans MS"/>
          <w:sz w:val="24"/>
          <w:szCs w:val="24"/>
        </w:rPr>
      </w:pPr>
    </w:p>
    <w:p w14:paraId="5D8C4B3C" w14:textId="54365E62" w:rsidR="00B32EC0" w:rsidRDefault="00B32EC0">
      <w:pPr>
        <w:rPr>
          <w:rFonts w:ascii="Comic Sans MS" w:hAnsi="Comic Sans MS"/>
          <w:sz w:val="24"/>
          <w:szCs w:val="24"/>
        </w:rPr>
      </w:pPr>
      <w:r>
        <w:rPr>
          <w:rFonts w:ascii="Comic Sans MS" w:hAnsi="Comic Sans MS"/>
          <w:sz w:val="24"/>
          <w:szCs w:val="24"/>
        </w:rPr>
        <w:t xml:space="preserve">When a child appears to be falling behind in expected levels of their learning or where a child’s progress gives a cause for concern, the </w:t>
      </w:r>
      <w:r w:rsidR="007358AE">
        <w:rPr>
          <w:rFonts w:ascii="Comic Sans MS" w:hAnsi="Comic Sans MS"/>
          <w:sz w:val="24"/>
          <w:szCs w:val="24"/>
        </w:rPr>
        <w:t>practitioner</w:t>
      </w:r>
      <w:r>
        <w:rPr>
          <w:rFonts w:ascii="Comic Sans MS" w:hAnsi="Comic Sans MS"/>
          <w:sz w:val="24"/>
          <w:szCs w:val="24"/>
        </w:rPr>
        <w:t xml:space="preserve"> should gather and consider all information about the child’s learning and development from </w:t>
      </w:r>
      <w:r w:rsidR="007358AE">
        <w:rPr>
          <w:rFonts w:ascii="Comic Sans MS" w:hAnsi="Comic Sans MS"/>
          <w:sz w:val="24"/>
          <w:szCs w:val="24"/>
        </w:rPr>
        <w:t>all</w:t>
      </w:r>
      <w:r>
        <w:rPr>
          <w:rFonts w:ascii="Comic Sans MS" w:hAnsi="Comic Sans MS"/>
          <w:sz w:val="24"/>
          <w:szCs w:val="24"/>
        </w:rPr>
        <w:t xml:space="preserve"> observations, formal checks and information from more detailed assessments</w:t>
      </w:r>
      <w:r w:rsidR="00FE67FF">
        <w:rPr>
          <w:rFonts w:ascii="Comic Sans MS" w:hAnsi="Comic Sans MS"/>
          <w:sz w:val="24"/>
          <w:szCs w:val="24"/>
        </w:rPr>
        <w:t>,</w:t>
      </w:r>
      <w:r>
        <w:rPr>
          <w:rFonts w:ascii="Comic Sans MS" w:hAnsi="Comic Sans MS"/>
          <w:sz w:val="24"/>
          <w:szCs w:val="24"/>
        </w:rPr>
        <w:t xml:space="preserve"> also from a child’s progress in communication and language, physical development and personal social and emotional development. </w:t>
      </w:r>
      <w:r w:rsidR="007358AE">
        <w:rPr>
          <w:rFonts w:ascii="Comic Sans MS" w:hAnsi="Comic Sans MS"/>
          <w:sz w:val="24"/>
          <w:szCs w:val="24"/>
        </w:rPr>
        <w:t>Also,</w:t>
      </w:r>
      <w:r>
        <w:rPr>
          <w:rFonts w:ascii="Comic Sans MS" w:hAnsi="Comic Sans MS"/>
          <w:sz w:val="24"/>
          <w:szCs w:val="24"/>
        </w:rPr>
        <w:t xml:space="preserve"> to include any information from parents and other outside agencies.</w:t>
      </w:r>
    </w:p>
    <w:p w14:paraId="04DE8AC6" w14:textId="687E8D18" w:rsidR="007F5EFA" w:rsidRDefault="007F5EFA">
      <w:pPr>
        <w:rPr>
          <w:rFonts w:ascii="Comic Sans MS" w:hAnsi="Comic Sans MS"/>
          <w:sz w:val="24"/>
          <w:szCs w:val="24"/>
        </w:rPr>
      </w:pPr>
    </w:p>
    <w:p w14:paraId="59F7B047" w14:textId="34243792" w:rsidR="007F5EFA" w:rsidRDefault="007F5EFA">
      <w:pPr>
        <w:rPr>
          <w:rFonts w:ascii="Comic Sans MS" w:hAnsi="Comic Sans MS"/>
          <w:sz w:val="24"/>
          <w:szCs w:val="24"/>
        </w:rPr>
      </w:pPr>
      <w:r>
        <w:rPr>
          <w:rFonts w:ascii="Comic Sans MS" w:hAnsi="Comic Sans MS"/>
          <w:sz w:val="24"/>
          <w:szCs w:val="24"/>
        </w:rPr>
        <w:t>A delay in learning and development in a child may or may not indicate that a child has SEN, that is</w:t>
      </w:r>
      <w:r w:rsidR="003D51D5">
        <w:rPr>
          <w:rFonts w:ascii="Comic Sans MS" w:hAnsi="Comic Sans MS"/>
          <w:sz w:val="24"/>
          <w:szCs w:val="24"/>
        </w:rPr>
        <w:t xml:space="preserve"> they may have a learning difficulty or disability that requires a special education provision. Equally, difficult or withdrawn behaviour does not necessarily mean </w:t>
      </w:r>
      <w:r w:rsidR="007358AE">
        <w:rPr>
          <w:rFonts w:ascii="Comic Sans MS" w:hAnsi="Comic Sans MS"/>
          <w:sz w:val="24"/>
          <w:szCs w:val="24"/>
        </w:rPr>
        <w:t>a</w:t>
      </w:r>
      <w:r w:rsidR="003D51D5">
        <w:rPr>
          <w:rFonts w:ascii="Comic Sans MS" w:hAnsi="Comic Sans MS"/>
          <w:sz w:val="24"/>
          <w:szCs w:val="24"/>
        </w:rPr>
        <w:t xml:space="preserve"> child has SEN. </w:t>
      </w:r>
      <w:r w:rsidR="007358AE">
        <w:rPr>
          <w:rFonts w:ascii="Comic Sans MS" w:hAnsi="Comic Sans MS"/>
          <w:sz w:val="24"/>
          <w:szCs w:val="24"/>
        </w:rPr>
        <w:t>However,</w:t>
      </w:r>
      <w:r w:rsidR="003D51D5">
        <w:rPr>
          <w:rFonts w:ascii="Comic Sans MS" w:hAnsi="Comic Sans MS"/>
          <w:sz w:val="24"/>
          <w:szCs w:val="24"/>
        </w:rPr>
        <w:t xml:space="preserve"> where there are concerns this is when assessments should be carried out.</w:t>
      </w:r>
    </w:p>
    <w:p w14:paraId="54C2C0CE" w14:textId="2228C1C3" w:rsidR="005B0106" w:rsidRDefault="005B0106">
      <w:pPr>
        <w:rPr>
          <w:rFonts w:ascii="Comic Sans MS" w:hAnsi="Comic Sans MS"/>
          <w:sz w:val="24"/>
          <w:szCs w:val="24"/>
        </w:rPr>
      </w:pPr>
    </w:p>
    <w:p w14:paraId="587E2A5B" w14:textId="7B2BC9FC" w:rsidR="003D51D5" w:rsidRDefault="003D51D5">
      <w:pPr>
        <w:rPr>
          <w:rFonts w:ascii="Comic Sans MS" w:hAnsi="Comic Sans MS"/>
          <w:sz w:val="24"/>
          <w:szCs w:val="24"/>
        </w:rPr>
      </w:pPr>
    </w:p>
    <w:p w14:paraId="59F0BC16" w14:textId="4ABD2993" w:rsidR="003D51D5" w:rsidRDefault="00500226">
      <w:pPr>
        <w:rPr>
          <w:rFonts w:ascii="Comic Sans MS" w:hAnsi="Comic Sans MS"/>
          <w:sz w:val="24"/>
          <w:szCs w:val="24"/>
        </w:rPr>
      </w:pPr>
      <w:r>
        <w:rPr>
          <w:rFonts w:ascii="Comic Sans MS" w:hAnsi="Comic Sans MS"/>
          <w:b/>
          <w:bCs/>
          <w:sz w:val="24"/>
          <w:szCs w:val="24"/>
          <w:u w:val="single"/>
        </w:rPr>
        <w:t xml:space="preserve">Main ways to </w:t>
      </w:r>
      <w:r w:rsidR="003D51D5" w:rsidRPr="007358AE">
        <w:rPr>
          <w:rFonts w:ascii="Comic Sans MS" w:hAnsi="Comic Sans MS"/>
          <w:b/>
          <w:bCs/>
          <w:sz w:val="24"/>
          <w:szCs w:val="24"/>
          <w:u w:val="single"/>
        </w:rPr>
        <w:t>start a SEN process</w:t>
      </w:r>
      <w:r w:rsidR="003D51D5">
        <w:rPr>
          <w:rFonts w:ascii="Comic Sans MS" w:hAnsi="Comic Sans MS"/>
          <w:sz w:val="24"/>
          <w:szCs w:val="24"/>
        </w:rPr>
        <w:t>. This can be when a parent raises concern either in the early transition into our nursery or when filling in their child’s all about me forms.</w:t>
      </w:r>
    </w:p>
    <w:p w14:paraId="13C2DD65" w14:textId="35B41BCC" w:rsidR="003D51D5" w:rsidRDefault="003D51D5">
      <w:pPr>
        <w:rPr>
          <w:rFonts w:ascii="Comic Sans MS" w:hAnsi="Comic Sans MS"/>
          <w:sz w:val="24"/>
          <w:szCs w:val="24"/>
        </w:rPr>
      </w:pPr>
    </w:p>
    <w:p w14:paraId="599B2C1D" w14:textId="55D8B716" w:rsidR="003D51D5" w:rsidRDefault="003D51D5">
      <w:pPr>
        <w:rPr>
          <w:rFonts w:ascii="Comic Sans MS" w:hAnsi="Comic Sans MS"/>
          <w:sz w:val="24"/>
          <w:szCs w:val="24"/>
        </w:rPr>
      </w:pPr>
      <w:r>
        <w:rPr>
          <w:rFonts w:ascii="Comic Sans MS" w:hAnsi="Comic Sans MS"/>
          <w:sz w:val="24"/>
          <w:szCs w:val="24"/>
        </w:rPr>
        <w:t xml:space="preserve">The </w:t>
      </w:r>
      <w:r w:rsidR="007358AE">
        <w:rPr>
          <w:rFonts w:ascii="Comic Sans MS" w:hAnsi="Comic Sans MS"/>
          <w:sz w:val="24"/>
          <w:szCs w:val="24"/>
        </w:rPr>
        <w:t>two-year</w:t>
      </w:r>
      <w:r>
        <w:rPr>
          <w:rFonts w:ascii="Comic Sans MS" w:hAnsi="Comic Sans MS"/>
          <w:sz w:val="24"/>
          <w:szCs w:val="24"/>
        </w:rPr>
        <w:t xml:space="preserve"> check is when the child’s key worker writes a report on the three</w:t>
      </w:r>
      <w:r w:rsidR="00A6403D">
        <w:rPr>
          <w:rFonts w:ascii="Comic Sans MS" w:hAnsi="Comic Sans MS"/>
          <w:sz w:val="24"/>
          <w:szCs w:val="24"/>
        </w:rPr>
        <w:t xml:space="preserve"> prime learning</w:t>
      </w:r>
      <w:r>
        <w:rPr>
          <w:rFonts w:ascii="Comic Sans MS" w:hAnsi="Comic Sans MS"/>
          <w:sz w:val="24"/>
          <w:szCs w:val="24"/>
        </w:rPr>
        <w:t xml:space="preserve"> area</w:t>
      </w:r>
      <w:r w:rsidR="00A6403D">
        <w:rPr>
          <w:rFonts w:ascii="Comic Sans MS" w:hAnsi="Comic Sans MS"/>
          <w:sz w:val="24"/>
          <w:szCs w:val="24"/>
        </w:rPr>
        <w:t xml:space="preserve">s – Personal, Social and Emotional, Physical and Communication and Language. The purpose of this report is completed </w:t>
      </w:r>
      <w:r w:rsidR="00BE1C99">
        <w:rPr>
          <w:rFonts w:ascii="Comic Sans MS" w:hAnsi="Comic Sans MS"/>
          <w:sz w:val="24"/>
          <w:szCs w:val="24"/>
        </w:rPr>
        <w:t xml:space="preserve">to enable </w:t>
      </w:r>
      <w:r w:rsidR="007358AE">
        <w:rPr>
          <w:rFonts w:ascii="Comic Sans MS" w:hAnsi="Comic Sans MS"/>
          <w:sz w:val="24"/>
          <w:szCs w:val="24"/>
        </w:rPr>
        <w:t>earlier identification</w:t>
      </w:r>
      <w:r w:rsidR="00BE1C99">
        <w:rPr>
          <w:rFonts w:ascii="Comic Sans MS" w:hAnsi="Comic Sans MS"/>
          <w:sz w:val="24"/>
          <w:szCs w:val="24"/>
        </w:rPr>
        <w:t xml:space="preserve"> of development needs so that additional support can be put in place. The report will also be discussed with the child’s parent if there are any</w:t>
      </w:r>
      <w:r w:rsidR="004C5AF4">
        <w:rPr>
          <w:rFonts w:ascii="Comic Sans MS" w:hAnsi="Comic Sans MS"/>
          <w:sz w:val="24"/>
          <w:szCs w:val="24"/>
        </w:rPr>
        <w:t xml:space="preserve"> highlighted areas of concern.</w:t>
      </w:r>
      <w:r w:rsidR="00BE1C99">
        <w:rPr>
          <w:rFonts w:ascii="Comic Sans MS" w:hAnsi="Comic Sans MS"/>
          <w:sz w:val="24"/>
          <w:szCs w:val="24"/>
        </w:rPr>
        <w:t xml:space="preserve"> If a child starts the nursery after 24 </w:t>
      </w:r>
      <w:r w:rsidR="007358AE">
        <w:rPr>
          <w:rFonts w:ascii="Comic Sans MS" w:hAnsi="Comic Sans MS"/>
          <w:sz w:val="24"/>
          <w:szCs w:val="24"/>
        </w:rPr>
        <w:t>months,</w:t>
      </w:r>
      <w:r w:rsidR="00BE1C99">
        <w:rPr>
          <w:rFonts w:ascii="Comic Sans MS" w:hAnsi="Comic Sans MS"/>
          <w:sz w:val="24"/>
          <w:szCs w:val="24"/>
        </w:rPr>
        <w:t xml:space="preserve"> we will request a copy of the Health Visitors Health check. We also </w:t>
      </w:r>
      <w:r w:rsidR="00BE1C99">
        <w:rPr>
          <w:rFonts w:ascii="Comic Sans MS" w:hAnsi="Comic Sans MS"/>
          <w:sz w:val="24"/>
          <w:szCs w:val="24"/>
        </w:rPr>
        <w:lastRenderedPageBreak/>
        <w:t>request a transition form from any previous settings a child has attended if th</w:t>
      </w:r>
      <w:r w:rsidR="007358AE">
        <w:rPr>
          <w:rFonts w:ascii="Comic Sans MS" w:hAnsi="Comic Sans MS"/>
          <w:sz w:val="24"/>
          <w:szCs w:val="24"/>
        </w:rPr>
        <w:t xml:space="preserve">ey </w:t>
      </w:r>
      <w:r w:rsidR="00BE1C99">
        <w:rPr>
          <w:rFonts w:ascii="Comic Sans MS" w:hAnsi="Comic Sans MS"/>
          <w:sz w:val="24"/>
          <w:szCs w:val="24"/>
        </w:rPr>
        <w:t>come to our setting.</w:t>
      </w:r>
    </w:p>
    <w:p w14:paraId="27EED61B" w14:textId="0FACFD88" w:rsidR="00C12F31" w:rsidRDefault="00C12F31">
      <w:pPr>
        <w:rPr>
          <w:rFonts w:ascii="Comic Sans MS" w:hAnsi="Comic Sans MS"/>
          <w:sz w:val="24"/>
          <w:szCs w:val="24"/>
        </w:rPr>
      </w:pPr>
    </w:p>
    <w:p w14:paraId="743668EC" w14:textId="1098842E" w:rsidR="00BE1C99" w:rsidRDefault="00BE1C99">
      <w:pPr>
        <w:rPr>
          <w:rFonts w:ascii="Comic Sans MS" w:hAnsi="Comic Sans MS"/>
          <w:sz w:val="24"/>
          <w:szCs w:val="24"/>
        </w:rPr>
      </w:pPr>
      <w:r>
        <w:rPr>
          <w:rFonts w:ascii="Comic Sans MS" w:hAnsi="Comic Sans MS"/>
          <w:sz w:val="24"/>
          <w:szCs w:val="24"/>
        </w:rPr>
        <w:t>We believe it is very important to have positive parent relationships and believe parents should feel at ease if they have any concerns with their child’s development.</w:t>
      </w:r>
    </w:p>
    <w:p w14:paraId="46139F4B" w14:textId="79D2DE21" w:rsidR="00C12F31" w:rsidRDefault="00C12F31">
      <w:pPr>
        <w:rPr>
          <w:rFonts w:ascii="Comic Sans MS" w:hAnsi="Comic Sans MS"/>
          <w:sz w:val="24"/>
          <w:szCs w:val="24"/>
        </w:rPr>
      </w:pPr>
    </w:p>
    <w:p w14:paraId="6BBB99AE" w14:textId="3407B5F4" w:rsidR="00C12F31" w:rsidRDefault="00C12F31">
      <w:pPr>
        <w:rPr>
          <w:rFonts w:ascii="Comic Sans MS" w:hAnsi="Comic Sans MS"/>
          <w:sz w:val="24"/>
          <w:szCs w:val="24"/>
        </w:rPr>
      </w:pPr>
      <w:r>
        <w:rPr>
          <w:rFonts w:ascii="Comic Sans MS" w:hAnsi="Comic Sans MS"/>
          <w:sz w:val="24"/>
          <w:szCs w:val="24"/>
        </w:rPr>
        <w:t xml:space="preserve">If a child comes to our nursery from a previous setting with a </w:t>
      </w:r>
      <w:r w:rsidR="007358AE">
        <w:rPr>
          <w:rFonts w:ascii="Comic Sans MS" w:hAnsi="Comic Sans MS"/>
          <w:sz w:val="24"/>
          <w:szCs w:val="24"/>
        </w:rPr>
        <w:t>diagnosis,</w:t>
      </w:r>
      <w:r>
        <w:rPr>
          <w:rFonts w:ascii="Comic Sans MS" w:hAnsi="Comic Sans MS"/>
          <w:sz w:val="24"/>
          <w:szCs w:val="24"/>
        </w:rPr>
        <w:t xml:space="preserve"> then we would gain the </w:t>
      </w:r>
      <w:r w:rsidR="007358AE">
        <w:rPr>
          <w:rFonts w:ascii="Comic Sans MS" w:hAnsi="Comic Sans MS"/>
          <w:sz w:val="24"/>
          <w:szCs w:val="24"/>
        </w:rPr>
        <w:t>permission</w:t>
      </w:r>
      <w:r>
        <w:rPr>
          <w:rFonts w:ascii="Comic Sans MS" w:hAnsi="Comic Sans MS"/>
          <w:sz w:val="24"/>
          <w:szCs w:val="24"/>
        </w:rPr>
        <w:t xml:space="preserve"> from the child’s parents and would communicate with the </w:t>
      </w:r>
      <w:r w:rsidR="007358AE">
        <w:rPr>
          <w:rFonts w:ascii="Comic Sans MS" w:hAnsi="Comic Sans MS"/>
          <w:sz w:val="24"/>
          <w:szCs w:val="24"/>
        </w:rPr>
        <w:t>professionals</w:t>
      </w:r>
      <w:r>
        <w:rPr>
          <w:rFonts w:ascii="Comic Sans MS" w:hAnsi="Comic Sans MS"/>
          <w:sz w:val="24"/>
          <w:szCs w:val="24"/>
        </w:rPr>
        <w:t xml:space="preserve"> already involved with the child. We work closely with South Tyneside Early Years Team who we would contact for further support.</w:t>
      </w:r>
    </w:p>
    <w:p w14:paraId="5358BC80" w14:textId="0E445E9C" w:rsidR="00C12F31" w:rsidRDefault="00C12F31">
      <w:pPr>
        <w:rPr>
          <w:rFonts w:ascii="Comic Sans MS" w:hAnsi="Comic Sans MS"/>
          <w:sz w:val="24"/>
          <w:szCs w:val="24"/>
        </w:rPr>
      </w:pPr>
    </w:p>
    <w:p w14:paraId="17DF917F" w14:textId="3E61358D" w:rsidR="00C12F31" w:rsidRDefault="00C12F31">
      <w:pPr>
        <w:rPr>
          <w:rFonts w:ascii="Comic Sans MS" w:hAnsi="Comic Sans MS"/>
          <w:sz w:val="24"/>
          <w:szCs w:val="24"/>
        </w:rPr>
      </w:pPr>
      <w:r>
        <w:rPr>
          <w:rFonts w:ascii="Comic Sans MS" w:hAnsi="Comic Sans MS"/>
          <w:sz w:val="24"/>
          <w:szCs w:val="24"/>
        </w:rPr>
        <w:t xml:space="preserve">Every child is </w:t>
      </w:r>
      <w:r w:rsidR="007358AE">
        <w:rPr>
          <w:rFonts w:ascii="Comic Sans MS" w:hAnsi="Comic Sans MS"/>
          <w:sz w:val="24"/>
          <w:szCs w:val="24"/>
        </w:rPr>
        <w:t>unique,</w:t>
      </w:r>
      <w:r>
        <w:rPr>
          <w:rFonts w:ascii="Comic Sans MS" w:hAnsi="Comic Sans MS"/>
          <w:sz w:val="24"/>
          <w:szCs w:val="24"/>
        </w:rPr>
        <w:t xml:space="preserve"> and we complete Individual Support Plans if we think a child needs support and these are centered around the child and will set out </w:t>
      </w:r>
      <w:r w:rsidR="007358AE">
        <w:rPr>
          <w:rFonts w:ascii="Comic Sans MS" w:hAnsi="Comic Sans MS"/>
          <w:sz w:val="24"/>
          <w:szCs w:val="24"/>
        </w:rPr>
        <w:t>short- or long-term</w:t>
      </w:r>
      <w:r>
        <w:rPr>
          <w:rFonts w:ascii="Comic Sans MS" w:hAnsi="Comic Sans MS"/>
          <w:sz w:val="24"/>
          <w:szCs w:val="24"/>
        </w:rPr>
        <w:t xml:space="preserve"> goals.</w:t>
      </w:r>
    </w:p>
    <w:p w14:paraId="485093F7" w14:textId="40439626" w:rsidR="00BE1C99" w:rsidRDefault="00BE1C99">
      <w:pPr>
        <w:rPr>
          <w:rFonts w:ascii="Comic Sans MS" w:hAnsi="Comic Sans MS"/>
          <w:sz w:val="24"/>
          <w:szCs w:val="24"/>
        </w:rPr>
      </w:pPr>
    </w:p>
    <w:p w14:paraId="528A4954" w14:textId="4A103DF5" w:rsidR="004C5AF4" w:rsidRDefault="004C5AF4">
      <w:pPr>
        <w:rPr>
          <w:rFonts w:ascii="Comic Sans MS" w:hAnsi="Comic Sans MS"/>
          <w:sz w:val="24"/>
          <w:szCs w:val="24"/>
        </w:rPr>
      </w:pPr>
      <w:r>
        <w:rPr>
          <w:rFonts w:ascii="Comic Sans MS" w:hAnsi="Comic Sans MS"/>
          <w:sz w:val="24"/>
          <w:szCs w:val="24"/>
        </w:rPr>
        <w:t xml:space="preserve">If staff have any development concerns about a </w:t>
      </w:r>
      <w:r w:rsidR="007358AE">
        <w:rPr>
          <w:rFonts w:ascii="Comic Sans MS" w:hAnsi="Comic Sans MS"/>
          <w:sz w:val="24"/>
          <w:szCs w:val="24"/>
        </w:rPr>
        <w:t>child,</w:t>
      </w:r>
      <w:r>
        <w:rPr>
          <w:rFonts w:ascii="Comic Sans MS" w:hAnsi="Comic Sans MS"/>
          <w:sz w:val="24"/>
          <w:szCs w:val="24"/>
        </w:rPr>
        <w:t xml:space="preserve"> they will raise them with the parent after talking first with the SENCO.</w:t>
      </w:r>
    </w:p>
    <w:p w14:paraId="18D7517B" w14:textId="175D893E" w:rsidR="004C5AF4" w:rsidRDefault="004C5AF4">
      <w:pPr>
        <w:rPr>
          <w:rFonts w:ascii="Comic Sans MS" w:hAnsi="Comic Sans MS"/>
          <w:sz w:val="24"/>
          <w:szCs w:val="24"/>
        </w:rPr>
      </w:pPr>
    </w:p>
    <w:p w14:paraId="7A66D3C8" w14:textId="11E65F35" w:rsidR="004C5AF4" w:rsidRDefault="004C5AF4">
      <w:pPr>
        <w:rPr>
          <w:rFonts w:ascii="Comic Sans MS" w:hAnsi="Comic Sans MS"/>
          <w:sz w:val="24"/>
          <w:szCs w:val="24"/>
        </w:rPr>
      </w:pPr>
      <w:r>
        <w:rPr>
          <w:rFonts w:ascii="Comic Sans MS" w:hAnsi="Comic Sans MS"/>
          <w:sz w:val="24"/>
          <w:szCs w:val="24"/>
        </w:rPr>
        <w:t xml:space="preserve">The process will move to </w:t>
      </w:r>
      <w:r w:rsidR="00500226">
        <w:rPr>
          <w:rFonts w:ascii="Comic Sans MS" w:hAnsi="Comic Sans MS"/>
          <w:b/>
          <w:bCs/>
          <w:sz w:val="24"/>
          <w:szCs w:val="24"/>
          <w:u w:val="single"/>
        </w:rPr>
        <w:t>S</w:t>
      </w:r>
      <w:r w:rsidRPr="00500226">
        <w:rPr>
          <w:rFonts w:ascii="Comic Sans MS" w:hAnsi="Comic Sans MS"/>
          <w:b/>
          <w:bCs/>
          <w:sz w:val="24"/>
          <w:szCs w:val="24"/>
          <w:u w:val="single"/>
        </w:rPr>
        <w:t>tages of action</w:t>
      </w:r>
      <w:r>
        <w:rPr>
          <w:rFonts w:ascii="Comic Sans MS" w:hAnsi="Comic Sans MS"/>
          <w:sz w:val="24"/>
          <w:szCs w:val="24"/>
        </w:rPr>
        <w:t>.</w:t>
      </w:r>
    </w:p>
    <w:p w14:paraId="51AA6B63" w14:textId="11E6A2F6" w:rsidR="004C5AF4" w:rsidRDefault="004C5AF4">
      <w:pPr>
        <w:rPr>
          <w:rFonts w:ascii="Comic Sans MS" w:hAnsi="Comic Sans MS"/>
          <w:sz w:val="24"/>
          <w:szCs w:val="24"/>
        </w:rPr>
      </w:pPr>
    </w:p>
    <w:p w14:paraId="580683B8" w14:textId="1B23B857" w:rsidR="004C5AF4" w:rsidRDefault="004C5AF4">
      <w:pPr>
        <w:rPr>
          <w:rFonts w:ascii="Comic Sans MS" w:hAnsi="Comic Sans MS"/>
          <w:sz w:val="24"/>
          <w:szCs w:val="24"/>
        </w:rPr>
      </w:pPr>
      <w:r>
        <w:rPr>
          <w:rFonts w:ascii="Comic Sans MS" w:hAnsi="Comic Sans MS"/>
          <w:sz w:val="24"/>
          <w:szCs w:val="24"/>
        </w:rPr>
        <w:t>Build evidence th</w:t>
      </w:r>
      <w:r w:rsidR="00C12F31">
        <w:rPr>
          <w:rFonts w:ascii="Comic Sans MS" w:hAnsi="Comic Sans MS"/>
          <w:sz w:val="24"/>
          <w:szCs w:val="24"/>
        </w:rPr>
        <w:t>r</w:t>
      </w:r>
      <w:r>
        <w:rPr>
          <w:rFonts w:ascii="Comic Sans MS" w:hAnsi="Comic Sans MS"/>
          <w:sz w:val="24"/>
          <w:szCs w:val="24"/>
        </w:rPr>
        <w:t>ough observations and speech and Language screening if required.</w:t>
      </w:r>
    </w:p>
    <w:p w14:paraId="44ECE2BB" w14:textId="4EC2E970" w:rsidR="004C5AF4" w:rsidRDefault="004C5AF4">
      <w:pPr>
        <w:rPr>
          <w:rFonts w:ascii="Comic Sans MS" w:hAnsi="Comic Sans MS"/>
          <w:sz w:val="24"/>
          <w:szCs w:val="24"/>
        </w:rPr>
      </w:pPr>
    </w:p>
    <w:p w14:paraId="26824ECC" w14:textId="50EB131A" w:rsidR="004C5AF4" w:rsidRDefault="007358AE">
      <w:pPr>
        <w:rPr>
          <w:rFonts w:ascii="Comic Sans MS" w:hAnsi="Comic Sans MS"/>
          <w:sz w:val="24"/>
          <w:szCs w:val="24"/>
        </w:rPr>
      </w:pPr>
      <w:r>
        <w:rPr>
          <w:rFonts w:ascii="Comic Sans MS" w:hAnsi="Comic Sans MS"/>
          <w:sz w:val="24"/>
          <w:szCs w:val="24"/>
        </w:rPr>
        <w:t>Individual</w:t>
      </w:r>
      <w:r w:rsidR="004C5AF4">
        <w:rPr>
          <w:rFonts w:ascii="Comic Sans MS" w:hAnsi="Comic Sans MS"/>
          <w:sz w:val="24"/>
          <w:szCs w:val="24"/>
        </w:rPr>
        <w:t xml:space="preserve"> </w:t>
      </w:r>
      <w:r w:rsidR="00CE1E33">
        <w:rPr>
          <w:rFonts w:ascii="Comic Sans MS" w:hAnsi="Comic Sans MS"/>
          <w:sz w:val="24"/>
          <w:szCs w:val="24"/>
        </w:rPr>
        <w:t>Support</w:t>
      </w:r>
      <w:r w:rsidR="004C5AF4">
        <w:rPr>
          <w:rFonts w:ascii="Comic Sans MS" w:hAnsi="Comic Sans MS"/>
          <w:sz w:val="24"/>
          <w:szCs w:val="24"/>
        </w:rPr>
        <w:t xml:space="preserve"> plan to outline desired outcomes for the child.</w:t>
      </w:r>
    </w:p>
    <w:p w14:paraId="5649502E" w14:textId="5595DEA9" w:rsidR="004C5AF4" w:rsidRDefault="004C5AF4">
      <w:pPr>
        <w:rPr>
          <w:rFonts w:ascii="Comic Sans MS" w:hAnsi="Comic Sans MS"/>
          <w:sz w:val="24"/>
          <w:szCs w:val="24"/>
        </w:rPr>
      </w:pPr>
    </w:p>
    <w:p w14:paraId="718BCD16" w14:textId="4ABB06FD" w:rsidR="004C5AF4" w:rsidRDefault="004C5AF4">
      <w:pPr>
        <w:rPr>
          <w:rFonts w:ascii="Comic Sans MS" w:hAnsi="Comic Sans MS"/>
          <w:sz w:val="24"/>
          <w:szCs w:val="24"/>
        </w:rPr>
      </w:pPr>
      <w:r>
        <w:rPr>
          <w:rFonts w:ascii="Comic Sans MS" w:hAnsi="Comic Sans MS"/>
          <w:sz w:val="24"/>
          <w:szCs w:val="24"/>
        </w:rPr>
        <w:t xml:space="preserve">Put the plan into action </w:t>
      </w:r>
      <w:r w:rsidR="007358AE">
        <w:rPr>
          <w:rFonts w:ascii="Comic Sans MS" w:hAnsi="Comic Sans MS"/>
          <w:sz w:val="24"/>
          <w:szCs w:val="24"/>
        </w:rPr>
        <w:t>E.g.</w:t>
      </w:r>
      <w:r>
        <w:rPr>
          <w:rFonts w:ascii="Comic Sans MS" w:hAnsi="Comic Sans MS"/>
          <w:sz w:val="24"/>
          <w:szCs w:val="24"/>
        </w:rPr>
        <w:t xml:space="preserve"> Basket of opportunity </w:t>
      </w:r>
      <w:r w:rsidR="007358AE">
        <w:rPr>
          <w:rFonts w:ascii="Comic Sans MS" w:hAnsi="Comic Sans MS"/>
          <w:sz w:val="24"/>
          <w:szCs w:val="24"/>
        </w:rPr>
        <w:t>whe</w:t>
      </w:r>
      <w:r w:rsidR="00CE1E33">
        <w:rPr>
          <w:rFonts w:ascii="Comic Sans MS" w:hAnsi="Comic Sans MS"/>
          <w:sz w:val="24"/>
          <w:szCs w:val="24"/>
        </w:rPr>
        <w:t>re</w:t>
      </w:r>
      <w:r>
        <w:rPr>
          <w:rFonts w:ascii="Comic Sans MS" w:hAnsi="Comic Sans MS"/>
          <w:sz w:val="24"/>
          <w:szCs w:val="24"/>
        </w:rPr>
        <w:t xml:space="preserve"> </w:t>
      </w:r>
      <w:r w:rsidR="007358AE">
        <w:rPr>
          <w:rFonts w:ascii="Comic Sans MS" w:hAnsi="Comic Sans MS"/>
          <w:sz w:val="24"/>
          <w:szCs w:val="24"/>
        </w:rPr>
        <w:t>practitioners</w:t>
      </w:r>
      <w:r>
        <w:rPr>
          <w:rFonts w:ascii="Comic Sans MS" w:hAnsi="Comic Sans MS"/>
          <w:sz w:val="24"/>
          <w:szCs w:val="24"/>
        </w:rPr>
        <w:t xml:space="preserve"> can </w:t>
      </w:r>
      <w:r w:rsidR="007358AE">
        <w:rPr>
          <w:rFonts w:ascii="Comic Sans MS" w:hAnsi="Comic Sans MS"/>
          <w:sz w:val="24"/>
          <w:szCs w:val="24"/>
        </w:rPr>
        <w:t>implement</w:t>
      </w:r>
      <w:r>
        <w:rPr>
          <w:rFonts w:ascii="Comic Sans MS" w:hAnsi="Comic Sans MS"/>
          <w:sz w:val="24"/>
          <w:szCs w:val="24"/>
        </w:rPr>
        <w:t xml:space="preserve"> at nursery </w:t>
      </w:r>
      <w:r w:rsidR="007358AE">
        <w:rPr>
          <w:rFonts w:ascii="Comic Sans MS" w:hAnsi="Comic Sans MS"/>
          <w:sz w:val="24"/>
          <w:szCs w:val="24"/>
        </w:rPr>
        <w:t>and</w:t>
      </w:r>
      <w:r>
        <w:rPr>
          <w:rFonts w:ascii="Comic Sans MS" w:hAnsi="Comic Sans MS"/>
          <w:sz w:val="24"/>
          <w:szCs w:val="24"/>
        </w:rPr>
        <w:t xml:space="preserve"> involve the parents by sending them home with the child.</w:t>
      </w:r>
    </w:p>
    <w:p w14:paraId="47FCC732" w14:textId="4772A34D" w:rsidR="004C5AF4" w:rsidRDefault="004C5AF4">
      <w:pPr>
        <w:rPr>
          <w:rFonts w:ascii="Comic Sans MS" w:hAnsi="Comic Sans MS"/>
          <w:sz w:val="24"/>
          <w:szCs w:val="24"/>
        </w:rPr>
      </w:pPr>
    </w:p>
    <w:p w14:paraId="13EFAE85" w14:textId="0408023D" w:rsidR="004C5AF4" w:rsidRDefault="004C5AF4">
      <w:pPr>
        <w:rPr>
          <w:rFonts w:ascii="Comic Sans MS" w:hAnsi="Comic Sans MS"/>
          <w:sz w:val="24"/>
          <w:szCs w:val="24"/>
        </w:rPr>
      </w:pPr>
      <w:r>
        <w:rPr>
          <w:rFonts w:ascii="Comic Sans MS" w:hAnsi="Comic Sans MS"/>
          <w:sz w:val="24"/>
          <w:szCs w:val="24"/>
        </w:rPr>
        <w:t xml:space="preserve">Review after 6-8 weeks with </w:t>
      </w:r>
      <w:r w:rsidR="007358AE">
        <w:rPr>
          <w:rFonts w:ascii="Comic Sans MS" w:hAnsi="Comic Sans MS"/>
          <w:sz w:val="24"/>
          <w:szCs w:val="24"/>
        </w:rPr>
        <w:t>discussion</w:t>
      </w:r>
      <w:r>
        <w:rPr>
          <w:rFonts w:ascii="Comic Sans MS" w:hAnsi="Comic Sans MS"/>
          <w:sz w:val="24"/>
          <w:szCs w:val="24"/>
        </w:rPr>
        <w:t xml:space="preserve"> with the keyworker and parents.</w:t>
      </w:r>
    </w:p>
    <w:p w14:paraId="424A87F8" w14:textId="404F1C92" w:rsidR="00CE1E33" w:rsidRDefault="00CE1E33">
      <w:pPr>
        <w:rPr>
          <w:rFonts w:ascii="Comic Sans MS" w:hAnsi="Comic Sans MS"/>
          <w:sz w:val="24"/>
          <w:szCs w:val="24"/>
        </w:rPr>
      </w:pPr>
    </w:p>
    <w:p w14:paraId="3607E0F6" w14:textId="5BD9FC25" w:rsidR="00CE1E33" w:rsidRDefault="00CE1E33">
      <w:pPr>
        <w:rPr>
          <w:rFonts w:ascii="Comic Sans MS" w:hAnsi="Comic Sans MS"/>
          <w:sz w:val="24"/>
          <w:szCs w:val="24"/>
        </w:rPr>
      </w:pPr>
      <w:r>
        <w:rPr>
          <w:rFonts w:ascii="Comic Sans MS" w:hAnsi="Comic Sans MS"/>
          <w:sz w:val="24"/>
          <w:szCs w:val="24"/>
        </w:rPr>
        <w:t>Seek support from South Tyneside Early Years Team and seeking permission from the child’s parents.</w:t>
      </w:r>
    </w:p>
    <w:p w14:paraId="53367940" w14:textId="549724B7" w:rsidR="005B0106" w:rsidRDefault="005B0106">
      <w:pPr>
        <w:rPr>
          <w:rFonts w:ascii="Comic Sans MS" w:hAnsi="Comic Sans MS"/>
          <w:sz w:val="24"/>
          <w:szCs w:val="24"/>
        </w:rPr>
      </w:pPr>
    </w:p>
    <w:p w14:paraId="58FB806C" w14:textId="437A8254" w:rsidR="005B0106" w:rsidRDefault="005B0106">
      <w:pPr>
        <w:rPr>
          <w:rFonts w:ascii="Comic Sans MS" w:hAnsi="Comic Sans MS"/>
          <w:sz w:val="24"/>
          <w:szCs w:val="24"/>
        </w:rPr>
      </w:pPr>
    </w:p>
    <w:p w14:paraId="4DE6BB37" w14:textId="3125D849" w:rsidR="005B0106" w:rsidRDefault="004C5AF4">
      <w:pPr>
        <w:rPr>
          <w:rFonts w:ascii="Comic Sans MS" w:hAnsi="Comic Sans MS"/>
          <w:sz w:val="24"/>
          <w:szCs w:val="24"/>
        </w:rPr>
      </w:pPr>
      <w:r>
        <w:rPr>
          <w:rFonts w:ascii="Comic Sans MS" w:hAnsi="Comic Sans MS"/>
          <w:sz w:val="24"/>
          <w:szCs w:val="24"/>
        </w:rPr>
        <w:t>Our named SENCO with support from Manager</w:t>
      </w:r>
      <w:r w:rsidR="00CA3F3B">
        <w:rPr>
          <w:rFonts w:ascii="Comic Sans MS" w:hAnsi="Comic Sans MS"/>
          <w:sz w:val="24"/>
          <w:szCs w:val="24"/>
        </w:rPr>
        <w:t xml:space="preserve">. </w:t>
      </w:r>
      <w:r w:rsidR="005B0106">
        <w:rPr>
          <w:rFonts w:ascii="Comic Sans MS" w:hAnsi="Comic Sans MS"/>
          <w:sz w:val="24"/>
          <w:szCs w:val="24"/>
        </w:rPr>
        <w:t xml:space="preserve">As part of our training commitment, Senco staff will be given access to special needs training, including </w:t>
      </w:r>
      <w:proofErr w:type="gramStart"/>
      <w:r w:rsidR="005B0106">
        <w:rPr>
          <w:rFonts w:ascii="Comic Sans MS" w:hAnsi="Comic Sans MS"/>
          <w:sz w:val="24"/>
          <w:szCs w:val="24"/>
        </w:rPr>
        <w:t>writing</w:t>
      </w:r>
      <w:proofErr w:type="gramEnd"/>
      <w:r w:rsidR="005B0106">
        <w:rPr>
          <w:rFonts w:ascii="Comic Sans MS" w:hAnsi="Comic Sans MS"/>
          <w:sz w:val="24"/>
          <w:szCs w:val="24"/>
        </w:rPr>
        <w:t xml:space="preserve"> and reviewing education plans or action plans. This training may be accessed in-house, through South Tyneside Early Years Team. Information will </w:t>
      </w:r>
      <w:r w:rsidR="005B0106">
        <w:rPr>
          <w:rFonts w:ascii="Comic Sans MS" w:hAnsi="Comic Sans MS"/>
          <w:sz w:val="24"/>
          <w:szCs w:val="24"/>
        </w:rPr>
        <w:lastRenderedPageBreak/>
        <w:t xml:space="preserve">also be used from journals and publications and through links with other settings and agencies </w:t>
      </w:r>
      <w:r w:rsidR="00136DF4">
        <w:rPr>
          <w:rFonts w:ascii="Comic Sans MS" w:hAnsi="Comic Sans MS"/>
          <w:sz w:val="24"/>
          <w:szCs w:val="24"/>
        </w:rPr>
        <w:t>i.e.</w:t>
      </w:r>
      <w:r w:rsidR="005B0106">
        <w:rPr>
          <w:rFonts w:ascii="Comic Sans MS" w:hAnsi="Comic Sans MS"/>
          <w:sz w:val="24"/>
          <w:szCs w:val="24"/>
        </w:rPr>
        <w:t>: NASEN.</w:t>
      </w:r>
    </w:p>
    <w:p w14:paraId="518E543E" w14:textId="2575933D" w:rsidR="00560AFD" w:rsidRDefault="00560AFD">
      <w:pPr>
        <w:rPr>
          <w:rFonts w:ascii="Comic Sans MS" w:hAnsi="Comic Sans MS"/>
          <w:sz w:val="24"/>
          <w:szCs w:val="24"/>
        </w:rPr>
      </w:pPr>
      <w:r>
        <w:rPr>
          <w:rFonts w:ascii="Comic Sans MS" w:hAnsi="Comic Sans MS"/>
          <w:sz w:val="24"/>
          <w:szCs w:val="24"/>
        </w:rPr>
        <w:t>S</w:t>
      </w:r>
      <w:r w:rsidR="00CA3F3B">
        <w:rPr>
          <w:rFonts w:ascii="Comic Sans MS" w:hAnsi="Comic Sans MS"/>
          <w:sz w:val="24"/>
          <w:szCs w:val="24"/>
        </w:rPr>
        <w:t>ENCO</w:t>
      </w:r>
      <w:r>
        <w:rPr>
          <w:rFonts w:ascii="Comic Sans MS" w:hAnsi="Comic Sans MS"/>
          <w:sz w:val="24"/>
          <w:szCs w:val="24"/>
        </w:rPr>
        <w:t xml:space="preserve"> will work closely with a key worker </w:t>
      </w:r>
      <w:proofErr w:type="gramStart"/>
      <w:r>
        <w:rPr>
          <w:rFonts w:ascii="Comic Sans MS" w:hAnsi="Comic Sans MS"/>
          <w:sz w:val="24"/>
          <w:szCs w:val="24"/>
        </w:rPr>
        <w:t>in order to</w:t>
      </w:r>
      <w:proofErr w:type="gramEnd"/>
      <w:r>
        <w:rPr>
          <w:rFonts w:ascii="Comic Sans MS" w:hAnsi="Comic Sans MS"/>
          <w:sz w:val="24"/>
          <w:szCs w:val="24"/>
        </w:rPr>
        <w:t xml:space="preserve"> help identify a child with additional needs in line with the current national legislation SEN code of practise, Equality Act 2010 and </w:t>
      </w:r>
      <w:r w:rsidR="007358AE">
        <w:rPr>
          <w:rFonts w:ascii="Comic Sans MS" w:hAnsi="Comic Sans MS"/>
          <w:sz w:val="24"/>
          <w:szCs w:val="24"/>
        </w:rPr>
        <w:t>Children’s</w:t>
      </w:r>
      <w:r>
        <w:rPr>
          <w:rFonts w:ascii="Comic Sans MS" w:hAnsi="Comic Sans MS"/>
          <w:sz w:val="24"/>
          <w:szCs w:val="24"/>
        </w:rPr>
        <w:t xml:space="preserve"> and Families Act 2014. If a child has an additional language and English is the additional language extra care will be taken when assessing the child and all aspects </w:t>
      </w:r>
    </w:p>
    <w:p w14:paraId="7FE7154D" w14:textId="5F293969" w:rsidR="00D6555A" w:rsidRDefault="00D6555A">
      <w:pPr>
        <w:rPr>
          <w:rFonts w:ascii="Comic Sans MS" w:hAnsi="Comic Sans MS"/>
          <w:sz w:val="24"/>
          <w:szCs w:val="24"/>
        </w:rPr>
      </w:pPr>
    </w:p>
    <w:p w14:paraId="4B8C5686" w14:textId="10A43B64" w:rsidR="00D6555A" w:rsidRPr="007358AE" w:rsidRDefault="00D6555A">
      <w:pPr>
        <w:rPr>
          <w:rFonts w:ascii="Comic Sans MS" w:hAnsi="Comic Sans MS"/>
          <w:b/>
          <w:bCs/>
          <w:sz w:val="24"/>
          <w:szCs w:val="24"/>
          <w:u w:val="single"/>
        </w:rPr>
      </w:pPr>
      <w:r w:rsidRPr="007358AE">
        <w:rPr>
          <w:rFonts w:ascii="Comic Sans MS" w:hAnsi="Comic Sans MS"/>
          <w:b/>
          <w:bCs/>
          <w:sz w:val="24"/>
          <w:szCs w:val="24"/>
          <w:u w:val="single"/>
        </w:rPr>
        <w:t>INCLUSION</w:t>
      </w:r>
    </w:p>
    <w:p w14:paraId="07872254" w14:textId="4149437A" w:rsidR="00D6555A" w:rsidRDefault="00D6555A">
      <w:pPr>
        <w:rPr>
          <w:rFonts w:ascii="Comic Sans MS" w:hAnsi="Comic Sans MS"/>
          <w:sz w:val="24"/>
          <w:szCs w:val="24"/>
        </w:rPr>
      </w:pPr>
    </w:p>
    <w:p w14:paraId="0E43627B" w14:textId="1A57C954" w:rsidR="00D6555A" w:rsidRDefault="00D6555A">
      <w:pPr>
        <w:rPr>
          <w:rFonts w:ascii="Comic Sans MS" w:hAnsi="Comic Sans MS"/>
          <w:sz w:val="24"/>
          <w:szCs w:val="24"/>
        </w:rPr>
      </w:pPr>
      <w:r>
        <w:rPr>
          <w:rFonts w:ascii="Comic Sans MS" w:hAnsi="Comic Sans MS"/>
          <w:sz w:val="24"/>
          <w:szCs w:val="24"/>
        </w:rPr>
        <w:t xml:space="preserve">Our setting </w:t>
      </w:r>
      <w:r w:rsidR="007358AE">
        <w:rPr>
          <w:rFonts w:ascii="Comic Sans MS" w:hAnsi="Comic Sans MS"/>
          <w:sz w:val="24"/>
          <w:szCs w:val="24"/>
        </w:rPr>
        <w:t>ensures</w:t>
      </w:r>
      <w:r>
        <w:rPr>
          <w:rFonts w:ascii="Comic Sans MS" w:hAnsi="Comic Sans MS"/>
          <w:sz w:val="24"/>
          <w:szCs w:val="24"/>
        </w:rPr>
        <w:t xml:space="preserve"> children with SEND have equal opportunities and access to the EYFS curriculum. Our approach to inclusion is positive so learning can be </w:t>
      </w:r>
      <w:r w:rsidR="007358AE">
        <w:rPr>
          <w:rFonts w:ascii="Comic Sans MS" w:hAnsi="Comic Sans MS"/>
          <w:sz w:val="24"/>
          <w:szCs w:val="24"/>
        </w:rPr>
        <w:t>extended,</w:t>
      </w:r>
      <w:r>
        <w:rPr>
          <w:rFonts w:ascii="Comic Sans MS" w:hAnsi="Comic Sans MS"/>
          <w:sz w:val="24"/>
          <w:szCs w:val="24"/>
        </w:rPr>
        <w:t xml:space="preserve"> and all children can reach their full potential. Through observations we </w:t>
      </w:r>
      <w:r w:rsidR="007358AE">
        <w:rPr>
          <w:rFonts w:ascii="Comic Sans MS" w:hAnsi="Comic Sans MS"/>
          <w:sz w:val="24"/>
          <w:szCs w:val="24"/>
        </w:rPr>
        <w:t>can</w:t>
      </w:r>
      <w:r>
        <w:rPr>
          <w:rFonts w:ascii="Comic Sans MS" w:hAnsi="Comic Sans MS"/>
          <w:sz w:val="24"/>
          <w:szCs w:val="24"/>
        </w:rPr>
        <w:t xml:space="preserve"> plan for individual children put in place Individual Support Plans.</w:t>
      </w:r>
    </w:p>
    <w:p w14:paraId="7ED5D43B" w14:textId="6C3BD138" w:rsidR="009458F3" w:rsidRDefault="009458F3">
      <w:pPr>
        <w:rPr>
          <w:rFonts w:ascii="Comic Sans MS" w:hAnsi="Comic Sans MS"/>
          <w:sz w:val="24"/>
          <w:szCs w:val="24"/>
        </w:rPr>
      </w:pPr>
    </w:p>
    <w:p w14:paraId="4DD63FDD" w14:textId="2A3C6FEE" w:rsidR="009458F3" w:rsidRDefault="009458F3">
      <w:pPr>
        <w:rPr>
          <w:rFonts w:ascii="Comic Sans MS" w:hAnsi="Comic Sans MS"/>
          <w:sz w:val="24"/>
          <w:szCs w:val="24"/>
        </w:rPr>
      </w:pPr>
      <w:r>
        <w:rPr>
          <w:rFonts w:ascii="Comic Sans MS" w:hAnsi="Comic Sans MS"/>
          <w:sz w:val="24"/>
          <w:szCs w:val="24"/>
        </w:rPr>
        <w:t xml:space="preserve">Our setting is on one level and is wheelchair accessible </w:t>
      </w:r>
      <w:r w:rsidR="007358AE">
        <w:rPr>
          <w:rFonts w:ascii="Comic Sans MS" w:hAnsi="Comic Sans MS"/>
          <w:sz w:val="24"/>
          <w:szCs w:val="24"/>
        </w:rPr>
        <w:t>and</w:t>
      </w:r>
      <w:r>
        <w:rPr>
          <w:rFonts w:ascii="Comic Sans MS" w:hAnsi="Comic Sans MS"/>
          <w:sz w:val="24"/>
          <w:szCs w:val="24"/>
        </w:rPr>
        <w:t xml:space="preserve"> has removable ramps.</w:t>
      </w:r>
    </w:p>
    <w:p w14:paraId="28D5B850" w14:textId="42DC07E0" w:rsidR="009458F3" w:rsidRPr="00500226" w:rsidRDefault="009458F3">
      <w:pPr>
        <w:rPr>
          <w:rFonts w:ascii="Comic Sans MS" w:hAnsi="Comic Sans MS"/>
          <w:sz w:val="24"/>
          <w:szCs w:val="24"/>
          <w:u w:val="single"/>
        </w:rPr>
      </w:pPr>
      <w:r w:rsidRPr="00500226">
        <w:rPr>
          <w:rFonts w:ascii="Comic Sans MS" w:hAnsi="Comic Sans MS"/>
          <w:sz w:val="24"/>
          <w:szCs w:val="24"/>
          <w:u w:val="single"/>
        </w:rPr>
        <w:t xml:space="preserve">Adapting </w:t>
      </w:r>
      <w:r w:rsidR="007358AE" w:rsidRPr="00500226">
        <w:rPr>
          <w:rFonts w:ascii="Comic Sans MS" w:hAnsi="Comic Sans MS"/>
          <w:sz w:val="24"/>
          <w:szCs w:val="24"/>
          <w:u w:val="single"/>
        </w:rPr>
        <w:t>resources</w:t>
      </w:r>
      <w:r w:rsidRPr="00500226">
        <w:rPr>
          <w:rFonts w:ascii="Comic Sans MS" w:hAnsi="Comic Sans MS"/>
          <w:sz w:val="24"/>
          <w:szCs w:val="24"/>
          <w:u w:val="single"/>
        </w:rPr>
        <w:t>.</w:t>
      </w:r>
    </w:p>
    <w:p w14:paraId="4196BE5D" w14:textId="7E225D1E" w:rsidR="009458F3" w:rsidRDefault="009458F3">
      <w:pPr>
        <w:rPr>
          <w:rFonts w:ascii="Comic Sans MS" w:hAnsi="Comic Sans MS"/>
          <w:sz w:val="24"/>
          <w:szCs w:val="24"/>
        </w:rPr>
      </w:pPr>
      <w:r>
        <w:rPr>
          <w:rFonts w:ascii="Comic Sans MS" w:hAnsi="Comic Sans MS"/>
          <w:sz w:val="24"/>
          <w:szCs w:val="24"/>
        </w:rPr>
        <w:t xml:space="preserve">At our setting we aim to adapt </w:t>
      </w:r>
      <w:r w:rsidR="007358AE">
        <w:rPr>
          <w:rFonts w:ascii="Comic Sans MS" w:hAnsi="Comic Sans MS"/>
          <w:sz w:val="24"/>
          <w:szCs w:val="24"/>
        </w:rPr>
        <w:t>resources</w:t>
      </w:r>
      <w:r>
        <w:rPr>
          <w:rFonts w:ascii="Comic Sans MS" w:hAnsi="Comic Sans MS"/>
          <w:sz w:val="24"/>
          <w:szCs w:val="24"/>
        </w:rPr>
        <w:t xml:space="preserve"> to meet the needs of all the children by – </w:t>
      </w:r>
    </w:p>
    <w:p w14:paraId="6060E3BB" w14:textId="1301B28F" w:rsidR="009458F3" w:rsidRDefault="009458F3" w:rsidP="009458F3">
      <w:pPr>
        <w:pStyle w:val="ListParagraph"/>
        <w:numPr>
          <w:ilvl w:val="0"/>
          <w:numId w:val="2"/>
        </w:numPr>
        <w:rPr>
          <w:rFonts w:ascii="Comic Sans MS" w:hAnsi="Comic Sans MS"/>
          <w:sz w:val="24"/>
          <w:szCs w:val="24"/>
        </w:rPr>
      </w:pPr>
      <w:r>
        <w:rPr>
          <w:rFonts w:ascii="Comic Sans MS" w:hAnsi="Comic Sans MS"/>
          <w:sz w:val="24"/>
          <w:szCs w:val="24"/>
        </w:rPr>
        <w:t xml:space="preserve">Creating quiet areas </w:t>
      </w:r>
      <w:r w:rsidR="007358AE">
        <w:rPr>
          <w:rFonts w:ascii="Comic Sans MS" w:hAnsi="Comic Sans MS"/>
          <w:sz w:val="24"/>
          <w:szCs w:val="24"/>
        </w:rPr>
        <w:t>e.g.</w:t>
      </w:r>
      <w:r>
        <w:rPr>
          <w:rFonts w:ascii="Comic Sans MS" w:hAnsi="Comic Sans MS"/>
          <w:sz w:val="24"/>
          <w:szCs w:val="24"/>
        </w:rPr>
        <w:t xml:space="preserve"> reading corners.</w:t>
      </w:r>
    </w:p>
    <w:p w14:paraId="7D0B6A50" w14:textId="241E0453" w:rsidR="00696D1E" w:rsidRDefault="00696D1E" w:rsidP="009458F3">
      <w:pPr>
        <w:pStyle w:val="ListParagraph"/>
        <w:numPr>
          <w:ilvl w:val="0"/>
          <w:numId w:val="2"/>
        </w:numPr>
        <w:rPr>
          <w:rFonts w:ascii="Comic Sans MS" w:hAnsi="Comic Sans MS"/>
          <w:sz w:val="24"/>
          <w:szCs w:val="24"/>
        </w:rPr>
      </w:pPr>
      <w:r>
        <w:rPr>
          <w:rFonts w:ascii="Comic Sans MS" w:hAnsi="Comic Sans MS"/>
          <w:sz w:val="24"/>
          <w:szCs w:val="24"/>
        </w:rPr>
        <w:t>Sensory stimulus</w:t>
      </w:r>
      <w:r w:rsidR="004D02E9">
        <w:rPr>
          <w:rFonts w:ascii="Comic Sans MS" w:hAnsi="Comic Sans MS"/>
          <w:sz w:val="24"/>
          <w:szCs w:val="24"/>
        </w:rPr>
        <w:t xml:space="preserve"> through a feely/box basket, </w:t>
      </w:r>
      <w:r w:rsidR="007358AE">
        <w:rPr>
          <w:rFonts w:ascii="Comic Sans MS" w:hAnsi="Comic Sans MS"/>
          <w:sz w:val="24"/>
          <w:szCs w:val="24"/>
        </w:rPr>
        <w:t>textured</w:t>
      </w:r>
      <w:r w:rsidR="004D02E9">
        <w:rPr>
          <w:rFonts w:ascii="Comic Sans MS" w:hAnsi="Comic Sans MS"/>
          <w:sz w:val="24"/>
          <w:szCs w:val="24"/>
        </w:rPr>
        <w:t xml:space="preserve"> fabrics accessible musical </w:t>
      </w:r>
      <w:r w:rsidR="007358AE">
        <w:rPr>
          <w:rFonts w:ascii="Comic Sans MS" w:hAnsi="Comic Sans MS"/>
          <w:sz w:val="24"/>
          <w:szCs w:val="24"/>
        </w:rPr>
        <w:t>instruments</w:t>
      </w:r>
      <w:r w:rsidR="004D02E9">
        <w:rPr>
          <w:rFonts w:ascii="Comic Sans MS" w:hAnsi="Comic Sans MS"/>
          <w:sz w:val="24"/>
          <w:szCs w:val="24"/>
        </w:rPr>
        <w:t xml:space="preserve"> inside and out also a variety of outdoor </w:t>
      </w:r>
      <w:r w:rsidR="007358AE">
        <w:rPr>
          <w:rFonts w:ascii="Comic Sans MS" w:hAnsi="Comic Sans MS"/>
          <w:sz w:val="24"/>
          <w:szCs w:val="24"/>
        </w:rPr>
        <w:t>resources</w:t>
      </w:r>
      <w:r w:rsidR="004D02E9">
        <w:rPr>
          <w:rFonts w:ascii="Comic Sans MS" w:hAnsi="Comic Sans MS"/>
          <w:sz w:val="24"/>
          <w:szCs w:val="24"/>
        </w:rPr>
        <w:t xml:space="preserve"> to support physical development.</w:t>
      </w:r>
    </w:p>
    <w:p w14:paraId="297865AD" w14:textId="34B57F6A" w:rsidR="004D02E9" w:rsidRDefault="004D02E9" w:rsidP="009458F3">
      <w:pPr>
        <w:pStyle w:val="ListParagraph"/>
        <w:numPr>
          <w:ilvl w:val="0"/>
          <w:numId w:val="2"/>
        </w:numPr>
        <w:rPr>
          <w:rFonts w:ascii="Comic Sans MS" w:hAnsi="Comic Sans MS"/>
          <w:sz w:val="24"/>
          <w:szCs w:val="24"/>
        </w:rPr>
      </w:pPr>
      <w:r>
        <w:rPr>
          <w:rFonts w:ascii="Comic Sans MS" w:hAnsi="Comic Sans MS"/>
          <w:sz w:val="24"/>
          <w:szCs w:val="24"/>
        </w:rPr>
        <w:t xml:space="preserve">Staff are highly </w:t>
      </w:r>
      <w:r w:rsidR="007358AE">
        <w:rPr>
          <w:rFonts w:ascii="Comic Sans MS" w:hAnsi="Comic Sans MS"/>
          <w:sz w:val="24"/>
          <w:szCs w:val="24"/>
        </w:rPr>
        <w:t>qualified</w:t>
      </w:r>
      <w:r>
        <w:rPr>
          <w:rFonts w:ascii="Comic Sans MS" w:hAnsi="Comic Sans MS"/>
          <w:sz w:val="24"/>
          <w:szCs w:val="24"/>
        </w:rPr>
        <w:t xml:space="preserve"> </w:t>
      </w:r>
      <w:r w:rsidR="00BA7233">
        <w:rPr>
          <w:rFonts w:ascii="Comic Sans MS" w:hAnsi="Comic Sans MS"/>
          <w:sz w:val="24"/>
          <w:szCs w:val="24"/>
        </w:rPr>
        <w:t xml:space="preserve">and can adapt to tasks and activities </w:t>
      </w:r>
      <w:r w:rsidR="007358AE">
        <w:rPr>
          <w:rFonts w:ascii="Comic Sans MS" w:hAnsi="Comic Sans MS"/>
          <w:sz w:val="24"/>
          <w:szCs w:val="24"/>
        </w:rPr>
        <w:t>e.g.</w:t>
      </w:r>
      <w:r w:rsidR="00BA7233">
        <w:rPr>
          <w:rFonts w:ascii="Comic Sans MS" w:hAnsi="Comic Sans MS"/>
          <w:sz w:val="24"/>
          <w:szCs w:val="24"/>
        </w:rPr>
        <w:t xml:space="preserve"> Use of visual timetable.</w:t>
      </w:r>
    </w:p>
    <w:p w14:paraId="6666AB65" w14:textId="1BF21770" w:rsidR="00BA7233" w:rsidRDefault="00BA7233" w:rsidP="009458F3">
      <w:pPr>
        <w:pStyle w:val="ListParagraph"/>
        <w:numPr>
          <w:ilvl w:val="0"/>
          <w:numId w:val="2"/>
        </w:numPr>
        <w:rPr>
          <w:rFonts w:ascii="Comic Sans MS" w:hAnsi="Comic Sans MS"/>
          <w:sz w:val="24"/>
          <w:szCs w:val="24"/>
        </w:rPr>
      </w:pPr>
      <w:r>
        <w:rPr>
          <w:rFonts w:ascii="Comic Sans MS" w:hAnsi="Comic Sans MS"/>
          <w:sz w:val="24"/>
          <w:szCs w:val="24"/>
        </w:rPr>
        <w:t xml:space="preserve">We support all our families by children sharing home experiences </w:t>
      </w:r>
      <w:r w:rsidR="007358AE">
        <w:rPr>
          <w:rFonts w:ascii="Comic Sans MS" w:hAnsi="Comic Sans MS"/>
          <w:sz w:val="24"/>
          <w:szCs w:val="24"/>
        </w:rPr>
        <w:t>E.g.</w:t>
      </w:r>
      <w:r>
        <w:rPr>
          <w:rFonts w:ascii="Comic Sans MS" w:hAnsi="Comic Sans MS"/>
          <w:sz w:val="24"/>
          <w:szCs w:val="24"/>
        </w:rPr>
        <w:t xml:space="preserve"> family photographs, show and tell with their families and we are open to children having comforters to support children’s emotional and well-being.</w:t>
      </w:r>
    </w:p>
    <w:p w14:paraId="339FF129" w14:textId="5B6F61BE" w:rsidR="00BA7233" w:rsidRDefault="00BA7233" w:rsidP="009458F3">
      <w:pPr>
        <w:pStyle w:val="ListParagraph"/>
        <w:numPr>
          <w:ilvl w:val="0"/>
          <w:numId w:val="2"/>
        </w:numPr>
        <w:rPr>
          <w:rFonts w:ascii="Comic Sans MS" w:hAnsi="Comic Sans MS"/>
          <w:sz w:val="24"/>
          <w:szCs w:val="24"/>
        </w:rPr>
      </w:pPr>
      <w:r>
        <w:rPr>
          <w:rFonts w:ascii="Comic Sans MS" w:hAnsi="Comic Sans MS"/>
          <w:sz w:val="24"/>
          <w:szCs w:val="24"/>
        </w:rPr>
        <w:t>All staff are positive role models who interact in a professional and friendly manner.</w:t>
      </w:r>
    </w:p>
    <w:p w14:paraId="5B059BED" w14:textId="3E7C8958" w:rsidR="00BA7233" w:rsidRDefault="00BA7233" w:rsidP="009458F3">
      <w:pPr>
        <w:pStyle w:val="ListParagraph"/>
        <w:numPr>
          <w:ilvl w:val="0"/>
          <w:numId w:val="2"/>
        </w:numPr>
        <w:rPr>
          <w:rFonts w:ascii="Comic Sans MS" w:hAnsi="Comic Sans MS"/>
          <w:sz w:val="24"/>
          <w:szCs w:val="24"/>
        </w:rPr>
      </w:pPr>
      <w:r>
        <w:rPr>
          <w:rFonts w:ascii="Comic Sans MS" w:hAnsi="Comic Sans MS"/>
          <w:sz w:val="24"/>
          <w:szCs w:val="24"/>
        </w:rPr>
        <w:t>Planning is written every week</w:t>
      </w:r>
      <w:r w:rsidR="00500226">
        <w:rPr>
          <w:rFonts w:ascii="Comic Sans MS" w:hAnsi="Comic Sans MS"/>
          <w:sz w:val="24"/>
          <w:szCs w:val="24"/>
        </w:rPr>
        <w:t xml:space="preserve"> and medium-term planning approximately every three months. Planning can</w:t>
      </w:r>
      <w:r>
        <w:rPr>
          <w:rFonts w:ascii="Comic Sans MS" w:hAnsi="Comic Sans MS"/>
          <w:sz w:val="24"/>
          <w:szCs w:val="24"/>
        </w:rPr>
        <w:t xml:space="preserve"> be adjusted due to the lead of the children. One to one time is allocated for children who may require additional target work. </w:t>
      </w:r>
    </w:p>
    <w:p w14:paraId="5A35A73A" w14:textId="53039969" w:rsidR="00BA7233" w:rsidRDefault="00BA7233" w:rsidP="009458F3">
      <w:pPr>
        <w:pStyle w:val="ListParagraph"/>
        <w:numPr>
          <w:ilvl w:val="0"/>
          <w:numId w:val="2"/>
        </w:numPr>
        <w:rPr>
          <w:rFonts w:ascii="Comic Sans MS" w:hAnsi="Comic Sans MS"/>
          <w:sz w:val="24"/>
          <w:szCs w:val="24"/>
        </w:rPr>
      </w:pPr>
      <w:r>
        <w:rPr>
          <w:rFonts w:ascii="Comic Sans MS" w:hAnsi="Comic Sans MS"/>
          <w:sz w:val="24"/>
          <w:szCs w:val="24"/>
        </w:rPr>
        <w:t>Tools we support children with – SALT, BASKET OF OPPORTUNITY.</w:t>
      </w:r>
    </w:p>
    <w:p w14:paraId="24F91A58" w14:textId="5E628024" w:rsidR="009458F3" w:rsidRPr="00696D1E" w:rsidRDefault="009458F3" w:rsidP="00696D1E">
      <w:pPr>
        <w:rPr>
          <w:rFonts w:ascii="Comic Sans MS" w:hAnsi="Comic Sans MS"/>
          <w:sz w:val="24"/>
          <w:szCs w:val="24"/>
        </w:rPr>
      </w:pPr>
    </w:p>
    <w:p w14:paraId="4DE6F210" w14:textId="77777777" w:rsidR="00C00C50" w:rsidRPr="008567C1" w:rsidRDefault="00C00C50">
      <w:pPr>
        <w:rPr>
          <w:rFonts w:ascii="Comic Sans MS" w:hAnsi="Comic Sans MS"/>
          <w:sz w:val="32"/>
          <w:szCs w:val="32"/>
        </w:rPr>
      </w:pPr>
    </w:p>
    <w:p w14:paraId="7FD89F5A" w14:textId="2FE12B60" w:rsidR="001D3E8C" w:rsidRDefault="001D3E8C">
      <w:pPr>
        <w:rPr>
          <w:rFonts w:ascii="Comic Sans MS" w:hAnsi="Comic Sans MS"/>
          <w:b/>
          <w:sz w:val="32"/>
          <w:szCs w:val="32"/>
        </w:rPr>
      </w:pPr>
    </w:p>
    <w:p w14:paraId="55915CB4" w14:textId="77777777" w:rsidR="00D6555A" w:rsidRDefault="00D6555A">
      <w:pPr>
        <w:rPr>
          <w:rFonts w:ascii="Comic Sans MS" w:hAnsi="Comic Sans MS"/>
          <w:b/>
          <w:sz w:val="32"/>
          <w:szCs w:val="32"/>
        </w:rPr>
      </w:pPr>
    </w:p>
    <w:p w14:paraId="33DD8856" w14:textId="77777777" w:rsidR="00D6555A" w:rsidRDefault="00D6555A">
      <w:pPr>
        <w:rPr>
          <w:rFonts w:ascii="Comic Sans MS" w:hAnsi="Comic Sans MS"/>
          <w:b/>
          <w:sz w:val="32"/>
          <w:szCs w:val="32"/>
        </w:rPr>
      </w:pPr>
    </w:p>
    <w:p w14:paraId="1C2E4885" w14:textId="1CD1B370" w:rsidR="00D6555A" w:rsidRPr="007358AE" w:rsidRDefault="00C00C50">
      <w:pPr>
        <w:rPr>
          <w:rFonts w:ascii="Comic Sans MS" w:hAnsi="Comic Sans MS"/>
          <w:b/>
          <w:sz w:val="32"/>
          <w:szCs w:val="32"/>
          <w:u w:val="single"/>
        </w:rPr>
      </w:pPr>
      <w:r w:rsidRPr="007358AE">
        <w:rPr>
          <w:rFonts w:ascii="Comic Sans MS" w:hAnsi="Comic Sans MS"/>
          <w:b/>
          <w:sz w:val="32"/>
          <w:szCs w:val="32"/>
          <w:u w:val="single"/>
        </w:rPr>
        <w:t>Roles and responsibilities</w:t>
      </w:r>
    </w:p>
    <w:p w14:paraId="675222FF" w14:textId="55158E37" w:rsidR="00C00C50" w:rsidRDefault="00C00C50">
      <w:pPr>
        <w:rPr>
          <w:rFonts w:ascii="Comic Sans MS" w:hAnsi="Comic Sans MS"/>
          <w:b/>
          <w:sz w:val="32"/>
          <w:szCs w:val="32"/>
        </w:rPr>
      </w:pPr>
    </w:p>
    <w:p w14:paraId="36FDBE4E" w14:textId="0D5C809D" w:rsidR="00C00C50" w:rsidRDefault="00C00C50">
      <w:pPr>
        <w:rPr>
          <w:rFonts w:ascii="Comic Sans MS" w:hAnsi="Comic Sans MS"/>
          <w:sz w:val="24"/>
          <w:szCs w:val="24"/>
        </w:rPr>
      </w:pPr>
      <w:r>
        <w:rPr>
          <w:rFonts w:ascii="Comic Sans MS" w:hAnsi="Comic Sans MS"/>
          <w:sz w:val="24"/>
          <w:szCs w:val="24"/>
        </w:rPr>
        <w:t xml:space="preserve">At the Horseshoe Day Nursery all practitioners should be fully aware of the procedure identifying, assessing and making provision for the children with Special Educational Needs. The keyworkers will remain responsible for working with the children daily and for planning and delivering the individual programmes. The manager has overall responsibility for managing all the aspects of the nursery’s work, including the provision for children with Special Educational Needs, and with the Senco </w:t>
      </w:r>
      <w:r w:rsidR="00136DF4">
        <w:rPr>
          <w:rFonts w:ascii="Comic Sans MS" w:hAnsi="Comic Sans MS"/>
          <w:sz w:val="24"/>
          <w:szCs w:val="24"/>
        </w:rPr>
        <w:t>regularly</w:t>
      </w:r>
      <w:r>
        <w:rPr>
          <w:rFonts w:ascii="Comic Sans MS" w:hAnsi="Comic Sans MS"/>
          <w:sz w:val="24"/>
          <w:szCs w:val="24"/>
        </w:rPr>
        <w:t xml:space="preserve"> review and evaluate the quality and breath</w:t>
      </w:r>
      <w:r w:rsidR="002610C9">
        <w:rPr>
          <w:rFonts w:ascii="Comic Sans MS" w:hAnsi="Comic Sans MS"/>
          <w:sz w:val="24"/>
          <w:szCs w:val="24"/>
        </w:rPr>
        <w:t xml:space="preserve"> of the support they offer or can access for children with SEN or disabilities. The Senco in the nursery is </w:t>
      </w:r>
      <w:r w:rsidR="00CA3F3B">
        <w:rPr>
          <w:rFonts w:ascii="Comic Sans MS" w:hAnsi="Comic Sans MS"/>
          <w:sz w:val="24"/>
          <w:szCs w:val="24"/>
        </w:rPr>
        <w:t xml:space="preserve">our </w:t>
      </w:r>
      <w:r w:rsidR="002610C9">
        <w:rPr>
          <w:rFonts w:ascii="Comic Sans MS" w:hAnsi="Comic Sans MS"/>
          <w:sz w:val="24"/>
          <w:szCs w:val="24"/>
        </w:rPr>
        <w:t xml:space="preserve">Deputy Manager. </w:t>
      </w:r>
      <w:r w:rsidR="00CA3F3B">
        <w:rPr>
          <w:rFonts w:ascii="Comic Sans MS" w:hAnsi="Comic Sans MS"/>
          <w:sz w:val="24"/>
          <w:szCs w:val="24"/>
        </w:rPr>
        <w:t>Our SENCO</w:t>
      </w:r>
      <w:r w:rsidR="002610C9">
        <w:rPr>
          <w:rFonts w:ascii="Comic Sans MS" w:hAnsi="Comic Sans MS"/>
          <w:sz w:val="24"/>
          <w:szCs w:val="24"/>
        </w:rPr>
        <w:t xml:space="preserve"> is there; - to oversee and </w:t>
      </w:r>
      <w:r w:rsidR="00136DF4">
        <w:rPr>
          <w:rFonts w:ascii="Comic Sans MS" w:hAnsi="Comic Sans MS"/>
          <w:sz w:val="24"/>
          <w:szCs w:val="24"/>
        </w:rPr>
        <w:t>ensure</w:t>
      </w:r>
      <w:r w:rsidR="002610C9">
        <w:rPr>
          <w:rFonts w:ascii="Comic Sans MS" w:hAnsi="Comic Sans MS"/>
          <w:sz w:val="24"/>
          <w:szCs w:val="24"/>
        </w:rPr>
        <w:t xml:space="preserve"> that the daily operation of the SEN policy is being practised, to monitor and coordinate the development of the SEN policy.</w:t>
      </w:r>
    </w:p>
    <w:p w14:paraId="0B2F605A" w14:textId="339021DB" w:rsidR="002610C9" w:rsidRDefault="002610C9">
      <w:pPr>
        <w:rPr>
          <w:rFonts w:ascii="Comic Sans MS" w:hAnsi="Comic Sans MS"/>
          <w:sz w:val="24"/>
          <w:szCs w:val="24"/>
        </w:rPr>
      </w:pPr>
    </w:p>
    <w:p w14:paraId="3B6F9B23" w14:textId="185834FE" w:rsidR="002610C9" w:rsidRDefault="002610C9" w:rsidP="002610C9">
      <w:pPr>
        <w:pStyle w:val="ListParagraph"/>
        <w:numPr>
          <w:ilvl w:val="0"/>
          <w:numId w:val="2"/>
        </w:numPr>
        <w:rPr>
          <w:rFonts w:ascii="Comic Sans MS" w:hAnsi="Comic Sans MS"/>
          <w:sz w:val="24"/>
          <w:szCs w:val="24"/>
        </w:rPr>
      </w:pPr>
      <w:r>
        <w:rPr>
          <w:rFonts w:ascii="Comic Sans MS" w:hAnsi="Comic Sans MS"/>
          <w:sz w:val="24"/>
          <w:szCs w:val="24"/>
        </w:rPr>
        <w:t>To liaise with the parents of the children with SEN ensuring that they are closely involved th</w:t>
      </w:r>
      <w:r w:rsidR="008B16A0">
        <w:rPr>
          <w:rFonts w:ascii="Comic Sans MS" w:hAnsi="Comic Sans MS"/>
          <w:sz w:val="24"/>
          <w:szCs w:val="24"/>
        </w:rPr>
        <w:t>roughout and their insights information action taken by the setting.</w:t>
      </w:r>
    </w:p>
    <w:p w14:paraId="0AF5B158" w14:textId="538FF7D8" w:rsidR="008B16A0" w:rsidRDefault="008B16A0" w:rsidP="002610C9">
      <w:pPr>
        <w:pStyle w:val="ListParagraph"/>
        <w:numPr>
          <w:ilvl w:val="0"/>
          <w:numId w:val="2"/>
        </w:numPr>
        <w:rPr>
          <w:rFonts w:ascii="Comic Sans MS" w:hAnsi="Comic Sans MS"/>
          <w:sz w:val="24"/>
          <w:szCs w:val="24"/>
        </w:rPr>
      </w:pPr>
      <w:r>
        <w:rPr>
          <w:rFonts w:ascii="Comic Sans MS" w:hAnsi="Comic Sans MS"/>
          <w:sz w:val="24"/>
          <w:szCs w:val="24"/>
        </w:rPr>
        <w:t>To ensure that the appropriate record keeping, observation, assessment procedures regarding SEN are in place and up to date.</w:t>
      </w:r>
    </w:p>
    <w:p w14:paraId="5523FDA6" w14:textId="43E983B6" w:rsidR="008B16A0" w:rsidRDefault="008B16A0" w:rsidP="002610C9">
      <w:pPr>
        <w:pStyle w:val="ListParagraph"/>
        <w:numPr>
          <w:ilvl w:val="0"/>
          <w:numId w:val="2"/>
        </w:numPr>
        <w:rPr>
          <w:rFonts w:ascii="Comic Sans MS" w:hAnsi="Comic Sans MS"/>
          <w:sz w:val="24"/>
          <w:szCs w:val="24"/>
        </w:rPr>
      </w:pPr>
      <w:r>
        <w:rPr>
          <w:rFonts w:ascii="Comic Sans MS" w:hAnsi="Comic Sans MS"/>
          <w:sz w:val="24"/>
          <w:szCs w:val="24"/>
        </w:rPr>
        <w:t>To ensure that the action plan/</w:t>
      </w:r>
      <w:r w:rsidR="007E54CE">
        <w:rPr>
          <w:rFonts w:ascii="Comic Sans MS" w:hAnsi="Comic Sans MS"/>
          <w:sz w:val="24"/>
          <w:szCs w:val="24"/>
        </w:rPr>
        <w:t>IEP’s are being implemented and that the child’s progress is reviewed on a regular basis</w:t>
      </w:r>
      <w:r w:rsidR="00E17761">
        <w:rPr>
          <w:rFonts w:ascii="Comic Sans MS" w:hAnsi="Comic Sans MS"/>
          <w:sz w:val="24"/>
          <w:szCs w:val="24"/>
        </w:rPr>
        <w:t>.</w:t>
      </w:r>
    </w:p>
    <w:p w14:paraId="706EB9F3" w14:textId="7FF46BB5" w:rsidR="00E17761" w:rsidRDefault="00E17761" w:rsidP="002610C9">
      <w:pPr>
        <w:pStyle w:val="ListParagraph"/>
        <w:numPr>
          <w:ilvl w:val="0"/>
          <w:numId w:val="2"/>
        </w:numPr>
        <w:rPr>
          <w:rFonts w:ascii="Comic Sans MS" w:hAnsi="Comic Sans MS"/>
          <w:sz w:val="24"/>
          <w:szCs w:val="24"/>
        </w:rPr>
      </w:pPr>
      <w:r>
        <w:rPr>
          <w:rFonts w:ascii="Comic Sans MS" w:hAnsi="Comic Sans MS"/>
          <w:sz w:val="24"/>
          <w:szCs w:val="24"/>
        </w:rPr>
        <w:t>Advise and support colleagues on each stage of process.</w:t>
      </w:r>
    </w:p>
    <w:p w14:paraId="282B91A7" w14:textId="4086DE1B" w:rsidR="00E17761" w:rsidRDefault="00E17761" w:rsidP="002610C9">
      <w:pPr>
        <w:pStyle w:val="ListParagraph"/>
        <w:numPr>
          <w:ilvl w:val="0"/>
          <w:numId w:val="2"/>
        </w:numPr>
        <w:rPr>
          <w:rFonts w:ascii="Comic Sans MS" w:hAnsi="Comic Sans MS"/>
          <w:sz w:val="24"/>
          <w:szCs w:val="24"/>
        </w:rPr>
      </w:pPr>
      <w:r>
        <w:rPr>
          <w:rFonts w:ascii="Comic Sans MS" w:hAnsi="Comic Sans MS"/>
          <w:sz w:val="24"/>
          <w:szCs w:val="24"/>
        </w:rPr>
        <w:t>Lia</w:t>
      </w:r>
      <w:r w:rsidR="00136DF4">
        <w:rPr>
          <w:rFonts w:ascii="Comic Sans MS" w:hAnsi="Comic Sans MS"/>
          <w:sz w:val="24"/>
          <w:szCs w:val="24"/>
        </w:rPr>
        <w:t>i</w:t>
      </w:r>
      <w:r>
        <w:rPr>
          <w:rFonts w:ascii="Comic Sans MS" w:hAnsi="Comic Sans MS"/>
          <w:sz w:val="24"/>
          <w:szCs w:val="24"/>
        </w:rPr>
        <w:t xml:space="preserve">se with </w:t>
      </w:r>
      <w:r w:rsidR="00136DF4">
        <w:rPr>
          <w:rFonts w:ascii="Comic Sans MS" w:hAnsi="Comic Sans MS"/>
          <w:sz w:val="24"/>
          <w:szCs w:val="24"/>
        </w:rPr>
        <w:t>professionals</w:t>
      </w:r>
      <w:r>
        <w:rPr>
          <w:rFonts w:ascii="Comic Sans MS" w:hAnsi="Comic Sans MS"/>
          <w:sz w:val="24"/>
          <w:szCs w:val="24"/>
        </w:rPr>
        <w:t xml:space="preserve"> or agencies beyond the setting.</w:t>
      </w:r>
    </w:p>
    <w:p w14:paraId="21F9B832" w14:textId="0DB8AE0B" w:rsidR="007E54CE" w:rsidRDefault="007E54CE" w:rsidP="007E54CE">
      <w:pPr>
        <w:ind w:left="360"/>
        <w:rPr>
          <w:rFonts w:ascii="Comic Sans MS" w:hAnsi="Comic Sans MS"/>
          <w:sz w:val="24"/>
          <w:szCs w:val="24"/>
        </w:rPr>
      </w:pPr>
    </w:p>
    <w:p w14:paraId="00F98F2D" w14:textId="16960534" w:rsidR="007E54CE" w:rsidRDefault="007E54CE" w:rsidP="007E54CE">
      <w:pPr>
        <w:ind w:left="360"/>
        <w:rPr>
          <w:rFonts w:ascii="Comic Sans MS" w:hAnsi="Comic Sans MS"/>
          <w:sz w:val="24"/>
          <w:szCs w:val="24"/>
        </w:rPr>
      </w:pPr>
      <w:r>
        <w:rPr>
          <w:rFonts w:ascii="Comic Sans MS" w:hAnsi="Comic Sans MS"/>
          <w:sz w:val="24"/>
          <w:szCs w:val="24"/>
        </w:rPr>
        <w:t>S</w:t>
      </w:r>
      <w:r w:rsidR="00CA3F3B">
        <w:rPr>
          <w:rFonts w:ascii="Comic Sans MS" w:hAnsi="Comic Sans MS"/>
          <w:sz w:val="24"/>
          <w:szCs w:val="24"/>
        </w:rPr>
        <w:t>ENCO I</w:t>
      </w:r>
      <w:r>
        <w:rPr>
          <w:rFonts w:ascii="Comic Sans MS" w:hAnsi="Comic Sans MS"/>
          <w:sz w:val="24"/>
          <w:szCs w:val="24"/>
        </w:rPr>
        <w:t xml:space="preserve"> and the </w:t>
      </w:r>
      <w:r w:rsidR="00500226">
        <w:rPr>
          <w:rFonts w:ascii="Comic Sans MS" w:hAnsi="Comic Sans MS"/>
          <w:sz w:val="24"/>
          <w:szCs w:val="24"/>
        </w:rPr>
        <w:t>M</w:t>
      </w:r>
      <w:r>
        <w:rPr>
          <w:rFonts w:ascii="Comic Sans MS" w:hAnsi="Comic Sans MS"/>
          <w:sz w:val="24"/>
          <w:szCs w:val="24"/>
        </w:rPr>
        <w:t>anager are there as a point of contact between parents and outside agencies, but also as someone staff can refer to and ask advice with the regards to SEN.</w:t>
      </w:r>
    </w:p>
    <w:p w14:paraId="30977918" w14:textId="561BD8CF" w:rsidR="007E54CE" w:rsidRDefault="007E54CE" w:rsidP="007E54CE">
      <w:pPr>
        <w:ind w:left="360"/>
        <w:rPr>
          <w:rFonts w:ascii="Comic Sans MS" w:hAnsi="Comic Sans MS"/>
          <w:sz w:val="24"/>
          <w:szCs w:val="24"/>
        </w:rPr>
      </w:pPr>
      <w:r>
        <w:rPr>
          <w:rFonts w:ascii="Comic Sans MS" w:hAnsi="Comic Sans MS"/>
          <w:sz w:val="24"/>
          <w:szCs w:val="24"/>
        </w:rPr>
        <w:t>In our handbook parents are advised that it is best practise to share all information, and any concerns they may have will be made aware of and any arrangements or actions concerning the child, as early identification from the parents is crucial.</w:t>
      </w:r>
    </w:p>
    <w:p w14:paraId="686939D4" w14:textId="27DC7786" w:rsidR="007E54CE" w:rsidRDefault="007E54CE" w:rsidP="007E54CE">
      <w:pPr>
        <w:ind w:left="360"/>
        <w:rPr>
          <w:rFonts w:ascii="Comic Sans MS" w:hAnsi="Comic Sans MS"/>
          <w:sz w:val="24"/>
          <w:szCs w:val="24"/>
        </w:rPr>
      </w:pPr>
    </w:p>
    <w:p w14:paraId="4FE20CAC" w14:textId="2E0CF6C8" w:rsidR="007E54CE" w:rsidRDefault="007E54CE" w:rsidP="007E54CE">
      <w:pPr>
        <w:ind w:left="360"/>
        <w:rPr>
          <w:rFonts w:ascii="Comic Sans MS" w:hAnsi="Comic Sans MS"/>
          <w:sz w:val="24"/>
          <w:szCs w:val="24"/>
        </w:rPr>
      </w:pPr>
    </w:p>
    <w:p w14:paraId="42641765" w14:textId="14E25523" w:rsidR="007E54CE" w:rsidRDefault="007E54CE" w:rsidP="007E54CE">
      <w:pPr>
        <w:ind w:left="360"/>
        <w:rPr>
          <w:rFonts w:ascii="Comic Sans MS" w:hAnsi="Comic Sans MS"/>
          <w:sz w:val="24"/>
          <w:szCs w:val="24"/>
        </w:rPr>
      </w:pPr>
    </w:p>
    <w:p w14:paraId="49E8D237" w14:textId="03D57228" w:rsidR="007E54CE" w:rsidRDefault="007E54CE" w:rsidP="007E54CE">
      <w:pPr>
        <w:ind w:left="360"/>
        <w:rPr>
          <w:rFonts w:ascii="Comic Sans MS" w:hAnsi="Comic Sans MS"/>
          <w:sz w:val="24"/>
          <w:szCs w:val="24"/>
        </w:rPr>
      </w:pPr>
    </w:p>
    <w:p w14:paraId="2E892AC5" w14:textId="5F3A90EB" w:rsidR="007E54CE" w:rsidRDefault="007E54CE" w:rsidP="007E54CE">
      <w:pPr>
        <w:ind w:left="360"/>
        <w:rPr>
          <w:rFonts w:ascii="Comic Sans MS" w:hAnsi="Comic Sans MS"/>
          <w:sz w:val="24"/>
          <w:szCs w:val="24"/>
        </w:rPr>
      </w:pPr>
    </w:p>
    <w:p w14:paraId="64D680E7" w14:textId="141C0F96" w:rsidR="007E54CE" w:rsidRDefault="007E54CE" w:rsidP="007E54CE">
      <w:pPr>
        <w:ind w:left="360"/>
        <w:rPr>
          <w:rFonts w:ascii="Comic Sans MS" w:hAnsi="Comic Sans MS"/>
          <w:sz w:val="24"/>
          <w:szCs w:val="24"/>
        </w:rPr>
      </w:pPr>
    </w:p>
    <w:p w14:paraId="138EB607" w14:textId="64E9D76C" w:rsidR="007E54CE" w:rsidRDefault="007E54CE" w:rsidP="007E54CE">
      <w:pPr>
        <w:ind w:left="360"/>
        <w:rPr>
          <w:rFonts w:ascii="Comic Sans MS" w:hAnsi="Comic Sans MS"/>
          <w:sz w:val="24"/>
          <w:szCs w:val="24"/>
        </w:rPr>
      </w:pPr>
    </w:p>
    <w:p w14:paraId="406F95C2" w14:textId="13D10959" w:rsidR="007E54CE" w:rsidRDefault="007E54CE" w:rsidP="007E54CE">
      <w:pPr>
        <w:ind w:left="360"/>
        <w:rPr>
          <w:rFonts w:ascii="Comic Sans MS" w:hAnsi="Comic Sans MS"/>
          <w:sz w:val="24"/>
          <w:szCs w:val="24"/>
        </w:rPr>
      </w:pPr>
    </w:p>
    <w:p w14:paraId="556054F3" w14:textId="6BA7E244" w:rsidR="007E54CE" w:rsidRDefault="007E54CE" w:rsidP="007E54CE">
      <w:pPr>
        <w:ind w:left="360"/>
        <w:rPr>
          <w:rFonts w:ascii="Comic Sans MS" w:hAnsi="Comic Sans MS"/>
          <w:sz w:val="24"/>
          <w:szCs w:val="24"/>
        </w:rPr>
      </w:pPr>
    </w:p>
    <w:p w14:paraId="22A02B70" w14:textId="75AF2E58" w:rsidR="007E54CE" w:rsidRDefault="007E54CE" w:rsidP="007E54CE">
      <w:pPr>
        <w:ind w:left="360"/>
        <w:rPr>
          <w:rFonts w:ascii="Comic Sans MS" w:hAnsi="Comic Sans MS"/>
          <w:sz w:val="24"/>
          <w:szCs w:val="24"/>
        </w:rPr>
      </w:pPr>
    </w:p>
    <w:p w14:paraId="75D27B57" w14:textId="02A1F952" w:rsidR="007E54CE" w:rsidRPr="007358AE" w:rsidRDefault="007E54CE" w:rsidP="007E54CE">
      <w:pPr>
        <w:ind w:left="360"/>
        <w:rPr>
          <w:rFonts w:ascii="Comic Sans MS" w:hAnsi="Comic Sans MS"/>
          <w:b/>
          <w:sz w:val="32"/>
          <w:szCs w:val="32"/>
          <w:u w:val="single"/>
        </w:rPr>
      </w:pPr>
      <w:r w:rsidRPr="007358AE">
        <w:rPr>
          <w:rFonts w:ascii="Comic Sans MS" w:hAnsi="Comic Sans MS"/>
          <w:b/>
          <w:sz w:val="32"/>
          <w:szCs w:val="32"/>
          <w:u w:val="single"/>
        </w:rPr>
        <w:t>Liaise with other Agencies</w:t>
      </w:r>
    </w:p>
    <w:p w14:paraId="1AE67497" w14:textId="1613885F" w:rsidR="007E54CE" w:rsidRDefault="007E54CE" w:rsidP="007E54CE">
      <w:pPr>
        <w:ind w:left="360"/>
        <w:rPr>
          <w:rFonts w:ascii="Comic Sans MS" w:hAnsi="Comic Sans MS"/>
          <w:b/>
          <w:sz w:val="32"/>
          <w:szCs w:val="32"/>
        </w:rPr>
      </w:pPr>
    </w:p>
    <w:p w14:paraId="1828A5C9" w14:textId="7C3DF718" w:rsidR="00B65C78" w:rsidRDefault="007E54CE" w:rsidP="007E54CE">
      <w:pPr>
        <w:ind w:left="360"/>
        <w:rPr>
          <w:rFonts w:ascii="Comic Sans MS" w:hAnsi="Comic Sans MS"/>
          <w:sz w:val="24"/>
          <w:szCs w:val="24"/>
        </w:rPr>
      </w:pPr>
      <w:r>
        <w:rPr>
          <w:rFonts w:ascii="Comic Sans MS" w:hAnsi="Comic Sans MS"/>
          <w:sz w:val="24"/>
          <w:szCs w:val="24"/>
        </w:rPr>
        <w:t xml:space="preserve">We are committed to establishing and maintaining effective links with professionals and outside agencies. We will seek their expertise, advice and support where this has been </w:t>
      </w:r>
      <w:r w:rsidR="00136DF4">
        <w:rPr>
          <w:rFonts w:ascii="Comic Sans MS" w:hAnsi="Comic Sans MS"/>
          <w:sz w:val="24"/>
          <w:szCs w:val="24"/>
        </w:rPr>
        <w:t>determined</w:t>
      </w:r>
      <w:r>
        <w:rPr>
          <w:rFonts w:ascii="Comic Sans MS" w:hAnsi="Comic Sans MS"/>
          <w:sz w:val="24"/>
          <w:szCs w:val="24"/>
        </w:rPr>
        <w:t xml:space="preserve"> to the best interests of the child. These may include Health Visitors, GP’s Educational Psychologists, Special Educational Units, Speech and Language </w:t>
      </w:r>
      <w:r w:rsidR="00B65C78">
        <w:rPr>
          <w:rFonts w:ascii="Comic Sans MS" w:hAnsi="Comic Sans MS"/>
          <w:sz w:val="24"/>
          <w:szCs w:val="24"/>
        </w:rPr>
        <w:t xml:space="preserve">Therapists, Medical and Social Services and other support agencies. Before any such advice is sought, the Senco will discuss her concerns with the parents and seek their </w:t>
      </w:r>
      <w:r w:rsidR="00136DF4">
        <w:rPr>
          <w:rFonts w:ascii="Comic Sans MS" w:hAnsi="Comic Sans MS"/>
          <w:sz w:val="24"/>
          <w:szCs w:val="24"/>
        </w:rPr>
        <w:t>consent</w:t>
      </w:r>
      <w:r w:rsidR="00B65C78">
        <w:rPr>
          <w:rFonts w:ascii="Comic Sans MS" w:hAnsi="Comic Sans MS"/>
          <w:sz w:val="24"/>
          <w:szCs w:val="24"/>
        </w:rPr>
        <w:t xml:space="preserve">. </w:t>
      </w:r>
      <w:r w:rsidR="00D633E2">
        <w:rPr>
          <w:rFonts w:ascii="Comic Sans MS" w:hAnsi="Comic Sans MS"/>
          <w:sz w:val="24"/>
          <w:szCs w:val="24"/>
        </w:rPr>
        <w:t xml:space="preserve">All paperwork is confidential and stored in a locked cabinet. If information is required to be sent </w:t>
      </w:r>
      <w:r w:rsidR="007358AE">
        <w:rPr>
          <w:rFonts w:ascii="Comic Sans MS" w:hAnsi="Comic Sans MS"/>
          <w:sz w:val="24"/>
          <w:szCs w:val="24"/>
        </w:rPr>
        <w:t>electronically,</w:t>
      </w:r>
      <w:r w:rsidR="00D633E2">
        <w:rPr>
          <w:rFonts w:ascii="Comic Sans MS" w:hAnsi="Comic Sans MS"/>
          <w:sz w:val="24"/>
          <w:szCs w:val="24"/>
        </w:rPr>
        <w:t xml:space="preserve"> we use the system Egress which is a secure e-mail service. </w:t>
      </w:r>
    </w:p>
    <w:p w14:paraId="36C60007" w14:textId="70F17754" w:rsidR="00D633E2" w:rsidRDefault="00D633E2" w:rsidP="007E54CE">
      <w:pPr>
        <w:ind w:left="360"/>
        <w:rPr>
          <w:rFonts w:ascii="Comic Sans MS" w:hAnsi="Comic Sans MS"/>
          <w:sz w:val="24"/>
          <w:szCs w:val="24"/>
        </w:rPr>
      </w:pPr>
      <w:r>
        <w:rPr>
          <w:rFonts w:ascii="Comic Sans MS" w:hAnsi="Comic Sans MS"/>
          <w:sz w:val="24"/>
          <w:szCs w:val="24"/>
        </w:rPr>
        <w:t xml:space="preserve">If a child attends another </w:t>
      </w:r>
      <w:r w:rsidR="007358AE">
        <w:rPr>
          <w:rFonts w:ascii="Comic Sans MS" w:hAnsi="Comic Sans MS"/>
          <w:sz w:val="24"/>
          <w:szCs w:val="24"/>
        </w:rPr>
        <w:t>setting,</w:t>
      </w:r>
      <w:r>
        <w:rPr>
          <w:rFonts w:ascii="Comic Sans MS" w:hAnsi="Comic Sans MS"/>
          <w:sz w:val="24"/>
          <w:szCs w:val="24"/>
        </w:rPr>
        <w:t xml:space="preserve"> we ask the parents to provide the settings details and permission for us to share information on the child to provide the best support. We complete transition forms to feeder schools and arrange a </w:t>
      </w:r>
      <w:r w:rsidR="007358AE">
        <w:rPr>
          <w:rFonts w:ascii="Comic Sans MS" w:hAnsi="Comic Sans MS"/>
          <w:sz w:val="24"/>
          <w:szCs w:val="24"/>
        </w:rPr>
        <w:t>transition</w:t>
      </w:r>
      <w:r>
        <w:rPr>
          <w:rFonts w:ascii="Comic Sans MS" w:hAnsi="Comic Sans MS"/>
          <w:sz w:val="24"/>
          <w:szCs w:val="24"/>
        </w:rPr>
        <w:t xml:space="preserve"> meeting inviting the child’s parents and all the professionals </w:t>
      </w:r>
      <w:r w:rsidR="006072EB">
        <w:rPr>
          <w:rFonts w:ascii="Comic Sans MS" w:hAnsi="Comic Sans MS"/>
          <w:sz w:val="24"/>
          <w:szCs w:val="24"/>
        </w:rPr>
        <w:t xml:space="preserve">involved with the child </w:t>
      </w:r>
      <w:r>
        <w:rPr>
          <w:rFonts w:ascii="Comic Sans MS" w:hAnsi="Comic Sans MS"/>
          <w:sz w:val="24"/>
          <w:szCs w:val="24"/>
        </w:rPr>
        <w:t xml:space="preserve">to the </w:t>
      </w:r>
      <w:r w:rsidR="007358AE">
        <w:rPr>
          <w:rFonts w:ascii="Comic Sans MS" w:hAnsi="Comic Sans MS"/>
          <w:sz w:val="24"/>
          <w:szCs w:val="24"/>
        </w:rPr>
        <w:t>meeting,</w:t>
      </w:r>
      <w:r>
        <w:rPr>
          <w:rFonts w:ascii="Comic Sans MS" w:hAnsi="Comic Sans MS"/>
          <w:sz w:val="24"/>
          <w:szCs w:val="24"/>
        </w:rPr>
        <w:t xml:space="preserve"> so the child makes a smooth transition.</w:t>
      </w:r>
    </w:p>
    <w:p w14:paraId="6932F534" w14:textId="77777777" w:rsidR="00B65C78" w:rsidRDefault="00B65C78" w:rsidP="007E54CE">
      <w:pPr>
        <w:ind w:left="360"/>
        <w:rPr>
          <w:rFonts w:ascii="Comic Sans MS" w:hAnsi="Comic Sans MS"/>
          <w:sz w:val="24"/>
          <w:szCs w:val="24"/>
        </w:rPr>
      </w:pPr>
    </w:p>
    <w:p w14:paraId="6C351F1D" w14:textId="77777777" w:rsidR="00B65C78" w:rsidRPr="007358AE" w:rsidRDefault="00B65C78" w:rsidP="007E54CE">
      <w:pPr>
        <w:ind w:left="360"/>
        <w:rPr>
          <w:rFonts w:ascii="Comic Sans MS" w:hAnsi="Comic Sans MS"/>
          <w:b/>
          <w:sz w:val="32"/>
          <w:szCs w:val="32"/>
          <w:u w:val="single"/>
        </w:rPr>
      </w:pPr>
      <w:r w:rsidRPr="007358AE">
        <w:rPr>
          <w:rFonts w:ascii="Comic Sans MS" w:hAnsi="Comic Sans MS"/>
          <w:b/>
          <w:sz w:val="32"/>
          <w:szCs w:val="32"/>
          <w:u w:val="single"/>
        </w:rPr>
        <w:t>Parents and Partnership</w:t>
      </w:r>
    </w:p>
    <w:p w14:paraId="4D6A0985" w14:textId="77777777" w:rsidR="00B65C78" w:rsidRDefault="00B65C78" w:rsidP="007E54CE">
      <w:pPr>
        <w:ind w:left="360"/>
        <w:rPr>
          <w:rFonts w:ascii="Comic Sans MS" w:hAnsi="Comic Sans MS"/>
          <w:sz w:val="24"/>
          <w:szCs w:val="24"/>
        </w:rPr>
      </w:pPr>
    </w:p>
    <w:p w14:paraId="066361E2" w14:textId="4E4056E7" w:rsidR="007E54CE" w:rsidRDefault="00B65C78" w:rsidP="007E54CE">
      <w:pPr>
        <w:ind w:left="360"/>
        <w:rPr>
          <w:rFonts w:ascii="Comic Sans MS" w:hAnsi="Comic Sans MS"/>
          <w:sz w:val="24"/>
          <w:szCs w:val="24"/>
        </w:rPr>
      </w:pPr>
      <w:r>
        <w:rPr>
          <w:rFonts w:ascii="Comic Sans MS" w:hAnsi="Comic Sans MS"/>
          <w:sz w:val="24"/>
          <w:szCs w:val="24"/>
        </w:rPr>
        <w:t>We recognize the importance of the effective dialogue between parents and staff and will work together with parents to support children who have been identified as having Special Educational Needs, so a good start can contribute significantly to later developments. For parents/carers</w:t>
      </w:r>
      <w:r w:rsidR="00550610">
        <w:rPr>
          <w:rFonts w:ascii="Comic Sans MS" w:hAnsi="Comic Sans MS"/>
          <w:sz w:val="24"/>
          <w:szCs w:val="24"/>
        </w:rPr>
        <w:t xml:space="preserve"> of children with SEN the nature, </w:t>
      </w:r>
      <w:r w:rsidR="00136DF4">
        <w:rPr>
          <w:rFonts w:ascii="Comic Sans MS" w:hAnsi="Comic Sans MS"/>
          <w:sz w:val="24"/>
          <w:szCs w:val="24"/>
        </w:rPr>
        <w:t>quality</w:t>
      </w:r>
      <w:r w:rsidR="00550610">
        <w:rPr>
          <w:rFonts w:ascii="Comic Sans MS" w:hAnsi="Comic Sans MS"/>
          <w:sz w:val="24"/>
          <w:szCs w:val="24"/>
        </w:rPr>
        <w:t xml:space="preserve"> and input during the formative years can be a significant difference to future outcomes.</w:t>
      </w:r>
    </w:p>
    <w:p w14:paraId="27E4EFAC" w14:textId="7E890BEC" w:rsidR="00680ABD" w:rsidRDefault="00550610" w:rsidP="007E54CE">
      <w:pPr>
        <w:ind w:left="360"/>
        <w:rPr>
          <w:rFonts w:ascii="Comic Sans MS" w:hAnsi="Comic Sans MS"/>
          <w:sz w:val="24"/>
          <w:szCs w:val="24"/>
        </w:rPr>
      </w:pPr>
      <w:r>
        <w:rPr>
          <w:rFonts w:ascii="Comic Sans MS" w:hAnsi="Comic Sans MS"/>
          <w:sz w:val="24"/>
          <w:szCs w:val="24"/>
        </w:rPr>
        <w:t>We work closely with parents of all the children to ensure we draw</w:t>
      </w:r>
      <w:r w:rsidR="00680ABD">
        <w:rPr>
          <w:rFonts w:ascii="Comic Sans MS" w:hAnsi="Comic Sans MS"/>
          <w:sz w:val="24"/>
          <w:szCs w:val="24"/>
        </w:rPr>
        <w:t xml:space="preserve"> upon their own expertise and knowledge in planning the provision for their child. Parents are consulted in all decision making and can see all documentation involving their child. Parents/Carers, comments are included in assessment and reviews. Any concerns will be dealt with in a confidential manner and recorded and acted upon. Parents will have access to information, advice and support. We will always gain parental consent before asking outside professionals to see their child. At each stage of the special educational needs process on to the next stage. The child’s progress and achievements are shared and discussed at </w:t>
      </w:r>
      <w:r w:rsidR="00136DF4">
        <w:rPr>
          <w:rFonts w:ascii="Comic Sans MS" w:hAnsi="Comic Sans MS"/>
          <w:sz w:val="24"/>
          <w:szCs w:val="24"/>
        </w:rPr>
        <w:t>regular</w:t>
      </w:r>
      <w:r w:rsidR="00680ABD">
        <w:rPr>
          <w:rFonts w:ascii="Comic Sans MS" w:hAnsi="Comic Sans MS"/>
          <w:sz w:val="24"/>
          <w:szCs w:val="24"/>
        </w:rPr>
        <w:t xml:space="preserve"> intervals in the nursery review or in an </w:t>
      </w:r>
      <w:r w:rsidR="00680ABD">
        <w:rPr>
          <w:rFonts w:ascii="Comic Sans MS" w:hAnsi="Comic Sans MS"/>
          <w:sz w:val="24"/>
          <w:szCs w:val="24"/>
        </w:rPr>
        <w:lastRenderedPageBreak/>
        <w:t xml:space="preserve">informal basis. We ensure that parents/carers are aware of the roles and responsibilities of staff </w:t>
      </w:r>
      <w:r w:rsidR="00136DF4">
        <w:rPr>
          <w:rFonts w:ascii="Comic Sans MS" w:hAnsi="Comic Sans MS"/>
          <w:sz w:val="24"/>
          <w:szCs w:val="24"/>
        </w:rPr>
        <w:t>e.g.</w:t>
      </w:r>
      <w:r w:rsidR="00680ABD">
        <w:rPr>
          <w:rFonts w:ascii="Comic Sans MS" w:hAnsi="Comic Sans MS"/>
          <w:sz w:val="24"/>
          <w:szCs w:val="24"/>
        </w:rPr>
        <w:t xml:space="preserve"> Photo </w:t>
      </w:r>
      <w:r w:rsidR="00136DF4">
        <w:rPr>
          <w:rFonts w:ascii="Comic Sans MS" w:hAnsi="Comic Sans MS"/>
          <w:sz w:val="24"/>
          <w:szCs w:val="24"/>
        </w:rPr>
        <w:t>displays</w:t>
      </w:r>
      <w:r w:rsidR="00680ABD">
        <w:rPr>
          <w:rFonts w:ascii="Comic Sans MS" w:hAnsi="Comic Sans MS"/>
          <w:sz w:val="24"/>
          <w:szCs w:val="24"/>
        </w:rPr>
        <w:t>, and introductions.</w:t>
      </w:r>
    </w:p>
    <w:p w14:paraId="00B79835" w14:textId="77777777" w:rsidR="00F74AC4" w:rsidRDefault="00F74AC4" w:rsidP="007358AE">
      <w:pPr>
        <w:rPr>
          <w:rFonts w:ascii="Comic Sans MS" w:hAnsi="Comic Sans MS"/>
          <w:b/>
          <w:sz w:val="32"/>
          <w:szCs w:val="32"/>
        </w:rPr>
      </w:pPr>
    </w:p>
    <w:p w14:paraId="7F6C4F37" w14:textId="77777777" w:rsidR="00F74AC4" w:rsidRDefault="00F74AC4" w:rsidP="007358AE">
      <w:pPr>
        <w:rPr>
          <w:rFonts w:ascii="Comic Sans MS" w:hAnsi="Comic Sans MS"/>
          <w:b/>
          <w:sz w:val="32"/>
          <w:szCs w:val="32"/>
        </w:rPr>
      </w:pPr>
    </w:p>
    <w:p w14:paraId="12E37B87" w14:textId="477A39DB" w:rsidR="00680ABD" w:rsidRPr="007358AE" w:rsidRDefault="007358AE" w:rsidP="007358AE">
      <w:pPr>
        <w:rPr>
          <w:rFonts w:ascii="Comic Sans MS" w:hAnsi="Comic Sans MS"/>
          <w:b/>
          <w:sz w:val="32"/>
          <w:szCs w:val="32"/>
          <w:u w:val="single"/>
        </w:rPr>
      </w:pPr>
      <w:r>
        <w:rPr>
          <w:rFonts w:ascii="Comic Sans MS" w:hAnsi="Comic Sans MS"/>
          <w:b/>
          <w:sz w:val="32"/>
          <w:szCs w:val="32"/>
        </w:rPr>
        <w:t xml:space="preserve">  </w:t>
      </w:r>
      <w:r w:rsidR="00680ABD" w:rsidRPr="007358AE">
        <w:rPr>
          <w:rFonts w:ascii="Comic Sans MS" w:hAnsi="Comic Sans MS"/>
          <w:b/>
          <w:sz w:val="32"/>
          <w:szCs w:val="32"/>
          <w:u w:val="single"/>
        </w:rPr>
        <w:t>Identification, Assessment and Provision</w:t>
      </w:r>
    </w:p>
    <w:p w14:paraId="66CCD25B" w14:textId="77777777" w:rsidR="00680ABD" w:rsidRDefault="00680ABD" w:rsidP="007E54CE">
      <w:pPr>
        <w:ind w:left="360"/>
        <w:rPr>
          <w:rFonts w:ascii="Comic Sans MS" w:hAnsi="Comic Sans MS"/>
          <w:sz w:val="24"/>
          <w:szCs w:val="24"/>
        </w:rPr>
      </w:pPr>
    </w:p>
    <w:p w14:paraId="216AEB46" w14:textId="1ECA8C8F" w:rsidR="00E7787A" w:rsidRDefault="00680ABD" w:rsidP="007E54CE">
      <w:pPr>
        <w:ind w:left="360"/>
        <w:rPr>
          <w:rFonts w:ascii="Comic Sans MS" w:hAnsi="Comic Sans MS"/>
          <w:sz w:val="24"/>
          <w:szCs w:val="24"/>
        </w:rPr>
      </w:pPr>
      <w:r>
        <w:rPr>
          <w:rFonts w:ascii="Comic Sans MS" w:hAnsi="Comic Sans MS"/>
          <w:sz w:val="24"/>
          <w:szCs w:val="24"/>
        </w:rPr>
        <w:t xml:space="preserve">At the Horseshoe Day Nursery, we follow the Early Years Foundation Stages. We operate a </w:t>
      </w:r>
      <w:r w:rsidR="00136DF4">
        <w:rPr>
          <w:rFonts w:ascii="Comic Sans MS" w:hAnsi="Comic Sans MS"/>
          <w:sz w:val="24"/>
          <w:szCs w:val="24"/>
        </w:rPr>
        <w:t>play-based</w:t>
      </w:r>
      <w:r>
        <w:rPr>
          <w:rFonts w:ascii="Comic Sans MS" w:hAnsi="Comic Sans MS"/>
          <w:sz w:val="24"/>
          <w:szCs w:val="24"/>
        </w:rPr>
        <w:t xml:space="preserve"> system of observing, planning, implementing, monitoring, evaluating </w:t>
      </w:r>
      <w:r w:rsidR="006D183B">
        <w:rPr>
          <w:rFonts w:ascii="Comic Sans MS" w:hAnsi="Comic Sans MS"/>
          <w:sz w:val="24"/>
          <w:szCs w:val="24"/>
        </w:rPr>
        <w:t xml:space="preserve">and reviewing. This enables us to monitor the children in the nursery ensuring that we meet their needs, and checking on their progress on an individual basis, this is completed through observations, assessment system and the child’s learning journey and summaries. It lets us build upon their areas of interest and abilities. The early identification of difficulties is crucial and if we recognise a child requires something additional to or different from the level of support that is already given in the setting, we will discuss this with the child’s parents and prepare an action plan outlining clear targets for the child. This is known as Early Years Support. The </w:t>
      </w:r>
      <w:r w:rsidR="00136DF4">
        <w:rPr>
          <w:rFonts w:ascii="Comic Sans MS" w:hAnsi="Comic Sans MS"/>
          <w:sz w:val="24"/>
          <w:szCs w:val="24"/>
        </w:rPr>
        <w:t>effectiveness</w:t>
      </w:r>
      <w:r w:rsidR="006D183B">
        <w:rPr>
          <w:rFonts w:ascii="Comic Sans MS" w:hAnsi="Comic Sans MS"/>
          <w:sz w:val="24"/>
          <w:szCs w:val="24"/>
        </w:rPr>
        <w:t xml:space="preserve"> of the support will be evaluated by the key worker and Senco working</w:t>
      </w:r>
      <w:r w:rsidR="009E569C">
        <w:rPr>
          <w:rFonts w:ascii="Comic Sans MS" w:hAnsi="Comic Sans MS"/>
          <w:sz w:val="24"/>
          <w:szCs w:val="24"/>
        </w:rPr>
        <w:t xml:space="preserve"> with the child’s parents and taking account of the child’s views. If a child’s needs cannot be met in this </w:t>
      </w:r>
      <w:r w:rsidR="00136DF4">
        <w:rPr>
          <w:rFonts w:ascii="Comic Sans MS" w:hAnsi="Comic Sans MS"/>
          <w:sz w:val="24"/>
          <w:szCs w:val="24"/>
        </w:rPr>
        <w:t>way,</w:t>
      </w:r>
      <w:r w:rsidR="009E569C">
        <w:rPr>
          <w:rFonts w:ascii="Comic Sans MS" w:hAnsi="Comic Sans MS"/>
          <w:sz w:val="24"/>
          <w:szCs w:val="24"/>
        </w:rPr>
        <w:t xml:space="preserve"> we will request further support and advice from the appropriate outside agencies through the Early Help. This will be detailed in the </w:t>
      </w:r>
      <w:r w:rsidR="006072EB">
        <w:rPr>
          <w:rFonts w:ascii="Comic Sans MS" w:hAnsi="Comic Sans MS"/>
          <w:sz w:val="24"/>
          <w:szCs w:val="24"/>
        </w:rPr>
        <w:t>A</w:t>
      </w:r>
      <w:r w:rsidR="009E569C">
        <w:rPr>
          <w:rFonts w:ascii="Comic Sans MS" w:hAnsi="Comic Sans MS"/>
          <w:sz w:val="24"/>
          <w:szCs w:val="24"/>
        </w:rPr>
        <w:t>ction</w:t>
      </w:r>
      <w:r w:rsidR="006072EB">
        <w:rPr>
          <w:rFonts w:ascii="Comic Sans MS" w:hAnsi="Comic Sans MS"/>
          <w:sz w:val="24"/>
          <w:szCs w:val="24"/>
        </w:rPr>
        <w:t xml:space="preserve"> Support</w:t>
      </w:r>
      <w:r w:rsidR="009E569C">
        <w:rPr>
          <w:rFonts w:ascii="Comic Sans MS" w:hAnsi="Comic Sans MS"/>
          <w:sz w:val="24"/>
          <w:szCs w:val="24"/>
        </w:rPr>
        <w:t xml:space="preserve"> </w:t>
      </w:r>
      <w:r w:rsidR="006072EB">
        <w:rPr>
          <w:rFonts w:ascii="Comic Sans MS" w:hAnsi="Comic Sans MS"/>
          <w:sz w:val="24"/>
          <w:szCs w:val="24"/>
        </w:rPr>
        <w:t>P</w:t>
      </w:r>
      <w:r w:rsidR="009E569C">
        <w:rPr>
          <w:rFonts w:ascii="Comic Sans MS" w:hAnsi="Comic Sans MS"/>
          <w:sz w:val="24"/>
          <w:szCs w:val="24"/>
        </w:rPr>
        <w:t xml:space="preserve">lan and will be reviewed and revised </w:t>
      </w:r>
      <w:r w:rsidR="00136DF4">
        <w:rPr>
          <w:rFonts w:ascii="Comic Sans MS" w:hAnsi="Comic Sans MS"/>
          <w:sz w:val="24"/>
          <w:szCs w:val="24"/>
        </w:rPr>
        <w:t>approximately</w:t>
      </w:r>
      <w:r w:rsidR="009E569C">
        <w:rPr>
          <w:rFonts w:ascii="Comic Sans MS" w:hAnsi="Comic Sans MS"/>
          <w:sz w:val="24"/>
          <w:szCs w:val="24"/>
        </w:rPr>
        <w:t xml:space="preserve"> every 12 weeks. For a very few children the help given through Early Years Support may not be sufficiently effective to enable the child to make progress. It will be necessary to consider a request for an Education Health </w:t>
      </w:r>
      <w:r w:rsidR="00E7787A">
        <w:rPr>
          <w:rFonts w:ascii="Comic Sans MS" w:hAnsi="Comic Sans MS"/>
          <w:sz w:val="24"/>
          <w:szCs w:val="24"/>
        </w:rPr>
        <w:t>and Care Plan</w:t>
      </w:r>
      <w:r w:rsidR="006072EB">
        <w:rPr>
          <w:rFonts w:ascii="Comic Sans MS" w:hAnsi="Comic Sans MS"/>
          <w:sz w:val="24"/>
          <w:szCs w:val="24"/>
        </w:rPr>
        <w:t xml:space="preserve">. These plans run for children aged 0-25 years with the highest level of need. EHCP co-ordinators will support the families through the process and will co-ordinate team around the family meetings and work with the family and other </w:t>
      </w:r>
      <w:r w:rsidR="007358AE">
        <w:rPr>
          <w:rFonts w:ascii="Comic Sans MS" w:hAnsi="Comic Sans MS"/>
          <w:sz w:val="24"/>
          <w:szCs w:val="24"/>
        </w:rPr>
        <w:t>professionals</w:t>
      </w:r>
      <w:r w:rsidR="006072EB">
        <w:rPr>
          <w:rFonts w:ascii="Comic Sans MS" w:hAnsi="Comic Sans MS"/>
          <w:sz w:val="24"/>
          <w:szCs w:val="24"/>
        </w:rPr>
        <w:t xml:space="preserve"> to produce a </w:t>
      </w:r>
      <w:r w:rsidR="007358AE">
        <w:rPr>
          <w:rFonts w:ascii="Comic Sans MS" w:hAnsi="Comic Sans MS"/>
          <w:sz w:val="24"/>
          <w:szCs w:val="24"/>
        </w:rPr>
        <w:t>centred</w:t>
      </w:r>
      <w:r w:rsidR="006072EB">
        <w:rPr>
          <w:rFonts w:ascii="Comic Sans MS" w:hAnsi="Comic Sans MS"/>
          <w:sz w:val="24"/>
          <w:szCs w:val="24"/>
        </w:rPr>
        <w:t xml:space="preserve"> plan around the child, focussing on outcomes for the child, r</w:t>
      </w:r>
      <w:r w:rsidR="00E7787A">
        <w:rPr>
          <w:rFonts w:ascii="Comic Sans MS" w:hAnsi="Comic Sans MS"/>
          <w:sz w:val="24"/>
          <w:szCs w:val="24"/>
        </w:rPr>
        <w:t xml:space="preserve">eviewing every 3-6 months with all those involved in making decisions which affect them, considering their age and levels of ability. We will support children and their families and ensure any </w:t>
      </w:r>
      <w:r w:rsidR="00136DF4">
        <w:rPr>
          <w:rFonts w:ascii="Comic Sans MS" w:hAnsi="Comic Sans MS"/>
          <w:sz w:val="24"/>
          <w:szCs w:val="24"/>
        </w:rPr>
        <w:t>transitions</w:t>
      </w:r>
      <w:r w:rsidR="00E7787A">
        <w:rPr>
          <w:rFonts w:ascii="Comic Sans MS" w:hAnsi="Comic Sans MS"/>
          <w:sz w:val="24"/>
          <w:szCs w:val="24"/>
        </w:rPr>
        <w:t xml:space="preserve"> are smooth and organise these. We involve parents in planning implementation and reviewing strategies and </w:t>
      </w:r>
      <w:r w:rsidR="00136DF4">
        <w:rPr>
          <w:rFonts w:ascii="Comic Sans MS" w:hAnsi="Comic Sans MS"/>
          <w:sz w:val="24"/>
          <w:szCs w:val="24"/>
        </w:rPr>
        <w:t>targets</w:t>
      </w:r>
      <w:r w:rsidR="00E7787A">
        <w:rPr>
          <w:rFonts w:ascii="Comic Sans MS" w:hAnsi="Comic Sans MS"/>
          <w:sz w:val="24"/>
          <w:szCs w:val="24"/>
        </w:rPr>
        <w:t>.</w:t>
      </w:r>
    </w:p>
    <w:p w14:paraId="66D6F5D0" w14:textId="77777777" w:rsidR="00E7787A" w:rsidRDefault="00E7787A" w:rsidP="007E54CE">
      <w:pPr>
        <w:ind w:left="360"/>
        <w:rPr>
          <w:rFonts w:ascii="Comic Sans MS" w:hAnsi="Comic Sans MS"/>
          <w:sz w:val="24"/>
          <w:szCs w:val="24"/>
        </w:rPr>
      </w:pPr>
    </w:p>
    <w:p w14:paraId="4003A924" w14:textId="77777777" w:rsidR="00E7787A" w:rsidRDefault="00E7787A" w:rsidP="007E54CE">
      <w:pPr>
        <w:ind w:left="360"/>
        <w:rPr>
          <w:rFonts w:ascii="Comic Sans MS" w:hAnsi="Comic Sans MS"/>
          <w:sz w:val="24"/>
          <w:szCs w:val="24"/>
        </w:rPr>
      </w:pPr>
    </w:p>
    <w:p w14:paraId="33EE3CF1" w14:textId="77777777" w:rsidR="00E7787A" w:rsidRDefault="00E7787A" w:rsidP="007E54CE">
      <w:pPr>
        <w:ind w:left="360"/>
        <w:rPr>
          <w:rFonts w:ascii="Comic Sans MS" w:hAnsi="Comic Sans MS"/>
          <w:sz w:val="24"/>
          <w:szCs w:val="24"/>
        </w:rPr>
      </w:pPr>
    </w:p>
    <w:p w14:paraId="29848C0F" w14:textId="77777777" w:rsidR="00E7787A" w:rsidRDefault="00E7787A" w:rsidP="007E54CE">
      <w:pPr>
        <w:ind w:left="360"/>
        <w:rPr>
          <w:rFonts w:ascii="Comic Sans MS" w:hAnsi="Comic Sans MS"/>
          <w:sz w:val="24"/>
          <w:szCs w:val="24"/>
        </w:rPr>
      </w:pPr>
    </w:p>
    <w:p w14:paraId="12708F52" w14:textId="77777777" w:rsidR="00E7787A" w:rsidRDefault="00E7787A" w:rsidP="007E54CE">
      <w:pPr>
        <w:ind w:left="360"/>
        <w:rPr>
          <w:rFonts w:ascii="Comic Sans MS" w:hAnsi="Comic Sans MS"/>
          <w:sz w:val="24"/>
          <w:szCs w:val="24"/>
        </w:rPr>
      </w:pPr>
    </w:p>
    <w:p w14:paraId="6FB75AD6" w14:textId="77777777" w:rsidR="00E7787A" w:rsidRDefault="00E7787A" w:rsidP="007E54CE">
      <w:pPr>
        <w:ind w:left="360"/>
        <w:rPr>
          <w:rFonts w:ascii="Comic Sans MS" w:hAnsi="Comic Sans MS"/>
          <w:sz w:val="24"/>
          <w:szCs w:val="24"/>
        </w:rPr>
      </w:pPr>
    </w:p>
    <w:p w14:paraId="624228D5" w14:textId="77777777" w:rsidR="00E7787A" w:rsidRDefault="00E7787A" w:rsidP="007E54CE">
      <w:pPr>
        <w:ind w:left="360"/>
        <w:rPr>
          <w:rFonts w:ascii="Comic Sans MS" w:hAnsi="Comic Sans MS"/>
          <w:sz w:val="24"/>
          <w:szCs w:val="24"/>
        </w:rPr>
      </w:pPr>
    </w:p>
    <w:p w14:paraId="7906E15C" w14:textId="77777777" w:rsidR="00E7787A" w:rsidRDefault="00E7787A" w:rsidP="007E54CE">
      <w:pPr>
        <w:ind w:left="360"/>
        <w:rPr>
          <w:rFonts w:ascii="Comic Sans MS" w:hAnsi="Comic Sans MS"/>
          <w:sz w:val="24"/>
          <w:szCs w:val="24"/>
        </w:rPr>
      </w:pPr>
    </w:p>
    <w:p w14:paraId="679E156B" w14:textId="77777777" w:rsidR="00E7787A" w:rsidRDefault="00E7787A" w:rsidP="007E54CE">
      <w:pPr>
        <w:ind w:left="360"/>
        <w:rPr>
          <w:rFonts w:ascii="Comic Sans MS" w:hAnsi="Comic Sans MS"/>
          <w:sz w:val="24"/>
          <w:szCs w:val="24"/>
        </w:rPr>
      </w:pPr>
    </w:p>
    <w:p w14:paraId="2D48B38B" w14:textId="77777777" w:rsidR="006072EB" w:rsidRDefault="006072EB" w:rsidP="007358AE">
      <w:pPr>
        <w:rPr>
          <w:rFonts w:ascii="Comic Sans MS" w:hAnsi="Comic Sans MS"/>
          <w:b/>
          <w:sz w:val="32"/>
          <w:szCs w:val="32"/>
        </w:rPr>
      </w:pPr>
    </w:p>
    <w:p w14:paraId="5C803BE1" w14:textId="5AFCDA49" w:rsidR="006072EB" w:rsidRPr="007358AE" w:rsidRDefault="006072EB" w:rsidP="006072EB">
      <w:pPr>
        <w:ind w:left="360"/>
        <w:rPr>
          <w:rFonts w:ascii="Comic Sans MS" w:hAnsi="Comic Sans MS"/>
          <w:b/>
          <w:sz w:val="32"/>
          <w:szCs w:val="32"/>
          <w:u w:val="single"/>
        </w:rPr>
      </w:pPr>
      <w:r w:rsidRPr="007358AE">
        <w:rPr>
          <w:rFonts w:ascii="Comic Sans MS" w:hAnsi="Comic Sans MS"/>
          <w:b/>
          <w:sz w:val="32"/>
          <w:szCs w:val="32"/>
          <w:u w:val="single"/>
        </w:rPr>
        <w:t xml:space="preserve">Safeguarding - </w:t>
      </w:r>
      <w:r w:rsidR="00E7787A" w:rsidRPr="007358AE">
        <w:rPr>
          <w:rFonts w:ascii="Comic Sans MS" w:hAnsi="Comic Sans MS"/>
          <w:b/>
          <w:sz w:val="32"/>
          <w:szCs w:val="32"/>
          <w:u w:val="single"/>
        </w:rPr>
        <w:t>Early Help Assessment</w:t>
      </w:r>
    </w:p>
    <w:p w14:paraId="0687123B" w14:textId="77777777" w:rsidR="00E7787A" w:rsidRDefault="00E7787A" w:rsidP="007E54CE">
      <w:pPr>
        <w:ind w:left="360"/>
        <w:rPr>
          <w:rFonts w:ascii="Comic Sans MS" w:hAnsi="Comic Sans MS"/>
          <w:sz w:val="24"/>
          <w:szCs w:val="24"/>
        </w:rPr>
      </w:pPr>
    </w:p>
    <w:p w14:paraId="0F170FAB" w14:textId="7F548EBF" w:rsidR="00082302" w:rsidRDefault="00E7787A" w:rsidP="007E54CE">
      <w:pPr>
        <w:ind w:left="360"/>
        <w:rPr>
          <w:rFonts w:ascii="Comic Sans MS" w:hAnsi="Comic Sans MS"/>
          <w:sz w:val="24"/>
          <w:szCs w:val="24"/>
        </w:rPr>
      </w:pPr>
      <w:r>
        <w:rPr>
          <w:rFonts w:ascii="Comic Sans MS" w:hAnsi="Comic Sans MS"/>
          <w:sz w:val="24"/>
          <w:szCs w:val="24"/>
        </w:rPr>
        <w:t xml:space="preserve">A delay in a child’s learning is not always a SEN issue. Equality, difficult or withdrawn behaviour maybe down to </w:t>
      </w:r>
      <w:r w:rsidR="00136DF4">
        <w:rPr>
          <w:rFonts w:ascii="Comic Sans MS" w:hAnsi="Comic Sans MS"/>
          <w:sz w:val="24"/>
          <w:szCs w:val="24"/>
        </w:rPr>
        <w:t>different</w:t>
      </w:r>
      <w:r>
        <w:rPr>
          <w:rFonts w:ascii="Comic Sans MS" w:hAnsi="Comic Sans MS"/>
          <w:sz w:val="24"/>
          <w:szCs w:val="24"/>
        </w:rPr>
        <w:t xml:space="preserve"> circumstances but should be assessed to determine whe</w:t>
      </w:r>
      <w:r w:rsidR="00082302">
        <w:rPr>
          <w:rFonts w:ascii="Comic Sans MS" w:hAnsi="Comic Sans MS"/>
          <w:sz w:val="24"/>
          <w:szCs w:val="24"/>
        </w:rPr>
        <w:t>ther there are casual factors such as underlying learning or communication difficulties through housing, family or domestic circumstances. A multi-agency approach, supported by the Early Help Assessment</w:t>
      </w:r>
      <w:r w:rsidR="00E17761">
        <w:rPr>
          <w:rFonts w:ascii="Comic Sans MS" w:hAnsi="Comic Sans MS"/>
          <w:sz w:val="24"/>
          <w:szCs w:val="24"/>
        </w:rPr>
        <w:t xml:space="preserve">, and as </w:t>
      </w:r>
      <w:r w:rsidR="00136DF4">
        <w:rPr>
          <w:rFonts w:ascii="Comic Sans MS" w:hAnsi="Comic Sans MS"/>
          <w:sz w:val="24"/>
          <w:szCs w:val="24"/>
        </w:rPr>
        <w:t>defined</w:t>
      </w:r>
      <w:r w:rsidR="00E17761">
        <w:rPr>
          <w:rFonts w:ascii="Comic Sans MS" w:hAnsi="Comic Sans MS"/>
          <w:sz w:val="24"/>
          <w:szCs w:val="24"/>
        </w:rPr>
        <w:t xml:space="preserve"> in the Children Act 1989.</w:t>
      </w:r>
    </w:p>
    <w:p w14:paraId="3AB4B48E" w14:textId="77777777" w:rsidR="00082302" w:rsidRDefault="00082302" w:rsidP="007E54CE">
      <w:pPr>
        <w:ind w:left="360"/>
        <w:rPr>
          <w:rFonts w:ascii="Comic Sans MS" w:hAnsi="Comic Sans MS"/>
          <w:sz w:val="24"/>
          <w:szCs w:val="24"/>
        </w:rPr>
      </w:pPr>
    </w:p>
    <w:p w14:paraId="6E16D0D2" w14:textId="77777777" w:rsidR="00082302" w:rsidRPr="007358AE" w:rsidRDefault="00082302" w:rsidP="007E54CE">
      <w:pPr>
        <w:ind w:left="360"/>
        <w:rPr>
          <w:rFonts w:ascii="Comic Sans MS" w:hAnsi="Comic Sans MS"/>
          <w:b/>
          <w:sz w:val="32"/>
          <w:szCs w:val="32"/>
          <w:u w:val="single"/>
        </w:rPr>
      </w:pPr>
      <w:r w:rsidRPr="007358AE">
        <w:rPr>
          <w:rFonts w:ascii="Comic Sans MS" w:hAnsi="Comic Sans MS"/>
          <w:b/>
          <w:sz w:val="32"/>
          <w:szCs w:val="32"/>
          <w:u w:val="single"/>
        </w:rPr>
        <w:t>Transition</w:t>
      </w:r>
    </w:p>
    <w:p w14:paraId="0A20AC14" w14:textId="77777777" w:rsidR="00082302" w:rsidRDefault="00082302" w:rsidP="007E54CE">
      <w:pPr>
        <w:ind w:left="360"/>
        <w:rPr>
          <w:rFonts w:ascii="Comic Sans MS" w:hAnsi="Comic Sans MS"/>
          <w:sz w:val="24"/>
          <w:szCs w:val="24"/>
        </w:rPr>
      </w:pPr>
    </w:p>
    <w:p w14:paraId="6EF2F9BB" w14:textId="32CB16E6" w:rsidR="00082302" w:rsidRDefault="00082302" w:rsidP="007E54CE">
      <w:pPr>
        <w:ind w:left="360"/>
        <w:rPr>
          <w:rFonts w:ascii="Comic Sans MS" w:hAnsi="Comic Sans MS"/>
          <w:sz w:val="24"/>
          <w:szCs w:val="24"/>
        </w:rPr>
      </w:pPr>
      <w:r>
        <w:rPr>
          <w:rFonts w:ascii="Comic Sans MS" w:hAnsi="Comic Sans MS"/>
          <w:sz w:val="24"/>
          <w:szCs w:val="24"/>
        </w:rPr>
        <w:t>We link with other schools when necessary to facilitate a smooth transfer from our nursery to full-time education or another setting for a child who requires additional support.</w:t>
      </w:r>
      <w:r w:rsidR="00F74AC4">
        <w:rPr>
          <w:rFonts w:ascii="Comic Sans MS" w:hAnsi="Comic Sans MS"/>
          <w:sz w:val="24"/>
          <w:szCs w:val="24"/>
        </w:rPr>
        <w:t xml:space="preserve"> We invite the feeder setting to visit our nursery to see the child in their familiar surrounding and to speak to the child’s key worker.</w:t>
      </w:r>
    </w:p>
    <w:p w14:paraId="57DDB75E" w14:textId="77777777" w:rsidR="00082302" w:rsidRDefault="00082302" w:rsidP="007E54CE">
      <w:pPr>
        <w:ind w:left="360"/>
        <w:rPr>
          <w:rFonts w:ascii="Comic Sans MS" w:hAnsi="Comic Sans MS"/>
          <w:sz w:val="24"/>
          <w:szCs w:val="24"/>
        </w:rPr>
      </w:pPr>
      <w:r>
        <w:rPr>
          <w:rFonts w:ascii="Comic Sans MS" w:hAnsi="Comic Sans MS"/>
          <w:sz w:val="24"/>
          <w:szCs w:val="24"/>
        </w:rPr>
        <w:t>The Senco will pass all the relevant information over about the child, including all professional support agencies who are involved.</w:t>
      </w:r>
    </w:p>
    <w:p w14:paraId="2DE0ECD4" w14:textId="77777777" w:rsidR="00082302" w:rsidRDefault="00082302" w:rsidP="007E54CE">
      <w:pPr>
        <w:ind w:left="360"/>
        <w:rPr>
          <w:rFonts w:ascii="Comic Sans MS" w:hAnsi="Comic Sans MS"/>
          <w:sz w:val="24"/>
          <w:szCs w:val="24"/>
        </w:rPr>
      </w:pPr>
    </w:p>
    <w:p w14:paraId="245F1D14" w14:textId="77777777" w:rsidR="00082302" w:rsidRPr="007358AE" w:rsidRDefault="00082302" w:rsidP="007E54CE">
      <w:pPr>
        <w:ind w:left="360"/>
        <w:rPr>
          <w:rFonts w:ascii="Comic Sans MS" w:hAnsi="Comic Sans MS"/>
          <w:b/>
          <w:sz w:val="32"/>
          <w:szCs w:val="32"/>
          <w:u w:val="single"/>
        </w:rPr>
      </w:pPr>
      <w:r w:rsidRPr="007358AE">
        <w:rPr>
          <w:rFonts w:ascii="Comic Sans MS" w:hAnsi="Comic Sans MS"/>
          <w:b/>
          <w:sz w:val="32"/>
          <w:szCs w:val="32"/>
          <w:u w:val="single"/>
        </w:rPr>
        <w:t>Monitoring and Reviewing the Policy</w:t>
      </w:r>
    </w:p>
    <w:p w14:paraId="303A045C" w14:textId="77777777" w:rsidR="00082302" w:rsidRDefault="00082302" w:rsidP="007E54CE">
      <w:pPr>
        <w:ind w:left="360"/>
        <w:rPr>
          <w:rFonts w:ascii="Comic Sans MS" w:hAnsi="Comic Sans MS"/>
          <w:sz w:val="24"/>
          <w:szCs w:val="24"/>
        </w:rPr>
      </w:pPr>
    </w:p>
    <w:p w14:paraId="42FEBE51" w14:textId="77777777" w:rsidR="00082302" w:rsidRDefault="00082302" w:rsidP="007E54CE">
      <w:pPr>
        <w:ind w:left="360"/>
        <w:rPr>
          <w:rFonts w:ascii="Comic Sans MS" w:hAnsi="Comic Sans MS"/>
          <w:sz w:val="24"/>
          <w:szCs w:val="24"/>
        </w:rPr>
      </w:pPr>
      <w:r>
        <w:rPr>
          <w:rFonts w:ascii="Comic Sans MS" w:hAnsi="Comic Sans MS"/>
          <w:sz w:val="24"/>
          <w:szCs w:val="24"/>
        </w:rPr>
        <w:t>The effectiveness of the policy is monitored by the Senco. Views of the parents/carers and effectiveness of systems will be monitored to identify next steps and developments. The policy will be reviewed annually, and all staff will be involved in the review.</w:t>
      </w:r>
    </w:p>
    <w:p w14:paraId="16781F96" w14:textId="77777777" w:rsidR="00082302" w:rsidRDefault="00082302" w:rsidP="007E54CE">
      <w:pPr>
        <w:ind w:left="360"/>
        <w:rPr>
          <w:rFonts w:ascii="Comic Sans MS" w:hAnsi="Comic Sans MS"/>
          <w:sz w:val="24"/>
          <w:szCs w:val="24"/>
        </w:rPr>
      </w:pPr>
    </w:p>
    <w:p w14:paraId="1B9462EF" w14:textId="77777777" w:rsidR="00082302" w:rsidRPr="007358AE" w:rsidRDefault="00082302" w:rsidP="007E54CE">
      <w:pPr>
        <w:ind w:left="360"/>
        <w:rPr>
          <w:rFonts w:ascii="Comic Sans MS" w:hAnsi="Comic Sans MS"/>
          <w:b/>
          <w:sz w:val="32"/>
          <w:szCs w:val="32"/>
          <w:u w:val="single"/>
        </w:rPr>
      </w:pPr>
      <w:r w:rsidRPr="007358AE">
        <w:rPr>
          <w:rFonts w:ascii="Comic Sans MS" w:hAnsi="Comic Sans MS"/>
          <w:b/>
          <w:sz w:val="32"/>
          <w:szCs w:val="32"/>
          <w:u w:val="single"/>
        </w:rPr>
        <w:t>Equality Act 2010</w:t>
      </w:r>
    </w:p>
    <w:p w14:paraId="0319AB68" w14:textId="77777777" w:rsidR="00082302" w:rsidRDefault="00082302" w:rsidP="007E54CE">
      <w:pPr>
        <w:ind w:left="360"/>
        <w:rPr>
          <w:rFonts w:ascii="Comic Sans MS" w:hAnsi="Comic Sans MS"/>
          <w:sz w:val="24"/>
          <w:szCs w:val="24"/>
        </w:rPr>
      </w:pPr>
    </w:p>
    <w:p w14:paraId="72DC9DB5" w14:textId="41E78DDC" w:rsidR="00550610" w:rsidRDefault="00082302" w:rsidP="007E54CE">
      <w:pPr>
        <w:ind w:left="360"/>
        <w:rPr>
          <w:rFonts w:ascii="Comic Sans MS" w:hAnsi="Comic Sans MS"/>
          <w:sz w:val="24"/>
          <w:szCs w:val="24"/>
        </w:rPr>
      </w:pPr>
      <w:r>
        <w:rPr>
          <w:rFonts w:ascii="Comic Sans MS" w:hAnsi="Comic Sans MS"/>
          <w:sz w:val="24"/>
          <w:szCs w:val="24"/>
        </w:rPr>
        <w:t>We have a duty under the Equality Act 2010 that we must not discriminate against any child and always promote equality of opportunity for disabled children</w:t>
      </w:r>
      <w:r w:rsidR="00E17761">
        <w:rPr>
          <w:rFonts w:ascii="Comic Sans MS" w:hAnsi="Comic Sans MS"/>
          <w:sz w:val="24"/>
          <w:szCs w:val="24"/>
        </w:rPr>
        <w:t xml:space="preserve"> with medical conditions as set out in the EYFS framework.</w:t>
      </w:r>
    </w:p>
    <w:p w14:paraId="6B3A03CA" w14:textId="2BB0588A" w:rsidR="00E17761" w:rsidRDefault="00E17761" w:rsidP="007E54CE">
      <w:pPr>
        <w:ind w:left="360"/>
        <w:rPr>
          <w:rFonts w:ascii="Comic Sans MS" w:hAnsi="Comic Sans MS"/>
          <w:sz w:val="24"/>
          <w:szCs w:val="24"/>
        </w:rPr>
      </w:pPr>
    </w:p>
    <w:p w14:paraId="27417F39" w14:textId="3C270A93" w:rsidR="00E17761" w:rsidRDefault="00E17761" w:rsidP="007E54CE">
      <w:pPr>
        <w:ind w:left="360"/>
        <w:rPr>
          <w:rFonts w:ascii="Comic Sans MS" w:hAnsi="Comic Sans MS"/>
          <w:sz w:val="24"/>
          <w:szCs w:val="24"/>
        </w:rPr>
      </w:pPr>
    </w:p>
    <w:p w14:paraId="40CD83C5" w14:textId="2744E94B" w:rsidR="00136DF4" w:rsidRDefault="00136DF4" w:rsidP="007E54CE">
      <w:pPr>
        <w:ind w:left="360"/>
        <w:rPr>
          <w:rFonts w:ascii="Comic Sans MS" w:hAnsi="Comic Sans MS"/>
          <w:sz w:val="24"/>
          <w:szCs w:val="24"/>
        </w:rPr>
      </w:pPr>
    </w:p>
    <w:p w14:paraId="19B6BC16" w14:textId="77777777" w:rsidR="00136DF4" w:rsidRDefault="00136DF4" w:rsidP="007E54CE">
      <w:pPr>
        <w:ind w:left="360"/>
        <w:rPr>
          <w:rFonts w:ascii="Comic Sans MS" w:hAnsi="Comic Sans MS"/>
          <w:sz w:val="24"/>
          <w:szCs w:val="24"/>
        </w:rPr>
      </w:pPr>
    </w:p>
    <w:p w14:paraId="70D7F219" w14:textId="77777777" w:rsidR="00136DF4" w:rsidRDefault="00136DF4" w:rsidP="00136DF4">
      <w:pPr>
        <w:rPr>
          <w:rFonts w:ascii="Comic Sans MS" w:hAnsi="Comic Sans MS"/>
          <w:sz w:val="24"/>
          <w:szCs w:val="24"/>
        </w:rPr>
      </w:pPr>
    </w:p>
    <w:p w14:paraId="39F09034" w14:textId="13E73ED7" w:rsidR="00E17761" w:rsidRPr="007E54CE" w:rsidRDefault="00E17761" w:rsidP="007E54CE">
      <w:pPr>
        <w:ind w:left="360"/>
        <w:rPr>
          <w:rFonts w:ascii="Comic Sans MS" w:hAnsi="Comic Sans MS"/>
          <w:sz w:val="24"/>
          <w:szCs w:val="24"/>
        </w:rPr>
      </w:pPr>
    </w:p>
    <w:sectPr w:rsidR="00E17761" w:rsidRPr="007E5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F0FF6"/>
    <w:multiLevelType w:val="hybridMultilevel"/>
    <w:tmpl w:val="89F04A8C"/>
    <w:lvl w:ilvl="0" w:tplc="A3E055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DD259B"/>
    <w:multiLevelType w:val="hybridMultilevel"/>
    <w:tmpl w:val="62E6986A"/>
    <w:lvl w:ilvl="0" w:tplc="153E70F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8C"/>
    <w:rsid w:val="00082302"/>
    <w:rsid w:val="000C4FBA"/>
    <w:rsid w:val="00136DF4"/>
    <w:rsid w:val="001D3E8C"/>
    <w:rsid w:val="002610C9"/>
    <w:rsid w:val="003D51D5"/>
    <w:rsid w:val="004C5AF4"/>
    <w:rsid w:val="004D02E9"/>
    <w:rsid w:val="00500226"/>
    <w:rsid w:val="00544C58"/>
    <w:rsid w:val="00550610"/>
    <w:rsid w:val="00560AFD"/>
    <w:rsid w:val="005B0106"/>
    <w:rsid w:val="006072EB"/>
    <w:rsid w:val="00680ABD"/>
    <w:rsid w:val="00682025"/>
    <w:rsid w:val="00696D1E"/>
    <w:rsid w:val="006D183B"/>
    <w:rsid w:val="007358AE"/>
    <w:rsid w:val="007A37F0"/>
    <w:rsid w:val="007E54CE"/>
    <w:rsid w:val="007F5EFA"/>
    <w:rsid w:val="00816223"/>
    <w:rsid w:val="008567C1"/>
    <w:rsid w:val="008B16A0"/>
    <w:rsid w:val="009458F3"/>
    <w:rsid w:val="009E569C"/>
    <w:rsid w:val="00A6403D"/>
    <w:rsid w:val="00A94EFC"/>
    <w:rsid w:val="00A959C2"/>
    <w:rsid w:val="00B32EC0"/>
    <w:rsid w:val="00B65C78"/>
    <w:rsid w:val="00B7756E"/>
    <w:rsid w:val="00BA7233"/>
    <w:rsid w:val="00BE1C99"/>
    <w:rsid w:val="00C00C50"/>
    <w:rsid w:val="00C12F31"/>
    <w:rsid w:val="00CA3F3B"/>
    <w:rsid w:val="00CE1E33"/>
    <w:rsid w:val="00CE5E7E"/>
    <w:rsid w:val="00D21131"/>
    <w:rsid w:val="00D633E2"/>
    <w:rsid w:val="00D6555A"/>
    <w:rsid w:val="00D82832"/>
    <w:rsid w:val="00E17761"/>
    <w:rsid w:val="00E421F2"/>
    <w:rsid w:val="00E7787A"/>
    <w:rsid w:val="00F74AC4"/>
    <w:rsid w:val="00FE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BD53"/>
  <w15:chartTrackingRefBased/>
  <w15:docId w15:val="{85900AFA-05DE-4491-B7F8-BA3209B7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E8C"/>
    <w:pPr>
      <w:ind w:left="720"/>
      <w:contextualSpacing/>
    </w:pPr>
  </w:style>
  <w:style w:type="paragraph" w:styleId="BalloonText">
    <w:name w:val="Balloon Text"/>
    <w:basedOn w:val="Normal"/>
    <w:link w:val="BalloonTextChar"/>
    <w:uiPriority w:val="99"/>
    <w:semiHidden/>
    <w:unhideWhenUsed/>
    <w:rsid w:val="00136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857CC-F0CF-41F2-90C7-B668490F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Love</dc:creator>
  <cp:keywords/>
  <dc:description/>
  <cp:lastModifiedBy>Valued Customer</cp:lastModifiedBy>
  <cp:revision>2</cp:revision>
  <cp:lastPrinted>2019-11-12T16:26:00Z</cp:lastPrinted>
  <dcterms:created xsi:type="dcterms:W3CDTF">2020-09-23T14:34:00Z</dcterms:created>
  <dcterms:modified xsi:type="dcterms:W3CDTF">2020-09-23T14:34:00Z</dcterms:modified>
</cp:coreProperties>
</file>