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DC158" w14:textId="3E6EE150" w:rsidR="00E56AEE" w:rsidRPr="00E56AEE" w:rsidRDefault="00E56AEE" w:rsidP="002A2804">
      <w:pPr>
        <w:ind w:firstLine="720"/>
        <w:rPr>
          <w:rFonts w:ascii="Calibri" w:eastAsia="Calibri" w:hAnsi="Calibri" w:cs="Calibri"/>
          <w:color w:val="000000"/>
          <w:sz w:val="22"/>
          <w:szCs w:val="22"/>
          <w:lang w:eastAsia="en-GB"/>
        </w:rPr>
      </w:pPr>
      <w:bookmarkStart w:id="0" w:name="_Toc372294170"/>
      <w:r w:rsidRPr="00E56AEE">
        <w:rPr>
          <w:rFonts w:eastAsia="Arial" w:cs="Arial"/>
          <w:b/>
          <w:color w:val="000000"/>
          <w:sz w:val="36"/>
          <w:szCs w:val="36"/>
          <w:lang w:eastAsia="en-GB"/>
        </w:rPr>
        <w:t>Safeguarding Children/C</w:t>
      </w:r>
      <w:r w:rsidR="00CC7008">
        <w:rPr>
          <w:rFonts w:eastAsia="Arial" w:cs="Arial"/>
          <w:b/>
          <w:color w:val="000000"/>
          <w:sz w:val="36"/>
          <w:szCs w:val="36"/>
          <w:lang w:eastAsia="en-GB"/>
        </w:rPr>
        <w:t xml:space="preserve">hild Protection Policy </w:t>
      </w:r>
    </w:p>
    <w:p w14:paraId="079F3400" w14:textId="77777777" w:rsidR="00E56AEE" w:rsidRPr="00E56AEE" w:rsidRDefault="00E56AEE" w:rsidP="00E56AEE">
      <w:pPr>
        <w:rPr>
          <w:rFonts w:ascii="Calibri" w:eastAsia="Calibri" w:hAnsi="Calibri" w:cs="Calibri"/>
          <w:color w:val="000000"/>
          <w:sz w:val="22"/>
          <w:szCs w:val="22"/>
          <w:lang w:eastAsia="en-GB"/>
        </w:rPr>
      </w:pPr>
    </w:p>
    <w:p w14:paraId="19D46324" w14:textId="78292949" w:rsidR="00E56AEE" w:rsidRPr="00E56AEE" w:rsidRDefault="00CC7008" w:rsidP="00CC7008">
      <w:pPr>
        <w:rPr>
          <w:rFonts w:ascii="Calibri" w:eastAsia="Calibri" w:hAnsi="Calibri" w:cs="Calibri"/>
          <w:color w:val="000000"/>
          <w:sz w:val="22"/>
          <w:szCs w:val="22"/>
          <w:lang w:eastAsia="en-GB"/>
        </w:rPr>
      </w:pPr>
      <w:r w:rsidRPr="00E56AEE">
        <w:rPr>
          <w:rFonts w:ascii="Calibri" w:eastAsia="Calibri" w:hAnsi="Calibri" w:cs="Calibri"/>
          <w:color w:val="000000"/>
          <w:sz w:val="22"/>
          <w:szCs w:val="22"/>
          <w:lang w:eastAsia="en-GB"/>
        </w:rPr>
        <w:t xml:space="preserve"> </w:t>
      </w:r>
    </w:p>
    <w:p w14:paraId="03EC225D" w14:textId="3EF3F50F"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At </w:t>
      </w:r>
      <w:r w:rsidR="005F1457">
        <w:rPr>
          <w:rFonts w:eastAsia="Arial" w:cs="Arial"/>
          <w:color w:val="000000"/>
          <w:lang w:eastAsia="en-GB"/>
        </w:rPr>
        <w:t>the</w:t>
      </w:r>
      <w:r w:rsidR="00CC7008">
        <w:rPr>
          <w:rFonts w:eastAsia="Arial" w:cs="Arial"/>
          <w:color w:val="000000"/>
          <w:lang w:eastAsia="en-GB"/>
        </w:rPr>
        <w:t xml:space="preserve"> Horseshoe Day </w:t>
      </w:r>
      <w:r w:rsidR="005F1457">
        <w:rPr>
          <w:rFonts w:eastAsia="Arial" w:cs="Arial"/>
          <w:color w:val="000000"/>
          <w:lang w:eastAsia="en-GB"/>
        </w:rPr>
        <w:t>Nursery,</w:t>
      </w:r>
      <w:r w:rsidRPr="00E56AEE">
        <w:rPr>
          <w:rFonts w:eastAsia="Arial" w:cs="Arial"/>
          <w:color w:val="000000"/>
          <w:lang w:eastAsia="en-GB"/>
        </w:rPr>
        <w:t xml:space="preserve"> we work with children, parents, external </w:t>
      </w:r>
      <w:proofErr w:type="gramStart"/>
      <w:r w:rsidRPr="00E56AEE">
        <w:rPr>
          <w:rFonts w:eastAsia="Arial" w:cs="Arial"/>
          <w:color w:val="000000"/>
          <w:lang w:eastAsia="en-GB"/>
        </w:rPr>
        <w:t>agencies</w:t>
      </w:r>
      <w:proofErr w:type="gramEnd"/>
      <w:r w:rsidRPr="00E56AEE">
        <w:rPr>
          <w:rFonts w:eastAsia="Arial" w:cs="Arial"/>
          <w:color w:val="000000"/>
          <w:lang w:eastAsia="en-GB"/>
        </w:rPr>
        <w:t xml:space="preserve"> and the community to ensure the welfare and safety of children and to give them the very best start in life. Children have the right to be treated with respect, be helped to thrive and to be safe from any abuse in whatever form.</w:t>
      </w:r>
    </w:p>
    <w:p w14:paraId="14EF0BCD" w14:textId="77777777" w:rsidR="00E56AEE" w:rsidRPr="00E56AEE" w:rsidRDefault="00E56AEE" w:rsidP="00E56AEE">
      <w:pPr>
        <w:rPr>
          <w:rFonts w:ascii="Calibri" w:eastAsia="Calibri" w:hAnsi="Calibri" w:cs="Calibri"/>
          <w:color w:val="000000"/>
          <w:sz w:val="22"/>
          <w:szCs w:val="22"/>
          <w:lang w:eastAsia="en-GB"/>
        </w:rPr>
      </w:pPr>
    </w:p>
    <w:p w14:paraId="31A46BEC" w14:textId="22C7E015"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r w:rsidR="005F1457" w:rsidRPr="00E56AEE">
        <w:rPr>
          <w:rFonts w:eastAsia="Arial" w:cs="Arial"/>
          <w:color w:val="000000"/>
          <w:lang w:eastAsia="en-GB"/>
        </w:rPr>
        <w:t>radicalisation,</w:t>
      </w:r>
      <w:r w:rsidRPr="00E56AEE">
        <w:rPr>
          <w:rFonts w:eastAsia="Arial" w:cs="Arial"/>
          <w:color w:val="000000"/>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p>
    <w:p w14:paraId="0BCD1C45" w14:textId="77777777" w:rsidR="00E56AEE" w:rsidRPr="00E56AEE" w:rsidRDefault="00E56AEE" w:rsidP="00E56AEE">
      <w:pPr>
        <w:rPr>
          <w:rFonts w:ascii="Calibri" w:eastAsia="Calibri" w:hAnsi="Calibri" w:cs="Calibri"/>
          <w:color w:val="000000"/>
          <w:sz w:val="22"/>
          <w:szCs w:val="22"/>
          <w:lang w:eastAsia="en-GB"/>
        </w:rPr>
      </w:pPr>
    </w:p>
    <w:p w14:paraId="56C24D3F"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b/>
          <w:color w:val="000000"/>
          <w:lang w:eastAsia="en-GB"/>
        </w:rPr>
        <w:t>Legal framework and definition of safeguarding</w:t>
      </w:r>
    </w:p>
    <w:p w14:paraId="4E1E10A0" w14:textId="77777777" w:rsidR="00E56AEE" w:rsidRDefault="00E56AEE" w:rsidP="00E56AEE">
      <w:pPr>
        <w:pStyle w:val="ListParagraph"/>
        <w:numPr>
          <w:ilvl w:val="0"/>
          <w:numId w:val="172"/>
        </w:numPr>
        <w:spacing w:after="200" w:line="276" w:lineRule="auto"/>
        <w:contextualSpacing/>
        <w:jc w:val="left"/>
        <w:rPr>
          <w:rFonts w:eastAsia="Calibri" w:cs="Arial"/>
          <w:color w:val="000000"/>
          <w:lang w:eastAsia="en-GB"/>
        </w:rPr>
      </w:pPr>
      <w:r w:rsidRPr="00E56AEE">
        <w:rPr>
          <w:rFonts w:eastAsia="Calibri" w:cs="Arial"/>
          <w:color w:val="000000"/>
          <w:lang w:eastAsia="en-GB"/>
        </w:rPr>
        <w:t>Children Act 1989 and 2004</w:t>
      </w:r>
    </w:p>
    <w:p w14:paraId="45308F65" w14:textId="77777777" w:rsidR="00E56AEE" w:rsidRDefault="00E56AEE" w:rsidP="00E56AEE">
      <w:pPr>
        <w:pStyle w:val="ListParagraph"/>
        <w:numPr>
          <w:ilvl w:val="0"/>
          <w:numId w:val="172"/>
        </w:numPr>
        <w:spacing w:after="200" w:line="276" w:lineRule="auto"/>
        <w:contextualSpacing/>
        <w:jc w:val="left"/>
        <w:rPr>
          <w:rFonts w:eastAsia="Calibri" w:cs="Arial"/>
          <w:color w:val="000000"/>
          <w:lang w:eastAsia="en-GB"/>
        </w:rPr>
      </w:pPr>
      <w:r w:rsidRPr="00E56AEE">
        <w:rPr>
          <w:rFonts w:eastAsia="Calibri" w:cs="Arial"/>
          <w:color w:val="000000"/>
          <w:lang w:eastAsia="en-GB"/>
        </w:rPr>
        <w:t xml:space="preserve">Childcare Act 2006 </w:t>
      </w:r>
    </w:p>
    <w:p w14:paraId="6B7B4649" w14:textId="77777777" w:rsidR="00E56AEE" w:rsidRDefault="00E56AEE" w:rsidP="00E56AEE">
      <w:pPr>
        <w:pStyle w:val="ListParagraph"/>
        <w:numPr>
          <w:ilvl w:val="0"/>
          <w:numId w:val="172"/>
        </w:numPr>
        <w:spacing w:after="200" w:line="276" w:lineRule="auto"/>
        <w:contextualSpacing/>
        <w:jc w:val="left"/>
        <w:rPr>
          <w:rFonts w:eastAsia="Calibri" w:cs="Arial"/>
          <w:color w:val="000000"/>
          <w:lang w:eastAsia="en-GB"/>
        </w:rPr>
      </w:pPr>
      <w:r w:rsidRPr="00E56AEE">
        <w:rPr>
          <w:rFonts w:eastAsia="Calibri" w:cs="Arial"/>
          <w:color w:val="000000"/>
          <w:lang w:eastAsia="en-GB"/>
        </w:rPr>
        <w:t>Safeguarding Vulnerable Groups Act 2006</w:t>
      </w:r>
    </w:p>
    <w:p w14:paraId="24ECBB5B" w14:textId="4BF526E9" w:rsidR="00E56AEE" w:rsidRDefault="00E56AEE" w:rsidP="00E56AEE">
      <w:pPr>
        <w:pStyle w:val="ListParagraph"/>
        <w:numPr>
          <w:ilvl w:val="0"/>
          <w:numId w:val="172"/>
        </w:numPr>
        <w:spacing w:after="200" w:line="276" w:lineRule="auto"/>
        <w:contextualSpacing/>
        <w:jc w:val="left"/>
        <w:rPr>
          <w:rFonts w:eastAsia="Calibri" w:cs="Arial"/>
          <w:color w:val="000000"/>
          <w:lang w:eastAsia="en-GB"/>
        </w:rPr>
      </w:pPr>
      <w:r w:rsidRPr="00E56AEE">
        <w:rPr>
          <w:rFonts w:eastAsia="Calibri" w:cs="Arial"/>
          <w:color w:val="000000"/>
          <w:lang w:eastAsia="en-GB"/>
        </w:rPr>
        <w:t>The Statutory Framework for the Early Yea</w:t>
      </w:r>
      <w:r w:rsidR="000E5D09">
        <w:rPr>
          <w:rFonts w:eastAsia="Calibri" w:cs="Arial"/>
          <w:color w:val="000000"/>
          <w:lang w:eastAsia="en-GB"/>
        </w:rPr>
        <w:t>rs Foundation Stage (EYFS) 2017</w:t>
      </w:r>
    </w:p>
    <w:p w14:paraId="4C9FD72B" w14:textId="1E094281" w:rsidR="00E56AEE" w:rsidRDefault="00E56AEE" w:rsidP="00E56AEE">
      <w:pPr>
        <w:pStyle w:val="ListParagraph"/>
        <w:numPr>
          <w:ilvl w:val="0"/>
          <w:numId w:val="172"/>
        </w:numPr>
        <w:spacing w:after="200" w:line="276" w:lineRule="auto"/>
        <w:contextualSpacing/>
        <w:jc w:val="left"/>
        <w:rPr>
          <w:rFonts w:eastAsia="Calibri" w:cs="Arial"/>
          <w:color w:val="000000"/>
          <w:lang w:eastAsia="en-GB"/>
        </w:rPr>
      </w:pPr>
      <w:r w:rsidRPr="00E56AEE">
        <w:rPr>
          <w:rFonts w:eastAsia="Calibri" w:cs="Arial"/>
          <w:color w:val="000000"/>
          <w:lang w:eastAsia="en-GB"/>
        </w:rPr>
        <w:t xml:space="preserve">Working together to safeguard children </w:t>
      </w:r>
      <w:r w:rsidR="005F1457">
        <w:rPr>
          <w:rFonts w:eastAsia="Calibri" w:cs="Arial"/>
          <w:color w:val="000000"/>
          <w:lang w:eastAsia="en-GB"/>
        </w:rPr>
        <w:t>2018</w:t>
      </w:r>
    </w:p>
    <w:p w14:paraId="1AB26A2A" w14:textId="77777777" w:rsidR="00E56AEE" w:rsidRDefault="00E56AEE" w:rsidP="00E56AEE">
      <w:pPr>
        <w:pStyle w:val="ListParagraph"/>
        <w:numPr>
          <w:ilvl w:val="0"/>
          <w:numId w:val="172"/>
        </w:numPr>
        <w:spacing w:after="200" w:line="276" w:lineRule="auto"/>
        <w:contextualSpacing/>
        <w:jc w:val="left"/>
        <w:rPr>
          <w:rFonts w:eastAsia="Calibri" w:cs="Arial"/>
          <w:color w:val="000000"/>
          <w:lang w:eastAsia="en-GB"/>
        </w:rPr>
      </w:pPr>
      <w:r w:rsidRPr="00E56AEE">
        <w:rPr>
          <w:rFonts w:eastAsia="Calibri" w:cs="Arial"/>
          <w:color w:val="000000"/>
          <w:lang w:eastAsia="en-GB"/>
        </w:rPr>
        <w:t xml:space="preserve">What to do if </w:t>
      </w:r>
      <w:proofErr w:type="gramStart"/>
      <w:r w:rsidRPr="00E56AEE">
        <w:rPr>
          <w:rFonts w:eastAsia="Calibri" w:cs="Arial"/>
          <w:color w:val="000000"/>
          <w:lang w:eastAsia="en-GB"/>
        </w:rPr>
        <w:t>you’re</w:t>
      </w:r>
      <w:proofErr w:type="gramEnd"/>
      <w:r w:rsidRPr="00E56AEE">
        <w:rPr>
          <w:rFonts w:eastAsia="Calibri" w:cs="Arial"/>
          <w:color w:val="000000"/>
          <w:lang w:eastAsia="en-GB"/>
        </w:rPr>
        <w:t xml:space="preserve"> worried a child is being abused 2015</w:t>
      </w:r>
    </w:p>
    <w:p w14:paraId="504BEC39" w14:textId="61362667" w:rsidR="000E5D09" w:rsidRDefault="005F1457" w:rsidP="00E56AEE">
      <w:pPr>
        <w:pStyle w:val="ListParagraph"/>
        <w:numPr>
          <w:ilvl w:val="0"/>
          <w:numId w:val="172"/>
        </w:numPr>
        <w:spacing w:after="200" w:line="276" w:lineRule="auto"/>
        <w:contextualSpacing/>
        <w:jc w:val="left"/>
        <w:rPr>
          <w:rFonts w:eastAsia="Calibri" w:cs="Arial"/>
          <w:color w:val="000000"/>
          <w:lang w:eastAsia="en-GB"/>
        </w:rPr>
      </w:pPr>
      <w:r w:rsidRPr="00E56AEE">
        <w:rPr>
          <w:rFonts w:eastAsia="Calibri" w:cs="Arial"/>
          <w:color w:val="000000"/>
          <w:lang w:eastAsia="en-GB"/>
        </w:rPr>
        <w:t>Counterterrorism</w:t>
      </w:r>
      <w:r w:rsidR="00E56AEE" w:rsidRPr="00E56AEE">
        <w:rPr>
          <w:rFonts w:eastAsia="Calibri" w:cs="Arial"/>
          <w:color w:val="000000"/>
          <w:lang w:eastAsia="en-GB"/>
        </w:rPr>
        <w:t xml:space="preserve"> and Security Act 2015</w:t>
      </w:r>
    </w:p>
    <w:p w14:paraId="7FB58298" w14:textId="7174A81D" w:rsidR="00E56AEE" w:rsidRDefault="000E5D09" w:rsidP="00E56AEE">
      <w:pPr>
        <w:pStyle w:val="ListParagraph"/>
        <w:numPr>
          <w:ilvl w:val="0"/>
          <w:numId w:val="172"/>
        </w:numPr>
        <w:spacing w:after="200" w:line="276" w:lineRule="auto"/>
        <w:contextualSpacing/>
        <w:jc w:val="left"/>
        <w:rPr>
          <w:rFonts w:eastAsia="Calibri" w:cs="Arial"/>
          <w:color w:val="000000"/>
          <w:lang w:eastAsia="en-GB"/>
        </w:rPr>
      </w:pPr>
      <w:r>
        <w:rPr>
          <w:rFonts w:eastAsia="Calibri" w:cs="Arial"/>
          <w:color w:val="000000"/>
          <w:lang w:eastAsia="en-GB"/>
        </w:rPr>
        <w:t>Keeping children safe in education 2016</w:t>
      </w:r>
    </w:p>
    <w:p w14:paraId="526B469E" w14:textId="4E1AB3E8" w:rsidR="005F1457" w:rsidRPr="00E56AEE" w:rsidRDefault="005F1457" w:rsidP="00E56AEE">
      <w:pPr>
        <w:pStyle w:val="ListParagraph"/>
        <w:numPr>
          <w:ilvl w:val="0"/>
          <w:numId w:val="172"/>
        </w:numPr>
        <w:spacing w:after="200" w:line="276" w:lineRule="auto"/>
        <w:contextualSpacing/>
        <w:jc w:val="left"/>
        <w:rPr>
          <w:rFonts w:eastAsia="Calibri" w:cs="Arial"/>
          <w:color w:val="000000"/>
          <w:lang w:eastAsia="en-GB"/>
        </w:rPr>
      </w:pPr>
      <w:r>
        <w:rPr>
          <w:rFonts w:eastAsia="Calibri" w:cs="Arial"/>
          <w:color w:val="000000"/>
          <w:lang w:eastAsia="en-GB"/>
        </w:rPr>
        <w:t>Children and Social Act 2017</w:t>
      </w:r>
    </w:p>
    <w:p w14:paraId="61D2E32A" w14:textId="77777777" w:rsid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Safeguarding and promoting the welfare of children, in relation to this policy is defined as: </w:t>
      </w:r>
    </w:p>
    <w:p w14:paraId="1B74E586" w14:textId="77777777" w:rsidR="00E56AEE" w:rsidRPr="00E56AEE" w:rsidRDefault="00E56AEE" w:rsidP="00E56AEE">
      <w:pPr>
        <w:pStyle w:val="ListParagraph"/>
        <w:numPr>
          <w:ilvl w:val="0"/>
          <w:numId w:val="173"/>
        </w:numPr>
        <w:rPr>
          <w:rFonts w:ascii="Calibri" w:eastAsia="Calibri" w:hAnsi="Calibri" w:cs="Calibri"/>
          <w:color w:val="000000"/>
          <w:sz w:val="22"/>
          <w:szCs w:val="22"/>
          <w:lang w:eastAsia="en-GB"/>
        </w:rPr>
      </w:pPr>
      <w:r w:rsidRPr="00E56AEE">
        <w:rPr>
          <w:rFonts w:eastAsia="Arial" w:cs="Arial"/>
          <w:color w:val="000000"/>
          <w:lang w:eastAsia="en-GB"/>
        </w:rPr>
        <w:t>Protecting children from maltreatment</w:t>
      </w:r>
    </w:p>
    <w:p w14:paraId="6A4C9971" w14:textId="77777777" w:rsidR="00E56AEE" w:rsidRPr="00E56AEE" w:rsidRDefault="00E56AEE" w:rsidP="00E56AEE">
      <w:pPr>
        <w:pStyle w:val="ListParagraph"/>
        <w:numPr>
          <w:ilvl w:val="0"/>
          <w:numId w:val="173"/>
        </w:numPr>
        <w:rPr>
          <w:rFonts w:ascii="Calibri" w:eastAsia="Calibri" w:hAnsi="Calibri" w:cs="Calibri"/>
          <w:color w:val="000000"/>
          <w:sz w:val="22"/>
          <w:szCs w:val="22"/>
          <w:lang w:eastAsia="en-GB"/>
        </w:rPr>
      </w:pPr>
      <w:r w:rsidRPr="00E56AEE">
        <w:rPr>
          <w:rFonts w:eastAsia="Arial" w:cs="Arial"/>
          <w:color w:val="000000"/>
          <w:lang w:eastAsia="en-GB"/>
        </w:rPr>
        <w:t xml:space="preserve">Preventing the impairment of children’s health or development </w:t>
      </w:r>
    </w:p>
    <w:p w14:paraId="4ECE90CF" w14:textId="77777777" w:rsidR="00E56AEE" w:rsidRPr="00E56AEE" w:rsidRDefault="00E56AEE" w:rsidP="00E56AEE">
      <w:pPr>
        <w:pStyle w:val="ListParagraph"/>
        <w:numPr>
          <w:ilvl w:val="0"/>
          <w:numId w:val="173"/>
        </w:numPr>
        <w:rPr>
          <w:rFonts w:ascii="Calibri" w:eastAsia="Calibri" w:hAnsi="Calibri" w:cs="Calibri"/>
          <w:color w:val="000000"/>
          <w:sz w:val="22"/>
          <w:szCs w:val="22"/>
          <w:lang w:eastAsia="en-GB"/>
        </w:rPr>
      </w:pPr>
      <w:r w:rsidRPr="00E56AEE">
        <w:rPr>
          <w:rFonts w:eastAsia="Arial" w:cs="Arial"/>
          <w:color w:val="000000"/>
          <w:lang w:eastAsia="en-GB"/>
        </w:rPr>
        <w:t>Ensuring that children are growing up in circumstances consistent with the provision of safe and effective care</w:t>
      </w:r>
    </w:p>
    <w:p w14:paraId="0F0188CF" w14:textId="65962B71" w:rsidR="00E56AEE" w:rsidRPr="00E56AEE" w:rsidRDefault="00E56AEE" w:rsidP="00E56AEE">
      <w:pPr>
        <w:pStyle w:val="ListParagraph"/>
        <w:numPr>
          <w:ilvl w:val="0"/>
          <w:numId w:val="173"/>
        </w:numPr>
        <w:rPr>
          <w:rFonts w:ascii="Calibri" w:eastAsia="Calibri" w:hAnsi="Calibri" w:cs="Calibri"/>
          <w:color w:val="000000"/>
          <w:sz w:val="22"/>
          <w:szCs w:val="22"/>
          <w:lang w:eastAsia="en-GB"/>
        </w:rPr>
      </w:pPr>
      <w:r w:rsidRPr="00E56AEE">
        <w:rPr>
          <w:rFonts w:eastAsia="Arial" w:cs="Arial"/>
          <w:color w:val="000000"/>
          <w:lang w:eastAsia="en-GB"/>
        </w:rPr>
        <w:t>Taking action to enable all children to have the best outcomes.</w:t>
      </w:r>
    </w:p>
    <w:p w14:paraId="48EA380D"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i/>
          <w:color w:val="000000"/>
          <w:lang w:eastAsia="en-GB"/>
        </w:rPr>
        <w:t>(Definition taken from the HM Government document ‘Working together to safeguard children 2015).</w:t>
      </w:r>
    </w:p>
    <w:p w14:paraId="5C75362B" w14:textId="77777777" w:rsidR="00E56AEE" w:rsidRPr="00E56AEE" w:rsidRDefault="00E56AEE" w:rsidP="00E56AEE">
      <w:pPr>
        <w:rPr>
          <w:rFonts w:ascii="Calibri" w:eastAsia="Calibri" w:hAnsi="Calibri" w:cs="Calibri"/>
          <w:color w:val="000000"/>
          <w:sz w:val="22"/>
          <w:szCs w:val="22"/>
          <w:lang w:eastAsia="en-GB"/>
        </w:rPr>
      </w:pPr>
    </w:p>
    <w:p w14:paraId="17ABFB98"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b/>
          <w:color w:val="000000"/>
          <w:lang w:eastAsia="en-GB"/>
        </w:rPr>
        <w:t>Policy intention</w:t>
      </w:r>
    </w:p>
    <w:p w14:paraId="3BDFC63E"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To safeguard children and promote their welfare we will:</w:t>
      </w:r>
    </w:p>
    <w:p w14:paraId="698C403E" w14:textId="77777777"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Create an environment to encourage children to develop a positive self-image</w:t>
      </w:r>
    </w:p>
    <w:p w14:paraId="6D1FA7F0" w14:textId="5DA12EF5" w:rsidR="00E56AEE" w:rsidRPr="000E5D09"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Provide positive role models and develop a safe culture where staff are confident to raise concerns about professional conduct</w:t>
      </w:r>
    </w:p>
    <w:p w14:paraId="0B9345A6" w14:textId="702FBB62" w:rsidR="000E5D09" w:rsidRPr="000E5D09" w:rsidRDefault="000E5D09" w:rsidP="000E5D09">
      <w:pPr>
        <w:pStyle w:val="ListParagraph"/>
        <w:numPr>
          <w:ilvl w:val="0"/>
          <w:numId w:val="174"/>
        </w:numPr>
        <w:ind w:left="714" w:hanging="357"/>
        <w:jc w:val="left"/>
        <w:rPr>
          <w:rFonts w:ascii="Calibri" w:eastAsia="Calibri" w:hAnsi="Calibri" w:cs="Calibri"/>
          <w:color w:val="000000"/>
          <w:lang w:eastAsia="en-GB"/>
        </w:rPr>
      </w:pPr>
      <w:r>
        <w:rPr>
          <w:rFonts w:eastAsia="Arial" w:cs="Arial"/>
          <w:color w:val="000000"/>
          <w:lang w:eastAsia="en-GB"/>
        </w:rPr>
        <w:t>Support staff to notice the softer signs of abuse and know what action to take</w:t>
      </w:r>
    </w:p>
    <w:p w14:paraId="7028863E" w14:textId="77777777"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Encourage children to develop a sense of independence and autonomy in a way that is appropriate to their age and stage of development</w:t>
      </w:r>
    </w:p>
    <w:p w14:paraId="4FE713E2" w14:textId="77777777"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Provide a safe and secure environment for all children</w:t>
      </w:r>
    </w:p>
    <w:p w14:paraId="35A9E24E" w14:textId="77777777"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lastRenderedPageBreak/>
        <w:t xml:space="preserve">Promote tolerance and acceptance of different beliefs, </w:t>
      </w:r>
      <w:proofErr w:type="gramStart"/>
      <w:r w:rsidRPr="00E56AEE">
        <w:rPr>
          <w:rFonts w:eastAsia="Arial" w:cs="Arial"/>
          <w:color w:val="000000"/>
          <w:lang w:eastAsia="en-GB"/>
        </w:rPr>
        <w:t>cultures</w:t>
      </w:r>
      <w:proofErr w:type="gramEnd"/>
      <w:r w:rsidRPr="00E56AEE">
        <w:rPr>
          <w:rFonts w:eastAsia="Arial" w:cs="Arial"/>
          <w:color w:val="000000"/>
          <w:lang w:eastAsia="en-GB"/>
        </w:rPr>
        <w:t xml:space="preserve"> and communities</w:t>
      </w:r>
    </w:p>
    <w:p w14:paraId="57229E48" w14:textId="77777777"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Help children to understand how they can influence and participate in decision-making and how to promote British values through play, </w:t>
      </w:r>
      <w:proofErr w:type="gramStart"/>
      <w:r w:rsidRPr="00E56AEE">
        <w:rPr>
          <w:rFonts w:eastAsia="Arial" w:cs="Arial"/>
          <w:color w:val="000000"/>
          <w:lang w:eastAsia="en-GB"/>
        </w:rPr>
        <w:t>discussion</w:t>
      </w:r>
      <w:proofErr w:type="gramEnd"/>
      <w:r w:rsidRPr="00E56AEE">
        <w:rPr>
          <w:rFonts w:eastAsia="Arial" w:cs="Arial"/>
          <w:color w:val="000000"/>
          <w:lang w:eastAsia="en-GB"/>
        </w:rPr>
        <w:t xml:space="preserve"> and role modelling</w:t>
      </w:r>
    </w:p>
    <w:p w14:paraId="4F6FBF02" w14:textId="77777777"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Always listen to children</w:t>
      </w:r>
    </w:p>
    <w:p w14:paraId="0590BA39" w14:textId="77777777"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Provide an environment where practitioners are confident to identify where children and families may need intervention and seek the </w:t>
      </w:r>
      <w:proofErr w:type="gramStart"/>
      <w:r w:rsidRPr="00E56AEE">
        <w:rPr>
          <w:rFonts w:eastAsia="Arial" w:cs="Arial"/>
          <w:color w:val="000000"/>
          <w:lang w:eastAsia="en-GB"/>
        </w:rPr>
        <w:t>help</w:t>
      </w:r>
      <w:proofErr w:type="gramEnd"/>
      <w:r w:rsidRPr="00E56AEE">
        <w:rPr>
          <w:rFonts w:eastAsia="Arial" w:cs="Arial"/>
          <w:color w:val="000000"/>
          <w:lang w:eastAsia="en-GB"/>
        </w:rPr>
        <w:t xml:space="preserve"> they need</w:t>
      </w:r>
    </w:p>
    <w:p w14:paraId="475E1198" w14:textId="1C44D295"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Share information with other agencies as appropriate.</w:t>
      </w:r>
    </w:p>
    <w:p w14:paraId="689D0628" w14:textId="77777777" w:rsidR="00E56AEE" w:rsidRPr="00E56AEE" w:rsidRDefault="00E56AEE" w:rsidP="00E56AEE">
      <w:pPr>
        <w:rPr>
          <w:rFonts w:ascii="Calibri" w:eastAsia="Calibri" w:hAnsi="Calibri" w:cs="Calibri"/>
          <w:color w:val="000000"/>
          <w:sz w:val="22"/>
          <w:szCs w:val="22"/>
          <w:lang w:eastAsia="en-GB"/>
        </w:rPr>
      </w:pPr>
    </w:p>
    <w:p w14:paraId="6B02240A"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4C2D88F8" w14:textId="77777777" w:rsidR="00E56AEE" w:rsidRPr="00E56AEE" w:rsidRDefault="00E56AEE" w:rsidP="00E56AEE">
      <w:pPr>
        <w:rPr>
          <w:rFonts w:ascii="Calibri" w:eastAsia="Calibri" w:hAnsi="Calibri" w:cs="Calibri"/>
          <w:color w:val="000000"/>
          <w:sz w:val="22"/>
          <w:szCs w:val="22"/>
          <w:lang w:eastAsia="en-GB"/>
        </w:rPr>
      </w:pPr>
    </w:p>
    <w:p w14:paraId="09EC7D52"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Our prime responsibility is the welfare and well-being of each child in our care. As such we believe we have a duty to the children, </w:t>
      </w:r>
      <w:proofErr w:type="gramStart"/>
      <w:r w:rsidRPr="00E56AEE">
        <w:rPr>
          <w:rFonts w:eastAsia="Arial" w:cs="Arial"/>
          <w:color w:val="000000"/>
          <w:lang w:eastAsia="en-GB"/>
        </w:rPr>
        <w:t>parents</w:t>
      </w:r>
      <w:proofErr w:type="gramEnd"/>
      <w:r w:rsidRPr="00E56AEE">
        <w:rPr>
          <w:rFonts w:eastAsia="Arial" w:cs="Arial"/>
          <w:color w:val="000000"/>
          <w:lang w:eastAsia="en-GB"/>
        </w:rPr>
        <w:t xml:space="preserve">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5090637E" w14:textId="77777777" w:rsidR="00E56AEE" w:rsidRPr="00E56AEE" w:rsidRDefault="00E56AEE" w:rsidP="00E56AEE">
      <w:pPr>
        <w:rPr>
          <w:rFonts w:ascii="Calibri" w:eastAsia="Calibri" w:hAnsi="Calibri" w:cs="Calibri"/>
          <w:color w:val="000000"/>
          <w:sz w:val="22"/>
          <w:szCs w:val="22"/>
          <w:lang w:eastAsia="en-GB"/>
        </w:rPr>
      </w:pPr>
    </w:p>
    <w:p w14:paraId="4E45B529"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The nursery aims to:</w:t>
      </w:r>
    </w:p>
    <w:p w14:paraId="618770CA" w14:textId="77777777"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Keep the child at the centre of all we do </w:t>
      </w:r>
    </w:p>
    <w:p w14:paraId="4CB8319D" w14:textId="77777777"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Ensure staff are trained to understand the child protection and safeguarding policy and procedures, are alert to identify possible signs of abuse, understand what is meant by child protection and are aware of the different ways in which children can be harmed, including by other children through bullying or discriminatory behaviour</w:t>
      </w:r>
    </w:p>
    <w:p w14:paraId="6CD01F4C" w14:textId="77777777" w:rsidR="000E5D09" w:rsidRDefault="00E56AEE" w:rsidP="000E5D09">
      <w:pPr>
        <w:pStyle w:val="ListParagraph"/>
        <w:numPr>
          <w:ilvl w:val="0"/>
          <w:numId w:val="175"/>
        </w:numPr>
        <w:ind w:left="714" w:hanging="357"/>
        <w:jc w:val="left"/>
        <w:rPr>
          <w:rFonts w:eastAsia="Arial" w:cs="Arial"/>
          <w:color w:val="000000"/>
          <w:lang w:eastAsia="en-GB"/>
        </w:rPr>
      </w:pPr>
      <w:r w:rsidRPr="00E56AEE">
        <w:rPr>
          <w:rFonts w:eastAsia="Arial" w:cs="Arial"/>
          <w:color w:val="000000"/>
          <w:lang w:eastAsia="en-GB"/>
        </w:rPr>
        <w:t>Ensure staff understand how to identify early indicators of potential radicalisation and terrorism threats and act on them appropriately in line with national and local procedure</w:t>
      </w:r>
      <w:r w:rsidR="000E5D09" w:rsidRPr="000E5D09">
        <w:rPr>
          <w:rFonts w:eastAsia="Arial" w:cs="Arial"/>
          <w:color w:val="000000"/>
          <w:lang w:eastAsia="en-GB"/>
        </w:rPr>
        <w:t xml:space="preserve"> </w:t>
      </w:r>
    </w:p>
    <w:p w14:paraId="2519BE82" w14:textId="09827506" w:rsidR="000E5D09" w:rsidRPr="004D1C62" w:rsidRDefault="000E5D09" w:rsidP="000E5D09">
      <w:pPr>
        <w:pStyle w:val="ListParagraph"/>
        <w:numPr>
          <w:ilvl w:val="0"/>
          <w:numId w:val="175"/>
        </w:numPr>
        <w:ind w:left="714" w:hanging="357"/>
        <w:jc w:val="left"/>
        <w:rPr>
          <w:rFonts w:eastAsia="Arial" w:cs="Arial"/>
          <w:color w:val="000000"/>
          <w:lang w:eastAsia="en-GB"/>
        </w:rPr>
      </w:pPr>
      <w:r w:rsidRPr="004D1C62">
        <w:rPr>
          <w:rFonts w:eastAsia="Arial" w:cs="Arial"/>
          <w:color w:val="000000"/>
          <w:lang w:eastAsia="en-GB"/>
        </w:rPr>
        <w:t xml:space="preserve">Be aware of the increased vulnerability of children with Special Educational Needs and Disabilities (SEND) and other vulnerable or isolated families and children </w:t>
      </w:r>
    </w:p>
    <w:p w14:paraId="284E7660" w14:textId="4BD8E43E" w:rsidR="000E5D09" w:rsidRPr="005E47FE" w:rsidRDefault="000E5D09" w:rsidP="005E47FE">
      <w:pPr>
        <w:pStyle w:val="ListParagraph"/>
        <w:numPr>
          <w:ilvl w:val="0"/>
          <w:numId w:val="175"/>
        </w:numPr>
        <w:ind w:left="714" w:hanging="357"/>
        <w:jc w:val="left"/>
        <w:rPr>
          <w:rFonts w:eastAsia="Arial" w:cs="Arial"/>
          <w:color w:val="000000"/>
          <w:lang w:eastAsia="en-GB"/>
        </w:rPr>
      </w:pPr>
      <w:r w:rsidRPr="004D1C62">
        <w:rPr>
          <w:rFonts w:eastAsia="Arial" w:cs="Arial"/>
          <w:color w:val="000000"/>
          <w:lang w:eastAsia="en-GB"/>
        </w:rPr>
        <w:t>Identify changes in staff behaviour and act on these as per the Staff Behaviour Policy</w:t>
      </w:r>
    </w:p>
    <w:p w14:paraId="02EA6A63" w14:textId="77777777"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Ensure that all staff feel confident and supported to act in the best interest of the child, share information and seek the help that the child may need</w:t>
      </w:r>
    </w:p>
    <w:p w14:paraId="01604FB5" w14:textId="77777777"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Ensure that all staff are familiar and updated regularly with child protection training and procedures and kept informed of changes to local/national procedures</w:t>
      </w:r>
    </w:p>
    <w:p w14:paraId="40969703" w14:textId="76A0242B"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Make any child protection referrals in a timely way, sharing relevant information as necessary in line with pr</w:t>
      </w:r>
      <w:r w:rsidR="00CC7008">
        <w:rPr>
          <w:rFonts w:eastAsia="Arial" w:cs="Arial"/>
          <w:color w:val="000000"/>
          <w:lang w:eastAsia="en-GB"/>
        </w:rPr>
        <w:t xml:space="preserve">ocedures set out by South </w:t>
      </w:r>
      <w:r w:rsidR="00976B93">
        <w:rPr>
          <w:rFonts w:eastAsia="Arial" w:cs="Arial"/>
          <w:color w:val="000000"/>
          <w:lang w:eastAsia="en-GB"/>
        </w:rPr>
        <w:t>Tyneside Early Years Team.</w:t>
      </w:r>
    </w:p>
    <w:p w14:paraId="7F44B95A" w14:textId="77777777"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Make any referrals relating to extremism to the police (or the Government helpline) in a timely way, sharing relevant information as appropriate </w:t>
      </w:r>
    </w:p>
    <w:p w14:paraId="2B20E08D" w14:textId="77777777"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lastRenderedPageBreak/>
        <w:t xml:space="preserve">Ensure that information is shared only with those people who need to know </w:t>
      </w:r>
      <w:proofErr w:type="gramStart"/>
      <w:r w:rsidRPr="00E56AEE">
        <w:rPr>
          <w:rFonts w:eastAsia="Arial" w:cs="Arial"/>
          <w:color w:val="000000"/>
          <w:lang w:eastAsia="en-GB"/>
        </w:rPr>
        <w:t>in order to</w:t>
      </w:r>
      <w:proofErr w:type="gramEnd"/>
      <w:r w:rsidRPr="00E56AEE">
        <w:rPr>
          <w:rFonts w:eastAsia="Arial" w:cs="Arial"/>
          <w:color w:val="000000"/>
          <w:lang w:eastAsia="en-GB"/>
        </w:rPr>
        <w:t xml:space="preserve"> protect the child and act in their best interest </w:t>
      </w:r>
    </w:p>
    <w:p w14:paraId="7477C1EF" w14:textId="77777777"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Ensure that children are never placed at risk while in the charge of nursery staff</w:t>
      </w:r>
    </w:p>
    <w:p w14:paraId="0F8CB986" w14:textId="77777777"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Take any appropriate action relating to allegations of serious harm or abuse against any person working with children or living or working on the nursery premises including reporting such allegations to Ofsted and other relevant authorities</w:t>
      </w:r>
    </w:p>
    <w:p w14:paraId="32A2E7D2" w14:textId="77777777"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parents are fully aware of child protection policies and procedures when they register with the nursery and are kept informed of all updates when they occur  </w:t>
      </w:r>
    </w:p>
    <w:p w14:paraId="1F40954D" w14:textId="77777777" w:rsidR="00E56AEE" w:rsidRPr="00E56AEE" w:rsidRDefault="00E56AEE" w:rsidP="00BF4927">
      <w:pPr>
        <w:ind w:left="714"/>
        <w:rPr>
          <w:rFonts w:ascii="Calibri" w:eastAsia="Calibri" w:hAnsi="Calibri" w:cs="Calibri"/>
          <w:color w:val="000000"/>
          <w:sz w:val="22"/>
          <w:szCs w:val="22"/>
          <w:lang w:eastAsia="en-GB"/>
        </w:rPr>
      </w:pPr>
      <w:r w:rsidRPr="00E56AEE">
        <w:rPr>
          <w:rFonts w:eastAsia="Arial" w:cs="Arial"/>
          <w:color w:val="000000"/>
          <w:lang w:eastAsia="en-GB"/>
        </w:rPr>
        <w:t xml:space="preserve">We will support children by offering reassurance, </w:t>
      </w:r>
      <w:proofErr w:type="gramStart"/>
      <w:r w:rsidRPr="00E56AEE">
        <w:rPr>
          <w:rFonts w:eastAsia="Arial" w:cs="Arial"/>
          <w:color w:val="000000"/>
          <w:lang w:eastAsia="en-GB"/>
        </w:rPr>
        <w:t>comfort</w:t>
      </w:r>
      <w:proofErr w:type="gramEnd"/>
      <w:r w:rsidRPr="00E56AEE">
        <w:rPr>
          <w:rFonts w:eastAsia="Arial" w:cs="Arial"/>
          <w:color w:val="000000"/>
          <w:lang w:eastAsia="en-GB"/>
        </w:rPr>
        <w:t xml:space="preserve"> and sensitive interactions. We will devise activities according to individual circumstances to enable children to develop confidence and self-esteem within their peer group.</w:t>
      </w:r>
    </w:p>
    <w:p w14:paraId="0BAC61AD" w14:textId="77777777" w:rsidR="00E56AEE" w:rsidRPr="00E56AEE" w:rsidRDefault="00E56AEE" w:rsidP="00E56AEE">
      <w:pPr>
        <w:rPr>
          <w:rFonts w:ascii="Calibri" w:eastAsia="Calibri" w:hAnsi="Calibri" w:cs="Calibri"/>
          <w:color w:val="000000"/>
          <w:sz w:val="22"/>
          <w:szCs w:val="22"/>
          <w:lang w:eastAsia="en-GB"/>
        </w:rPr>
      </w:pPr>
    </w:p>
    <w:p w14:paraId="6F2BCDE3" w14:textId="5D1807F2" w:rsidR="00E56AEE" w:rsidRDefault="00E56AEE" w:rsidP="00E56AEE">
      <w:pPr>
        <w:keepNext/>
        <w:rPr>
          <w:rFonts w:eastAsia="Arial" w:cs="Arial"/>
          <w:b/>
          <w:color w:val="000000"/>
          <w:lang w:eastAsia="en-GB"/>
        </w:rPr>
      </w:pPr>
      <w:r w:rsidRPr="00E56AEE">
        <w:rPr>
          <w:rFonts w:eastAsia="Arial" w:cs="Arial"/>
          <w:b/>
          <w:color w:val="000000"/>
          <w:lang w:eastAsia="en-GB"/>
        </w:rPr>
        <w:t>Contact telephone numbers</w:t>
      </w:r>
    </w:p>
    <w:p w14:paraId="7DF5C419" w14:textId="65ED25BA" w:rsidR="00223E25" w:rsidRPr="00223E25" w:rsidRDefault="00223E25" w:rsidP="00E56AEE">
      <w:pPr>
        <w:keepNext/>
        <w:rPr>
          <w:rFonts w:ascii="Calibri" w:eastAsia="Calibri" w:hAnsi="Calibri" w:cs="Calibri"/>
          <w:b/>
          <w:color w:val="000000"/>
          <w:sz w:val="22"/>
          <w:szCs w:val="22"/>
          <w:lang w:eastAsia="en-GB"/>
        </w:rPr>
      </w:pPr>
      <w:r>
        <w:rPr>
          <w:rFonts w:eastAsia="Arial" w:cs="Arial"/>
          <w:bCs/>
          <w:color w:val="000000"/>
          <w:lang w:eastAsia="en-GB"/>
        </w:rPr>
        <w:t xml:space="preserve">Early Help </w:t>
      </w:r>
      <w:proofErr w:type="gramStart"/>
      <w:r>
        <w:rPr>
          <w:rFonts w:eastAsia="Arial" w:cs="Arial"/>
          <w:bCs/>
          <w:color w:val="000000"/>
          <w:lang w:eastAsia="en-GB"/>
        </w:rPr>
        <w:t>0-5 year</w:t>
      </w:r>
      <w:proofErr w:type="gramEnd"/>
      <w:r>
        <w:rPr>
          <w:rFonts w:eastAsia="Arial" w:cs="Arial"/>
          <w:bCs/>
          <w:color w:val="000000"/>
          <w:lang w:eastAsia="en-GB"/>
        </w:rPr>
        <w:t xml:space="preserve"> olds </w:t>
      </w:r>
      <w:r>
        <w:rPr>
          <w:rFonts w:eastAsia="Arial" w:cs="Arial"/>
          <w:b/>
          <w:color w:val="000000"/>
          <w:lang w:eastAsia="en-GB"/>
        </w:rPr>
        <w:t>0191 4246217</w:t>
      </w:r>
    </w:p>
    <w:p w14:paraId="7732D714" w14:textId="77777777" w:rsidR="00CC7008" w:rsidRDefault="00CC7008" w:rsidP="00CC7008">
      <w:pPr>
        <w:rPr>
          <w:rFonts w:eastAsia="Arial" w:cs="Arial"/>
          <w:b/>
          <w:color w:val="000000"/>
          <w:lang w:eastAsia="en-GB"/>
        </w:rPr>
      </w:pPr>
      <w:r>
        <w:rPr>
          <w:rFonts w:eastAsia="Arial" w:cs="Arial"/>
          <w:color w:val="000000"/>
          <w:lang w:eastAsia="en-GB"/>
        </w:rPr>
        <w:t xml:space="preserve">Local authority </w:t>
      </w:r>
      <w:r w:rsidR="00E56AEE" w:rsidRPr="00E56AEE">
        <w:rPr>
          <w:rFonts w:eastAsia="Arial" w:cs="Arial"/>
          <w:color w:val="000000"/>
          <w:lang w:eastAsia="en-GB"/>
        </w:rPr>
        <w:t xml:space="preserve">children’s social care team </w:t>
      </w:r>
      <w:r>
        <w:rPr>
          <w:rFonts w:eastAsia="Arial" w:cs="Arial"/>
          <w:b/>
          <w:color w:val="000000"/>
          <w:lang w:eastAsia="en-GB"/>
        </w:rPr>
        <w:t>0191 4245010 or out of hours</w:t>
      </w:r>
    </w:p>
    <w:p w14:paraId="7E866576" w14:textId="7472142C" w:rsidR="00E56AEE" w:rsidRPr="00CC7008" w:rsidRDefault="00CC7008" w:rsidP="00CC7008">
      <w:pPr>
        <w:rPr>
          <w:rFonts w:eastAsia="Arial" w:cs="Arial"/>
          <w:b/>
          <w:color w:val="000000"/>
          <w:lang w:eastAsia="en-GB"/>
        </w:rPr>
      </w:pPr>
      <w:r>
        <w:rPr>
          <w:rFonts w:eastAsia="Arial" w:cs="Arial"/>
          <w:b/>
          <w:color w:val="000000"/>
          <w:lang w:eastAsia="en-GB"/>
        </w:rPr>
        <w:t>0191     4562093</w:t>
      </w:r>
    </w:p>
    <w:p w14:paraId="04EF6492" w14:textId="4906167E"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Local authority Designated Officer (LADO)</w:t>
      </w:r>
      <w:r w:rsidR="00C90A96">
        <w:rPr>
          <w:rFonts w:eastAsia="Arial" w:cs="Arial"/>
          <w:color w:val="000000"/>
          <w:lang w:eastAsia="en-GB"/>
        </w:rPr>
        <w:t xml:space="preserve"> </w:t>
      </w:r>
      <w:r w:rsidR="00DF77F9">
        <w:rPr>
          <w:rFonts w:eastAsia="Arial" w:cs="Arial"/>
          <w:color w:val="000000"/>
          <w:lang w:eastAsia="en-GB"/>
        </w:rPr>
        <w:t>Hilary Bagley</w:t>
      </w:r>
      <w:r w:rsidRPr="00E56AEE">
        <w:rPr>
          <w:rFonts w:eastAsia="Arial" w:cs="Arial"/>
          <w:color w:val="000000"/>
          <w:lang w:eastAsia="en-GB"/>
        </w:rPr>
        <w:t xml:space="preserve"> </w:t>
      </w:r>
      <w:r w:rsidR="00C90A96">
        <w:rPr>
          <w:rFonts w:eastAsia="Arial" w:cs="Arial"/>
          <w:b/>
          <w:color w:val="000000"/>
          <w:lang w:eastAsia="en-GB"/>
        </w:rPr>
        <w:t>0191 424</w:t>
      </w:r>
      <w:r w:rsidR="00DF77F9">
        <w:rPr>
          <w:rFonts w:eastAsia="Arial" w:cs="Arial"/>
          <w:b/>
          <w:color w:val="000000"/>
          <w:lang w:eastAsia="en-GB"/>
        </w:rPr>
        <w:t>6302</w:t>
      </w:r>
    </w:p>
    <w:p w14:paraId="4FA5F651" w14:textId="7A225D78" w:rsidR="00E56AEE" w:rsidRPr="00E56AEE" w:rsidRDefault="00E56AEE" w:rsidP="00C90A96">
      <w:pPr>
        <w:keepNext/>
        <w:rPr>
          <w:rFonts w:ascii="Calibri" w:eastAsia="Calibri" w:hAnsi="Calibri" w:cs="Calibri"/>
          <w:color w:val="000000"/>
          <w:sz w:val="22"/>
          <w:szCs w:val="22"/>
          <w:lang w:eastAsia="en-GB"/>
        </w:rPr>
      </w:pPr>
      <w:r w:rsidRPr="00E56AEE">
        <w:rPr>
          <w:rFonts w:eastAsia="Arial" w:cs="Arial"/>
          <w:color w:val="000000"/>
          <w:lang w:eastAsia="en-GB"/>
        </w:rPr>
        <w:t xml:space="preserve">Ofsted </w:t>
      </w:r>
      <w:r w:rsidRPr="00E56AEE">
        <w:rPr>
          <w:rFonts w:eastAsia="Arial" w:cs="Arial"/>
          <w:color w:val="222222"/>
          <w:lang w:eastAsia="en-GB"/>
        </w:rPr>
        <w:t>0300 123 1231</w:t>
      </w:r>
    </w:p>
    <w:p w14:paraId="2CE76229"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Non-emergency police</w:t>
      </w:r>
      <w:r w:rsidRPr="00E56AEE">
        <w:rPr>
          <w:rFonts w:eastAsia="Arial" w:cs="Arial"/>
          <w:b/>
          <w:color w:val="000000"/>
          <w:lang w:eastAsia="en-GB"/>
        </w:rPr>
        <w:t xml:space="preserve"> 101 </w:t>
      </w:r>
    </w:p>
    <w:p w14:paraId="43AD857A" w14:textId="77777777" w:rsidR="00E56AEE" w:rsidRDefault="00E56AEE" w:rsidP="00E56AEE">
      <w:pPr>
        <w:rPr>
          <w:rFonts w:eastAsia="Arial" w:cs="Arial"/>
          <w:b/>
          <w:color w:val="000000"/>
          <w:lang w:eastAsia="en-GB"/>
        </w:rPr>
      </w:pPr>
      <w:r w:rsidRPr="00E56AEE">
        <w:rPr>
          <w:rFonts w:eastAsia="Arial" w:cs="Arial"/>
          <w:color w:val="000000"/>
          <w:lang w:eastAsia="en-GB"/>
        </w:rPr>
        <w:t>Government helpline for extremism concerns</w:t>
      </w:r>
      <w:r w:rsidRPr="00E56AEE">
        <w:rPr>
          <w:rFonts w:eastAsia="Arial" w:cs="Arial"/>
          <w:b/>
          <w:color w:val="000000"/>
          <w:lang w:eastAsia="en-GB"/>
        </w:rPr>
        <w:t xml:space="preserve"> 020 7340 7264</w:t>
      </w:r>
    </w:p>
    <w:p w14:paraId="175006F8" w14:textId="742804AC" w:rsidR="00BF4927" w:rsidRPr="00BF4927" w:rsidRDefault="00BF4927" w:rsidP="00E56AEE">
      <w:pPr>
        <w:rPr>
          <w:rFonts w:ascii="Calibri" w:eastAsia="Calibri" w:hAnsi="Calibri" w:cs="Calibri"/>
          <w:color w:val="000000"/>
          <w:sz w:val="22"/>
          <w:szCs w:val="22"/>
          <w:lang w:eastAsia="en-GB"/>
        </w:rPr>
      </w:pPr>
      <w:r>
        <w:rPr>
          <w:rFonts w:eastAsia="Arial" w:cs="Arial"/>
          <w:color w:val="000000"/>
          <w:lang w:eastAsia="en-GB"/>
        </w:rPr>
        <w:t>Local Police Public Protection Unit 0191 4547555 ext. 65816</w:t>
      </w:r>
    </w:p>
    <w:p w14:paraId="72E67734" w14:textId="77777777" w:rsidR="00E56AEE" w:rsidRPr="00E56AEE" w:rsidRDefault="00E56AEE" w:rsidP="00E56AEE">
      <w:pPr>
        <w:rPr>
          <w:rFonts w:ascii="Calibri" w:eastAsia="Calibri" w:hAnsi="Calibri" w:cs="Calibri"/>
          <w:color w:val="000000"/>
          <w:sz w:val="22"/>
          <w:szCs w:val="22"/>
          <w:lang w:eastAsia="en-GB"/>
        </w:rPr>
      </w:pPr>
    </w:p>
    <w:p w14:paraId="0E77F696" w14:textId="1F75528E"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 xml:space="preserve">Types of abuse and </w:t>
      </w:r>
      <w:r w:rsidR="005F1457" w:rsidRPr="00E56AEE">
        <w:rPr>
          <w:rFonts w:eastAsia="Arial" w:cs="Arial"/>
          <w:b/>
          <w:color w:val="000000"/>
          <w:lang w:eastAsia="en-GB"/>
        </w:rPr>
        <w:t>procedures</w:t>
      </w:r>
      <w:r w:rsidRPr="00E56AEE">
        <w:rPr>
          <w:rFonts w:eastAsia="Arial" w:cs="Arial"/>
          <w:b/>
          <w:color w:val="000000"/>
          <w:lang w:eastAsia="en-GB"/>
        </w:rPr>
        <w:t xml:space="preserve"> followed</w:t>
      </w:r>
    </w:p>
    <w:p w14:paraId="2B3B932A"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w:t>
      </w:r>
      <w:proofErr w:type="gramStart"/>
      <w:r w:rsidRPr="00E56AEE">
        <w:rPr>
          <w:rFonts w:eastAsia="Arial" w:cs="Arial"/>
          <w:color w:val="000000"/>
          <w:lang w:eastAsia="en-GB"/>
        </w:rPr>
        <w:t>child</w:t>
      </w:r>
      <w:proofErr w:type="gramEnd"/>
      <w:r w:rsidRPr="00E56AEE">
        <w:rPr>
          <w:rFonts w:eastAsia="Arial" w:cs="Arial"/>
          <w:color w:val="000000"/>
          <w:lang w:eastAsia="en-GB"/>
        </w:rPr>
        <w:t xml:space="preserve"> or children. </w:t>
      </w:r>
    </w:p>
    <w:p w14:paraId="27896E5A" w14:textId="59EBDC9B" w:rsidR="00E56AEE" w:rsidRPr="00E56AEE" w:rsidRDefault="00E56AEE" w:rsidP="00E56AEE">
      <w:pPr>
        <w:jc w:val="right"/>
        <w:rPr>
          <w:rFonts w:ascii="Calibri" w:eastAsia="Calibri" w:hAnsi="Calibri" w:cs="Calibri"/>
          <w:color w:val="000000"/>
          <w:sz w:val="22"/>
          <w:szCs w:val="22"/>
          <w:lang w:eastAsia="en-GB"/>
        </w:rPr>
      </w:pPr>
      <w:r w:rsidRPr="00E56AEE">
        <w:rPr>
          <w:rFonts w:eastAsia="Arial" w:cs="Arial"/>
          <w:i/>
          <w:color w:val="000000"/>
          <w:lang w:eastAsia="en-GB"/>
        </w:rPr>
        <w:t xml:space="preserve">What to do if </w:t>
      </w:r>
      <w:proofErr w:type="gramStart"/>
      <w:r w:rsidRPr="00E56AEE">
        <w:rPr>
          <w:rFonts w:eastAsia="Arial" w:cs="Arial"/>
          <w:i/>
          <w:color w:val="000000"/>
          <w:lang w:eastAsia="en-GB"/>
        </w:rPr>
        <w:t>you’re</w:t>
      </w:r>
      <w:proofErr w:type="gramEnd"/>
      <w:r w:rsidRPr="00E56AEE">
        <w:rPr>
          <w:rFonts w:eastAsia="Arial" w:cs="Arial"/>
          <w:i/>
          <w:color w:val="000000"/>
          <w:lang w:eastAsia="en-GB"/>
        </w:rPr>
        <w:t xml:space="preserve"> worr</w:t>
      </w:r>
      <w:r w:rsidR="005E47FE">
        <w:rPr>
          <w:rFonts w:eastAsia="Arial" w:cs="Arial"/>
          <w:i/>
          <w:color w:val="000000"/>
          <w:lang w:eastAsia="en-GB"/>
        </w:rPr>
        <w:t>ied a child is being abused 2015</w:t>
      </w:r>
    </w:p>
    <w:p w14:paraId="5E5B4018" w14:textId="77777777" w:rsidR="00E56AEE" w:rsidRPr="00E56AEE" w:rsidRDefault="00E56AEE" w:rsidP="00E56AEE">
      <w:pPr>
        <w:rPr>
          <w:rFonts w:ascii="Calibri" w:eastAsia="Calibri" w:hAnsi="Calibri" w:cs="Calibri"/>
          <w:color w:val="000000"/>
          <w:sz w:val="22"/>
          <w:szCs w:val="22"/>
          <w:lang w:eastAsia="en-GB"/>
        </w:rPr>
      </w:pPr>
    </w:p>
    <w:p w14:paraId="6DB6CAE8" w14:textId="03BAA12C"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The signs and indicators listed below may not necessarily indicate that a child has been </w:t>
      </w:r>
      <w:r w:rsidR="005F1457" w:rsidRPr="00E56AEE">
        <w:rPr>
          <w:rFonts w:eastAsia="Arial" w:cs="Arial"/>
          <w:color w:val="000000"/>
          <w:lang w:eastAsia="en-GB"/>
        </w:rPr>
        <w:t>abused but</w:t>
      </w:r>
      <w:r w:rsidRPr="00E56AEE">
        <w:rPr>
          <w:rFonts w:eastAsia="Arial" w:cs="Arial"/>
          <w:color w:val="000000"/>
          <w:lang w:eastAsia="en-GB"/>
        </w:rPr>
        <w:t xml:space="preserve"> will help us to recognise that something may be wrong, especially if a child shows a number of these symptoms or any of them to a marked degree.</w:t>
      </w:r>
    </w:p>
    <w:p w14:paraId="18931F98" w14:textId="77777777" w:rsidR="00E56AEE" w:rsidRPr="00E56AEE" w:rsidRDefault="00E56AEE" w:rsidP="00E56AEE">
      <w:pPr>
        <w:rPr>
          <w:rFonts w:ascii="Calibri" w:eastAsia="Calibri" w:hAnsi="Calibri" w:cs="Calibri"/>
          <w:color w:val="000000"/>
          <w:sz w:val="22"/>
          <w:szCs w:val="22"/>
          <w:lang w:eastAsia="en-GB"/>
        </w:rPr>
      </w:pPr>
    </w:p>
    <w:p w14:paraId="5F2FC0B1"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Indicators of child abuse</w:t>
      </w:r>
    </w:p>
    <w:p w14:paraId="762C61B5" w14:textId="77777777" w:rsidR="00E56AEE" w:rsidRPr="00E56AEE" w:rsidRDefault="00E56AEE" w:rsidP="00E56AEE">
      <w:pPr>
        <w:pStyle w:val="ListParagraph"/>
        <w:numPr>
          <w:ilvl w:val="0"/>
          <w:numId w:val="176"/>
        </w:numPr>
        <w:jc w:val="left"/>
        <w:rPr>
          <w:rFonts w:ascii="Calibri" w:eastAsia="Calibri" w:hAnsi="Calibri" w:cs="Calibri"/>
          <w:color w:val="000000"/>
          <w:lang w:eastAsia="en-GB"/>
        </w:rPr>
      </w:pPr>
      <w:r w:rsidRPr="00E56AEE">
        <w:rPr>
          <w:rFonts w:eastAsia="Arial" w:cs="Arial"/>
          <w:color w:val="000000"/>
          <w:lang w:eastAsia="en-GB"/>
        </w:rPr>
        <w:t>Failure to thrive and meet developmental milestones</w:t>
      </w:r>
    </w:p>
    <w:p w14:paraId="659220FC" w14:textId="1B0373F9" w:rsidR="00E56AEE" w:rsidRPr="005E47FE" w:rsidRDefault="00E56AEE" w:rsidP="005E47FE">
      <w:pPr>
        <w:pStyle w:val="ListParagraph"/>
        <w:numPr>
          <w:ilvl w:val="0"/>
          <w:numId w:val="176"/>
        </w:numPr>
        <w:jc w:val="left"/>
        <w:rPr>
          <w:rFonts w:ascii="Calibri" w:eastAsia="Calibri" w:hAnsi="Calibri" w:cs="Calibri"/>
          <w:color w:val="000000"/>
          <w:lang w:eastAsia="en-GB"/>
        </w:rPr>
      </w:pPr>
      <w:r w:rsidRPr="00E56AEE">
        <w:rPr>
          <w:rFonts w:eastAsia="Arial" w:cs="Arial"/>
          <w:color w:val="000000"/>
          <w:lang w:eastAsia="en-GB"/>
        </w:rPr>
        <w:t>Fearful or withdrawn tendenci</w:t>
      </w:r>
      <w:r w:rsidR="005E47FE">
        <w:rPr>
          <w:rFonts w:eastAsia="Arial" w:cs="Arial"/>
          <w:color w:val="000000"/>
          <w:lang w:eastAsia="en-GB"/>
        </w:rPr>
        <w:t>es</w:t>
      </w:r>
    </w:p>
    <w:p w14:paraId="38EAE913" w14:textId="043E66B1" w:rsidR="00E56AEE" w:rsidRPr="00E56AEE" w:rsidRDefault="00E56AEE" w:rsidP="00E56AEE">
      <w:pPr>
        <w:pStyle w:val="ListParagraph"/>
        <w:numPr>
          <w:ilvl w:val="0"/>
          <w:numId w:val="176"/>
        </w:numPr>
        <w:jc w:val="left"/>
        <w:rPr>
          <w:rFonts w:ascii="Calibri" w:eastAsia="Calibri" w:hAnsi="Calibri" w:cs="Calibri"/>
          <w:color w:val="000000"/>
          <w:lang w:eastAsia="en-GB"/>
        </w:rPr>
      </w:pPr>
      <w:r w:rsidRPr="00E56AEE">
        <w:rPr>
          <w:rFonts w:eastAsia="Arial" w:cs="Arial"/>
          <w:color w:val="000000"/>
          <w:lang w:eastAsia="en-GB"/>
        </w:rPr>
        <w:t xml:space="preserve">Unexplained injuries to a child or conflicting reports from parents or staff </w:t>
      </w:r>
    </w:p>
    <w:p w14:paraId="4C6E0538" w14:textId="77777777" w:rsidR="00E56AEE" w:rsidRPr="00E56AEE" w:rsidRDefault="00E56AEE" w:rsidP="00E56AEE">
      <w:pPr>
        <w:pStyle w:val="ListParagraph"/>
        <w:numPr>
          <w:ilvl w:val="0"/>
          <w:numId w:val="176"/>
        </w:numPr>
        <w:jc w:val="left"/>
        <w:rPr>
          <w:rFonts w:ascii="Calibri" w:eastAsia="Calibri" w:hAnsi="Calibri" w:cs="Calibri"/>
          <w:color w:val="000000"/>
          <w:lang w:eastAsia="en-GB"/>
        </w:rPr>
      </w:pPr>
      <w:r w:rsidRPr="00E56AEE">
        <w:rPr>
          <w:rFonts w:eastAsia="Arial" w:cs="Arial"/>
          <w:color w:val="000000"/>
          <w:lang w:eastAsia="en-GB"/>
        </w:rPr>
        <w:t xml:space="preserve">Repeated injuries </w:t>
      </w:r>
    </w:p>
    <w:p w14:paraId="756A5DE1" w14:textId="77777777" w:rsidR="00E56AEE" w:rsidRPr="00E56AEE" w:rsidRDefault="00E56AEE" w:rsidP="00E56AEE">
      <w:pPr>
        <w:pStyle w:val="ListParagraph"/>
        <w:numPr>
          <w:ilvl w:val="0"/>
          <w:numId w:val="176"/>
        </w:numPr>
        <w:jc w:val="left"/>
        <w:rPr>
          <w:rFonts w:ascii="Calibri" w:eastAsia="Calibri" w:hAnsi="Calibri" w:cs="Calibri"/>
          <w:color w:val="000000"/>
          <w:lang w:eastAsia="en-GB"/>
        </w:rPr>
      </w:pPr>
      <w:r w:rsidRPr="00E56AEE">
        <w:rPr>
          <w:rFonts w:eastAsia="Arial" w:cs="Arial"/>
          <w:color w:val="000000"/>
          <w:lang w:eastAsia="en-GB"/>
        </w:rPr>
        <w:t>Unaddressed illnesses or injuries</w:t>
      </w:r>
    </w:p>
    <w:p w14:paraId="79D7B001" w14:textId="0CA082BE" w:rsidR="00E56AEE" w:rsidRPr="00E56AEE" w:rsidRDefault="00E56AEE" w:rsidP="00E56AEE">
      <w:pPr>
        <w:pStyle w:val="ListParagraph"/>
        <w:numPr>
          <w:ilvl w:val="0"/>
          <w:numId w:val="176"/>
        </w:numPr>
        <w:jc w:val="left"/>
        <w:rPr>
          <w:rFonts w:ascii="Calibri" w:eastAsia="Calibri" w:hAnsi="Calibri" w:cs="Calibri"/>
          <w:color w:val="000000"/>
          <w:lang w:eastAsia="en-GB"/>
        </w:rPr>
      </w:pPr>
      <w:r w:rsidRPr="00E56AEE">
        <w:rPr>
          <w:rFonts w:eastAsia="Arial" w:cs="Arial"/>
          <w:color w:val="000000"/>
          <w:lang w:eastAsia="en-GB"/>
        </w:rPr>
        <w:t xml:space="preserve">Significant changes to behaviour patterns. </w:t>
      </w:r>
    </w:p>
    <w:p w14:paraId="62880927" w14:textId="5D47FB96" w:rsidR="00E56AEE" w:rsidRDefault="00E56AEE" w:rsidP="00E56AEE">
      <w:pPr>
        <w:rPr>
          <w:rFonts w:ascii="Calibri" w:eastAsia="Calibri" w:hAnsi="Calibri" w:cs="Calibri"/>
          <w:color w:val="000000"/>
          <w:sz w:val="22"/>
          <w:szCs w:val="22"/>
          <w:lang w:eastAsia="en-GB"/>
        </w:rPr>
      </w:pPr>
    </w:p>
    <w:p w14:paraId="79D94224" w14:textId="77777777" w:rsidR="005E47FE" w:rsidRPr="00B64200" w:rsidRDefault="005E47FE" w:rsidP="005E47FE">
      <w:pPr>
        <w:rPr>
          <w:rFonts w:eastAsia="Calibri" w:cs="Arial"/>
          <w:color w:val="000000"/>
          <w:szCs w:val="22"/>
          <w:lang w:eastAsia="en-GB"/>
        </w:rPr>
      </w:pPr>
      <w:r w:rsidRPr="00B64200">
        <w:rPr>
          <w:rFonts w:eastAsia="Calibri" w:cs="Arial"/>
          <w:color w:val="000000"/>
          <w:szCs w:val="22"/>
          <w:lang w:eastAsia="en-GB"/>
        </w:rPr>
        <w:t xml:space="preserve">Softer signs of abuse as defined by National Institute for Health and Care Excellence (NICE) include: </w:t>
      </w:r>
    </w:p>
    <w:p w14:paraId="1ECB69EC" w14:textId="77777777" w:rsidR="005E47FE" w:rsidRPr="0067266F" w:rsidRDefault="005E47FE" w:rsidP="005E47FE">
      <w:pPr>
        <w:pStyle w:val="ListParagraph"/>
        <w:numPr>
          <w:ilvl w:val="0"/>
          <w:numId w:val="176"/>
        </w:numPr>
        <w:jc w:val="left"/>
        <w:rPr>
          <w:rFonts w:eastAsia="Arial" w:cs="Arial"/>
          <w:color w:val="000000"/>
          <w:lang w:eastAsia="en-GB"/>
        </w:rPr>
      </w:pPr>
      <w:r w:rsidRPr="0067266F">
        <w:rPr>
          <w:rFonts w:eastAsia="Arial" w:cs="Arial"/>
          <w:color w:val="000000"/>
          <w:lang w:eastAsia="en-GB"/>
        </w:rPr>
        <w:t>Low self-esteem</w:t>
      </w:r>
    </w:p>
    <w:p w14:paraId="7CAB4C89" w14:textId="77777777" w:rsidR="005E47FE" w:rsidRPr="0067266F" w:rsidRDefault="005E47FE" w:rsidP="005E47FE">
      <w:pPr>
        <w:pStyle w:val="ListParagraph"/>
        <w:numPr>
          <w:ilvl w:val="0"/>
          <w:numId w:val="176"/>
        </w:numPr>
        <w:jc w:val="left"/>
        <w:rPr>
          <w:rFonts w:eastAsia="Arial" w:cs="Arial"/>
          <w:color w:val="000000"/>
          <w:lang w:eastAsia="en-GB"/>
        </w:rPr>
      </w:pPr>
      <w:r w:rsidRPr="0067266F">
        <w:rPr>
          <w:rFonts w:eastAsia="Arial" w:cs="Arial"/>
          <w:color w:val="000000"/>
          <w:lang w:eastAsia="en-GB"/>
        </w:rPr>
        <w:t>Wetting and soiling</w:t>
      </w:r>
    </w:p>
    <w:p w14:paraId="52A420C0" w14:textId="77777777" w:rsidR="005E47FE" w:rsidRPr="0067266F" w:rsidRDefault="005E47FE" w:rsidP="005E47FE">
      <w:pPr>
        <w:pStyle w:val="ListParagraph"/>
        <w:numPr>
          <w:ilvl w:val="0"/>
          <w:numId w:val="176"/>
        </w:numPr>
        <w:jc w:val="left"/>
        <w:rPr>
          <w:rFonts w:eastAsia="Arial" w:cs="Arial"/>
          <w:color w:val="000000"/>
          <w:lang w:eastAsia="en-GB"/>
        </w:rPr>
      </w:pPr>
      <w:r w:rsidRPr="0067266F">
        <w:rPr>
          <w:rFonts w:eastAsia="Arial" w:cs="Arial"/>
          <w:color w:val="000000"/>
          <w:lang w:eastAsia="en-GB"/>
        </w:rPr>
        <w:t>Recurrent nightmares</w:t>
      </w:r>
    </w:p>
    <w:p w14:paraId="7D893EB0" w14:textId="77777777" w:rsidR="005E47FE" w:rsidRPr="0067266F" w:rsidRDefault="005E47FE" w:rsidP="005E47FE">
      <w:pPr>
        <w:pStyle w:val="ListParagraph"/>
        <w:numPr>
          <w:ilvl w:val="0"/>
          <w:numId w:val="176"/>
        </w:numPr>
        <w:jc w:val="left"/>
        <w:rPr>
          <w:rFonts w:eastAsia="Arial" w:cs="Arial"/>
          <w:color w:val="000000"/>
          <w:lang w:eastAsia="en-GB"/>
        </w:rPr>
      </w:pPr>
      <w:r w:rsidRPr="0067266F">
        <w:rPr>
          <w:rFonts w:eastAsia="Arial" w:cs="Arial"/>
          <w:color w:val="000000"/>
          <w:lang w:eastAsia="en-GB"/>
        </w:rPr>
        <w:lastRenderedPageBreak/>
        <w:t>Aggressive behaviour</w:t>
      </w:r>
    </w:p>
    <w:p w14:paraId="1536D715" w14:textId="77777777" w:rsidR="005E47FE" w:rsidRPr="0067266F" w:rsidRDefault="005E47FE" w:rsidP="005E47FE">
      <w:pPr>
        <w:pStyle w:val="ListParagraph"/>
        <w:numPr>
          <w:ilvl w:val="0"/>
          <w:numId w:val="176"/>
        </w:numPr>
        <w:jc w:val="left"/>
        <w:rPr>
          <w:rFonts w:eastAsia="Arial" w:cs="Arial"/>
          <w:color w:val="000000"/>
          <w:lang w:eastAsia="en-GB"/>
        </w:rPr>
      </w:pPr>
      <w:r w:rsidRPr="0067266F">
        <w:rPr>
          <w:rFonts w:eastAsia="Arial" w:cs="Arial"/>
          <w:color w:val="000000"/>
          <w:lang w:eastAsia="en-GB"/>
        </w:rPr>
        <w:t>Withdrawing communication</w:t>
      </w:r>
    </w:p>
    <w:p w14:paraId="73E5FEE4" w14:textId="77777777" w:rsidR="005E47FE" w:rsidRPr="0067266F" w:rsidRDefault="005E47FE" w:rsidP="005E47FE">
      <w:pPr>
        <w:pStyle w:val="ListParagraph"/>
        <w:numPr>
          <w:ilvl w:val="0"/>
          <w:numId w:val="176"/>
        </w:numPr>
        <w:jc w:val="left"/>
        <w:rPr>
          <w:rFonts w:eastAsia="Arial" w:cs="Arial"/>
          <w:color w:val="000000"/>
          <w:lang w:eastAsia="en-GB"/>
        </w:rPr>
      </w:pPr>
      <w:r w:rsidRPr="0067266F">
        <w:rPr>
          <w:rFonts w:eastAsia="Arial" w:cs="Arial"/>
          <w:color w:val="000000"/>
          <w:lang w:eastAsia="en-GB"/>
        </w:rPr>
        <w:t>Habitual body rocking</w:t>
      </w:r>
    </w:p>
    <w:p w14:paraId="59706EDB" w14:textId="77777777" w:rsidR="005E47FE" w:rsidRPr="0067266F" w:rsidRDefault="005E47FE" w:rsidP="005E47FE">
      <w:pPr>
        <w:pStyle w:val="ListParagraph"/>
        <w:numPr>
          <w:ilvl w:val="0"/>
          <w:numId w:val="176"/>
        </w:numPr>
        <w:jc w:val="left"/>
        <w:rPr>
          <w:rFonts w:eastAsia="Arial" w:cs="Arial"/>
          <w:color w:val="000000"/>
          <w:lang w:eastAsia="en-GB"/>
        </w:rPr>
      </w:pPr>
      <w:r w:rsidRPr="0067266F">
        <w:rPr>
          <w:rFonts w:eastAsia="Arial" w:cs="Arial"/>
          <w:color w:val="000000"/>
          <w:lang w:eastAsia="en-GB"/>
        </w:rPr>
        <w:t>Indiscriminate contact or affection seeking</w:t>
      </w:r>
    </w:p>
    <w:p w14:paraId="4959B57A" w14:textId="77777777" w:rsidR="005E47FE" w:rsidRPr="0067266F" w:rsidRDefault="005E47FE" w:rsidP="005E47FE">
      <w:pPr>
        <w:pStyle w:val="ListParagraph"/>
        <w:numPr>
          <w:ilvl w:val="0"/>
          <w:numId w:val="176"/>
        </w:numPr>
        <w:jc w:val="left"/>
        <w:rPr>
          <w:rFonts w:eastAsia="Arial" w:cs="Arial"/>
          <w:color w:val="000000"/>
          <w:lang w:eastAsia="en-GB"/>
        </w:rPr>
      </w:pPr>
      <w:r w:rsidRPr="0067266F">
        <w:rPr>
          <w:rFonts w:eastAsia="Arial" w:cs="Arial"/>
          <w:color w:val="000000"/>
          <w:lang w:eastAsia="en-GB"/>
        </w:rPr>
        <w:t>Over-friendliness towards strangers</w:t>
      </w:r>
    </w:p>
    <w:p w14:paraId="1193F512" w14:textId="77777777" w:rsidR="005E47FE" w:rsidRPr="0067266F" w:rsidRDefault="005E47FE" w:rsidP="005E47FE">
      <w:pPr>
        <w:pStyle w:val="ListParagraph"/>
        <w:numPr>
          <w:ilvl w:val="0"/>
          <w:numId w:val="176"/>
        </w:numPr>
        <w:jc w:val="left"/>
        <w:rPr>
          <w:rFonts w:eastAsia="Arial" w:cs="Arial"/>
          <w:color w:val="000000"/>
          <w:lang w:eastAsia="en-GB"/>
        </w:rPr>
      </w:pPr>
      <w:r w:rsidRPr="0067266F">
        <w:rPr>
          <w:rFonts w:eastAsia="Arial" w:cs="Arial"/>
          <w:color w:val="000000"/>
          <w:lang w:eastAsia="en-GB"/>
        </w:rPr>
        <w:t>Excessive clinginess</w:t>
      </w:r>
    </w:p>
    <w:p w14:paraId="742D6EA8" w14:textId="77777777" w:rsidR="005E47FE" w:rsidRPr="0067266F" w:rsidRDefault="005E47FE" w:rsidP="005E47FE">
      <w:pPr>
        <w:pStyle w:val="ListParagraph"/>
        <w:numPr>
          <w:ilvl w:val="0"/>
          <w:numId w:val="176"/>
        </w:numPr>
        <w:jc w:val="left"/>
        <w:rPr>
          <w:rFonts w:eastAsia="Arial" w:cs="Arial"/>
          <w:color w:val="000000"/>
          <w:lang w:eastAsia="en-GB"/>
        </w:rPr>
      </w:pPr>
      <w:r w:rsidRPr="0067266F">
        <w:rPr>
          <w:rFonts w:eastAsia="Arial" w:cs="Arial"/>
          <w:color w:val="000000"/>
          <w:lang w:eastAsia="en-GB"/>
        </w:rPr>
        <w:t>Persistently seeking attention.</w:t>
      </w:r>
    </w:p>
    <w:p w14:paraId="0DFB08F0" w14:textId="77777777" w:rsidR="005E47FE" w:rsidRPr="00E04284" w:rsidRDefault="005E47FE" w:rsidP="005E47FE">
      <w:pPr>
        <w:rPr>
          <w:rFonts w:eastAsia="Calibri" w:cs="Arial"/>
          <w:color w:val="000000"/>
          <w:szCs w:val="22"/>
          <w:lang w:eastAsia="en-GB"/>
        </w:rPr>
      </w:pPr>
    </w:p>
    <w:p w14:paraId="766E6C57" w14:textId="2596924C" w:rsidR="005E47FE" w:rsidRPr="004D1C62" w:rsidRDefault="005E47FE" w:rsidP="005E47FE">
      <w:pPr>
        <w:rPr>
          <w:rFonts w:eastAsia="Arial" w:cs="Arial"/>
          <w:color w:val="000000"/>
          <w:lang w:eastAsia="en-GB"/>
        </w:rPr>
      </w:pPr>
      <w:r w:rsidRPr="004D1C62">
        <w:rPr>
          <w:rFonts w:eastAsia="Arial" w:cs="Arial"/>
          <w:color w:val="000000"/>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w:t>
      </w:r>
      <w:r w:rsidR="005F1457" w:rsidRPr="004D1C62">
        <w:rPr>
          <w:rFonts w:eastAsia="Arial" w:cs="Arial"/>
          <w:color w:val="000000"/>
          <w:lang w:eastAsia="en-GB"/>
        </w:rPr>
        <w:t>children and</w:t>
      </w:r>
      <w:r w:rsidRPr="004D1C62">
        <w:rPr>
          <w:rFonts w:eastAsia="Arial" w:cs="Arial"/>
          <w:color w:val="000000"/>
          <w:lang w:eastAsia="en-GB"/>
        </w:rPr>
        <w:t xml:space="preserve"> will take advice from the appropriate bodies on this area. </w:t>
      </w:r>
    </w:p>
    <w:p w14:paraId="2D8B98E9" w14:textId="77777777" w:rsidR="005E47FE" w:rsidRPr="00E56AEE" w:rsidRDefault="005E47FE" w:rsidP="00E56AEE">
      <w:pPr>
        <w:rPr>
          <w:rFonts w:ascii="Calibri" w:eastAsia="Calibri" w:hAnsi="Calibri" w:cs="Calibri"/>
          <w:color w:val="000000"/>
          <w:sz w:val="22"/>
          <w:szCs w:val="22"/>
          <w:lang w:eastAsia="en-GB"/>
        </w:rPr>
      </w:pPr>
    </w:p>
    <w:p w14:paraId="17D40180"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Recording suspicions of abuse and disclosures</w:t>
      </w:r>
    </w:p>
    <w:p w14:paraId="3B4A474B" w14:textId="439AF945"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Staff should make an objective record of any observation or disclosure, supported by the nursery </w:t>
      </w:r>
      <w:r w:rsidR="00CC7008">
        <w:rPr>
          <w:rFonts w:eastAsia="Arial" w:cs="Arial"/>
          <w:color w:val="000000"/>
          <w:lang w:eastAsia="en-GB"/>
        </w:rPr>
        <w:t xml:space="preserve">manager or </w:t>
      </w:r>
      <w:r w:rsidR="00976B93">
        <w:rPr>
          <w:rFonts w:eastAsia="Arial" w:cs="Arial"/>
          <w:color w:val="000000"/>
          <w:lang w:eastAsia="en-GB"/>
        </w:rPr>
        <w:t>child protection</w:t>
      </w:r>
      <w:r w:rsidR="00762C28">
        <w:rPr>
          <w:rFonts w:eastAsia="Arial" w:cs="Arial"/>
          <w:color w:val="000000"/>
          <w:lang w:eastAsia="en-GB"/>
        </w:rPr>
        <w:t xml:space="preserve"> </w:t>
      </w:r>
      <w:r w:rsidR="00CC7008">
        <w:rPr>
          <w:rFonts w:eastAsia="Arial" w:cs="Arial"/>
          <w:color w:val="000000"/>
          <w:lang w:eastAsia="en-GB"/>
        </w:rPr>
        <w:t>officer</w:t>
      </w:r>
      <w:r w:rsidR="00891725">
        <w:rPr>
          <w:rFonts w:eastAsia="Arial" w:cs="Arial"/>
          <w:color w:val="000000"/>
          <w:lang w:eastAsia="en-GB"/>
        </w:rPr>
        <w:t>s are Donna Wilson and Adele Love</w:t>
      </w:r>
      <w:r w:rsidR="00762C28">
        <w:rPr>
          <w:rFonts w:eastAsia="Arial" w:cs="Arial"/>
          <w:color w:val="000000"/>
          <w:lang w:eastAsia="en-GB"/>
        </w:rPr>
        <w:t>.</w:t>
      </w:r>
      <w:r w:rsidRPr="00E56AEE">
        <w:rPr>
          <w:rFonts w:eastAsia="Arial" w:cs="Arial"/>
          <w:color w:val="000000"/>
          <w:lang w:eastAsia="en-GB"/>
        </w:rPr>
        <w:t xml:space="preserve"> This record should include: </w:t>
      </w:r>
    </w:p>
    <w:p w14:paraId="43EFD934" w14:textId="77777777"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Child's name</w:t>
      </w:r>
    </w:p>
    <w:p w14:paraId="4352A207" w14:textId="77777777"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Child's address</w:t>
      </w:r>
    </w:p>
    <w:p w14:paraId="7FB535A4" w14:textId="77777777"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Age of the child and date of birth</w:t>
      </w:r>
    </w:p>
    <w:p w14:paraId="00979DAB" w14:textId="77777777"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Date and time of the observation or the disclosure</w:t>
      </w:r>
    </w:p>
    <w:p w14:paraId="0EC8B1A4" w14:textId="77777777"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Exact words spoken by the child</w:t>
      </w:r>
    </w:p>
    <w:p w14:paraId="1451B5DC" w14:textId="77777777"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Exact position and type of any injuries or marks seen</w:t>
      </w:r>
    </w:p>
    <w:p w14:paraId="77BBEA2C" w14:textId="46D1BE66" w:rsidR="005E47FE" w:rsidRPr="005E47FE" w:rsidRDefault="005E47FE" w:rsidP="005E47F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Exact observation of any incident including</w:t>
      </w:r>
      <w:r>
        <w:rPr>
          <w:rFonts w:eastAsia="Arial" w:cs="Arial"/>
          <w:color w:val="000000"/>
          <w:lang w:eastAsia="en-GB"/>
        </w:rPr>
        <w:t xml:space="preserve"> </w:t>
      </w:r>
      <w:r w:rsidRPr="00E56AEE">
        <w:rPr>
          <w:rFonts w:eastAsia="Arial" w:cs="Arial"/>
          <w:color w:val="000000"/>
          <w:lang w:eastAsia="en-GB"/>
        </w:rPr>
        <w:t>any concern was reported, with date and time; and the names of any other person present at the time</w:t>
      </w:r>
    </w:p>
    <w:p w14:paraId="5D4F2D84" w14:textId="0CE0C330"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 xml:space="preserve">Any discussion held with the parent(s) (where deemed appropriate). </w:t>
      </w:r>
    </w:p>
    <w:p w14:paraId="4192050F" w14:textId="77777777" w:rsidR="00E56AEE" w:rsidRPr="00E56AEE" w:rsidRDefault="00E56AEE" w:rsidP="00E56AEE">
      <w:pPr>
        <w:rPr>
          <w:rFonts w:ascii="Calibri" w:eastAsia="Calibri" w:hAnsi="Calibri" w:cs="Calibri"/>
          <w:color w:val="000000"/>
          <w:sz w:val="22"/>
          <w:szCs w:val="22"/>
          <w:lang w:eastAsia="en-GB"/>
        </w:rPr>
      </w:pPr>
    </w:p>
    <w:p w14:paraId="19D8DDB4" w14:textId="242E38C8"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These records should be signed by the person reporting this an</w:t>
      </w:r>
      <w:r w:rsidR="00CC7008">
        <w:rPr>
          <w:rFonts w:eastAsia="Arial" w:cs="Arial"/>
          <w:color w:val="000000"/>
          <w:lang w:eastAsia="en-GB"/>
        </w:rPr>
        <w:t xml:space="preserve">d the </w:t>
      </w:r>
      <w:proofErr w:type="spellStart"/>
      <w:r w:rsidR="005F1457">
        <w:rPr>
          <w:rFonts w:eastAsia="Arial" w:cs="Arial"/>
          <w:color w:val="000000"/>
          <w:lang w:eastAsia="en-GB"/>
        </w:rPr>
        <w:t>M</w:t>
      </w:r>
      <w:r w:rsidR="00CC7008">
        <w:rPr>
          <w:rFonts w:eastAsia="Arial" w:cs="Arial"/>
          <w:color w:val="000000"/>
          <w:lang w:eastAsia="en-GB"/>
        </w:rPr>
        <w:t>anager.cpo</w:t>
      </w:r>
      <w:proofErr w:type="spellEnd"/>
      <w:r w:rsidR="00CC7008">
        <w:rPr>
          <w:rFonts w:eastAsia="Arial" w:cs="Arial"/>
          <w:color w:val="000000"/>
          <w:lang w:eastAsia="en-GB"/>
        </w:rPr>
        <w:t>/</w:t>
      </w:r>
      <w:proofErr w:type="spellStart"/>
      <w:r w:rsidR="00CC7008">
        <w:rPr>
          <w:rFonts w:eastAsia="Arial" w:cs="Arial"/>
          <w:color w:val="000000"/>
          <w:lang w:eastAsia="en-GB"/>
        </w:rPr>
        <w:t>dcpo</w:t>
      </w:r>
      <w:proofErr w:type="spellEnd"/>
      <w:r w:rsidR="009C5B8B">
        <w:rPr>
          <w:rFonts w:eastAsia="Arial" w:cs="Arial"/>
          <w:color w:val="000000"/>
          <w:lang w:eastAsia="en-GB"/>
        </w:rPr>
        <w:t>,</w:t>
      </w:r>
      <w:r w:rsidRPr="00E56AEE">
        <w:rPr>
          <w:rFonts w:eastAsia="Arial" w:cs="Arial"/>
          <w:color w:val="000000"/>
          <w:lang w:eastAsia="en-GB"/>
        </w:rPr>
        <w:t xml:space="preserve"> dated and kept in a separate confidential file. </w:t>
      </w:r>
    </w:p>
    <w:p w14:paraId="2FBE0048" w14:textId="77777777" w:rsidR="00E56AEE" w:rsidRPr="00E56AEE" w:rsidRDefault="00E56AEE" w:rsidP="00E56AEE">
      <w:pPr>
        <w:rPr>
          <w:rFonts w:ascii="Calibri" w:eastAsia="Calibri" w:hAnsi="Calibri" w:cs="Calibri"/>
          <w:color w:val="000000"/>
          <w:sz w:val="22"/>
          <w:szCs w:val="22"/>
          <w:lang w:eastAsia="en-GB"/>
        </w:rPr>
      </w:pPr>
    </w:p>
    <w:p w14:paraId="271DA559" w14:textId="061D0AAB"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If a child starts to talk to an adult about potential abuse it is important not to promise the child complete confidentiality. This promise cannot be kept. It is vital that the child </w:t>
      </w:r>
      <w:r w:rsidR="00EF039B" w:rsidRPr="00E56AEE">
        <w:rPr>
          <w:rFonts w:eastAsia="Arial" w:cs="Arial"/>
          <w:color w:val="000000"/>
          <w:lang w:eastAsia="en-GB"/>
        </w:rPr>
        <w:t>can</w:t>
      </w:r>
      <w:r w:rsidRPr="00E56AEE">
        <w:rPr>
          <w:rFonts w:eastAsia="Arial" w:cs="Arial"/>
          <w:color w:val="000000"/>
          <w:lang w:eastAsia="en-GB"/>
        </w:rPr>
        <w:t xml:space="preserve"> talk </w:t>
      </w:r>
      <w:r w:rsidR="005F1457" w:rsidRPr="00E56AEE">
        <w:rPr>
          <w:rFonts w:eastAsia="Arial" w:cs="Arial"/>
          <w:color w:val="000000"/>
          <w:lang w:eastAsia="en-GB"/>
        </w:rPr>
        <w:t>openly,</w:t>
      </w:r>
      <w:r w:rsidR="005F1457">
        <w:rPr>
          <w:rFonts w:eastAsia="Arial" w:cs="Arial"/>
          <w:color w:val="000000"/>
          <w:lang w:eastAsia="en-GB"/>
        </w:rPr>
        <w:t xml:space="preserve"> </w:t>
      </w:r>
      <w:r w:rsidRPr="00E56AEE">
        <w:rPr>
          <w:rFonts w:eastAsia="Arial" w:cs="Arial"/>
          <w:color w:val="000000"/>
          <w:lang w:eastAsia="en-GB"/>
        </w:rPr>
        <w:t xml:space="preserve">and disclosure is not </w:t>
      </w:r>
      <w:r w:rsidR="005F1457" w:rsidRPr="00E56AEE">
        <w:rPr>
          <w:rFonts w:eastAsia="Arial" w:cs="Arial"/>
          <w:color w:val="000000"/>
          <w:lang w:eastAsia="en-GB"/>
        </w:rPr>
        <w:t>forced,</w:t>
      </w:r>
      <w:r w:rsidRPr="00E56AEE">
        <w:rPr>
          <w:rFonts w:eastAsia="Arial" w:cs="Arial"/>
          <w:color w:val="000000"/>
          <w:lang w:eastAsia="en-GB"/>
        </w:rPr>
        <w:t xml:space="preserve"> or words put into the child’s mouth. As soon as possible after the disclosure details must be logged accurately. </w:t>
      </w:r>
    </w:p>
    <w:p w14:paraId="375CFCFB" w14:textId="77777777" w:rsidR="00E56AEE" w:rsidRPr="00E56AEE" w:rsidRDefault="00E56AEE" w:rsidP="00E56AEE">
      <w:pPr>
        <w:rPr>
          <w:rFonts w:ascii="Calibri" w:eastAsia="Calibri" w:hAnsi="Calibri" w:cs="Calibri"/>
          <w:color w:val="000000"/>
          <w:sz w:val="22"/>
          <w:szCs w:val="22"/>
          <w:lang w:eastAsia="en-GB"/>
        </w:rPr>
      </w:pPr>
    </w:p>
    <w:p w14:paraId="05620520" w14:textId="729A5270"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It may be thought necessary that through discussion with all concerned the matter needs to be raised with the local authority children’s social care team and Ofsted, and/or a Common Assessment Framework (CAF)</w:t>
      </w:r>
      <w:r w:rsidR="005E47FE">
        <w:rPr>
          <w:rFonts w:eastAsia="Arial" w:cs="Arial"/>
          <w:color w:val="000000"/>
          <w:lang w:eastAsia="en-GB"/>
        </w:rPr>
        <w:t xml:space="preserve"> (or form/process specific to Local Authority </w:t>
      </w:r>
      <w:r w:rsidR="00762C28">
        <w:rPr>
          <w:rFonts w:eastAsia="Arial" w:cs="Arial"/>
          <w:color w:val="000000"/>
          <w:lang w:eastAsia="en-GB"/>
        </w:rPr>
        <w:t>area)</w:t>
      </w:r>
      <w:r w:rsidR="00762C28" w:rsidRPr="00E56AEE">
        <w:rPr>
          <w:rFonts w:eastAsia="Arial" w:cs="Arial"/>
          <w:color w:val="000000"/>
          <w:lang w:eastAsia="en-GB"/>
        </w:rPr>
        <w:t xml:space="preserve"> needs</w:t>
      </w:r>
      <w:r w:rsidRPr="00E56AEE">
        <w:rPr>
          <w:rFonts w:eastAsia="Arial" w:cs="Arial"/>
          <w:color w:val="000000"/>
          <w:lang w:eastAsia="en-GB"/>
        </w:rPr>
        <w:t xml:space="preserve"> to be initiated. Staff involved may be asked to supply details of any information/concerns they have </w:t>
      </w:r>
      <w:r w:rsidR="005F1457" w:rsidRPr="00E56AEE">
        <w:rPr>
          <w:rFonts w:eastAsia="Arial" w:cs="Arial"/>
          <w:color w:val="000000"/>
          <w:lang w:eastAsia="en-GB"/>
        </w:rPr>
        <w:t>about</w:t>
      </w:r>
      <w:r w:rsidRPr="00E56AEE">
        <w:rPr>
          <w:rFonts w:eastAsia="Arial" w:cs="Arial"/>
          <w:color w:val="000000"/>
          <w:lang w:eastAsia="en-GB"/>
        </w:rPr>
        <w:t xml:space="preserve"> a child. The nursery expects all members of staff to co-operate with the local authority children’s social care, police, and Ofsted in any way necessary to ensure the safety of the children.</w:t>
      </w:r>
    </w:p>
    <w:p w14:paraId="1C6B4B3C" w14:textId="77777777" w:rsidR="00E56AEE" w:rsidRPr="00E56AEE" w:rsidRDefault="00E56AEE" w:rsidP="00E56AEE">
      <w:pPr>
        <w:rPr>
          <w:rFonts w:ascii="Calibri" w:eastAsia="Calibri" w:hAnsi="Calibri" w:cs="Calibri"/>
          <w:color w:val="000000"/>
          <w:sz w:val="22"/>
          <w:szCs w:val="22"/>
          <w:lang w:eastAsia="en-GB"/>
        </w:rPr>
      </w:pPr>
    </w:p>
    <w:p w14:paraId="5B31EF86"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Staff must not make any comments either publicly or in private about the supposed or actual behaviour of a parent or member of staff.  </w:t>
      </w:r>
    </w:p>
    <w:p w14:paraId="25BEC066" w14:textId="77777777" w:rsidR="00E56AEE" w:rsidRPr="00E56AEE" w:rsidRDefault="00E56AEE" w:rsidP="00E56AEE">
      <w:pPr>
        <w:rPr>
          <w:rFonts w:ascii="Calibri" w:eastAsia="Calibri" w:hAnsi="Calibri" w:cs="Calibri"/>
          <w:color w:val="000000"/>
          <w:sz w:val="22"/>
          <w:szCs w:val="22"/>
          <w:lang w:eastAsia="en-GB"/>
        </w:rPr>
      </w:pPr>
    </w:p>
    <w:p w14:paraId="21E7BEEE"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lastRenderedPageBreak/>
        <w:t xml:space="preserve">Physical abuse </w:t>
      </w:r>
    </w:p>
    <w:p w14:paraId="52947AF0"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w:t>
      </w:r>
      <w:proofErr w:type="gramStart"/>
      <w:r w:rsidRPr="00E56AEE">
        <w:rPr>
          <w:rFonts w:eastAsia="Arial" w:cs="Arial"/>
          <w:color w:val="000000"/>
          <w:lang w:eastAsia="en-GB"/>
        </w:rPr>
        <w:t>ankles</w:t>
      </w:r>
      <w:proofErr w:type="gramEnd"/>
      <w:r w:rsidRPr="00E56AEE">
        <w:rPr>
          <w:rFonts w:eastAsia="Arial" w:cs="Arial"/>
          <w:color w:val="000000"/>
          <w:lang w:eastAsia="en-GB"/>
        </w:rPr>
        <w:t xml:space="preserve"> and face. </w:t>
      </w:r>
    </w:p>
    <w:p w14:paraId="253D3829" w14:textId="77777777" w:rsidR="00E56AEE" w:rsidRPr="00E56AEE" w:rsidRDefault="00E56AEE" w:rsidP="00E56AEE">
      <w:pPr>
        <w:rPr>
          <w:rFonts w:ascii="Calibri" w:eastAsia="Calibri" w:hAnsi="Calibri" w:cs="Calibri"/>
          <w:color w:val="000000"/>
          <w:sz w:val="22"/>
          <w:szCs w:val="22"/>
          <w:lang w:eastAsia="en-GB"/>
        </w:rPr>
      </w:pPr>
    </w:p>
    <w:p w14:paraId="38A030BF"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Many children will have cuts and grazes from normal childhood injuries. These should also be logged and discussed with the nursery manager or room leader. </w:t>
      </w:r>
    </w:p>
    <w:p w14:paraId="747ADD89" w14:textId="77777777" w:rsidR="00E56AEE" w:rsidRPr="00E56AEE" w:rsidRDefault="00E56AEE" w:rsidP="00E56AEE">
      <w:pPr>
        <w:rPr>
          <w:rFonts w:ascii="Calibri" w:eastAsia="Calibri" w:hAnsi="Calibri" w:cs="Calibri"/>
          <w:color w:val="000000"/>
          <w:sz w:val="22"/>
          <w:szCs w:val="22"/>
          <w:lang w:eastAsia="en-GB"/>
        </w:rPr>
      </w:pPr>
    </w:p>
    <w:p w14:paraId="2891BBEB"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Children and babies may be abused physically through shaking or throwing. Other injuries may include burns or scalds. These are not usual childhood injuries and should always be logged and discussed with the nursery manager.</w:t>
      </w:r>
    </w:p>
    <w:p w14:paraId="79E2F69E" w14:textId="77777777" w:rsidR="00E56AEE" w:rsidRPr="00E56AEE" w:rsidRDefault="00E56AEE" w:rsidP="00E56AEE">
      <w:pPr>
        <w:rPr>
          <w:rFonts w:ascii="Calibri" w:eastAsia="Calibri" w:hAnsi="Calibri" w:cs="Calibri"/>
          <w:color w:val="000000"/>
          <w:sz w:val="22"/>
          <w:szCs w:val="22"/>
          <w:lang w:eastAsia="en-GB"/>
        </w:rPr>
      </w:pPr>
    </w:p>
    <w:p w14:paraId="131BF9D9"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Female genital mutilation</w:t>
      </w:r>
    </w:p>
    <w:p w14:paraId="334CA36B"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color w:val="000000"/>
          <w:lang w:eastAsia="en-GB"/>
        </w:rPr>
        <w:t xml:space="preserve">This type of physical abuse is practised as a cultural ritual by certain ethnic groups and there is now more awareness of its prevalence in some communities in England including its effect on the child and any other siblings involved. For those nurseries caring for older children in their out of school facility this may be an area of abuse you could come across.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w:t>
      </w:r>
    </w:p>
    <w:p w14:paraId="1E261272" w14:textId="77777777" w:rsidR="00E56AEE" w:rsidRPr="00E56AEE" w:rsidRDefault="00E56AEE" w:rsidP="00E56AEE">
      <w:pPr>
        <w:keepNext/>
        <w:rPr>
          <w:rFonts w:ascii="Calibri" w:eastAsia="Calibri" w:hAnsi="Calibri" w:cs="Calibri"/>
          <w:color w:val="000000"/>
          <w:sz w:val="22"/>
          <w:szCs w:val="22"/>
          <w:lang w:eastAsia="en-GB"/>
        </w:rPr>
      </w:pPr>
    </w:p>
    <w:p w14:paraId="359E5956"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Fabricated illness</w:t>
      </w:r>
    </w:p>
    <w:p w14:paraId="16D5FB61"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2A19887D" w14:textId="77777777" w:rsidR="00E56AEE" w:rsidRPr="00E56AEE" w:rsidRDefault="00E56AEE" w:rsidP="00E56AEE">
      <w:pPr>
        <w:rPr>
          <w:rFonts w:ascii="Calibri" w:eastAsia="Calibri" w:hAnsi="Calibri" w:cs="Calibri"/>
          <w:color w:val="000000"/>
          <w:sz w:val="22"/>
          <w:szCs w:val="22"/>
          <w:lang w:eastAsia="en-GB"/>
        </w:rPr>
      </w:pPr>
    </w:p>
    <w:p w14:paraId="3095EB7E"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Procedure:</w:t>
      </w:r>
    </w:p>
    <w:p w14:paraId="3AF92578" w14:textId="77777777" w:rsidR="00E56AEE" w:rsidRPr="00E56AEE" w:rsidRDefault="00E56AEE" w:rsidP="00E56AEE">
      <w:pPr>
        <w:pStyle w:val="ListParagraph"/>
        <w:numPr>
          <w:ilvl w:val="0"/>
          <w:numId w:val="178"/>
        </w:numPr>
        <w:ind w:left="714" w:hanging="357"/>
        <w:jc w:val="left"/>
        <w:rPr>
          <w:rFonts w:ascii="Calibri" w:eastAsia="Calibri" w:hAnsi="Calibri" w:cs="Calibri"/>
          <w:color w:val="000000"/>
          <w:lang w:eastAsia="en-GB"/>
        </w:rPr>
      </w:pPr>
      <w:r w:rsidRPr="00E56AEE">
        <w:rPr>
          <w:rFonts w:eastAsia="Arial" w:cs="Arial"/>
          <w:color w:val="000000"/>
          <w:lang w:eastAsia="en-GB"/>
        </w:rPr>
        <w:t>All signs of marks/injuries to a child, when they come into nursery or occur during time at the nursery, will be recorded as soon as noticed by a staff member</w:t>
      </w:r>
    </w:p>
    <w:p w14:paraId="14E31506" w14:textId="77777777" w:rsidR="00E56AEE" w:rsidRPr="00E56AEE" w:rsidRDefault="00E56AEE" w:rsidP="00E56AEE">
      <w:pPr>
        <w:pStyle w:val="ListParagraph"/>
        <w:numPr>
          <w:ilvl w:val="0"/>
          <w:numId w:val="178"/>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The incident will be discussed with the parent at the earliest opportunity, where felt appropriate </w:t>
      </w:r>
    </w:p>
    <w:p w14:paraId="0A00D544" w14:textId="09150A1A" w:rsidR="00E56AEE" w:rsidRPr="00E56AEE" w:rsidRDefault="00E56AEE" w:rsidP="00E56AEE">
      <w:pPr>
        <w:pStyle w:val="ListParagraph"/>
        <w:numPr>
          <w:ilvl w:val="0"/>
          <w:numId w:val="178"/>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Such discussions will be </w:t>
      </w:r>
      <w:r w:rsidR="00BD2725" w:rsidRPr="00E56AEE">
        <w:rPr>
          <w:rFonts w:eastAsia="Arial" w:cs="Arial"/>
          <w:color w:val="000000"/>
          <w:lang w:eastAsia="en-GB"/>
        </w:rPr>
        <w:t>recorded,</w:t>
      </w:r>
      <w:r w:rsidRPr="00E56AEE">
        <w:rPr>
          <w:rFonts w:eastAsia="Arial" w:cs="Arial"/>
          <w:color w:val="000000"/>
          <w:lang w:eastAsia="en-GB"/>
        </w:rPr>
        <w:t xml:space="preserve"> and the parent will have access to such records</w:t>
      </w:r>
    </w:p>
    <w:p w14:paraId="48C58480" w14:textId="5D0247F3" w:rsidR="00E56AEE" w:rsidRPr="00E56AEE" w:rsidRDefault="00E56AEE" w:rsidP="00E56AEE">
      <w:pPr>
        <w:pStyle w:val="ListParagraph"/>
        <w:numPr>
          <w:ilvl w:val="0"/>
          <w:numId w:val="178"/>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If there are queries regarding the injury, the local authority children’s social care team will be notified in line with procedures set out by the Local Safeguarding Children Board (LSCB). </w:t>
      </w:r>
    </w:p>
    <w:p w14:paraId="5C78F0B9" w14:textId="77777777" w:rsidR="00E56AEE" w:rsidRPr="00E56AEE" w:rsidRDefault="00E56AEE" w:rsidP="00E56AEE">
      <w:pPr>
        <w:rPr>
          <w:rFonts w:ascii="Calibri" w:eastAsia="Calibri" w:hAnsi="Calibri" w:cs="Calibri"/>
          <w:color w:val="000000"/>
          <w:sz w:val="22"/>
          <w:szCs w:val="22"/>
          <w:lang w:eastAsia="en-GB"/>
        </w:rPr>
      </w:pPr>
    </w:p>
    <w:p w14:paraId="26B7DB53"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Sexual abuse</w:t>
      </w:r>
    </w:p>
    <w:p w14:paraId="7665CB20"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Action needs be taken if the staff member has witnessed an occasion(s) where a child indicated sexual activity through words, play, drawing, had an excessive </w:t>
      </w:r>
      <w:r w:rsidRPr="00E56AEE">
        <w:rPr>
          <w:rFonts w:eastAsia="Arial" w:cs="Arial"/>
          <w:color w:val="000000"/>
          <w:lang w:eastAsia="en-GB"/>
        </w:rPr>
        <w:lastRenderedPageBreak/>
        <w:t xml:space="preserve">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3A2E91DF" w14:textId="77777777" w:rsidR="00E56AEE" w:rsidRPr="00E56AEE" w:rsidRDefault="00E56AEE" w:rsidP="00E56AEE">
      <w:pPr>
        <w:rPr>
          <w:rFonts w:ascii="Calibri" w:eastAsia="Calibri" w:hAnsi="Calibri" w:cs="Calibri"/>
          <w:color w:val="000000"/>
          <w:sz w:val="22"/>
          <w:szCs w:val="22"/>
          <w:lang w:eastAsia="en-GB"/>
        </w:rPr>
      </w:pPr>
    </w:p>
    <w:p w14:paraId="279EEC9C"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16E7D2EC" w14:textId="77777777" w:rsidR="00E56AEE" w:rsidRPr="00E56AEE" w:rsidRDefault="00E56AEE" w:rsidP="00E56AEE">
      <w:pPr>
        <w:rPr>
          <w:rFonts w:ascii="Calibri" w:eastAsia="Calibri" w:hAnsi="Calibri" w:cs="Calibri"/>
          <w:color w:val="000000"/>
          <w:sz w:val="22"/>
          <w:szCs w:val="22"/>
          <w:lang w:eastAsia="en-GB"/>
        </w:rPr>
      </w:pPr>
    </w:p>
    <w:p w14:paraId="56936EB1" w14:textId="30384895"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If a child starts to talk openly to an adult about </w:t>
      </w:r>
      <w:r w:rsidR="005F1457" w:rsidRPr="00E56AEE">
        <w:rPr>
          <w:rFonts w:eastAsia="Arial" w:cs="Arial"/>
          <w:color w:val="000000"/>
          <w:lang w:eastAsia="en-GB"/>
        </w:rPr>
        <w:t>abuse,</w:t>
      </w:r>
      <w:r w:rsidRPr="00E56AEE">
        <w:rPr>
          <w:rFonts w:eastAsia="Arial" w:cs="Arial"/>
          <w:color w:val="000000"/>
          <w:lang w:eastAsia="en-GB"/>
        </w:rPr>
        <w:t xml:space="preserve"> they may be experiencing the procedure</w:t>
      </w:r>
      <w:r w:rsidR="00E468D2">
        <w:rPr>
          <w:rFonts w:eastAsia="Arial" w:cs="Arial"/>
          <w:color w:val="000000"/>
          <w:lang w:eastAsia="en-GB"/>
        </w:rPr>
        <w:t xml:space="preserve"> below will</w:t>
      </w:r>
      <w:r w:rsidRPr="00E56AEE">
        <w:rPr>
          <w:rFonts w:eastAsia="Arial" w:cs="Arial"/>
          <w:color w:val="000000"/>
          <w:lang w:eastAsia="en-GB"/>
        </w:rPr>
        <w:t xml:space="preserve"> be followed. </w:t>
      </w:r>
    </w:p>
    <w:p w14:paraId="710A56A9" w14:textId="77777777" w:rsidR="00E56AEE" w:rsidRPr="00E56AEE" w:rsidRDefault="00E56AEE" w:rsidP="00E56AEE">
      <w:pPr>
        <w:rPr>
          <w:rFonts w:ascii="Calibri" w:eastAsia="Calibri" w:hAnsi="Calibri" w:cs="Calibri"/>
          <w:color w:val="000000"/>
          <w:sz w:val="22"/>
          <w:szCs w:val="22"/>
          <w:lang w:eastAsia="en-GB"/>
        </w:rPr>
      </w:pPr>
    </w:p>
    <w:p w14:paraId="34AB93D9"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Procedure:</w:t>
      </w:r>
    </w:p>
    <w:p w14:paraId="3553A873" w14:textId="77777777" w:rsidR="00E56AEE" w:rsidRPr="00E56AEE" w:rsidRDefault="00E56AEE" w:rsidP="00E56AEE">
      <w:pPr>
        <w:numPr>
          <w:ilvl w:val="0"/>
          <w:numId w:val="170"/>
        </w:numPr>
        <w:ind w:left="714" w:hanging="357"/>
        <w:jc w:val="left"/>
        <w:rPr>
          <w:rFonts w:ascii="Calibri" w:eastAsia="Calibri" w:hAnsi="Calibri" w:cs="Calibri"/>
          <w:color w:val="000000"/>
          <w:lang w:eastAsia="en-GB"/>
        </w:rPr>
      </w:pPr>
      <w:r w:rsidRPr="00E56AEE">
        <w:rPr>
          <w:rFonts w:eastAsia="Arial" w:cs="Arial"/>
          <w:color w:val="000000"/>
          <w:lang w:eastAsia="en-GB"/>
        </w:rPr>
        <w:t>The adult should reassure the child and listen without interrupting if the child wishes to talk</w:t>
      </w:r>
    </w:p>
    <w:p w14:paraId="65721B97" w14:textId="77777777" w:rsidR="00E56AEE" w:rsidRPr="00E56AEE" w:rsidRDefault="00E56AEE" w:rsidP="00E56AEE">
      <w:pPr>
        <w:numPr>
          <w:ilvl w:val="0"/>
          <w:numId w:val="170"/>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The observed instances will be detailed in a confidential report </w:t>
      </w:r>
    </w:p>
    <w:p w14:paraId="65996B8F" w14:textId="400837EC" w:rsidR="00E56AEE" w:rsidRPr="00E56AEE" w:rsidRDefault="00E56AEE" w:rsidP="00E56AEE">
      <w:pPr>
        <w:numPr>
          <w:ilvl w:val="0"/>
          <w:numId w:val="170"/>
        </w:numPr>
        <w:ind w:left="714" w:hanging="357"/>
        <w:jc w:val="left"/>
        <w:rPr>
          <w:rFonts w:ascii="Calibri" w:eastAsia="Calibri" w:hAnsi="Calibri" w:cs="Calibri"/>
          <w:color w:val="000000"/>
          <w:lang w:eastAsia="en-GB"/>
        </w:rPr>
      </w:pPr>
      <w:r w:rsidRPr="00E56AEE">
        <w:rPr>
          <w:rFonts w:eastAsia="Arial" w:cs="Arial"/>
          <w:color w:val="000000"/>
          <w:lang w:eastAsia="en-GB"/>
        </w:rPr>
        <w:t>The observed instances will be reporte</w:t>
      </w:r>
      <w:r w:rsidR="00BF4927">
        <w:rPr>
          <w:rFonts w:eastAsia="Arial" w:cs="Arial"/>
          <w:color w:val="000000"/>
          <w:lang w:eastAsia="en-GB"/>
        </w:rPr>
        <w:t>d to the nursery manager or child protection officer</w:t>
      </w:r>
    </w:p>
    <w:p w14:paraId="49C048E1" w14:textId="77777777" w:rsidR="00E56AEE" w:rsidRPr="00E56AEE" w:rsidRDefault="00E56AEE" w:rsidP="00E56AEE">
      <w:pPr>
        <w:numPr>
          <w:ilvl w:val="0"/>
          <w:numId w:val="170"/>
        </w:numPr>
        <w:ind w:left="714" w:hanging="357"/>
        <w:jc w:val="left"/>
        <w:rPr>
          <w:rFonts w:ascii="Calibri" w:eastAsia="Calibri" w:hAnsi="Calibri" w:cs="Calibri"/>
          <w:color w:val="000000"/>
          <w:lang w:eastAsia="en-GB"/>
        </w:rPr>
      </w:pPr>
      <w:r w:rsidRPr="00E56AEE">
        <w:rPr>
          <w:rFonts w:eastAsia="Arial" w:cs="Arial"/>
          <w:color w:val="000000"/>
          <w:lang w:eastAsia="en-GB"/>
        </w:rPr>
        <w:t>The matter will be referred to the local authority children’s social care team.</w:t>
      </w:r>
    </w:p>
    <w:p w14:paraId="70B8CA35" w14:textId="59BC6305" w:rsidR="00E56AEE" w:rsidRDefault="00E56AEE" w:rsidP="00E56AEE">
      <w:pPr>
        <w:ind w:left="720"/>
        <w:rPr>
          <w:rFonts w:ascii="Calibri" w:eastAsia="Calibri" w:hAnsi="Calibri" w:cs="Calibri"/>
          <w:color w:val="000000"/>
          <w:sz w:val="22"/>
          <w:szCs w:val="22"/>
          <w:lang w:eastAsia="en-GB"/>
        </w:rPr>
      </w:pPr>
    </w:p>
    <w:p w14:paraId="27F47735" w14:textId="77777777" w:rsidR="00CE70A1" w:rsidRPr="0067266F" w:rsidRDefault="00CE70A1" w:rsidP="00CE70A1">
      <w:pPr>
        <w:keepNext/>
        <w:rPr>
          <w:rFonts w:eastAsia="Arial" w:cs="Arial"/>
          <w:b/>
          <w:lang w:eastAsia="en-GB"/>
        </w:rPr>
      </w:pPr>
      <w:r w:rsidRPr="0067266F">
        <w:rPr>
          <w:rFonts w:eastAsia="Arial" w:cs="Arial"/>
          <w:b/>
          <w:lang w:eastAsia="en-GB"/>
        </w:rPr>
        <w:t xml:space="preserve">Child sexual exploitation (CSE) </w:t>
      </w:r>
    </w:p>
    <w:p w14:paraId="688E01F9" w14:textId="795CE7C6" w:rsidR="00CE70A1" w:rsidRPr="000F1CF1" w:rsidRDefault="00CE70A1" w:rsidP="00CE70A1">
      <w:pPr>
        <w:keepNext/>
        <w:rPr>
          <w:rFonts w:eastAsia="Arial" w:cs="Arial"/>
          <w:lang w:eastAsia="en-GB"/>
        </w:rPr>
      </w:pPr>
      <w:r w:rsidRPr="000F1CF1">
        <w:rPr>
          <w:rFonts w:eastAsia="Arial" w:cs="Arial"/>
          <w:lang w:eastAsia="en-GB"/>
        </w:rPr>
        <w:t>Working Together to Safeguard Children 2015 (2017 upd</w:t>
      </w:r>
      <w:r>
        <w:rPr>
          <w:rFonts w:eastAsia="Arial" w:cs="Arial"/>
          <w:lang w:eastAsia="en-GB"/>
        </w:rPr>
        <w:t>ated version) defines CSE as “…</w:t>
      </w:r>
      <w:r w:rsidRPr="000F1CF1">
        <w:rPr>
          <w:rFonts w:eastAsia="Arial" w:cs="Arial"/>
          <w:lang w:eastAsia="en-GB"/>
        </w:rPr>
        <w:t xml:space="preserve">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r w:rsidR="00762C28" w:rsidRPr="000F1CF1">
        <w:rPr>
          <w:rFonts w:eastAsia="Arial" w:cs="Arial"/>
          <w:lang w:eastAsia="en-GB"/>
        </w:rPr>
        <w:t>using</w:t>
      </w:r>
      <w:r w:rsidRPr="000F1CF1">
        <w:rPr>
          <w:rFonts w:eastAsia="Arial" w:cs="Arial"/>
          <w:lang w:eastAsia="en-GB"/>
        </w:rPr>
        <w:t xml:space="preserve"> technology.”</w:t>
      </w:r>
    </w:p>
    <w:p w14:paraId="2AEE8B02" w14:textId="77777777" w:rsidR="00CE70A1" w:rsidRDefault="00CE70A1" w:rsidP="00CE70A1">
      <w:pPr>
        <w:keepNext/>
        <w:rPr>
          <w:rFonts w:eastAsia="Arial" w:cs="Arial"/>
          <w:color w:val="365F91" w:themeColor="accent1" w:themeShade="BF"/>
          <w:lang w:eastAsia="en-GB"/>
        </w:rPr>
      </w:pPr>
    </w:p>
    <w:p w14:paraId="1C5789EB" w14:textId="2A595051" w:rsidR="00CE70A1" w:rsidRPr="00E04284" w:rsidRDefault="00CE70A1" w:rsidP="00CE70A1">
      <w:pPr>
        <w:keepNext/>
        <w:rPr>
          <w:rFonts w:eastAsia="Arial" w:cs="Arial"/>
          <w:color w:val="365F91" w:themeColor="accent1" w:themeShade="BF"/>
          <w:lang w:eastAsia="en-GB"/>
        </w:rPr>
      </w:pPr>
      <w:r w:rsidRPr="008E5142">
        <w:rPr>
          <w:rFonts w:eastAsia="Arial" w:cs="Arial"/>
          <w:color w:val="000000"/>
          <w:lang w:eastAsia="en-GB"/>
        </w:rPr>
        <w:t xml:space="preserve">We will be aware of the possibility of CSE and the signs and symptoms this may manifest as. If we have </w:t>
      </w:r>
      <w:r w:rsidR="005F1457" w:rsidRPr="008E5142">
        <w:rPr>
          <w:rFonts w:eastAsia="Arial" w:cs="Arial"/>
          <w:color w:val="000000"/>
          <w:lang w:eastAsia="en-GB"/>
        </w:rPr>
        <w:t>concerns,</w:t>
      </w:r>
      <w:r w:rsidRPr="008E5142">
        <w:rPr>
          <w:rFonts w:eastAsia="Arial" w:cs="Arial"/>
          <w:color w:val="000000"/>
          <w:lang w:eastAsia="en-GB"/>
        </w:rPr>
        <w:t xml:space="preserve"> we will follow the same procedures as for other concerns and we will record and refer as appropriate. </w:t>
      </w:r>
    </w:p>
    <w:p w14:paraId="2B2FA869" w14:textId="77777777" w:rsidR="00CE70A1" w:rsidRPr="00E56AEE" w:rsidRDefault="00CE70A1" w:rsidP="00E56AEE">
      <w:pPr>
        <w:ind w:left="720"/>
        <w:rPr>
          <w:rFonts w:ascii="Calibri" w:eastAsia="Calibri" w:hAnsi="Calibri" w:cs="Calibri"/>
          <w:color w:val="000000"/>
          <w:sz w:val="22"/>
          <w:szCs w:val="22"/>
          <w:lang w:eastAsia="en-GB"/>
        </w:rPr>
      </w:pPr>
    </w:p>
    <w:p w14:paraId="7C3257B9"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Emotional abuse</w:t>
      </w:r>
    </w:p>
    <w:p w14:paraId="325C59CE"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Action should be taken if the staff member has reason to believe that there is a severe, adverse effect on the behaviour and emotional development of a child, caused by persistent or severe ill treatment or rejection.</w:t>
      </w:r>
    </w:p>
    <w:p w14:paraId="1BEE0895" w14:textId="77777777" w:rsidR="00E56AEE" w:rsidRPr="00E56AEE" w:rsidRDefault="00E56AEE" w:rsidP="00E56AEE">
      <w:pPr>
        <w:rPr>
          <w:rFonts w:ascii="Calibri" w:eastAsia="Calibri" w:hAnsi="Calibri" w:cs="Calibri"/>
          <w:color w:val="000000"/>
          <w:sz w:val="22"/>
          <w:szCs w:val="22"/>
          <w:lang w:eastAsia="en-GB"/>
        </w:rPr>
      </w:pPr>
    </w:p>
    <w:p w14:paraId="15CC0051"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4E34E224" w14:textId="77777777" w:rsidR="00E56AEE" w:rsidRPr="00E56AEE" w:rsidRDefault="00E56AEE" w:rsidP="00E56AEE">
      <w:pPr>
        <w:rPr>
          <w:rFonts w:ascii="Calibri" w:eastAsia="Calibri" w:hAnsi="Calibri" w:cs="Calibri"/>
          <w:color w:val="000000"/>
          <w:sz w:val="22"/>
          <w:szCs w:val="22"/>
          <w:lang w:eastAsia="en-GB"/>
        </w:rPr>
      </w:pPr>
    </w:p>
    <w:p w14:paraId="5DD45A30"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lastRenderedPageBreak/>
        <w:t xml:space="preserve">The child is likely to show extremes of emotion with this type of abuse. This may include shying away from an adult who is abusing them, becoming withdrawn, </w:t>
      </w:r>
      <w:proofErr w:type="gramStart"/>
      <w:r w:rsidRPr="00E56AEE">
        <w:rPr>
          <w:rFonts w:eastAsia="Arial" w:cs="Arial"/>
          <w:color w:val="000000"/>
          <w:lang w:eastAsia="en-GB"/>
        </w:rPr>
        <w:t>aggressive</w:t>
      </w:r>
      <w:proofErr w:type="gramEnd"/>
      <w:r w:rsidRPr="00E56AEE">
        <w:rPr>
          <w:rFonts w:eastAsia="Arial" w:cs="Arial"/>
          <w:color w:val="000000"/>
          <w:lang w:eastAsia="en-GB"/>
        </w:rPr>
        <w:t xml:space="preserve"> or clingy in order to receive their love and attention. This type of abuse is harder to identify as the child is not likely to show any physical signs. </w:t>
      </w:r>
    </w:p>
    <w:p w14:paraId="3694DED8" w14:textId="77777777" w:rsidR="00E56AEE" w:rsidRPr="00E56AEE" w:rsidRDefault="00E56AEE" w:rsidP="00E56AEE">
      <w:pPr>
        <w:rPr>
          <w:rFonts w:ascii="Calibri" w:eastAsia="Calibri" w:hAnsi="Calibri" w:cs="Calibri"/>
          <w:color w:val="000000"/>
          <w:sz w:val="22"/>
          <w:szCs w:val="22"/>
          <w:lang w:eastAsia="en-GB"/>
        </w:rPr>
      </w:pPr>
    </w:p>
    <w:p w14:paraId="0835E488"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Procedure:</w:t>
      </w:r>
    </w:p>
    <w:p w14:paraId="76A290B1" w14:textId="77777777" w:rsidR="00E56AEE" w:rsidRPr="00E56AEE" w:rsidRDefault="00E56AEE" w:rsidP="00E56AEE">
      <w:pPr>
        <w:pStyle w:val="ListParagraph"/>
        <w:numPr>
          <w:ilvl w:val="0"/>
          <w:numId w:val="179"/>
        </w:numPr>
        <w:jc w:val="left"/>
        <w:rPr>
          <w:rFonts w:ascii="Calibri" w:eastAsia="Calibri" w:hAnsi="Calibri" w:cs="Calibri"/>
          <w:color w:val="000000"/>
          <w:lang w:eastAsia="en-GB"/>
        </w:rPr>
      </w:pPr>
      <w:r w:rsidRPr="00E56AEE">
        <w:rPr>
          <w:rFonts w:eastAsia="Arial" w:cs="Arial"/>
          <w:color w:val="000000"/>
          <w:lang w:eastAsia="en-GB"/>
        </w:rPr>
        <w:t xml:space="preserve">The concern should be discussed with the *nursery manager/DSCO/*room supervisor/*registered person </w:t>
      </w:r>
    </w:p>
    <w:p w14:paraId="0E9D8A4E" w14:textId="77777777" w:rsidR="00E56AEE" w:rsidRPr="00E56AEE" w:rsidRDefault="00E56AEE" w:rsidP="00E56AEE">
      <w:pPr>
        <w:pStyle w:val="ListParagraph"/>
        <w:numPr>
          <w:ilvl w:val="0"/>
          <w:numId w:val="179"/>
        </w:numPr>
        <w:jc w:val="left"/>
        <w:rPr>
          <w:rFonts w:ascii="Calibri" w:eastAsia="Calibri" w:hAnsi="Calibri" w:cs="Calibri"/>
          <w:color w:val="000000"/>
          <w:lang w:eastAsia="en-GB"/>
        </w:rPr>
      </w:pPr>
      <w:r w:rsidRPr="00E56AEE">
        <w:rPr>
          <w:rFonts w:eastAsia="Arial" w:cs="Arial"/>
          <w:color w:val="000000"/>
          <w:lang w:eastAsia="en-GB"/>
        </w:rPr>
        <w:t>The concern will be discussed with the parent</w:t>
      </w:r>
    </w:p>
    <w:p w14:paraId="0B413E3D" w14:textId="10FA5D57" w:rsidR="00E56AEE" w:rsidRPr="00E56AEE" w:rsidRDefault="00E56AEE" w:rsidP="00E56AEE">
      <w:pPr>
        <w:pStyle w:val="ListParagraph"/>
        <w:numPr>
          <w:ilvl w:val="0"/>
          <w:numId w:val="179"/>
        </w:numPr>
        <w:jc w:val="left"/>
        <w:rPr>
          <w:rFonts w:ascii="Calibri" w:eastAsia="Calibri" w:hAnsi="Calibri" w:cs="Calibri"/>
          <w:color w:val="000000"/>
          <w:lang w:eastAsia="en-GB"/>
        </w:rPr>
      </w:pPr>
      <w:r w:rsidRPr="00E56AEE">
        <w:rPr>
          <w:rFonts w:eastAsia="Arial" w:cs="Arial"/>
          <w:color w:val="000000"/>
          <w:lang w:eastAsia="en-GB"/>
        </w:rPr>
        <w:t xml:space="preserve">Such discussions will be </w:t>
      </w:r>
      <w:r w:rsidR="005F1457" w:rsidRPr="00E56AEE">
        <w:rPr>
          <w:rFonts w:eastAsia="Arial" w:cs="Arial"/>
          <w:color w:val="000000"/>
          <w:lang w:eastAsia="en-GB"/>
        </w:rPr>
        <w:t>recorded,</w:t>
      </w:r>
      <w:r w:rsidRPr="00E56AEE">
        <w:rPr>
          <w:rFonts w:eastAsia="Arial" w:cs="Arial"/>
          <w:color w:val="000000"/>
          <w:lang w:eastAsia="en-GB"/>
        </w:rPr>
        <w:t xml:space="preserve"> and the parent will have access to such records</w:t>
      </w:r>
    </w:p>
    <w:p w14:paraId="28F164F3" w14:textId="5534D3F8" w:rsidR="00E56AEE" w:rsidRPr="00E56AEE" w:rsidRDefault="00E56AEE" w:rsidP="00E56AEE">
      <w:pPr>
        <w:pStyle w:val="ListParagraph"/>
        <w:numPr>
          <w:ilvl w:val="0"/>
          <w:numId w:val="179"/>
        </w:numPr>
        <w:jc w:val="left"/>
        <w:rPr>
          <w:rFonts w:ascii="Calibri" w:eastAsia="Calibri" w:hAnsi="Calibri" w:cs="Calibri"/>
          <w:color w:val="000000"/>
          <w:lang w:eastAsia="en-GB"/>
        </w:rPr>
      </w:pPr>
      <w:r w:rsidRPr="00E56AEE">
        <w:rPr>
          <w:rFonts w:eastAsia="Arial" w:cs="Arial"/>
          <w:color w:val="000000"/>
          <w:lang w:eastAsia="en-GB"/>
        </w:rPr>
        <w:t xml:space="preserve">An Assessment </w:t>
      </w:r>
      <w:r w:rsidR="005F1457" w:rsidRPr="00E56AEE">
        <w:rPr>
          <w:rFonts w:eastAsia="Arial" w:cs="Arial"/>
          <w:color w:val="000000"/>
          <w:lang w:eastAsia="en-GB"/>
        </w:rPr>
        <w:t>Framework form</w:t>
      </w:r>
      <w:r w:rsidRPr="00E56AEE">
        <w:rPr>
          <w:rFonts w:eastAsia="Arial" w:cs="Arial"/>
          <w:color w:val="000000"/>
          <w:lang w:eastAsia="en-GB"/>
        </w:rPr>
        <w:t xml:space="preserve"> may need to be completed </w:t>
      </w:r>
    </w:p>
    <w:p w14:paraId="28567961" w14:textId="4FBA7A98" w:rsidR="00E56AEE" w:rsidRPr="00E56AEE" w:rsidRDefault="00E56AEE" w:rsidP="00E56AEE">
      <w:pPr>
        <w:pStyle w:val="ListParagraph"/>
        <w:numPr>
          <w:ilvl w:val="0"/>
          <w:numId w:val="179"/>
        </w:numPr>
        <w:jc w:val="left"/>
        <w:rPr>
          <w:rFonts w:ascii="Calibri" w:eastAsia="Calibri" w:hAnsi="Calibri" w:cs="Calibri"/>
          <w:color w:val="000000"/>
          <w:lang w:eastAsia="en-GB"/>
        </w:rPr>
      </w:pPr>
      <w:r w:rsidRPr="00E56AEE">
        <w:rPr>
          <w:rFonts w:eastAsia="Arial" w:cs="Arial"/>
          <w:color w:val="000000"/>
          <w:lang w:eastAsia="en-GB"/>
        </w:rPr>
        <w:t>If there are queries regarding the circumstances the matter will be referred to the local authority children’s social care team.</w:t>
      </w:r>
    </w:p>
    <w:p w14:paraId="187B3AC9" w14:textId="77777777" w:rsidR="00E56AEE" w:rsidRPr="00E56AEE" w:rsidRDefault="00E56AEE" w:rsidP="00E56AEE">
      <w:pPr>
        <w:ind w:left="720"/>
        <w:rPr>
          <w:rFonts w:ascii="Calibri" w:eastAsia="Calibri" w:hAnsi="Calibri" w:cs="Calibri"/>
          <w:color w:val="000000"/>
          <w:sz w:val="22"/>
          <w:szCs w:val="22"/>
          <w:lang w:eastAsia="en-GB"/>
        </w:rPr>
      </w:pPr>
    </w:p>
    <w:p w14:paraId="4A8AE9E4" w14:textId="77777777" w:rsidR="00E56AEE" w:rsidRPr="00E56AEE" w:rsidRDefault="00E56AEE" w:rsidP="00E56AEE">
      <w:pPr>
        <w:rPr>
          <w:rFonts w:ascii="Calibri" w:eastAsia="Calibri" w:hAnsi="Calibri" w:cs="Calibri"/>
          <w:color w:val="000000"/>
          <w:sz w:val="22"/>
          <w:szCs w:val="22"/>
          <w:lang w:eastAsia="en-GB"/>
        </w:rPr>
      </w:pPr>
    </w:p>
    <w:p w14:paraId="4E3BA47F"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Neglect</w:t>
      </w:r>
    </w:p>
    <w:p w14:paraId="61227FB7"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Action should be taken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038A78AF" w14:textId="77777777" w:rsidR="00E56AEE" w:rsidRPr="00E56AEE" w:rsidRDefault="00E56AEE" w:rsidP="00E56AEE">
      <w:pPr>
        <w:rPr>
          <w:rFonts w:ascii="Calibri" w:eastAsia="Calibri" w:hAnsi="Calibri" w:cs="Calibri"/>
          <w:color w:val="000000"/>
          <w:sz w:val="22"/>
          <w:szCs w:val="22"/>
          <w:lang w:eastAsia="en-GB"/>
        </w:rPr>
      </w:pPr>
    </w:p>
    <w:p w14:paraId="724485F2"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49D393D8" w14:textId="77777777" w:rsidR="00E56AEE" w:rsidRPr="00E56AEE" w:rsidRDefault="00E56AEE" w:rsidP="00E56AEE">
      <w:pPr>
        <w:rPr>
          <w:rFonts w:ascii="Calibri" w:eastAsia="Calibri" w:hAnsi="Calibri" w:cs="Calibri"/>
          <w:color w:val="000000"/>
          <w:sz w:val="22"/>
          <w:szCs w:val="22"/>
          <w:lang w:eastAsia="en-GB"/>
        </w:rPr>
      </w:pPr>
    </w:p>
    <w:p w14:paraId="54DB93EB"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Neglect may also be shown through emotional signs, e.g. a child may not be receiving the attention they need at home and may crave love and support at nursery. They may be clingy and emotional. In addition, neglect may occur through pregnancy </w:t>
      </w:r>
      <w:proofErr w:type="gramStart"/>
      <w:r w:rsidRPr="00E56AEE">
        <w:rPr>
          <w:rFonts w:eastAsia="Arial" w:cs="Arial"/>
          <w:color w:val="000000"/>
          <w:lang w:eastAsia="en-GB"/>
        </w:rPr>
        <w:t>as a result of</w:t>
      </w:r>
      <w:proofErr w:type="gramEnd"/>
      <w:r w:rsidRPr="00E56AEE">
        <w:rPr>
          <w:rFonts w:eastAsia="Arial" w:cs="Arial"/>
          <w:color w:val="000000"/>
          <w:lang w:eastAsia="en-GB"/>
        </w:rPr>
        <w:t xml:space="preserve"> maternal substance abuse. </w:t>
      </w:r>
    </w:p>
    <w:p w14:paraId="06C67F08" w14:textId="77777777" w:rsidR="00E56AEE" w:rsidRPr="00E56AEE" w:rsidRDefault="00E56AEE" w:rsidP="00E56AEE">
      <w:pPr>
        <w:rPr>
          <w:rFonts w:ascii="Calibri" w:eastAsia="Calibri" w:hAnsi="Calibri" w:cs="Calibri"/>
          <w:color w:val="000000"/>
          <w:sz w:val="22"/>
          <w:szCs w:val="22"/>
          <w:lang w:eastAsia="en-GB"/>
        </w:rPr>
      </w:pPr>
    </w:p>
    <w:p w14:paraId="08041586"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Procedure:</w:t>
      </w:r>
    </w:p>
    <w:p w14:paraId="3EFFCF07" w14:textId="77777777" w:rsidR="00E56AEE" w:rsidRPr="00E56AEE" w:rsidRDefault="00E56AEE" w:rsidP="00E56AEE">
      <w:pPr>
        <w:pStyle w:val="ListParagraph"/>
        <w:numPr>
          <w:ilvl w:val="0"/>
          <w:numId w:val="180"/>
        </w:numPr>
        <w:ind w:left="714" w:hanging="357"/>
        <w:jc w:val="left"/>
        <w:rPr>
          <w:rFonts w:ascii="Calibri" w:eastAsia="Calibri" w:hAnsi="Calibri" w:cs="Calibri"/>
          <w:color w:val="000000"/>
          <w:lang w:eastAsia="en-GB"/>
        </w:rPr>
      </w:pPr>
      <w:r w:rsidRPr="00E56AEE">
        <w:rPr>
          <w:rFonts w:eastAsia="Arial" w:cs="Arial"/>
          <w:color w:val="000000"/>
          <w:lang w:eastAsia="en-GB"/>
        </w:rPr>
        <w:t>The concern will be discussed with the parent</w:t>
      </w:r>
    </w:p>
    <w:p w14:paraId="0ECAB77C" w14:textId="02CFF44B" w:rsidR="00E56AEE" w:rsidRPr="00E56AEE" w:rsidRDefault="00E56AEE" w:rsidP="00E56AEE">
      <w:pPr>
        <w:pStyle w:val="ListParagraph"/>
        <w:numPr>
          <w:ilvl w:val="0"/>
          <w:numId w:val="180"/>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Such discussions will be </w:t>
      </w:r>
      <w:r w:rsidR="005F1457" w:rsidRPr="00E56AEE">
        <w:rPr>
          <w:rFonts w:eastAsia="Arial" w:cs="Arial"/>
          <w:color w:val="000000"/>
          <w:lang w:eastAsia="en-GB"/>
        </w:rPr>
        <w:t>recorded,</w:t>
      </w:r>
      <w:r w:rsidRPr="00E56AEE">
        <w:rPr>
          <w:rFonts w:eastAsia="Arial" w:cs="Arial"/>
          <w:color w:val="000000"/>
          <w:lang w:eastAsia="en-GB"/>
        </w:rPr>
        <w:t xml:space="preserve"> and the parent will have access to such records</w:t>
      </w:r>
    </w:p>
    <w:p w14:paraId="0FA6BB5E" w14:textId="11EDD8A8" w:rsidR="00E56AEE" w:rsidRPr="00E56AEE" w:rsidRDefault="00E56AEE" w:rsidP="00E56AEE">
      <w:pPr>
        <w:pStyle w:val="ListParagraph"/>
        <w:numPr>
          <w:ilvl w:val="0"/>
          <w:numId w:val="180"/>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An assessment form may need to be completed </w:t>
      </w:r>
    </w:p>
    <w:p w14:paraId="0A6EAF7D" w14:textId="77777777" w:rsidR="00E56AEE" w:rsidRPr="00E56AEE" w:rsidRDefault="00E56AEE" w:rsidP="00E56AEE">
      <w:pPr>
        <w:numPr>
          <w:ilvl w:val="0"/>
          <w:numId w:val="170"/>
        </w:numPr>
        <w:ind w:left="714" w:hanging="357"/>
        <w:jc w:val="left"/>
        <w:rPr>
          <w:rFonts w:ascii="Calibri" w:eastAsia="Calibri" w:hAnsi="Calibri" w:cs="Calibri"/>
          <w:color w:val="000000"/>
          <w:lang w:eastAsia="en-GB"/>
        </w:rPr>
      </w:pPr>
      <w:r w:rsidRPr="00E56AEE">
        <w:rPr>
          <w:rFonts w:eastAsia="Arial" w:cs="Arial"/>
          <w:color w:val="000000"/>
          <w:lang w:eastAsia="en-GB"/>
        </w:rPr>
        <w:t>If there are queries regarding the circumstances the local authority children’s social care team will be notified.</w:t>
      </w:r>
    </w:p>
    <w:p w14:paraId="534EF393" w14:textId="77777777" w:rsidR="00E56AEE" w:rsidRPr="006E18C9" w:rsidRDefault="00E56AEE" w:rsidP="00E56AEE">
      <w:pPr>
        <w:rPr>
          <w:rFonts w:ascii="Calibri" w:eastAsia="Calibri" w:hAnsi="Calibri" w:cs="Calibri"/>
          <w:sz w:val="22"/>
          <w:szCs w:val="22"/>
          <w:lang w:eastAsia="en-GB"/>
        </w:rPr>
      </w:pPr>
    </w:p>
    <w:p w14:paraId="7EF3941E" w14:textId="13960460" w:rsidR="00AC1328" w:rsidRDefault="00AC1328" w:rsidP="00AC1328">
      <w:pPr>
        <w:keepNext/>
        <w:rPr>
          <w:rFonts w:eastAsia="Arial" w:cs="Arial"/>
          <w:b/>
          <w:lang w:eastAsia="en-GB"/>
        </w:rPr>
      </w:pPr>
      <w:r w:rsidRPr="00ED3907">
        <w:rPr>
          <w:rFonts w:eastAsia="Arial" w:cs="Arial"/>
          <w:b/>
          <w:lang w:eastAsia="en-GB"/>
        </w:rPr>
        <w:t>Mo</w:t>
      </w:r>
      <w:r w:rsidR="00ED3907">
        <w:rPr>
          <w:rFonts w:eastAsia="Arial" w:cs="Arial"/>
          <w:b/>
          <w:lang w:eastAsia="en-GB"/>
        </w:rPr>
        <w:t>nitoring attendance of children</w:t>
      </w:r>
    </w:p>
    <w:p w14:paraId="77EB0FFB" w14:textId="77777777" w:rsidR="00CE70A1" w:rsidRPr="008E5142" w:rsidRDefault="00CE70A1" w:rsidP="00CE70A1">
      <w:pPr>
        <w:rPr>
          <w:rFonts w:eastAsia="Arial" w:cs="Arial"/>
          <w:color w:val="000000"/>
          <w:lang w:eastAsia="en-GB"/>
        </w:rPr>
      </w:pPr>
      <w:r w:rsidRPr="008E5142">
        <w:rPr>
          <w:rFonts w:eastAsia="Arial" w:cs="Arial"/>
          <w:color w:val="000000"/>
          <w:lang w:eastAsia="en-GB"/>
        </w:rPr>
        <w:t xml:space="preserve">As part of our requirements under the statutory framework and guidance documents we are required to monitor children’s attendance patterns to ensure they are consistent and no cause for concern. </w:t>
      </w:r>
    </w:p>
    <w:p w14:paraId="0FD101B4" w14:textId="77777777" w:rsidR="00CE70A1" w:rsidRPr="008E5142" w:rsidRDefault="00CE70A1" w:rsidP="00CE70A1">
      <w:pPr>
        <w:rPr>
          <w:rFonts w:eastAsia="Arial" w:cs="Arial"/>
          <w:color w:val="000000"/>
          <w:lang w:eastAsia="en-GB"/>
        </w:rPr>
      </w:pPr>
      <w:r w:rsidRPr="008E5142">
        <w:rPr>
          <w:rFonts w:eastAsia="Arial" w:cs="Arial"/>
          <w:color w:val="000000"/>
          <w:lang w:eastAsia="en-GB"/>
        </w:rPr>
        <w:t xml:space="preserve">Parents should please inform the nursery prior to their children taking holidays or days off, and all sickness should be called into the nursery on the </w:t>
      </w:r>
      <w:proofErr w:type="gramStart"/>
      <w:r w:rsidRPr="008E5142">
        <w:rPr>
          <w:rFonts w:eastAsia="Arial" w:cs="Arial"/>
          <w:color w:val="000000"/>
          <w:lang w:eastAsia="en-GB"/>
        </w:rPr>
        <w:t>day</w:t>
      </w:r>
      <w:proofErr w:type="gramEnd"/>
      <w:r w:rsidRPr="008E5142">
        <w:rPr>
          <w:rFonts w:eastAsia="Arial" w:cs="Arial"/>
          <w:color w:val="000000"/>
          <w:lang w:eastAsia="en-GB"/>
        </w:rPr>
        <w:t xml:space="preserve"> so the nursery management are able to account for a child’s absence. </w:t>
      </w:r>
    </w:p>
    <w:p w14:paraId="603B110F" w14:textId="77777777" w:rsidR="00CE70A1" w:rsidRPr="008E5142" w:rsidRDefault="00CE70A1" w:rsidP="00CE70A1">
      <w:pPr>
        <w:rPr>
          <w:rFonts w:eastAsia="Arial" w:cs="Arial"/>
          <w:color w:val="000000"/>
          <w:lang w:eastAsia="en-GB"/>
        </w:rPr>
      </w:pPr>
      <w:r w:rsidRPr="008E5142">
        <w:rPr>
          <w:rFonts w:eastAsia="Arial" w:cs="Arial"/>
          <w:color w:val="000000"/>
          <w:lang w:eastAsia="en-GB"/>
        </w:rPr>
        <w:lastRenderedPageBreak/>
        <w:t xml:space="preserve">This should not stop parents taking precious time with their </w:t>
      </w:r>
      <w:proofErr w:type="gramStart"/>
      <w:r w:rsidRPr="008E5142">
        <w:rPr>
          <w:rFonts w:eastAsia="Arial" w:cs="Arial"/>
          <w:color w:val="000000"/>
          <w:lang w:eastAsia="en-GB"/>
        </w:rPr>
        <w:t>children, but</w:t>
      </w:r>
      <w:proofErr w:type="gramEnd"/>
      <w:r w:rsidRPr="008E5142">
        <w:rPr>
          <w:rFonts w:eastAsia="Arial" w:cs="Arial"/>
          <w:color w:val="000000"/>
          <w:lang w:eastAsia="en-GB"/>
        </w:rPr>
        <w:t xml:space="preserve"> enables children’s attendance to be logged so we know the child is safe.</w:t>
      </w:r>
    </w:p>
    <w:p w14:paraId="550A4EE7" w14:textId="77777777" w:rsidR="00CE70A1" w:rsidRDefault="00CE70A1" w:rsidP="00CE70A1">
      <w:pPr>
        <w:keepNext/>
        <w:rPr>
          <w:rFonts w:eastAsia="Arial" w:cs="Arial"/>
          <w:color w:val="365F91" w:themeColor="accent1" w:themeShade="BF"/>
          <w:lang w:eastAsia="en-GB"/>
        </w:rPr>
      </w:pPr>
    </w:p>
    <w:p w14:paraId="29428257" w14:textId="77777777" w:rsidR="00CE70A1" w:rsidRPr="000F1CF1" w:rsidRDefault="00CE70A1" w:rsidP="00CE70A1">
      <w:pPr>
        <w:keepNext/>
        <w:rPr>
          <w:rFonts w:eastAsia="Arial" w:cs="Arial"/>
          <w:b/>
          <w:lang w:eastAsia="en-GB"/>
        </w:rPr>
      </w:pPr>
      <w:r w:rsidRPr="000F1CF1">
        <w:rPr>
          <w:rFonts w:eastAsia="Arial" w:cs="Arial"/>
          <w:b/>
          <w:lang w:eastAsia="en-GB"/>
        </w:rPr>
        <w:t xml:space="preserve">Looked after children </w:t>
      </w:r>
    </w:p>
    <w:p w14:paraId="778F1619" w14:textId="398D54F8" w:rsidR="00CE70A1" w:rsidRPr="000F1CF1" w:rsidRDefault="00CE70A1" w:rsidP="00CE70A1">
      <w:pPr>
        <w:keepNext/>
        <w:rPr>
          <w:rFonts w:eastAsia="Arial" w:cs="Arial"/>
          <w:lang w:eastAsia="en-GB"/>
        </w:rPr>
      </w:pPr>
      <w:r w:rsidRPr="000F1CF1">
        <w:rPr>
          <w:rFonts w:eastAsia="Arial" w:cs="Arial"/>
          <w:lang w:eastAsia="en-GB"/>
        </w:rPr>
        <w:t xml:space="preserve">As part of our safeguarding practice we will ensure our staff are aware of how to keep looked after children safe. </w:t>
      </w:r>
      <w:r w:rsidR="00762C28" w:rsidRPr="000F1CF1">
        <w:rPr>
          <w:rFonts w:eastAsia="Arial" w:cs="Arial"/>
          <w:lang w:eastAsia="en-GB"/>
        </w:rPr>
        <w:t>To</w:t>
      </w:r>
      <w:r w:rsidRPr="000F1CF1">
        <w:rPr>
          <w:rFonts w:eastAsia="Arial" w:cs="Arial"/>
          <w:lang w:eastAsia="en-GB"/>
        </w:rPr>
        <w:t xml:space="preserve"> do </w:t>
      </w:r>
      <w:r w:rsidR="00762C28" w:rsidRPr="000F1CF1">
        <w:rPr>
          <w:rFonts w:eastAsia="Arial" w:cs="Arial"/>
          <w:lang w:eastAsia="en-GB"/>
        </w:rPr>
        <w:t>this,</w:t>
      </w:r>
      <w:r w:rsidRPr="000F1CF1">
        <w:rPr>
          <w:rFonts w:eastAsia="Arial" w:cs="Arial"/>
          <w:lang w:eastAsia="en-GB"/>
        </w:rPr>
        <w:t xml:space="preserve"> we ask that we are informed of: </w:t>
      </w:r>
    </w:p>
    <w:p w14:paraId="474FBCC2" w14:textId="77777777" w:rsidR="00CE70A1" w:rsidRDefault="00CE70A1" w:rsidP="00CE70A1">
      <w:pPr>
        <w:pStyle w:val="ListParagraph"/>
        <w:keepNext/>
        <w:numPr>
          <w:ilvl w:val="0"/>
          <w:numId w:val="187"/>
        </w:numPr>
        <w:rPr>
          <w:rFonts w:eastAsia="Arial" w:cs="Arial"/>
          <w:lang w:eastAsia="en-GB"/>
        </w:rPr>
      </w:pPr>
      <w:r w:rsidRPr="000F1CF1">
        <w:rPr>
          <w:rFonts w:eastAsia="Arial" w:cs="Arial"/>
          <w:lang w:eastAsia="en-GB"/>
        </w:rPr>
        <w:t>The legal status of the child (e.g. whether the child is being looked after under voluntary arrangements with consent of parents or on an interim or full care order)</w:t>
      </w:r>
    </w:p>
    <w:p w14:paraId="59094C18" w14:textId="77777777" w:rsidR="00CE70A1" w:rsidRDefault="00CE70A1" w:rsidP="00CE70A1">
      <w:pPr>
        <w:pStyle w:val="ListParagraph"/>
        <w:keepNext/>
        <w:numPr>
          <w:ilvl w:val="0"/>
          <w:numId w:val="187"/>
        </w:numPr>
        <w:rPr>
          <w:rFonts w:eastAsia="Arial" w:cs="Arial"/>
          <w:lang w:eastAsia="en-GB"/>
        </w:rPr>
      </w:pPr>
      <w:r w:rsidRPr="000F1CF1">
        <w:rPr>
          <w:rFonts w:eastAsia="Arial" w:cs="Arial"/>
          <w:lang w:eastAsia="en-GB"/>
        </w:rPr>
        <w:t>Contact arrangements for the biological parents (or those with parental responsibility)</w:t>
      </w:r>
    </w:p>
    <w:p w14:paraId="54B92AF4" w14:textId="77777777" w:rsidR="00CE70A1" w:rsidRDefault="00CE70A1" w:rsidP="00CE70A1">
      <w:pPr>
        <w:pStyle w:val="ListParagraph"/>
        <w:keepNext/>
        <w:numPr>
          <w:ilvl w:val="0"/>
          <w:numId w:val="187"/>
        </w:numPr>
        <w:rPr>
          <w:rFonts w:eastAsia="Arial" w:cs="Arial"/>
          <w:lang w:eastAsia="en-GB"/>
        </w:rPr>
      </w:pPr>
      <w:r w:rsidRPr="000F1CF1">
        <w:rPr>
          <w:rFonts w:eastAsia="Arial" w:cs="Arial"/>
          <w:lang w:eastAsia="en-GB"/>
        </w:rPr>
        <w:t>The child’s care arrangements and the levels of authority delegated to the carer by the authority looking after him/her</w:t>
      </w:r>
    </w:p>
    <w:p w14:paraId="5EB1C49B" w14:textId="77777777" w:rsidR="00CE70A1" w:rsidRDefault="00CE70A1" w:rsidP="00CE70A1">
      <w:pPr>
        <w:pStyle w:val="ListParagraph"/>
        <w:keepNext/>
        <w:numPr>
          <w:ilvl w:val="0"/>
          <w:numId w:val="187"/>
        </w:numPr>
        <w:rPr>
          <w:rFonts w:eastAsia="Arial" w:cs="Arial"/>
          <w:lang w:eastAsia="en-GB"/>
        </w:rPr>
      </w:pPr>
      <w:r w:rsidRPr="000F1CF1">
        <w:rPr>
          <w:rFonts w:eastAsia="Arial" w:cs="Arial"/>
          <w:lang w:eastAsia="en-GB"/>
        </w:rPr>
        <w:t>The details of the child’s social worker and any other support agencies involved</w:t>
      </w:r>
    </w:p>
    <w:p w14:paraId="64D052B6" w14:textId="77777777" w:rsidR="00CE70A1" w:rsidRPr="000F1CF1" w:rsidRDefault="00CE70A1" w:rsidP="00CE70A1">
      <w:pPr>
        <w:pStyle w:val="ListParagraph"/>
        <w:keepNext/>
        <w:numPr>
          <w:ilvl w:val="0"/>
          <w:numId w:val="187"/>
        </w:numPr>
        <w:rPr>
          <w:rFonts w:eastAsia="Arial" w:cs="Arial"/>
          <w:lang w:eastAsia="en-GB"/>
        </w:rPr>
      </w:pPr>
      <w:r w:rsidRPr="000F1CF1">
        <w:rPr>
          <w:rFonts w:eastAsia="Arial" w:cs="Arial"/>
          <w:lang w:eastAsia="en-GB"/>
        </w:rPr>
        <w:t>Any child protection plan or care plan in place for the child in question</w:t>
      </w:r>
      <w:r>
        <w:rPr>
          <w:rFonts w:eastAsia="Arial" w:cs="Arial"/>
          <w:lang w:eastAsia="en-GB"/>
        </w:rPr>
        <w:t>.</w:t>
      </w:r>
    </w:p>
    <w:p w14:paraId="2701F93E" w14:textId="77777777" w:rsidR="00CE70A1" w:rsidRPr="00E04284" w:rsidRDefault="00CE70A1" w:rsidP="00CE70A1">
      <w:pPr>
        <w:keepNext/>
        <w:rPr>
          <w:rFonts w:eastAsia="Arial" w:cs="Arial"/>
          <w:b/>
          <w:color w:val="000000"/>
          <w:lang w:eastAsia="en-GB"/>
        </w:rPr>
      </w:pPr>
    </w:p>
    <w:p w14:paraId="7D329DFB" w14:textId="77777777" w:rsidR="00CE70A1" w:rsidRPr="00ED3907" w:rsidRDefault="00CE70A1" w:rsidP="00AC1328">
      <w:pPr>
        <w:keepNext/>
        <w:rPr>
          <w:rFonts w:ascii="Calibri" w:eastAsia="Calibri" w:hAnsi="Calibri" w:cs="Calibri"/>
          <w:sz w:val="22"/>
          <w:szCs w:val="22"/>
          <w:lang w:eastAsia="en-GB"/>
        </w:rPr>
      </w:pPr>
    </w:p>
    <w:p w14:paraId="16E32BD7"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Staffing and volunteering</w:t>
      </w:r>
    </w:p>
    <w:p w14:paraId="24159DFD"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Our policy is to provide a secure and safe environment for all children. We only allow an adult who is employed by the nursery to care for children and who has an enhanced clearance from the Disclosure and Barring Service (DBS) to be left alone with children. We do not allow volunteers to be alone with children or any other adult who may be present in the nursery regardless of </w:t>
      </w:r>
      <w:proofErr w:type="gramStart"/>
      <w:r w:rsidRPr="00E56AEE">
        <w:rPr>
          <w:rFonts w:eastAsia="Arial" w:cs="Arial"/>
          <w:color w:val="000000"/>
          <w:lang w:eastAsia="en-GB"/>
        </w:rPr>
        <w:t>whether or not</w:t>
      </w:r>
      <w:proofErr w:type="gramEnd"/>
      <w:r w:rsidRPr="00E56AEE">
        <w:rPr>
          <w:rFonts w:eastAsia="Arial" w:cs="Arial"/>
          <w:color w:val="000000"/>
          <w:lang w:eastAsia="en-GB"/>
        </w:rPr>
        <w:t xml:space="preserve"> they have a DBS clearance. </w:t>
      </w:r>
    </w:p>
    <w:p w14:paraId="6C5AC64E" w14:textId="77777777" w:rsidR="00E56AEE" w:rsidRPr="00E56AEE" w:rsidRDefault="00E56AEE" w:rsidP="00E56AEE">
      <w:pPr>
        <w:rPr>
          <w:rFonts w:ascii="Calibri" w:eastAsia="Calibri" w:hAnsi="Calibri" w:cs="Calibri"/>
          <w:color w:val="000000"/>
          <w:sz w:val="22"/>
          <w:szCs w:val="22"/>
          <w:lang w:eastAsia="en-GB"/>
        </w:rPr>
      </w:pPr>
    </w:p>
    <w:p w14:paraId="71767E8B" w14:textId="5E0643EE"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 the local authority children’s services </w:t>
      </w:r>
      <w:r w:rsidR="00EF039B" w:rsidRPr="00E56AEE">
        <w:rPr>
          <w:rFonts w:eastAsia="Arial" w:cs="Arial"/>
          <w:color w:val="000000"/>
          <w:lang w:eastAsia="en-GB"/>
        </w:rPr>
        <w:t>team, the</w:t>
      </w:r>
      <w:r w:rsidRPr="00E56AEE">
        <w:rPr>
          <w:rFonts w:eastAsia="Arial" w:cs="Arial"/>
          <w:color w:val="000000"/>
          <w:lang w:eastAsia="en-GB"/>
        </w:rPr>
        <w:t xml:space="preserve"> Local Safeguarding Children Board (LSCB) and Ofsted to enable them to report any safeguardi</w:t>
      </w:r>
      <w:r w:rsidR="00A1244A">
        <w:rPr>
          <w:rFonts w:eastAsia="Arial" w:cs="Arial"/>
          <w:color w:val="000000"/>
          <w:lang w:eastAsia="en-GB"/>
        </w:rPr>
        <w:t>n</w:t>
      </w:r>
      <w:r w:rsidR="00007D67">
        <w:rPr>
          <w:rFonts w:eastAsia="Arial" w:cs="Arial"/>
          <w:color w:val="000000"/>
          <w:lang w:eastAsia="en-GB"/>
        </w:rPr>
        <w:t>g</w:t>
      </w:r>
    </w:p>
    <w:p w14:paraId="67FBDAA3" w14:textId="77777777" w:rsidR="007427A7" w:rsidRDefault="007427A7" w:rsidP="007427A7">
      <w:pPr>
        <w:rPr>
          <w:rFonts w:eastAsia="Arial" w:cs="Arial"/>
          <w:color w:val="000000"/>
          <w:lang w:eastAsia="en-GB"/>
        </w:rPr>
      </w:pPr>
    </w:p>
    <w:p w14:paraId="1EDB5DCF" w14:textId="3D9412DD" w:rsidR="007427A7" w:rsidRPr="008E5142" w:rsidRDefault="007427A7" w:rsidP="007427A7">
      <w:pPr>
        <w:rPr>
          <w:rFonts w:eastAsia="Arial" w:cs="Arial"/>
          <w:color w:val="000000"/>
          <w:lang w:eastAsia="en-GB"/>
        </w:rPr>
      </w:pPr>
      <w:r w:rsidRPr="008E5142">
        <w:rPr>
          <w:rFonts w:eastAsia="Arial" w:cs="Arial"/>
          <w:color w:val="000000"/>
          <w:lang w:eastAsia="en-GB"/>
        </w:rPr>
        <w:t>We have named persons within the nursery who take lead responsibility for safeguarding and co-ordinate child protection and welfare issues, known as the Designated Safeguarding Co-ordinators (DSCO), there is always at least one designated person on duty during opening hours of the setting</w:t>
      </w:r>
      <w:r w:rsidR="00891725">
        <w:rPr>
          <w:rFonts w:eastAsia="Arial" w:cs="Arial"/>
          <w:color w:val="000000"/>
          <w:lang w:eastAsia="en-GB"/>
        </w:rPr>
        <w:t>, and if this were to change it would then be the Deputy Manager.</w:t>
      </w:r>
    </w:p>
    <w:p w14:paraId="60AA81E6" w14:textId="77777777" w:rsidR="007427A7" w:rsidRPr="008E5142" w:rsidRDefault="007427A7" w:rsidP="007427A7">
      <w:pPr>
        <w:rPr>
          <w:rFonts w:eastAsia="Arial" w:cs="Arial"/>
          <w:color w:val="000000"/>
          <w:lang w:eastAsia="en-GB"/>
        </w:rPr>
      </w:pPr>
      <w:r w:rsidRPr="008E5142">
        <w:rPr>
          <w:rFonts w:eastAsia="Arial" w:cs="Arial"/>
          <w:color w:val="000000"/>
          <w:lang w:eastAsia="en-GB"/>
        </w:rPr>
        <w:t xml:space="preserve">These designated persons will receive comprehensive training at least every two years and update their knowledge on an ongoing basis, but at least once a year. </w:t>
      </w:r>
    </w:p>
    <w:p w14:paraId="08463B23" w14:textId="4B88CCA0" w:rsidR="007427A7" w:rsidRDefault="007427A7" w:rsidP="007427A7">
      <w:pPr>
        <w:rPr>
          <w:rFonts w:eastAsia="Arial" w:cs="Arial"/>
          <w:color w:val="000000"/>
          <w:lang w:eastAsia="en-GB"/>
        </w:rPr>
      </w:pPr>
    </w:p>
    <w:p w14:paraId="5E20F4FE" w14:textId="4D9EA24E" w:rsidR="007427A7" w:rsidRPr="00E04284" w:rsidRDefault="007427A7" w:rsidP="007427A7">
      <w:pPr>
        <w:rPr>
          <w:rFonts w:eastAsia="Calibri" w:cs="Arial"/>
          <w:color w:val="000000"/>
          <w:lang w:eastAsia="en-GB"/>
        </w:rPr>
      </w:pPr>
      <w:r w:rsidRPr="00B64200">
        <w:rPr>
          <w:rFonts w:eastAsia="Calibri" w:cs="Arial"/>
          <w:color w:val="000000"/>
          <w:lang w:eastAsia="en-GB"/>
        </w:rPr>
        <w:t xml:space="preserve">Although, under the EYFS, we are only required to have one designated </w:t>
      </w:r>
      <w:r>
        <w:rPr>
          <w:rFonts w:eastAsia="Calibri" w:cs="Arial"/>
          <w:color w:val="000000"/>
          <w:lang w:eastAsia="en-GB"/>
        </w:rPr>
        <w:t>L</w:t>
      </w:r>
      <w:r w:rsidRPr="00B64200">
        <w:rPr>
          <w:rFonts w:eastAsia="Calibri" w:cs="Arial"/>
          <w:color w:val="000000"/>
          <w:lang w:eastAsia="en-GB"/>
        </w:rPr>
        <w:t xml:space="preserve">ead </w:t>
      </w:r>
      <w:r>
        <w:rPr>
          <w:rFonts w:eastAsia="Calibri" w:cs="Arial"/>
          <w:color w:val="000000"/>
          <w:lang w:eastAsia="en-GB"/>
        </w:rPr>
        <w:t>C</w:t>
      </w:r>
      <w:r w:rsidRPr="00B64200">
        <w:rPr>
          <w:rFonts w:eastAsia="Calibri" w:cs="Arial"/>
          <w:color w:val="000000"/>
          <w:lang w:eastAsia="en-GB"/>
        </w:rPr>
        <w:t xml:space="preserve">o-ordinator for safeguarding, for best practice and to ensure cover </w:t>
      </w:r>
      <w:r w:rsidR="00762C28" w:rsidRPr="00B64200">
        <w:rPr>
          <w:rFonts w:eastAsia="Calibri" w:cs="Arial"/>
          <w:color w:val="000000"/>
          <w:lang w:eastAsia="en-GB"/>
        </w:rPr>
        <w:t>a</w:t>
      </w:r>
      <w:r w:rsidR="00762C28">
        <w:rPr>
          <w:rFonts w:eastAsia="Calibri" w:cs="Arial"/>
          <w:color w:val="000000"/>
          <w:lang w:eastAsia="en-GB"/>
        </w:rPr>
        <w:t>lways</w:t>
      </w:r>
      <w:r>
        <w:rPr>
          <w:rFonts w:eastAsia="Calibri" w:cs="Arial"/>
          <w:color w:val="000000"/>
          <w:lang w:eastAsia="en-GB"/>
        </w:rPr>
        <w:t>, we have two</w:t>
      </w:r>
      <w:r w:rsidRPr="00B64200">
        <w:rPr>
          <w:rFonts w:eastAsia="Calibri" w:cs="Arial"/>
          <w:color w:val="000000"/>
          <w:lang w:eastAsia="en-GB"/>
        </w:rPr>
        <w:t xml:space="preserve"> designated leads in place. This enables safeguarding to stay high on our priorities </w:t>
      </w:r>
      <w:r w:rsidR="00762C28" w:rsidRPr="00B64200">
        <w:rPr>
          <w:rFonts w:eastAsia="Calibri" w:cs="Arial"/>
          <w:color w:val="000000"/>
          <w:lang w:eastAsia="en-GB"/>
        </w:rPr>
        <w:t>always</w:t>
      </w:r>
      <w:r w:rsidRPr="00B64200">
        <w:rPr>
          <w:rFonts w:eastAsia="Calibri" w:cs="Arial"/>
          <w:color w:val="000000"/>
          <w:lang w:eastAsia="en-GB"/>
        </w:rPr>
        <w:t xml:space="preserve">. There will always be at least one designated </w:t>
      </w:r>
      <w:r>
        <w:rPr>
          <w:rFonts w:eastAsia="Calibri" w:cs="Arial"/>
          <w:color w:val="000000"/>
          <w:lang w:eastAsia="en-GB"/>
        </w:rPr>
        <w:t>C</w:t>
      </w:r>
      <w:r w:rsidRPr="00B64200">
        <w:rPr>
          <w:rFonts w:eastAsia="Calibri" w:cs="Arial"/>
          <w:color w:val="000000"/>
          <w:lang w:eastAsia="en-GB"/>
        </w:rPr>
        <w:t xml:space="preserve">o-ordinator on duty </w:t>
      </w:r>
      <w:r w:rsidR="00762C28" w:rsidRPr="00B64200">
        <w:rPr>
          <w:rFonts w:eastAsia="Calibri" w:cs="Arial"/>
          <w:color w:val="000000"/>
          <w:lang w:eastAsia="en-GB"/>
        </w:rPr>
        <w:t>always</w:t>
      </w:r>
      <w:r w:rsidRPr="00B64200">
        <w:rPr>
          <w:rFonts w:eastAsia="Calibri" w:cs="Arial"/>
          <w:color w:val="000000"/>
          <w:lang w:eastAsia="en-GB"/>
        </w:rPr>
        <w:t xml:space="preserve"> our provision is open. This will ensure that prompt action can be taken if concerns are raised.</w:t>
      </w:r>
    </w:p>
    <w:p w14:paraId="5A1EEBEB" w14:textId="77777777" w:rsidR="007427A7" w:rsidRPr="00E04284" w:rsidRDefault="007427A7" w:rsidP="007427A7">
      <w:pPr>
        <w:rPr>
          <w:rFonts w:eastAsia="Arial" w:cs="Arial"/>
          <w:color w:val="000000"/>
          <w:lang w:eastAsia="en-GB"/>
        </w:rPr>
      </w:pPr>
    </w:p>
    <w:p w14:paraId="69E17D06" w14:textId="5439B0C9" w:rsidR="00E56AEE" w:rsidRDefault="00E56AEE" w:rsidP="00E56AEE">
      <w:pPr>
        <w:rPr>
          <w:rFonts w:ascii="Calibri" w:eastAsia="Calibri" w:hAnsi="Calibri" w:cs="Calibri"/>
          <w:color w:val="000000"/>
          <w:sz w:val="22"/>
          <w:szCs w:val="22"/>
          <w:lang w:eastAsia="en-GB"/>
        </w:rPr>
      </w:pPr>
    </w:p>
    <w:p w14:paraId="443FE8EF" w14:textId="77777777" w:rsidR="007427A7" w:rsidRPr="00E56AEE" w:rsidRDefault="007427A7" w:rsidP="00E56AEE">
      <w:pPr>
        <w:rPr>
          <w:rFonts w:ascii="Calibri" w:eastAsia="Calibri" w:hAnsi="Calibri" w:cs="Calibri"/>
          <w:color w:val="000000"/>
          <w:sz w:val="22"/>
          <w:szCs w:val="22"/>
          <w:lang w:eastAsia="en-GB"/>
        </w:rPr>
      </w:pPr>
    </w:p>
    <w:p w14:paraId="5CD13D95" w14:textId="77777777" w:rsidR="00E56AEE" w:rsidRPr="00E56AEE" w:rsidRDefault="00E56AEE" w:rsidP="00E56AEE">
      <w:pPr>
        <w:rPr>
          <w:rFonts w:ascii="Calibri" w:eastAsia="Calibri" w:hAnsi="Calibri" w:cs="Calibri"/>
          <w:color w:val="000000"/>
          <w:sz w:val="22"/>
          <w:szCs w:val="22"/>
          <w:lang w:eastAsia="en-GB"/>
        </w:rPr>
      </w:pPr>
    </w:p>
    <w:p w14:paraId="39334A6B" w14:textId="77777777"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We provide adequate and appropriate staffing resources to meet the needs of all children</w:t>
      </w:r>
    </w:p>
    <w:p w14:paraId="0851C047" w14:textId="77777777"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25BA7C32" w14:textId="77777777"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 xml:space="preserve">We give staff members, </w:t>
      </w:r>
      <w:proofErr w:type="gramStart"/>
      <w:r w:rsidRPr="00E56AEE">
        <w:rPr>
          <w:rFonts w:eastAsia="Arial" w:cs="Arial"/>
          <w:color w:val="000000"/>
          <w:lang w:eastAsia="en-GB"/>
        </w:rPr>
        <w:t>volunteers</w:t>
      </w:r>
      <w:proofErr w:type="gramEnd"/>
      <w:r w:rsidRPr="00E56AEE">
        <w:rPr>
          <w:rFonts w:eastAsia="Arial" w:cs="Arial"/>
          <w:color w:val="000000"/>
          <w:lang w:eastAsia="en-GB"/>
        </w:rPr>
        <w:t xml:space="preserve">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14:paraId="68C0127A" w14:textId="1E40B329" w:rsidR="00E56AEE" w:rsidRPr="009C5B8B" w:rsidRDefault="00E56AEE" w:rsidP="009C5B8B">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This information is also stated within e</w:t>
      </w:r>
      <w:r w:rsidR="009C5B8B">
        <w:rPr>
          <w:rFonts w:eastAsia="Arial" w:cs="Arial"/>
          <w:color w:val="000000"/>
          <w:lang w:eastAsia="en-GB"/>
        </w:rPr>
        <w:t>very member of staff’s contract</w:t>
      </w:r>
      <w:r w:rsidRPr="009C5B8B">
        <w:rPr>
          <w:rFonts w:eastAsia="Arial" w:cs="Arial"/>
          <w:color w:val="000000"/>
          <w:lang w:eastAsia="en-GB"/>
        </w:rPr>
        <w:t xml:space="preserve"> </w:t>
      </w:r>
    </w:p>
    <w:p w14:paraId="4F2B49ED" w14:textId="77777777"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We abide by the requirements of the EYFS and any Ofsted guidance in respect to obtaining references and suitability checks for staff, students and volunteers, to ensure that all staff, students and volunteers working in the setting are suitable to do so</w:t>
      </w:r>
    </w:p>
    <w:p w14:paraId="7018E765" w14:textId="77777777"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We ensure we receive at least two written references BEFORE a new member of staff commences employment with us</w:t>
      </w:r>
    </w:p>
    <w:p w14:paraId="2341D250" w14:textId="77777777"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 xml:space="preserve">All students will have enhanced DBS checks conducted on them before their placement starts </w:t>
      </w:r>
    </w:p>
    <w:p w14:paraId="1607D807" w14:textId="77777777"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Volunteers, including students, do not work unsupervised</w:t>
      </w:r>
    </w:p>
    <w:p w14:paraId="34FFA555" w14:textId="77777777"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14:paraId="1522750A" w14:textId="242F70BC" w:rsidR="00E56AEE" w:rsidRPr="007427A7"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We have procedures for recording the details of visitors to the nursery and take security steps to ensure that we have control over who comes into the nursery so that no unauthorised person has unsupervised access to the children</w:t>
      </w:r>
    </w:p>
    <w:p w14:paraId="4B04B16A" w14:textId="5581703F" w:rsidR="007427A7" w:rsidRPr="007427A7" w:rsidRDefault="007427A7" w:rsidP="007427A7">
      <w:pPr>
        <w:pStyle w:val="ListParagraph"/>
        <w:numPr>
          <w:ilvl w:val="0"/>
          <w:numId w:val="181"/>
        </w:numPr>
        <w:rPr>
          <w:rFonts w:eastAsia="Arial" w:cs="Arial"/>
          <w:color w:val="000000"/>
          <w:lang w:eastAsia="en-GB"/>
        </w:rPr>
      </w:pPr>
      <w:r w:rsidRPr="008E5142">
        <w:rPr>
          <w:rFonts w:eastAsia="Arial" w:cs="Arial"/>
          <w:color w:val="000000"/>
          <w:lang w:eastAsia="en-GB"/>
        </w:rPr>
        <w:t xml:space="preserve">The Staff Behaviour Policy sits alongside this policy to enable us to monitor changes in behaviours that may cause concern. All staff sign up to this policy too to ensure any changes are reported to </w:t>
      </w:r>
      <w:r w:rsidR="00762C28" w:rsidRPr="008E5142">
        <w:rPr>
          <w:rFonts w:eastAsia="Arial" w:cs="Arial"/>
          <w:color w:val="000000"/>
          <w:lang w:eastAsia="en-GB"/>
        </w:rPr>
        <w:t>management,</w:t>
      </w:r>
      <w:r w:rsidRPr="008E5142">
        <w:rPr>
          <w:rFonts w:eastAsia="Arial" w:cs="Arial"/>
          <w:color w:val="000000"/>
          <w:lang w:eastAsia="en-GB"/>
        </w:rPr>
        <w:t xml:space="preserve"> so we </w:t>
      </w:r>
      <w:r w:rsidR="00762C28" w:rsidRPr="008E5142">
        <w:rPr>
          <w:rFonts w:eastAsia="Arial" w:cs="Arial"/>
          <w:color w:val="000000"/>
          <w:lang w:eastAsia="en-GB"/>
        </w:rPr>
        <w:t>can</w:t>
      </w:r>
      <w:r w:rsidRPr="008E5142">
        <w:rPr>
          <w:rFonts w:eastAsia="Arial" w:cs="Arial"/>
          <w:color w:val="000000"/>
          <w:lang w:eastAsia="en-GB"/>
        </w:rPr>
        <w:t xml:space="preserve"> support the individual staff member and ensure the safety and care of the children is not compromised</w:t>
      </w:r>
    </w:p>
    <w:p w14:paraId="101A0DDD" w14:textId="77777777"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All visitors/contractors will be supervised whilst on the premises, especially when in the areas the children use</w:t>
      </w:r>
    </w:p>
    <w:p w14:paraId="4070AB02" w14:textId="6DEFAEE7" w:rsidR="00E56AEE" w:rsidRPr="00007D67" w:rsidRDefault="00E56AEE" w:rsidP="00007D67">
      <w:pPr>
        <w:pStyle w:val="ListParagraph"/>
        <w:numPr>
          <w:ilvl w:val="0"/>
          <w:numId w:val="181"/>
        </w:numPr>
        <w:jc w:val="left"/>
        <w:rPr>
          <w:rFonts w:ascii="Calibri" w:eastAsia="Calibri" w:hAnsi="Calibri" w:cs="Calibri"/>
          <w:color w:val="000000"/>
          <w:lang w:eastAsia="en-GB"/>
        </w:rPr>
      </w:pPr>
      <w:r w:rsidRPr="00007D67">
        <w:rPr>
          <w:rFonts w:eastAsia="Arial" w:cs="Arial"/>
          <w:color w:val="000000"/>
          <w:lang w:eastAsia="en-GB"/>
        </w:rPr>
        <w:t>All staff will receive regular supervision meetings where opportunities will be made available to discuss any issues relating to individual children, child protection training and any needs for further support</w:t>
      </w:r>
    </w:p>
    <w:p w14:paraId="2A5B54FF" w14:textId="02964DD3"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The deployment of staff within the nursery allows for constant supervision and support</w:t>
      </w:r>
      <w:r w:rsidR="00891725">
        <w:rPr>
          <w:rFonts w:eastAsia="Arial" w:cs="Arial"/>
          <w:color w:val="000000"/>
          <w:lang w:eastAsia="en-GB"/>
        </w:rPr>
        <w:t xml:space="preserve"> of all children.</w:t>
      </w:r>
    </w:p>
    <w:p w14:paraId="0CD88C03" w14:textId="77777777" w:rsidR="00E56AEE" w:rsidRPr="00E56AEE" w:rsidRDefault="00E56AEE" w:rsidP="00E56AEE">
      <w:pPr>
        <w:rPr>
          <w:rFonts w:ascii="Calibri" w:eastAsia="Calibri" w:hAnsi="Calibri" w:cs="Calibri"/>
          <w:color w:val="000000"/>
          <w:sz w:val="22"/>
          <w:szCs w:val="22"/>
          <w:lang w:eastAsia="en-GB"/>
        </w:rPr>
      </w:pPr>
    </w:p>
    <w:p w14:paraId="6A800C9B"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lastRenderedPageBreak/>
        <w:t>Informing parents</w:t>
      </w:r>
    </w:p>
    <w:p w14:paraId="4D707504" w14:textId="41B39D6B"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Parents are normally the first point of contact. If a suspicion of abuse is recorded, parents are informed at the same time as the report is made, except where the guidance of the LSCB/ local authority children’s social care team/police does not allow this. This will usually be the case where the parent or family member is the likely abuser or where a child may be endangered by this disclosure. In these </w:t>
      </w:r>
      <w:r w:rsidR="00EF039B" w:rsidRPr="00E56AEE">
        <w:rPr>
          <w:rFonts w:eastAsia="Arial" w:cs="Arial"/>
          <w:color w:val="000000"/>
          <w:lang w:eastAsia="en-GB"/>
        </w:rPr>
        <w:t>cases,</w:t>
      </w:r>
      <w:r w:rsidRPr="00E56AEE">
        <w:rPr>
          <w:rFonts w:eastAsia="Arial" w:cs="Arial"/>
          <w:color w:val="000000"/>
          <w:lang w:eastAsia="en-GB"/>
        </w:rPr>
        <w:t xml:space="preserve"> the investigating officers will inform parents.</w:t>
      </w:r>
    </w:p>
    <w:p w14:paraId="6E460B11" w14:textId="77777777" w:rsidR="00E56AEE" w:rsidRPr="00E56AEE" w:rsidRDefault="00E56AEE" w:rsidP="00E56AEE">
      <w:pPr>
        <w:rPr>
          <w:rFonts w:ascii="Calibri" w:eastAsia="Calibri" w:hAnsi="Calibri" w:cs="Calibri"/>
          <w:color w:val="000000"/>
          <w:sz w:val="22"/>
          <w:szCs w:val="22"/>
          <w:lang w:eastAsia="en-GB"/>
        </w:rPr>
      </w:pPr>
    </w:p>
    <w:p w14:paraId="10238B9B"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Confidentiality</w:t>
      </w:r>
    </w:p>
    <w:p w14:paraId="3EAF79AC"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All suspicions, enquiries and external investigations are kept confidential and shared only with those who need to know. Any information is shared in line with guidance from the LSCB. </w:t>
      </w:r>
    </w:p>
    <w:p w14:paraId="6CDB9672" w14:textId="77777777" w:rsidR="00E56AEE" w:rsidRPr="00E56AEE" w:rsidRDefault="00E56AEE" w:rsidP="00E56AEE">
      <w:pPr>
        <w:rPr>
          <w:rFonts w:ascii="Calibri" w:eastAsia="Calibri" w:hAnsi="Calibri" w:cs="Calibri"/>
          <w:color w:val="000000"/>
          <w:sz w:val="22"/>
          <w:szCs w:val="22"/>
          <w:lang w:eastAsia="en-GB"/>
        </w:rPr>
      </w:pPr>
    </w:p>
    <w:p w14:paraId="3F2780E2"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Support to families</w:t>
      </w:r>
    </w:p>
    <w:p w14:paraId="69884679"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The nursery takes every step in its power to build up trusting and supportive relations among families, staff, </w:t>
      </w:r>
      <w:proofErr w:type="gramStart"/>
      <w:r w:rsidRPr="00E56AEE">
        <w:rPr>
          <w:rFonts w:eastAsia="Arial" w:cs="Arial"/>
          <w:color w:val="000000"/>
          <w:lang w:eastAsia="en-GB"/>
        </w:rPr>
        <w:t>students</w:t>
      </w:r>
      <w:proofErr w:type="gramEnd"/>
      <w:r w:rsidRPr="00E56AEE">
        <w:rPr>
          <w:rFonts w:eastAsia="Arial" w:cs="Arial"/>
          <w:color w:val="000000"/>
          <w:lang w:eastAsia="en-GB"/>
        </w:rPr>
        <w:t xml:space="preserve"> and volunteers within the nursery.</w:t>
      </w:r>
    </w:p>
    <w:p w14:paraId="2C049123" w14:textId="77777777" w:rsidR="00E56AEE" w:rsidRPr="00E56AEE" w:rsidRDefault="00E56AEE" w:rsidP="00E56AEE">
      <w:pPr>
        <w:rPr>
          <w:rFonts w:ascii="Calibri" w:eastAsia="Calibri" w:hAnsi="Calibri" w:cs="Calibri"/>
          <w:color w:val="000000"/>
          <w:sz w:val="22"/>
          <w:szCs w:val="22"/>
          <w:lang w:eastAsia="en-GB"/>
        </w:rPr>
      </w:pPr>
    </w:p>
    <w:p w14:paraId="4640A4E3"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390262A5" w14:textId="77777777" w:rsidR="00E56AEE" w:rsidRPr="00E56AEE" w:rsidRDefault="00E56AEE" w:rsidP="00E56AEE">
      <w:pPr>
        <w:rPr>
          <w:rFonts w:ascii="Calibri" w:eastAsia="Calibri" w:hAnsi="Calibri" w:cs="Calibri"/>
          <w:color w:val="000000"/>
          <w:sz w:val="22"/>
          <w:szCs w:val="22"/>
          <w:lang w:eastAsia="en-GB"/>
        </w:rPr>
      </w:pPr>
    </w:p>
    <w:p w14:paraId="2B8F270A"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Confidential records kept on a child are shared with the child's parents or those who have parental responsibility for the child, only if appropriate in line with guidance of the LSCB with the proviso that the care and safety of the child is paramount. We will do all in our power to support and work with the child's family.</w:t>
      </w:r>
    </w:p>
    <w:p w14:paraId="2DD96EF8" w14:textId="77777777" w:rsidR="00E56AEE" w:rsidRPr="00E56AEE" w:rsidRDefault="00E56AEE" w:rsidP="00E56AEE">
      <w:pPr>
        <w:rPr>
          <w:rFonts w:ascii="Calibri" w:eastAsia="Calibri" w:hAnsi="Calibri" w:cs="Calibri"/>
          <w:color w:val="000000"/>
          <w:sz w:val="22"/>
          <w:szCs w:val="22"/>
          <w:lang w:eastAsia="en-GB"/>
        </w:rPr>
      </w:pPr>
    </w:p>
    <w:p w14:paraId="0982ECC0" w14:textId="75BEEC8A" w:rsidR="00E56AEE" w:rsidRDefault="00E56AEE" w:rsidP="00E56AEE">
      <w:pPr>
        <w:keepNext/>
        <w:rPr>
          <w:rFonts w:eastAsia="Arial" w:cs="Arial"/>
          <w:b/>
          <w:color w:val="000000"/>
          <w:lang w:eastAsia="en-GB"/>
        </w:rPr>
      </w:pPr>
    </w:p>
    <w:p w14:paraId="7B8D6532" w14:textId="77777777" w:rsidR="007427A7" w:rsidRPr="00E04284" w:rsidRDefault="007427A7" w:rsidP="007427A7">
      <w:pPr>
        <w:keepNext/>
        <w:rPr>
          <w:rFonts w:eastAsia="Arial" w:cs="Arial"/>
          <w:b/>
          <w:color w:val="000000"/>
          <w:lang w:eastAsia="en-GB"/>
        </w:rPr>
      </w:pPr>
      <w:r w:rsidRPr="00E04284">
        <w:rPr>
          <w:rFonts w:eastAsia="Arial" w:cs="Arial"/>
          <w:b/>
          <w:color w:val="000000"/>
          <w:lang w:eastAsia="en-GB"/>
        </w:rPr>
        <w:t>Employees, students or volunteers of the nursery or any other person living or working on the nursery premises</w:t>
      </w:r>
    </w:p>
    <w:p w14:paraId="7A703236" w14:textId="77777777" w:rsidR="007427A7" w:rsidRPr="00E04284" w:rsidRDefault="007427A7" w:rsidP="007427A7">
      <w:pPr>
        <w:keepNext/>
        <w:rPr>
          <w:rFonts w:eastAsia="Arial" w:cs="Arial"/>
          <w:b/>
          <w:color w:val="000000"/>
          <w:lang w:eastAsia="en-GB"/>
        </w:rPr>
      </w:pPr>
    </w:p>
    <w:p w14:paraId="3D4335FB" w14:textId="77777777" w:rsidR="007427A7" w:rsidRPr="000F1CF1" w:rsidRDefault="007427A7" w:rsidP="007427A7">
      <w:pPr>
        <w:rPr>
          <w:rFonts w:eastAsia="Arial" w:cs="Arial"/>
          <w:lang w:eastAsia="en-GB"/>
        </w:rPr>
      </w:pPr>
      <w:r w:rsidRPr="000F1CF1">
        <w:rPr>
          <w:rFonts w:eastAsia="Arial" w:cs="Arial"/>
          <w:lang w:eastAsia="en-GB"/>
        </w:rPr>
        <w:t xml:space="preserve">We have a Staff Behaviour Policy in place that supports us to monitor staff and changes in their character. Staff are aware of the need to disclose changes to circumstance and use the whistle blowing policy where required. </w:t>
      </w:r>
    </w:p>
    <w:p w14:paraId="567ABB78" w14:textId="77777777" w:rsidR="007427A7" w:rsidRPr="000F1CF1" w:rsidRDefault="007427A7" w:rsidP="007427A7">
      <w:pPr>
        <w:keepNext/>
        <w:rPr>
          <w:rFonts w:eastAsia="Arial" w:cs="Arial"/>
          <w:lang w:eastAsia="en-GB"/>
        </w:rPr>
      </w:pPr>
    </w:p>
    <w:p w14:paraId="3D76C9E7" w14:textId="77777777" w:rsidR="007427A7" w:rsidRPr="000F1CF1" w:rsidRDefault="007427A7" w:rsidP="007427A7">
      <w:pPr>
        <w:keepNext/>
        <w:rPr>
          <w:rFonts w:eastAsia="Calibri" w:cs="Arial"/>
          <w:lang w:eastAsia="en-GB"/>
        </w:rPr>
      </w:pPr>
      <w:r w:rsidRPr="000F1CF1">
        <w:rPr>
          <w:rFonts w:eastAsia="Calibri" w:cs="Arial"/>
          <w:b/>
          <w:lang w:eastAsia="en-GB"/>
        </w:rPr>
        <w:t xml:space="preserve">Allegations against adults working or volunteering with children </w:t>
      </w:r>
    </w:p>
    <w:p w14:paraId="112C7E8F" w14:textId="77777777" w:rsidR="007427A7" w:rsidRDefault="007427A7" w:rsidP="007427A7">
      <w:pPr>
        <w:keepNext/>
        <w:rPr>
          <w:rFonts w:eastAsia="Arial" w:cs="Arial"/>
          <w:b/>
          <w:lang w:eastAsia="en-GB"/>
        </w:rPr>
      </w:pPr>
    </w:p>
    <w:p w14:paraId="72FFED0B" w14:textId="77777777" w:rsidR="007427A7" w:rsidRPr="000F1CF1" w:rsidRDefault="007427A7" w:rsidP="007427A7">
      <w:pPr>
        <w:keepNext/>
        <w:rPr>
          <w:rFonts w:eastAsia="Arial" w:cs="Arial"/>
          <w:b/>
          <w:lang w:eastAsia="en-GB"/>
        </w:rPr>
      </w:pPr>
      <w:r w:rsidRPr="000F1CF1">
        <w:rPr>
          <w:rFonts w:eastAsia="Arial" w:cs="Arial"/>
          <w:b/>
          <w:lang w:eastAsia="en-GB"/>
        </w:rPr>
        <w:t xml:space="preserve">Allegations </w:t>
      </w:r>
    </w:p>
    <w:p w14:paraId="5F35A892" w14:textId="77777777" w:rsidR="007427A7" w:rsidRPr="00E04284" w:rsidRDefault="007427A7" w:rsidP="007427A7">
      <w:pPr>
        <w:rPr>
          <w:rFonts w:eastAsia="Calibri" w:cs="Arial"/>
          <w:color w:val="000000"/>
          <w:lang w:eastAsia="en-GB"/>
        </w:rPr>
      </w:pPr>
      <w:r w:rsidRPr="000F1CF1">
        <w:rPr>
          <w:rFonts w:eastAsia="Arial" w:cs="Arial"/>
          <w:lang w:eastAsia="en-GB"/>
        </w:rPr>
        <w:t xml:space="preserve">If an allegation is made against a member of staff, student or volunteer or any other person who lives or works on the nursery premises regardless of whether the allegation relates to the </w:t>
      </w:r>
      <w:r w:rsidRPr="00E04284">
        <w:rPr>
          <w:rFonts w:eastAsia="Arial" w:cs="Arial"/>
          <w:color w:val="000000"/>
          <w:lang w:eastAsia="en-GB"/>
        </w:rPr>
        <w:t xml:space="preserve">nursery premises or elsewhere, we will follow the procedure below. </w:t>
      </w:r>
    </w:p>
    <w:p w14:paraId="2890C055" w14:textId="77777777" w:rsidR="007427A7" w:rsidRPr="00E04284" w:rsidRDefault="007427A7" w:rsidP="007427A7">
      <w:pPr>
        <w:rPr>
          <w:rFonts w:eastAsia="Calibri" w:cs="Arial"/>
          <w:color w:val="000000"/>
          <w:lang w:eastAsia="en-GB"/>
        </w:rPr>
      </w:pPr>
    </w:p>
    <w:p w14:paraId="542F47CE" w14:textId="1211B8A1" w:rsidR="007427A7" w:rsidRPr="00E56AEE" w:rsidRDefault="007427A7" w:rsidP="007427A7">
      <w:pPr>
        <w:rPr>
          <w:rFonts w:ascii="Calibri" w:eastAsia="Calibri" w:hAnsi="Calibri" w:cs="Calibri"/>
          <w:color w:val="000000"/>
          <w:sz w:val="22"/>
          <w:szCs w:val="22"/>
          <w:lang w:eastAsia="en-GB"/>
        </w:rPr>
      </w:pPr>
      <w:r w:rsidRPr="00E04284">
        <w:rPr>
          <w:rFonts w:eastAsia="Arial" w:cs="Arial"/>
          <w:color w:val="000000"/>
          <w:lang w:eastAsia="en-GB"/>
        </w:rPr>
        <w:t>The allegation should be report</w:t>
      </w:r>
      <w:r>
        <w:rPr>
          <w:rFonts w:eastAsia="Arial" w:cs="Arial"/>
          <w:color w:val="000000"/>
          <w:lang w:eastAsia="en-GB"/>
        </w:rPr>
        <w:t>ed to the Manager</w:t>
      </w:r>
      <w:r w:rsidRPr="00E04284">
        <w:rPr>
          <w:rFonts w:eastAsia="Arial" w:cs="Arial"/>
          <w:color w:val="000000"/>
          <w:lang w:eastAsia="en-GB"/>
        </w:rPr>
        <w:t xml:space="preserve">. If this person is the subject of the </w:t>
      </w:r>
      <w:r w:rsidR="00762C28" w:rsidRPr="00E04284">
        <w:rPr>
          <w:rFonts w:eastAsia="Arial" w:cs="Arial"/>
          <w:color w:val="000000"/>
          <w:lang w:eastAsia="en-GB"/>
        </w:rPr>
        <w:t>allegation,</w:t>
      </w:r>
      <w:r w:rsidRPr="00E04284">
        <w:rPr>
          <w:rFonts w:eastAsia="Arial" w:cs="Arial"/>
          <w:color w:val="000000"/>
          <w:lang w:eastAsia="en-GB"/>
        </w:rPr>
        <w:t xml:space="preserve"> then this </w:t>
      </w:r>
      <w:r>
        <w:rPr>
          <w:rFonts w:eastAsia="Arial" w:cs="Arial"/>
          <w:color w:val="000000"/>
          <w:lang w:eastAsia="en-GB"/>
        </w:rPr>
        <w:t>should be reported to the owner Wendy Keenleyside or child protection</w:t>
      </w:r>
      <w:r w:rsidR="00762C28">
        <w:rPr>
          <w:rFonts w:eastAsia="Arial" w:cs="Arial"/>
          <w:color w:val="000000"/>
          <w:lang w:eastAsia="en-GB"/>
        </w:rPr>
        <w:t xml:space="preserve"> Officer </w:t>
      </w:r>
      <w:r w:rsidR="00DF77F9">
        <w:rPr>
          <w:rFonts w:eastAsia="Arial" w:cs="Arial"/>
          <w:color w:val="000000"/>
          <w:lang w:eastAsia="en-GB"/>
        </w:rPr>
        <w:t>Donna Wilson/Adele Love</w:t>
      </w:r>
      <w:r>
        <w:rPr>
          <w:rFonts w:eastAsia="Arial" w:cs="Arial"/>
          <w:color w:val="000000"/>
          <w:lang w:eastAsia="en-GB"/>
        </w:rPr>
        <w:t xml:space="preserve"> or the </w:t>
      </w:r>
      <w:r w:rsidRPr="00E56AEE">
        <w:rPr>
          <w:rFonts w:eastAsia="Arial" w:cs="Arial"/>
          <w:color w:val="000000"/>
          <w:lang w:eastAsia="en-GB"/>
        </w:rPr>
        <w:t xml:space="preserve">deputy manager instead. </w:t>
      </w:r>
    </w:p>
    <w:p w14:paraId="34E29C41" w14:textId="77777777" w:rsidR="007427A7" w:rsidRPr="00E04284" w:rsidRDefault="007427A7" w:rsidP="007427A7">
      <w:pPr>
        <w:rPr>
          <w:rFonts w:eastAsia="Calibri" w:cs="Arial"/>
          <w:color w:val="000000"/>
          <w:lang w:eastAsia="en-GB"/>
        </w:rPr>
      </w:pPr>
    </w:p>
    <w:p w14:paraId="6E495A14" w14:textId="77777777" w:rsidR="007427A7" w:rsidRPr="00E56AEE" w:rsidRDefault="007427A7" w:rsidP="00E56AEE">
      <w:pPr>
        <w:keepNext/>
        <w:rPr>
          <w:rFonts w:ascii="Calibri" w:eastAsia="Calibri" w:hAnsi="Calibri" w:cs="Calibri"/>
          <w:color w:val="000000"/>
          <w:sz w:val="22"/>
          <w:szCs w:val="22"/>
          <w:lang w:eastAsia="en-GB"/>
        </w:rPr>
      </w:pPr>
    </w:p>
    <w:p w14:paraId="54186FC5" w14:textId="77777777" w:rsidR="00E56AEE" w:rsidRPr="00E56AEE" w:rsidRDefault="00E56AEE" w:rsidP="00E56AEE">
      <w:pPr>
        <w:rPr>
          <w:rFonts w:ascii="Calibri" w:eastAsia="Calibri" w:hAnsi="Calibri" w:cs="Calibri"/>
          <w:color w:val="000000"/>
          <w:sz w:val="22"/>
          <w:szCs w:val="22"/>
          <w:lang w:eastAsia="en-GB"/>
        </w:rPr>
      </w:pPr>
    </w:p>
    <w:p w14:paraId="4884B1A8" w14:textId="216AE7B7" w:rsidR="00E56AEE" w:rsidRPr="00E56AEE" w:rsidRDefault="00E56AEE" w:rsidP="00E56AEE">
      <w:pPr>
        <w:rPr>
          <w:rFonts w:ascii="Calibri" w:eastAsia="Calibri" w:hAnsi="Calibri" w:cs="Calibri"/>
          <w:color w:val="000000"/>
          <w:sz w:val="22"/>
          <w:szCs w:val="22"/>
          <w:lang w:eastAsia="en-GB"/>
        </w:rPr>
      </w:pPr>
    </w:p>
    <w:p w14:paraId="014328D2" w14:textId="4ED29A38" w:rsidR="006A6D83" w:rsidRPr="00E04284" w:rsidRDefault="006A6D83" w:rsidP="006A6D83">
      <w:pPr>
        <w:rPr>
          <w:rFonts w:eastAsia="Calibri" w:cs="Arial"/>
          <w:color w:val="000000"/>
          <w:lang w:eastAsia="en-GB"/>
        </w:rPr>
      </w:pPr>
      <w:r w:rsidRPr="00E04284">
        <w:rPr>
          <w:rFonts w:eastAsia="Arial" w:cs="Arial"/>
          <w:color w:val="000000"/>
          <w:lang w:eastAsia="en-GB"/>
        </w:rPr>
        <w:lastRenderedPageBreak/>
        <w:t xml:space="preserve">The Local Authority Designated Officer (LADO), Ofsted and the LSCB will then be informed immediately </w:t>
      </w:r>
      <w:r w:rsidR="00762C28" w:rsidRPr="00E04284">
        <w:rPr>
          <w:rFonts w:eastAsia="Arial" w:cs="Arial"/>
          <w:color w:val="000000"/>
          <w:lang w:eastAsia="en-GB"/>
        </w:rPr>
        <w:t>for</w:t>
      </w:r>
      <w:r w:rsidRPr="00E04284">
        <w:rPr>
          <w:rFonts w:eastAsia="Arial" w:cs="Arial"/>
          <w:color w:val="000000"/>
          <w:lang w:eastAsia="en-GB"/>
        </w:rPr>
        <w:t xml:space="preserve"> this to be investigated by the appropriate bodies promptly: </w:t>
      </w:r>
    </w:p>
    <w:p w14:paraId="08819FFD" w14:textId="77777777" w:rsidR="006A6D83" w:rsidRPr="00E04284" w:rsidRDefault="006A6D83" w:rsidP="006A6D83">
      <w:pPr>
        <w:pStyle w:val="ListParagraph"/>
        <w:numPr>
          <w:ilvl w:val="0"/>
          <w:numId w:val="182"/>
        </w:numPr>
        <w:ind w:left="714" w:hanging="357"/>
        <w:rPr>
          <w:rFonts w:eastAsia="Calibri" w:cs="Arial"/>
          <w:color w:val="000000"/>
          <w:lang w:eastAsia="en-GB"/>
        </w:rPr>
      </w:pPr>
      <w:r w:rsidRPr="00E04284">
        <w:rPr>
          <w:rFonts w:eastAsia="Arial" w:cs="Arial"/>
          <w:color w:val="000000"/>
          <w:lang w:eastAsia="en-GB"/>
        </w:rPr>
        <w:t>The LADO will be informed immediately for advice and guidance</w:t>
      </w:r>
    </w:p>
    <w:p w14:paraId="6FE35A04" w14:textId="770742D3" w:rsidR="006A6D83" w:rsidRPr="008E5142" w:rsidRDefault="006A6D83" w:rsidP="006A6D83">
      <w:pPr>
        <w:pStyle w:val="ListParagraph"/>
        <w:numPr>
          <w:ilvl w:val="0"/>
          <w:numId w:val="182"/>
        </w:numPr>
        <w:ind w:left="714" w:hanging="357"/>
        <w:rPr>
          <w:rFonts w:eastAsia="Arial" w:cs="Arial"/>
          <w:color w:val="000000"/>
          <w:lang w:eastAsia="en-GB"/>
        </w:rPr>
      </w:pPr>
      <w:r w:rsidRPr="008E5142">
        <w:rPr>
          <w:rFonts w:eastAsia="Arial" w:cs="Arial"/>
          <w:color w:val="000000"/>
          <w:lang w:eastAsia="en-GB"/>
        </w:rPr>
        <w:t xml:space="preserve">If as an </w:t>
      </w:r>
      <w:r w:rsidR="005F1457" w:rsidRPr="008E5142">
        <w:rPr>
          <w:rFonts w:eastAsia="Arial" w:cs="Arial"/>
          <w:color w:val="000000"/>
          <w:lang w:eastAsia="en-GB"/>
        </w:rPr>
        <w:t>individual,</w:t>
      </w:r>
      <w:r w:rsidRPr="008E5142">
        <w:rPr>
          <w:rFonts w:eastAsia="Arial" w:cs="Arial"/>
          <w:color w:val="000000"/>
          <w:lang w:eastAsia="en-GB"/>
        </w:rPr>
        <w:t xml:space="preserve"> you feel this will not be taken seriously or are worried about the allegation getting back to the person in question then it is your duty to inform the LADO yourself directly</w:t>
      </w:r>
    </w:p>
    <w:p w14:paraId="00013E23" w14:textId="77777777" w:rsidR="006A6D83" w:rsidRPr="00E04284" w:rsidRDefault="006A6D83" w:rsidP="006A6D83">
      <w:pPr>
        <w:pStyle w:val="ListParagraph"/>
        <w:numPr>
          <w:ilvl w:val="0"/>
          <w:numId w:val="182"/>
        </w:numPr>
        <w:ind w:left="714" w:hanging="357"/>
        <w:rPr>
          <w:rFonts w:eastAsia="Calibri" w:cs="Arial"/>
          <w:color w:val="000000"/>
          <w:lang w:eastAsia="en-GB"/>
        </w:rPr>
      </w:pPr>
      <w:r w:rsidRPr="00E04284">
        <w:rPr>
          <w:rFonts w:eastAsia="Arial" w:cs="Arial"/>
          <w:color w:val="000000"/>
          <w:lang w:eastAsia="en-GB"/>
        </w:rPr>
        <w:t xml:space="preserve">A full investigation will be carried out by the appropriate professionals (LADO, Ofsted, LSCB) to determine how this will be handled </w:t>
      </w:r>
    </w:p>
    <w:p w14:paraId="4AB96529" w14:textId="77777777" w:rsidR="006A6D83" w:rsidRPr="00E04284" w:rsidRDefault="006A6D83" w:rsidP="006A6D83">
      <w:pPr>
        <w:pStyle w:val="ListParagraph"/>
        <w:numPr>
          <w:ilvl w:val="0"/>
          <w:numId w:val="182"/>
        </w:numPr>
        <w:ind w:left="714" w:hanging="357"/>
        <w:rPr>
          <w:rFonts w:eastAsia="Calibri" w:cs="Arial"/>
          <w:color w:val="000000"/>
          <w:lang w:eastAsia="en-GB"/>
        </w:rPr>
      </w:pPr>
      <w:r w:rsidRPr="00E04284">
        <w:rPr>
          <w:rFonts w:eastAsia="Arial" w:cs="Arial"/>
          <w:color w:val="000000"/>
          <w:lang w:eastAsia="en-GB"/>
        </w:rPr>
        <w:t>The nursery will follow all instructions from the LADO, Ofsted, LSCB and ask all staff members to do the same and co-operate where required</w:t>
      </w:r>
    </w:p>
    <w:p w14:paraId="456AA253" w14:textId="77777777" w:rsidR="006A6D83" w:rsidRPr="00E04284" w:rsidRDefault="006A6D83" w:rsidP="006A6D83">
      <w:pPr>
        <w:pStyle w:val="ListParagraph"/>
        <w:numPr>
          <w:ilvl w:val="0"/>
          <w:numId w:val="182"/>
        </w:numPr>
        <w:ind w:left="714" w:hanging="357"/>
        <w:rPr>
          <w:rFonts w:eastAsia="Calibri" w:cs="Arial"/>
          <w:color w:val="000000"/>
          <w:lang w:eastAsia="en-GB"/>
        </w:rPr>
      </w:pPr>
      <w:r w:rsidRPr="00E04284">
        <w:rPr>
          <w:rFonts w:eastAsia="Arial" w:cs="Arial"/>
          <w:color w:val="000000"/>
          <w:lang w:eastAsia="en-GB"/>
        </w:rPr>
        <w:t>Support will be provided to all those involved in an allegation throughout the external investigation in line with LADO support and advice</w:t>
      </w:r>
    </w:p>
    <w:p w14:paraId="26E215FB" w14:textId="77777777" w:rsidR="006A6D83" w:rsidRPr="00E04284" w:rsidRDefault="006A6D83" w:rsidP="006A6D83">
      <w:pPr>
        <w:pStyle w:val="ListParagraph"/>
        <w:numPr>
          <w:ilvl w:val="0"/>
          <w:numId w:val="182"/>
        </w:numPr>
        <w:ind w:left="714" w:hanging="357"/>
        <w:rPr>
          <w:rFonts w:eastAsia="Calibri" w:cs="Arial"/>
          <w:color w:val="000000"/>
          <w:lang w:eastAsia="en-GB"/>
        </w:rPr>
      </w:pPr>
      <w:r w:rsidRPr="00E04284">
        <w:rPr>
          <w:rFonts w:eastAsia="Arial" w:cs="Arial"/>
          <w:color w:val="000000"/>
          <w:lang w:eastAsia="en-GB"/>
        </w:rPr>
        <w:t xml:space="preserve">The nursery reserves the right to suspend any member of staff during an investigation </w:t>
      </w:r>
    </w:p>
    <w:p w14:paraId="4A721121" w14:textId="77777777" w:rsidR="006A6D83" w:rsidRPr="00E04284" w:rsidRDefault="006A6D83" w:rsidP="006A6D83">
      <w:pPr>
        <w:pStyle w:val="ListParagraph"/>
        <w:numPr>
          <w:ilvl w:val="0"/>
          <w:numId w:val="182"/>
        </w:numPr>
        <w:ind w:left="714" w:hanging="357"/>
        <w:rPr>
          <w:rFonts w:eastAsia="Calibri" w:cs="Arial"/>
          <w:color w:val="000000"/>
          <w:lang w:eastAsia="en-GB"/>
        </w:rPr>
      </w:pPr>
      <w:r w:rsidRPr="00E04284">
        <w:rPr>
          <w:rFonts w:eastAsia="Arial" w:cs="Arial"/>
          <w:color w:val="000000"/>
          <w:lang w:eastAsia="en-GB"/>
        </w:rPr>
        <w:t>All enquiries/external investigations/interviews will be documented and kept in a locked file for access by the relevant authorities</w:t>
      </w:r>
    </w:p>
    <w:p w14:paraId="1507FBC1" w14:textId="77777777" w:rsidR="006A6D83" w:rsidRPr="00E04284" w:rsidRDefault="006A6D83" w:rsidP="006A6D83">
      <w:pPr>
        <w:pStyle w:val="ListParagraph"/>
        <w:numPr>
          <w:ilvl w:val="0"/>
          <w:numId w:val="182"/>
        </w:numPr>
        <w:ind w:left="714" w:hanging="357"/>
        <w:rPr>
          <w:rFonts w:eastAsia="Calibri" w:cs="Arial"/>
          <w:color w:val="000000"/>
          <w:lang w:eastAsia="en-GB"/>
        </w:rPr>
      </w:pPr>
      <w:r w:rsidRPr="00E04284">
        <w:rPr>
          <w:rFonts w:eastAsia="Arial" w:cs="Arial"/>
          <w:color w:val="000000"/>
          <w:lang w:eastAsia="en-GB"/>
        </w:rPr>
        <w:t>Unfounded allegations will result in all rights being reinstated</w:t>
      </w:r>
    </w:p>
    <w:p w14:paraId="6E51C9A4" w14:textId="77777777" w:rsidR="006A6D83" w:rsidRPr="00E04284" w:rsidRDefault="006A6D83" w:rsidP="006A6D83">
      <w:pPr>
        <w:pStyle w:val="ListParagraph"/>
        <w:numPr>
          <w:ilvl w:val="0"/>
          <w:numId w:val="182"/>
        </w:numPr>
        <w:ind w:left="714" w:hanging="357"/>
        <w:rPr>
          <w:rFonts w:eastAsia="Calibri" w:cs="Arial"/>
          <w:color w:val="000000"/>
          <w:lang w:eastAsia="en-GB"/>
        </w:rPr>
      </w:pPr>
      <w:r w:rsidRPr="00E04284">
        <w:rPr>
          <w:rFonts w:eastAsia="Arial" w:cs="Arial"/>
          <w:color w:val="000000"/>
          <w:lang w:eastAsia="en-GB"/>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ensure their records are updated</w:t>
      </w:r>
    </w:p>
    <w:p w14:paraId="52B19110" w14:textId="77777777" w:rsidR="006A6D83" w:rsidRPr="00E04284" w:rsidRDefault="006A6D83" w:rsidP="006A6D83">
      <w:pPr>
        <w:pStyle w:val="ListParagraph"/>
        <w:numPr>
          <w:ilvl w:val="0"/>
          <w:numId w:val="182"/>
        </w:numPr>
        <w:ind w:left="714" w:hanging="357"/>
        <w:rPr>
          <w:rFonts w:eastAsia="Calibri" w:cs="Arial"/>
          <w:color w:val="000000"/>
          <w:lang w:eastAsia="en-GB"/>
        </w:rPr>
      </w:pPr>
      <w:r w:rsidRPr="00E04284">
        <w:rPr>
          <w:rFonts w:eastAsia="Arial" w:cs="Arial"/>
          <w:color w:val="000000"/>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14:paraId="0116EFA7" w14:textId="77777777" w:rsidR="006A6D83" w:rsidRPr="00E04284" w:rsidRDefault="006A6D83" w:rsidP="006A6D83">
      <w:pPr>
        <w:pStyle w:val="ListParagraph"/>
        <w:numPr>
          <w:ilvl w:val="0"/>
          <w:numId w:val="182"/>
        </w:numPr>
        <w:ind w:left="714" w:hanging="357"/>
        <w:rPr>
          <w:rFonts w:eastAsia="Calibri" w:cs="Arial"/>
          <w:color w:val="000000"/>
          <w:lang w:eastAsia="en-GB"/>
        </w:rPr>
      </w:pPr>
      <w:r w:rsidRPr="00E04284">
        <w:rPr>
          <w:rFonts w:eastAsia="Arial" w:cs="Arial"/>
          <w:color w:val="000000"/>
          <w:lang w:eastAsia="en-GB"/>
        </w:rPr>
        <w:t>The nursery retains the right to dismiss any member of staff in connection with founded allegations following an inquiry</w:t>
      </w:r>
    </w:p>
    <w:p w14:paraId="67F48F2A" w14:textId="77777777" w:rsidR="006A6D83" w:rsidRPr="00E04284" w:rsidRDefault="006A6D83" w:rsidP="006A6D83">
      <w:pPr>
        <w:pStyle w:val="ListParagraph"/>
        <w:numPr>
          <w:ilvl w:val="0"/>
          <w:numId w:val="182"/>
        </w:numPr>
        <w:ind w:left="714" w:hanging="357"/>
        <w:rPr>
          <w:rFonts w:eastAsia="Calibri" w:cs="Arial"/>
          <w:color w:val="000000"/>
          <w:lang w:eastAsia="en-GB"/>
        </w:rPr>
      </w:pPr>
      <w:r w:rsidRPr="00E04284">
        <w:rPr>
          <w:rFonts w:eastAsia="Arial" w:cs="Arial"/>
          <w:color w:val="000000"/>
          <w:lang w:eastAsia="en-GB"/>
        </w:rPr>
        <w:t>Counselling will be available for any member of the nursery who is affected by an allegation, their colleagues in the nursery and the parents.</w:t>
      </w:r>
    </w:p>
    <w:p w14:paraId="2C2532A0" w14:textId="77777777" w:rsidR="006A6D83" w:rsidRPr="00E04284" w:rsidRDefault="006A6D83" w:rsidP="006A6D83">
      <w:pPr>
        <w:rPr>
          <w:rFonts w:eastAsia="Calibri" w:cs="Arial"/>
          <w:color w:val="000000"/>
          <w:lang w:eastAsia="en-GB"/>
        </w:rPr>
      </w:pPr>
    </w:p>
    <w:p w14:paraId="25A052C0" w14:textId="77777777" w:rsidR="00E56AEE" w:rsidRPr="00E56AEE" w:rsidRDefault="00E56AEE" w:rsidP="00E56AEE">
      <w:pPr>
        <w:rPr>
          <w:rFonts w:ascii="Calibri" w:eastAsia="Calibri" w:hAnsi="Calibri" w:cs="Calibri"/>
          <w:color w:val="000000"/>
          <w:sz w:val="22"/>
          <w:szCs w:val="22"/>
          <w:lang w:eastAsia="en-GB"/>
        </w:rPr>
      </w:pPr>
    </w:p>
    <w:p w14:paraId="1E33A4E0" w14:textId="77777777" w:rsidR="00E56AEE" w:rsidRPr="00E56AEE" w:rsidRDefault="00E56AEE" w:rsidP="00E56AEE">
      <w:pPr>
        <w:rPr>
          <w:rFonts w:ascii="Calibri" w:eastAsia="Calibri" w:hAnsi="Calibri" w:cs="Calibri"/>
          <w:color w:val="000000"/>
          <w:sz w:val="22"/>
          <w:szCs w:val="22"/>
          <w:lang w:eastAsia="en-GB"/>
        </w:rPr>
      </w:pPr>
    </w:p>
    <w:p w14:paraId="3E48D94D" w14:textId="77777777"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 xml:space="preserve">Extremism – the Prevent Duty </w:t>
      </w:r>
    </w:p>
    <w:p w14:paraId="0BC53418" w14:textId="27104912"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Under the </w:t>
      </w:r>
      <w:r w:rsidR="005F1457" w:rsidRPr="00E56AEE">
        <w:rPr>
          <w:rFonts w:eastAsia="Arial" w:cs="Arial"/>
          <w:color w:val="000000"/>
          <w:lang w:eastAsia="en-GB"/>
        </w:rPr>
        <w:t>Counterterrorism</w:t>
      </w:r>
      <w:r w:rsidRPr="00E56AEE">
        <w:rPr>
          <w:rFonts w:eastAsia="Arial" w:cs="Arial"/>
          <w:color w:val="000000"/>
          <w:lang w:eastAsia="en-GB"/>
        </w:rPr>
        <w:t xml:space="preserve"> and Security Act 2015 we have a duty to refer any concerns of extremism to the police (In Prevent priority areas the local authority will have a Prevent lead who can also provide support). </w:t>
      </w:r>
    </w:p>
    <w:p w14:paraId="276C3D62" w14:textId="77777777"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14:paraId="220FB336" w14:textId="1FC89BE7" w:rsidR="006A6D83" w:rsidRPr="008E5142" w:rsidRDefault="006A6D83" w:rsidP="006A6D83">
      <w:pPr>
        <w:rPr>
          <w:rFonts w:eastAsia="Arial" w:cs="Arial"/>
          <w:color w:val="000000"/>
          <w:lang w:eastAsia="en-GB"/>
        </w:rPr>
      </w:pPr>
      <w:bookmarkStart w:id="1" w:name="h.13m71h389i72" w:colFirst="0" w:colLast="0"/>
      <w:bookmarkEnd w:id="1"/>
      <w:r w:rsidRPr="008E5142">
        <w:rPr>
          <w:rFonts w:eastAsia="Arial" w:cs="Arial"/>
          <w:color w:val="000000"/>
          <w:lang w:eastAsia="en-GB"/>
        </w:rPr>
        <w:t xml:space="preserve">Alongside this we will be alert to any early signs in children and families who may be at risk of radicalisation, on which we will </w:t>
      </w:r>
      <w:r w:rsidR="005F1457" w:rsidRPr="008E5142">
        <w:rPr>
          <w:rFonts w:eastAsia="Arial" w:cs="Arial"/>
          <w:color w:val="000000"/>
          <w:lang w:eastAsia="en-GB"/>
        </w:rPr>
        <w:t>act,</w:t>
      </w:r>
      <w:r w:rsidRPr="008E5142">
        <w:rPr>
          <w:rFonts w:eastAsia="Arial" w:cs="Arial"/>
          <w:color w:val="000000"/>
          <w:lang w:eastAsia="en-GB"/>
        </w:rPr>
        <w:t xml:space="preserve"> and document all concerns when reporting further. </w:t>
      </w:r>
    </w:p>
    <w:p w14:paraId="4F5AD7A3" w14:textId="77777777" w:rsidR="006A6D83" w:rsidRPr="00E04284" w:rsidRDefault="006A6D83" w:rsidP="006A6D83">
      <w:pPr>
        <w:rPr>
          <w:rFonts w:eastAsia="Calibri" w:cs="Arial"/>
          <w:color w:val="000000"/>
          <w:lang w:eastAsia="en-GB"/>
        </w:rPr>
      </w:pPr>
    </w:p>
    <w:p w14:paraId="6B0F6AD1" w14:textId="77777777" w:rsidR="006A6D83" w:rsidRDefault="006A6D83" w:rsidP="006A6D83">
      <w:pPr>
        <w:rPr>
          <w:rFonts w:eastAsia="Arial" w:cs="Arial"/>
          <w:b/>
          <w:color w:val="000000"/>
          <w:lang w:eastAsia="en-GB"/>
        </w:rPr>
      </w:pPr>
    </w:p>
    <w:p w14:paraId="4981D5A0" w14:textId="77777777" w:rsidR="006A6D83" w:rsidRDefault="006A6D83" w:rsidP="006A6D83">
      <w:pPr>
        <w:rPr>
          <w:rFonts w:eastAsia="Arial" w:cs="Arial"/>
          <w:b/>
          <w:color w:val="000000"/>
          <w:lang w:eastAsia="en-GB"/>
        </w:rPr>
      </w:pPr>
    </w:p>
    <w:p w14:paraId="2CE3B2B9" w14:textId="77777777" w:rsidR="006A6D83" w:rsidRPr="00E04284" w:rsidRDefault="006A6D83" w:rsidP="006A6D83">
      <w:pPr>
        <w:rPr>
          <w:rFonts w:eastAsia="Calibri" w:cs="Arial"/>
          <w:color w:val="000000"/>
          <w:lang w:eastAsia="en-GB"/>
        </w:rPr>
      </w:pPr>
      <w:r w:rsidRPr="00E04284">
        <w:rPr>
          <w:rFonts w:eastAsia="Arial" w:cs="Arial"/>
          <w:b/>
          <w:color w:val="000000"/>
          <w:lang w:eastAsia="en-GB"/>
        </w:rPr>
        <w:t xml:space="preserve">e-Safety </w:t>
      </w:r>
    </w:p>
    <w:p w14:paraId="364C2286" w14:textId="77777777" w:rsidR="006A6D83" w:rsidRPr="00E04284" w:rsidRDefault="006A6D83" w:rsidP="006A6D83">
      <w:pPr>
        <w:rPr>
          <w:rFonts w:eastAsia="Arial" w:cs="Arial"/>
          <w:color w:val="000000"/>
          <w:lang w:eastAsia="en-GB"/>
        </w:rPr>
      </w:pPr>
      <w:r w:rsidRPr="00E04284">
        <w:rPr>
          <w:rFonts w:eastAsia="Arial" w:cs="Arial"/>
          <w:color w:val="000000"/>
          <w:lang w:eastAsia="en-GB"/>
        </w:rPr>
        <w:lastRenderedPageBreak/>
        <w:t xml:space="preserve">Our nursery is aware of the growth of internet use and the advantages this can bring. However, it is also aware of the dangers and strives to support children, </w:t>
      </w:r>
      <w:proofErr w:type="gramStart"/>
      <w:r w:rsidRPr="00E04284">
        <w:rPr>
          <w:rFonts w:eastAsia="Arial" w:cs="Arial"/>
          <w:color w:val="000000"/>
          <w:lang w:eastAsia="en-GB"/>
        </w:rPr>
        <w:t>staff</w:t>
      </w:r>
      <w:proofErr w:type="gramEnd"/>
      <w:r w:rsidRPr="00E04284">
        <w:rPr>
          <w:rFonts w:eastAsia="Arial" w:cs="Arial"/>
          <w:color w:val="000000"/>
          <w:lang w:eastAsia="en-GB"/>
        </w:rPr>
        <w:t xml:space="preserve"> and families in using the internet safely. </w:t>
      </w:r>
    </w:p>
    <w:p w14:paraId="21D534D1" w14:textId="77777777" w:rsidR="006A6D83" w:rsidRPr="00E04284" w:rsidRDefault="006A6D83" w:rsidP="006A6D83">
      <w:pPr>
        <w:rPr>
          <w:rFonts w:eastAsia="Calibri" w:cs="Arial"/>
          <w:color w:val="000000"/>
          <w:lang w:eastAsia="en-GB"/>
        </w:rPr>
      </w:pPr>
    </w:p>
    <w:p w14:paraId="0B57EA01" w14:textId="77777777" w:rsidR="006A6D83" w:rsidRPr="00E04284" w:rsidRDefault="006A6D83" w:rsidP="006A6D83">
      <w:pPr>
        <w:rPr>
          <w:rFonts w:eastAsia="Calibri" w:cs="Arial"/>
          <w:color w:val="000000"/>
          <w:lang w:eastAsia="en-GB"/>
        </w:rPr>
      </w:pPr>
      <w:r w:rsidRPr="00E04284">
        <w:rPr>
          <w:rFonts w:eastAsia="Calibri" w:cs="Arial"/>
          <w:color w:val="000000"/>
          <w:lang w:eastAsia="en-GB"/>
        </w:rPr>
        <w:t xml:space="preserve">Within the nursery we do this by: </w:t>
      </w:r>
    </w:p>
    <w:p w14:paraId="46B8E50E" w14:textId="77777777" w:rsidR="006A6D83" w:rsidRPr="00E04284" w:rsidRDefault="006A6D83" w:rsidP="006A6D83">
      <w:pPr>
        <w:numPr>
          <w:ilvl w:val="0"/>
          <w:numId w:val="171"/>
        </w:numPr>
        <w:spacing w:after="200" w:line="276" w:lineRule="auto"/>
        <w:contextualSpacing/>
        <w:rPr>
          <w:rFonts w:eastAsia="Calibri" w:cs="Arial"/>
          <w:color w:val="000000"/>
          <w:lang w:eastAsia="en-GB"/>
        </w:rPr>
      </w:pPr>
      <w:r w:rsidRPr="00E04284">
        <w:rPr>
          <w:rFonts w:eastAsia="Arial" w:cs="Arial"/>
          <w:color w:val="000000"/>
          <w:lang w:eastAsia="en-GB"/>
        </w:rPr>
        <w:t xml:space="preserve">Ensuring we have appropriate antivirus and anti-spyware software on all devices and updating them regularly </w:t>
      </w:r>
    </w:p>
    <w:p w14:paraId="3E3828DF" w14:textId="77777777" w:rsidR="006A6D83" w:rsidRPr="008E5142" w:rsidRDefault="006A6D83" w:rsidP="006A6D83">
      <w:pPr>
        <w:numPr>
          <w:ilvl w:val="0"/>
          <w:numId w:val="171"/>
        </w:numPr>
        <w:spacing w:after="200" w:line="276" w:lineRule="auto"/>
        <w:contextualSpacing/>
        <w:rPr>
          <w:rFonts w:eastAsia="Arial" w:cs="Arial"/>
          <w:color w:val="000000"/>
          <w:lang w:eastAsia="en-GB"/>
        </w:rPr>
      </w:pPr>
      <w:r w:rsidRPr="008E5142">
        <w:rPr>
          <w:rFonts w:eastAsia="Arial" w:cs="Arial"/>
          <w:color w:val="000000"/>
          <w:lang w:eastAsia="en-GB"/>
        </w:rPr>
        <w:t xml:space="preserve">Ensuring content blockers and filters are on our computers, </w:t>
      </w:r>
      <w:proofErr w:type="gramStart"/>
      <w:r w:rsidRPr="008E5142">
        <w:rPr>
          <w:rFonts w:eastAsia="Arial" w:cs="Arial"/>
          <w:color w:val="000000"/>
          <w:lang w:eastAsia="en-GB"/>
        </w:rPr>
        <w:t>laptops</w:t>
      </w:r>
      <w:proofErr w:type="gramEnd"/>
      <w:r w:rsidRPr="008E5142">
        <w:rPr>
          <w:rFonts w:eastAsia="Arial" w:cs="Arial"/>
          <w:color w:val="000000"/>
          <w:lang w:eastAsia="en-GB"/>
        </w:rPr>
        <w:t xml:space="preserve"> and any mobile devices</w:t>
      </w:r>
    </w:p>
    <w:p w14:paraId="0B84C43D" w14:textId="77777777" w:rsidR="006A6D83" w:rsidRPr="008E5142" w:rsidRDefault="006A6D83" w:rsidP="006A6D83">
      <w:pPr>
        <w:numPr>
          <w:ilvl w:val="0"/>
          <w:numId w:val="171"/>
        </w:numPr>
        <w:spacing w:after="200" w:line="276" w:lineRule="auto"/>
        <w:contextualSpacing/>
        <w:rPr>
          <w:rFonts w:eastAsia="Arial" w:cs="Arial"/>
          <w:color w:val="000000"/>
          <w:lang w:eastAsia="en-GB"/>
        </w:rPr>
      </w:pPr>
      <w:r w:rsidRPr="008E5142">
        <w:rPr>
          <w:rFonts w:eastAsia="Arial" w:cs="Arial"/>
          <w:color w:val="000000"/>
          <w:lang w:eastAsia="en-GB"/>
        </w:rPr>
        <w:t>Ensure management monitor all internet activities in the setting</w:t>
      </w:r>
    </w:p>
    <w:p w14:paraId="7F6907BC" w14:textId="77777777" w:rsidR="006A6D83" w:rsidRPr="00E04284" w:rsidRDefault="006A6D83" w:rsidP="006A6D83">
      <w:pPr>
        <w:numPr>
          <w:ilvl w:val="0"/>
          <w:numId w:val="171"/>
        </w:numPr>
        <w:spacing w:after="200" w:line="276" w:lineRule="auto"/>
        <w:contextualSpacing/>
        <w:rPr>
          <w:rFonts w:eastAsia="Calibri" w:cs="Arial"/>
          <w:color w:val="000000"/>
          <w:lang w:eastAsia="en-GB"/>
        </w:rPr>
      </w:pPr>
      <w:r w:rsidRPr="00E04284">
        <w:rPr>
          <w:rFonts w:eastAsia="Arial" w:cs="Arial"/>
          <w:color w:val="000000"/>
          <w:lang w:eastAsia="en-GB"/>
        </w:rPr>
        <w:t>Using approved devices to record/photograph in the setting</w:t>
      </w:r>
    </w:p>
    <w:p w14:paraId="7B5AC49C" w14:textId="77777777" w:rsidR="006A6D83" w:rsidRPr="00E04284" w:rsidRDefault="006A6D83" w:rsidP="006A6D83">
      <w:pPr>
        <w:numPr>
          <w:ilvl w:val="0"/>
          <w:numId w:val="171"/>
        </w:numPr>
        <w:spacing w:after="200" w:line="276" w:lineRule="auto"/>
        <w:contextualSpacing/>
        <w:rPr>
          <w:rFonts w:eastAsia="Calibri" w:cs="Arial"/>
          <w:color w:val="000000"/>
          <w:lang w:eastAsia="en-GB"/>
        </w:rPr>
      </w:pPr>
      <w:r w:rsidRPr="00E04284">
        <w:rPr>
          <w:rFonts w:eastAsia="Arial" w:cs="Arial"/>
          <w:color w:val="000000"/>
          <w:lang w:eastAsia="en-GB"/>
        </w:rPr>
        <w:t>Never emailing personal or financial information</w:t>
      </w:r>
    </w:p>
    <w:p w14:paraId="643584B0" w14:textId="77777777" w:rsidR="006A6D83" w:rsidRPr="00E04284" w:rsidRDefault="006A6D83" w:rsidP="006A6D83">
      <w:pPr>
        <w:numPr>
          <w:ilvl w:val="0"/>
          <w:numId w:val="171"/>
        </w:numPr>
        <w:spacing w:after="200" w:line="276" w:lineRule="auto"/>
        <w:contextualSpacing/>
        <w:rPr>
          <w:rFonts w:eastAsia="Calibri" w:cs="Arial"/>
          <w:color w:val="000000"/>
          <w:lang w:eastAsia="en-GB"/>
        </w:rPr>
      </w:pPr>
      <w:r w:rsidRPr="00E04284">
        <w:rPr>
          <w:rFonts w:eastAsia="Arial" w:cs="Arial"/>
          <w:color w:val="000000"/>
          <w:lang w:eastAsia="en-GB"/>
        </w:rPr>
        <w:t xml:space="preserve">Reporting emails with inappropriate content to the internet watch foundation (IWF </w:t>
      </w:r>
      <w:r w:rsidRPr="00E04284">
        <w:rPr>
          <w:rFonts w:eastAsia="Arial" w:cs="Arial"/>
          <w:color w:val="000000"/>
          <w:u w:val="single"/>
          <w:lang w:eastAsia="en-GB"/>
        </w:rPr>
        <w:t>www.iwf.org.uk</w:t>
      </w:r>
      <w:r w:rsidRPr="00E04284">
        <w:rPr>
          <w:rFonts w:eastAsia="Arial" w:cs="Arial"/>
          <w:color w:val="000000"/>
          <w:lang w:eastAsia="en-GB"/>
        </w:rPr>
        <w:t>)</w:t>
      </w:r>
    </w:p>
    <w:p w14:paraId="7430430E" w14:textId="77777777" w:rsidR="006A6D83" w:rsidRPr="0076271A" w:rsidRDefault="006A6D83" w:rsidP="006A6D83">
      <w:pPr>
        <w:numPr>
          <w:ilvl w:val="0"/>
          <w:numId w:val="171"/>
        </w:numPr>
        <w:spacing w:after="200" w:line="276" w:lineRule="auto"/>
        <w:contextualSpacing/>
        <w:rPr>
          <w:rFonts w:eastAsia="Calibri" w:cs="Arial"/>
          <w:color w:val="000000"/>
          <w:lang w:eastAsia="en-GB"/>
        </w:rPr>
      </w:pPr>
      <w:r w:rsidRPr="00E04284">
        <w:rPr>
          <w:rFonts w:eastAsia="Arial" w:cs="Arial"/>
          <w:color w:val="000000"/>
          <w:lang w:eastAsia="en-GB"/>
        </w:rPr>
        <w:t>Ensuring children are supervised when using internet devices</w:t>
      </w:r>
    </w:p>
    <w:p w14:paraId="7A89583C" w14:textId="77777777" w:rsidR="006A6D83" w:rsidRPr="00E04284" w:rsidRDefault="006A6D83" w:rsidP="006A6D83">
      <w:pPr>
        <w:numPr>
          <w:ilvl w:val="0"/>
          <w:numId w:val="171"/>
        </w:numPr>
        <w:spacing w:after="200" w:line="276" w:lineRule="auto"/>
        <w:contextualSpacing/>
        <w:rPr>
          <w:rFonts w:eastAsia="Calibri" w:cs="Arial"/>
          <w:color w:val="000000"/>
          <w:lang w:eastAsia="en-GB"/>
        </w:rPr>
      </w:pPr>
      <w:r w:rsidRPr="00E04284">
        <w:rPr>
          <w:rFonts w:eastAsia="Arial" w:cs="Arial"/>
          <w:color w:val="000000"/>
          <w:lang w:eastAsia="en-GB"/>
        </w:rPr>
        <w:t>Integrating e-safety into nursery daily practice by discussing computer usage ‘rules’ deciding together what is safe and what is not safe to do online</w:t>
      </w:r>
    </w:p>
    <w:p w14:paraId="020AE239" w14:textId="77777777" w:rsidR="006A6D83" w:rsidRPr="0076271A" w:rsidRDefault="006A6D83" w:rsidP="006A6D83">
      <w:pPr>
        <w:numPr>
          <w:ilvl w:val="0"/>
          <w:numId w:val="171"/>
        </w:numPr>
        <w:spacing w:after="200" w:line="276" w:lineRule="auto"/>
        <w:contextualSpacing/>
        <w:rPr>
          <w:rFonts w:eastAsia="Calibri" w:cs="Arial"/>
          <w:color w:val="000000"/>
          <w:lang w:eastAsia="en-GB"/>
        </w:rPr>
      </w:pPr>
      <w:r w:rsidRPr="00E04284">
        <w:rPr>
          <w:rFonts w:eastAsia="Arial" w:cs="Arial"/>
          <w:color w:val="000000"/>
          <w:lang w:eastAsia="en-GB"/>
        </w:rPr>
        <w:t>Talking to children about ‘stranger danger’ and deciding who is a stranger and who is not, comparing people in real life situations to online ‘friends’</w:t>
      </w:r>
    </w:p>
    <w:p w14:paraId="769551E3" w14:textId="77777777" w:rsidR="006A6D83" w:rsidRPr="00E04284" w:rsidRDefault="006A6D83" w:rsidP="006A6D83">
      <w:pPr>
        <w:numPr>
          <w:ilvl w:val="0"/>
          <w:numId w:val="171"/>
        </w:numPr>
        <w:spacing w:after="200" w:line="276" w:lineRule="auto"/>
        <w:contextualSpacing/>
        <w:rPr>
          <w:rFonts w:eastAsia="Calibri" w:cs="Arial"/>
          <w:color w:val="000000"/>
          <w:lang w:eastAsia="en-GB"/>
        </w:rPr>
      </w:pPr>
      <w:r w:rsidRPr="00E04284">
        <w:rPr>
          <w:rFonts w:eastAsia="Calibri" w:cs="Arial"/>
          <w:color w:val="000000"/>
          <w:lang w:eastAsia="en-GB"/>
        </w:rPr>
        <w:t xml:space="preserve">We encourage staff and families to complete a </w:t>
      </w:r>
      <w:r w:rsidRPr="00E04284">
        <w:rPr>
          <w:rFonts w:eastAsia="Arial" w:cs="Arial"/>
          <w:color w:val="000000"/>
          <w:lang w:eastAsia="en-GB"/>
        </w:rPr>
        <w:t xml:space="preserve">free online e-safety briefing which can be found at </w:t>
      </w:r>
      <w:hyperlink r:id="rId8" w:history="1">
        <w:r w:rsidRPr="00E04284">
          <w:rPr>
            <w:rStyle w:val="Hyperlink"/>
            <w:rFonts w:eastAsia="Arial" w:cs="Arial"/>
            <w:lang w:eastAsia="en-GB"/>
          </w:rPr>
          <w:t>https://moodle.ndna.org.uk</w:t>
        </w:r>
      </w:hyperlink>
    </w:p>
    <w:p w14:paraId="59735F9C" w14:textId="77777777" w:rsidR="006A6D83" w:rsidRPr="00E04284" w:rsidRDefault="006A6D83" w:rsidP="006A6D83">
      <w:pPr>
        <w:numPr>
          <w:ilvl w:val="0"/>
          <w:numId w:val="171"/>
        </w:numPr>
        <w:spacing w:after="200" w:line="276" w:lineRule="auto"/>
        <w:contextualSpacing/>
        <w:rPr>
          <w:rFonts w:eastAsia="Calibri" w:cs="Arial"/>
          <w:color w:val="000000"/>
          <w:lang w:eastAsia="en-GB"/>
        </w:rPr>
      </w:pPr>
      <w:r w:rsidRPr="00E04284">
        <w:rPr>
          <w:rFonts w:eastAsia="Arial" w:cs="Arial"/>
          <w:color w:val="000000"/>
          <w:lang w:eastAsia="en-GB"/>
        </w:rPr>
        <w:t>We abide by an acceptable use policy, ensuring staff only use the work IT equipment for matters relating to the children and their education and care. No personal use will be tolerated</w:t>
      </w:r>
    </w:p>
    <w:p w14:paraId="3A27D50A" w14:textId="77777777" w:rsidR="006A6D83" w:rsidRPr="00E04284" w:rsidRDefault="006A6D83" w:rsidP="006A6D83">
      <w:pPr>
        <w:numPr>
          <w:ilvl w:val="0"/>
          <w:numId w:val="171"/>
        </w:numPr>
        <w:spacing w:after="200" w:line="276" w:lineRule="auto"/>
        <w:contextualSpacing/>
        <w:rPr>
          <w:rFonts w:eastAsia="Calibri" w:cs="Arial"/>
          <w:color w:val="000000"/>
          <w:lang w:eastAsia="en-GB"/>
        </w:rPr>
      </w:pPr>
      <w:r w:rsidRPr="00E04284">
        <w:rPr>
          <w:rFonts w:eastAsia="Arial" w:cs="Arial"/>
          <w:color w:val="000000"/>
          <w:lang w:eastAsia="en-GB"/>
        </w:rPr>
        <w:t>Children’s screen time is monitored to ensure they remain safe online and have access to material that promotes their development. We will ensure that their screen time is within an acceptable level and is integrated within their programme of learning.</w:t>
      </w:r>
    </w:p>
    <w:p w14:paraId="2524B3A8" w14:textId="77777777" w:rsidR="006A6D83" w:rsidRPr="00E04284" w:rsidRDefault="006A6D83" w:rsidP="006A6D83">
      <w:pPr>
        <w:ind w:left="720"/>
        <w:contextualSpacing/>
        <w:jc w:val="left"/>
        <w:rPr>
          <w:rFonts w:eastAsia="Calibri" w:cs="Arial"/>
          <w:color w:val="000000"/>
          <w:lang w:eastAsia="en-GB"/>
        </w:rPr>
      </w:pPr>
    </w:p>
    <w:p w14:paraId="6795A6D3" w14:textId="77777777" w:rsidR="006A6D83" w:rsidRPr="00E04284" w:rsidRDefault="006A6D83" w:rsidP="006A6D83">
      <w:pPr>
        <w:rPr>
          <w:rFonts w:eastAsia="Calibri" w:cs="Arial"/>
          <w:color w:val="000000"/>
          <w:lang w:eastAsia="en-GB"/>
        </w:rPr>
      </w:pPr>
    </w:p>
    <w:p w14:paraId="7E7BA912" w14:textId="77777777" w:rsidR="00E56AEE" w:rsidRPr="00E56AEE" w:rsidRDefault="00E56AEE" w:rsidP="00E56AEE">
      <w:pPr>
        <w:rPr>
          <w:rFonts w:ascii="Calibri" w:eastAsia="Calibri" w:hAnsi="Calibri" w:cs="Calibri"/>
          <w:color w:val="000000"/>
          <w:sz w:val="22"/>
          <w:szCs w:val="22"/>
          <w:lang w:eastAsia="en-GB"/>
        </w:rPr>
      </w:pPr>
    </w:p>
    <w:bookmarkEnd w:id="0"/>
    <w:p w14:paraId="5A0B73AC" w14:textId="7829E124" w:rsidR="002063BE" w:rsidRPr="00F85B57" w:rsidRDefault="002063BE" w:rsidP="00F85B57"/>
    <w:sectPr w:rsidR="002063BE" w:rsidRPr="00F85B57">
      <w:footerReference w:type="even"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25A3B" w14:textId="77777777" w:rsidR="001170AF" w:rsidRDefault="001170AF">
      <w:r>
        <w:separator/>
      </w:r>
    </w:p>
  </w:endnote>
  <w:endnote w:type="continuationSeparator" w:id="0">
    <w:p w14:paraId="594291ED" w14:textId="77777777" w:rsidR="001170AF" w:rsidRDefault="0011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3E1B6" w14:textId="77777777" w:rsidR="00C01EE7" w:rsidRDefault="00C01EE7" w:rsidP="00C01EE7">
    <w:pPr>
      <w:pStyle w:val="Footer"/>
      <w:rPr>
        <w:noProof/>
      </w:rPr>
    </w:pPr>
  </w:p>
  <w:p w14:paraId="20ECB905" w14:textId="76E6B923" w:rsidR="00C01EE7" w:rsidRDefault="00C01EE7">
    <w:pPr>
      <w:pStyle w:val="Footer"/>
    </w:pPr>
  </w:p>
  <w:p w14:paraId="1F87DCF0" w14:textId="4372A9E6" w:rsidR="00C01EE7" w:rsidRDefault="00C01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88DEF" w14:textId="77777777" w:rsidR="001170AF" w:rsidRDefault="001170AF">
      <w:r>
        <w:separator/>
      </w:r>
    </w:p>
  </w:footnote>
  <w:footnote w:type="continuationSeparator" w:id="0">
    <w:p w14:paraId="21C5D931" w14:textId="77777777" w:rsidR="001170AF" w:rsidRDefault="00117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FD04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2"/>
  </w:num>
  <w:num w:numId="4">
    <w:abstractNumId w:val="129"/>
  </w:num>
  <w:num w:numId="5">
    <w:abstractNumId w:val="162"/>
  </w:num>
  <w:num w:numId="6">
    <w:abstractNumId w:val="183"/>
  </w:num>
  <w:num w:numId="7">
    <w:abstractNumId w:val="93"/>
  </w:num>
  <w:num w:numId="8">
    <w:abstractNumId w:val="109"/>
  </w:num>
  <w:num w:numId="9">
    <w:abstractNumId w:val="3"/>
  </w:num>
  <w:num w:numId="10">
    <w:abstractNumId w:val="65"/>
  </w:num>
  <w:num w:numId="11">
    <w:abstractNumId w:val="7"/>
  </w:num>
  <w:num w:numId="12">
    <w:abstractNumId w:val="53"/>
  </w:num>
  <w:num w:numId="13">
    <w:abstractNumId w:val="79"/>
  </w:num>
  <w:num w:numId="14">
    <w:abstractNumId w:val="125"/>
  </w:num>
  <w:num w:numId="15">
    <w:abstractNumId w:val="130"/>
  </w:num>
  <w:num w:numId="16">
    <w:abstractNumId w:val="10"/>
  </w:num>
  <w:num w:numId="17">
    <w:abstractNumId w:val="74"/>
  </w:num>
  <w:num w:numId="18">
    <w:abstractNumId w:val="143"/>
  </w:num>
  <w:num w:numId="19">
    <w:abstractNumId w:val="77"/>
  </w:num>
  <w:num w:numId="20">
    <w:abstractNumId w:val="137"/>
  </w:num>
  <w:num w:numId="21">
    <w:abstractNumId w:val="64"/>
  </w:num>
  <w:num w:numId="22">
    <w:abstractNumId w:val="180"/>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19"/>
  </w:num>
  <w:num w:numId="30">
    <w:abstractNumId w:val="73"/>
  </w:num>
  <w:num w:numId="31">
    <w:abstractNumId w:val="170"/>
  </w:num>
  <w:num w:numId="32">
    <w:abstractNumId w:val="150"/>
  </w:num>
  <w:num w:numId="33">
    <w:abstractNumId w:val="128"/>
  </w:num>
  <w:num w:numId="34">
    <w:abstractNumId w:val="78"/>
  </w:num>
  <w:num w:numId="35">
    <w:abstractNumId w:val="156"/>
  </w:num>
  <w:num w:numId="36">
    <w:abstractNumId w:val="92"/>
  </w:num>
  <w:num w:numId="37">
    <w:abstractNumId w:val="176"/>
  </w:num>
  <w:num w:numId="38">
    <w:abstractNumId w:val="172"/>
  </w:num>
  <w:num w:numId="39">
    <w:abstractNumId w:val="60"/>
  </w:num>
  <w:num w:numId="40">
    <w:abstractNumId w:val="84"/>
  </w:num>
  <w:num w:numId="41">
    <w:abstractNumId w:val="46"/>
  </w:num>
  <w:num w:numId="42">
    <w:abstractNumId w:val="151"/>
  </w:num>
  <w:num w:numId="43">
    <w:abstractNumId w:val="85"/>
  </w:num>
  <w:num w:numId="44">
    <w:abstractNumId w:val="68"/>
  </w:num>
  <w:num w:numId="45">
    <w:abstractNumId w:val="179"/>
  </w:num>
  <w:num w:numId="46">
    <w:abstractNumId w:val="120"/>
  </w:num>
  <w:num w:numId="47">
    <w:abstractNumId w:val="111"/>
  </w:num>
  <w:num w:numId="48">
    <w:abstractNumId w:val="75"/>
  </w:num>
  <w:num w:numId="49">
    <w:abstractNumId w:val="178"/>
  </w:num>
  <w:num w:numId="50">
    <w:abstractNumId w:val="190"/>
  </w:num>
  <w:num w:numId="51">
    <w:abstractNumId w:val="159"/>
  </w:num>
  <w:num w:numId="52">
    <w:abstractNumId w:val="104"/>
  </w:num>
  <w:num w:numId="53">
    <w:abstractNumId w:val="5"/>
  </w:num>
  <w:num w:numId="54">
    <w:abstractNumId w:val="134"/>
  </w:num>
  <w:num w:numId="55">
    <w:abstractNumId w:val="177"/>
  </w:num>
  <w:num w:numId="56">
    <w:abstractNumId w:val="103"/>
  </w:num>
  <w:num w:numId="57">
    <w:abstractNumId w:val="56"/>
  </w:num>
  <w:num w:numId="58">
    <w:abstractNumId w:val="41"/>
  </w:num>
  <w:num w:numId="59">
    <w:abstractNumId w:val="139"/>
  </w:num>
  <w:num w:numId="60">
    <w:abstractNumId w:val="45"/>
  </w:num>
  <w:num w:numId="61">
    <w:abstractNumId w:val="191"/>
  </w:num>
  <w:num w:numId="62">
    <w:abstractNumId w:val="173"/>
  </w:num>
  <w:num w:numId="63">
    <w:abstractNumId w:val="96"/>
  </w:num>
  <w:num w:numId="64">
    <w:abstractNumId w:val="131"/>
  </w:num>
  <w:num w:numId="65">
    <w:abstractNumId w:val="149"/>
  </w:num>
  <w:num w:numId="66">
    <w:abstractNumId w:val="86"/>
  </w:num>
  <w:num w:numId="67">
    <w:abstractNumId w:val="121"/>
  </w:num>
  <w:num w:numId="68">
    <w:abstractNumId w:val="30"/>
  </w:num>
  <w:num w:numId="69">
    <w:abstractNumId w:val="13"/>
  </w:num>
  <w:num w:numId="70">
    <w:abstractNumId w:val="189"/>
  </w:num>
  <w:num w:numId="71">
    <w:abstractNumId w:val="135"/>
  </w:num>
  <w:num w:numId="72">
    <w:abstractNumId w:val="59"/>
  </w:num>
  <w:num w:numId="73">
    <w:abstractNumId w:val="44"/>
  </w:num>
  <w:num w:numId="74">
    <w:abstractNumId w:val="81"/>
  </w:num>
  <w:num w:numId="75">
    <w:abstractNumId w:val="148"/>
  </w:num>
  <w:num w:numId="76">
    <w:abstractNumId w:val="126"/>
  </w:num>
  <w:num w:numId="77">
    <w:abstractNumId w:val="175"/>
  </w:num>
  <w:num w:numId="78">
    <w:abstractNumId w:val="24"/>
  </w:num>
  <w:num w:numId="79">
    <w:abstractNumId w:val="49"/>
  </w:num>
  <w:num w:numId="80">
    <w:abstractNumId w:val="39"/>
  </w:num>
  <w:num w:numId="81">
    <w:abstractNumId w:val="97"/>
  </w:num>
  <w:num w:numId="82">
    <w:abstractNumId w:val="138"/>
  </w:num>
  <w:num w:numId="83">
    <w:abstractNumId w:val="40"/>
  </w:num>
  <w:num w:numId="84">
    <w:abstractNumId w:val="63"/>
  </w:num>
  <w:num w:numId="85">
    <w:abstractNumId w:val="115"/>
  </w:num>
  <w:num w:numId="86">
    <w:abstractNumId w:val="9"/>
  </w:num>
  <w:num w:numId="87">
    <w:abstractNumId w:val="2"/>
  </w:num>
  <w:num w:numId="88">
    <w:abstractNumId w:val="102"/>
  </w:num>
  <w:num w:numId="89">
    <w:abstractNumId w:val="23"/>
  </w:num>
  <w:num w:numId="90">
    <w:abstractNumId w:val="47"/>
  </w:num>
  <w:num w:numId="91">
    <w:abstractNumId w:val="184"/>
  </w:num>
  <w:num w:numId="92">
    <w:abstractNumId w:val="15"/>
  </w:num>
  <w:num w:numId="93">
    <w:abstractNumId w:val="66"/>
  </w:num>
  <w:num w:numId="94">
    <w:abstractNumId w:val="16"/>
  </w:num>
  <w:num w:numId="95">
    <w:abstractNumId w:val="112"/>
  </w:num>
  <w:num w:numId="96">
    <w:abstractNumId w:val="133"/>
  </w:num>
  <w:num w:numId="97">
    <w:abstractNumId w:val="91"/>
  </w:num>
  <w:num w:numId="98">
    <w:abstractNumId w:val="6"/>
  </w:num>
  <w:num w:numId="99">
    <w:abstractNumId w:val="51"/>
  </w:num>
  <w:num w:numId="100">
    <w:abstractNumId w:val="71"/>
  </w:num>
  <w:num w:numId="101">
    <w:abstractNumId w:val="144"/>
  </w:num>
  <w:num w:numId="102">
    <w:abstractNumId w:val="136"/>
  </w:num>
  <w:num w:numId="103">
    <w:abstractNumId w:val="161"/>
  </w:num>
  <w:num w:numId="104">
    <w:abstractNumId w:val="187"/>
  </w:num>
  <w:num w:numId="105">
    <w:abstractNumId w:val="105"/>
  </w:num>
  <w:num w:numId="106">
    <w:abstractNumId w:val="89"/>
  </w:num>
  <w:num w:numId="107">
    <w:abstractNumId w:val="113"/>
  </w:num>
  <w:num w:numId="108">
    <w:abstractNumId w:val="160"/>
  </w:num>
  <w:num w:numId="109">
    <w:abstractNumId w:val="8"/>
  </w:num>
  <w:num w:numId="110">
    <w:abstractNumId w:val="165"/>
  </w:num>
  <w:num w:numId="111">
    <w:abstractNumId w:val="116"/>
  </w:num>
  <w:num w:numId="112">
    <w:abstractNumId w:val="117"/>
  </w:num>
  <w:num w:numId="113">
    <w:abstractNumId w:val="158"/>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0"/>
  </w:num>
  <w:num w:numId="126">
    <w:abstractNumId w:val="155"/>
  </w:num>
  <w:num w:numId="127">
    <w:abstractNumId w:val="118"/>
  </w:num>
  <w:num w:numId="128">
    <w:abstractNumId w:val="76"/>
  </w:num>
  <w:num w:numId="129">
    <w:abstractNumId w:val="54"/>
  </w:num>
  <w:num w:numId="130">
    <w:abstractNumId w:val="0"/>
  </w:num>
  <w:num w:numId="131">
    <w:abstractNumId w:val="114"/>
  </w:num>
  <w:num w:numId="132">
    <w:abstractNumId w:val="31"/>
  </w:num>
  <w:num w:numId="133">
    <w:abstractNumId w:val="94"/>
  </w:num>
  <w:num w:numId="134">
    <w:abstractNumId w:val="14"/>
  </w:num>
  <w:num w:numId="135">
    <w:abstractNumId w:val="124"/>
  </w:num>
  <w:num w:numId="136">
    <w:abstractNumId w:val="88"/>
  </w:num>
  <w:num w:numId="137">
    <w:abstractNumId w:val="26"/>
  </w:num>
  <w:num w:numId="138">
    <w:abstractNumId w:val="141"/>
  </w:num>
  <w:num w:numId="139">
    <w:abstractNumId w:val="43"/>
  </w:num>
  <w:num w:numId="140">
    <w:abstractNumId w:val="146"/>
  </w:num>
  <w:num w:numId="141">
    <w:abstractNumId w:val="32"/>
  </w:num>
  <w:num w:numId="142">
    <w:abstractNumId w:val="142"/>
  </w:num>
  <w:num w:numId="143">
    <w:abstractNumId w:val="164"/>
  </w:num>
  <w:num w:numId="144">
    <w:abstractNumId w:val="83"/>
  </w:num>
  <w:num w:numId="145">
    <w:abstractNumId w:val="61"/>
  </w:num>
  <w:num w:numId="146">
    <w:abstractNumId w:val="33"/>
  </w:num>
  <w:num w:numId="147">
    <w:abstractNumId w:val="110"/>
  </w:num>
  <w:num w:numId="148">
    <w:abstractNumId w:val="25"/>
  </w:num>
  <w:num w:numId="149">
    <w:abstractNumId w:val="123"/>
  </w:num>
  <w:num w:numId="150">
    <w:abstractNumId w:val="72"/>
  </w:num>
  <w:num w:numId="151">
    <w:abstractNumId w:val="140"/>
  </w:num>
  <w:num w:numId="152">
    <w:abstractNumId w:val="122"/>
  </w:num>
  <w:num w:numId="153">
    <w:abstractNumId w:val="70"/>
  </w:num>
  <w:num w:numId="154">
    <w:abstractNumId w:val="82"/>
  </w:num>
  <w:num w:numId="155">
    <w:abstractNumId w:val="95"/>
  </w:num>
  <w:num w:numId="156">
    <w:abstractNumId w:val="87"/>
  </w:num>
  <w:num w:numId="157">
    <w:abstractNumId w:val="12"/>
  </w:num>
  <w:num w:numId="158">
    <w:abstractNumId w:val="188"/>
  </w:num>
  <w:num w:numId="159">
    <w:abstractNumId w:val="69"/>
  </w:num>
  <w:num w:numId="160">
    <w:abstractNumId w:val="34"/>
  </w:num>
  <w:num w:numId="161">
    <w:abstractNumId w:val="106"/>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7"/>
  </w:num>
  <w:num w:numId="171">
    <w:abstractNumId w:val="181"/>
  </w:num>
  <w:num w:numId="172">
    <w:abstractNumId w:val="108"/>
  </w:num>
  <w:num w:numId="173">
    <w:abstractNumId w:val="58"/>
  </w:num>
  <w:num w:numId="174">
    <w:abstractNumId w:val="107"/>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2"/>
  </w:num>
  <w:num w:numId="182">
    <w:abstractNumId w:val="80"/>
  </w:num>
  <w:num w:numId="183">
    <w:abstractNumId w:val="169"/>
  </w:num>
  <w:num w:numId="184">
    <w:abstractNumId w:val="152"/>
  </w:num>
  <w:num w:numId="185">
    <w:abstractNumId w:val="101"/>
  </w:num>
  <w:num w:numId="186">
    <w:abstractNumId w:val="145"/>
  </w:num>
  <w:num w:numId="187">
    <w:abstractNumId w:val="147"/>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07D67"/>
    <w:rsid w:val="00010F74"/>
    <w:rsid w:val="0001180E"/>
    <w:rsid w:val="00011FA4"/>
    <w:rsid w:val="000124DB"/>
    <w:rsid w:val="0001494E"/>
    <w:rsid w:val="0001512B"/>
    <w:rsid w:val="00016F33"/>
    <w:rsid w:val="00020A3F"/>
    <w:rsid w:val="00024940"/>
    <w:rsid w:val="00025701"/>
    <w:rsid w:val="00030ABA"/>
    <w:rsid w:val="00030BE3"/>
    <w:rsid w:val="00034A16"/>
    <w:rsid w:val="00037305"/>
    <w:rsid w:val="00037592"/>
    <w:rsid w:val="00040968"/>
    <w:rsid w:val="00040F1F"/>
    <w:rsid w:val="00041A34"/>
    <w:rsid w:val="0004208E"/>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D7FF3"/>
    <w:rsid w:val="000E19A6"/>
    <w:rsid w:val="000E1F8D"/>
    <w:rsid w:val="000E2CB0"/>
    <w:rsid w:val="000E41A9"/>
    <w:rsid w:val="000E5D09"/>
    <w:rsid w:val="000E7A31"/>
    <w:rsid w:val="000E7D3A"/>
    <w:rsid w:val="000F0131"/>
    <w:rsid w:val="000F089F"/>
    <w:rsid w:val="000F19F6"/>
    <w:rsid w:val="000F273B"/>
    <w:rsid w:val="000F4A69"/>
    <w:rsid w:val="000F4CB4"/>
    <w:rsid w:val="000F4EAC"/>
    <w:rsid w:val="000F501A"/>
    <w:rsid w:val="0010224B"/>
    <w:rsid w:val="00110AA1"/>
    <w:rsid w:val="00113672"/>
    <w:rsid w:val="0011501D"/>
    <w:rsid w:val="00115DDC"/>
    <w:rsid w:val="001170AF"/>
    <w:rsid w:val="00117F89"/>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3BE"/>
    <w:rsid w:val="00206F0C"/>
    <w:rsid w:val="00207711"/>
    <w:rsid w:val="0021293B"/>
    <w:rsid w:val="0021448E"/>
    <w:rsid w:val="002157B3"/>
    <w:rsid w:val="00217777"/>
    <w:rsid w:val="00221C8F"/>
    <w:rsid w:val="00223E25"/>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2804"/>
    <w:rsid w:val="002A496F"/>
    <w:rsid w:val="002A5296"/>
    <w:rsid w:val="002A5622"/>
    <w:rsid w:val="002A6D3D"/>
    <w:rsid w:val="002B11AF"/>
    <w:rsid w:val="002B4385"/>
    <w:rsid w:val="002B5D0D"/>
    <w:rsid w:val="002C2831"/>
    <w:rsid w:val="002C2D6A"/>
    <w:rsid w:val="002C3720"/>
    <w:rsid w:val="002C4BFD"/>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127"/>
    <w:rsid w:val="003856F0"/>
    <w:rsid w:val="00385CC7"/>
    <w:rsid w:val="00386C0E"/>
    <w:rsid w:val="003918CB"/>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5ECE"/>
    <w:rsid w:val="003D7726"/>
    <w:rsid w:val="003E27DA"/>
    <w:rsid w:val="003E3453"/>
    <w:rsid w:val="003E57FA"/>
    <w:rsid w:val="003F4118"/>
    <w:rsid w:val="003F4F31"/>
    <w:rsid w:val="003F5AD5"/>
    <w:rsid w:val="003F5C08"/>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1B5A"/>
    <w:rsid w:val="00442408"/>
    <w:rsid w:val="00442612"/>
    <w:rsid w:val="00444606"/>
    <w:rsid w:val="00452D1B"/>
    <w:rsid w:val="0045781F"/>
    <w:rsid w:val="004602C9"/>
    <w:rsid w:val="00461524"/>
    <w:rsid w:val="004635CA"/>
    <w:rsid w:val="00463B98"/>
    <w:rsid w:val="00465D25"/>
    <w:rsid w:val="00472E57"/>
    <w:rsid w:val="00473E56"/>
    <w:rsid w:val="00475008"/>
    <w:rsid w:val="00477B1D"/>
    <w:rsid w:val="00480200"/>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283D"/>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15AB"/>
    <w:rsid w:val="005C1EE6"/>
    <w:rsid w:val="005C301D"/>
    <w:rsid w:val="005C7CDD"/>
    <w:rsid w:val="005D1DCE"/>
    <w:rsid w:val="005D2318"/>
    <w:rsid w:val="005D26C9"/>
    <w:rsid w:val="005D3D5B"/>
    <w:rsid w:val="005E00C9"/>
    <w:rsid w:val="005E3E7E"/>
    <w:rsid w:val="005E47FE"/>
    <w:rsid w:val="005E7B0A"/>
    <w:rsid w:val="005E7CA6"/>
    <w:rsid w:val="005F1457"/>
    <w:rsid w:val="005F4015"/>
    <w:rsid w:val="005F55A9"/>
    <w:rsid w:val="0060109F"/>
    <w:rsid w:val="006014D5"/>
    <w:rsid w:val="006021D4"/>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A6D83"/>
    <w:rsid w:val="006B5DB8"/>
    <w:rsid w:val="006B7A36"/>
    <w:rsid w:val="006C11CE"/>
    <w:rsid w:val="006C376A"/>
    <w:rsid w:val="006C436F"/>
    <w:rsid w:val="006C4FED"/>
    <w:rsid w:val="006C7036"/>
    <w:rsid w:val="006D1446"/>
    <w:rsid w:val="006D1BFE"/>
    <w:rsid w:val="006D2880"/>
    <w:rsid w:val="006D4CC6"/>
    <w:rsid w:val="006D594D"/>
    <w:rsid w:val="006D5DCD"/>
    <w:rsid w:val="006D7F76"/>
    <w:rsid w:val="006E0D77"/>
    <w:rsid w:val="006E13FC"/>
    <w:rsid w:val="006E18C9"/>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27A7"/>
    <w:rsid w:val="00743424"/>
    <w:rsid w:val="007436DE"/>
    <w:rsid w:val="00745E94"/>
    <w:rsid w:val="007470CA"/>
    <w:rsid w:val="00750C49"/>
    <w:rsid w:val="00752B65"/>
    <w:rsid w:val="00756D32"/>
    <w:rsid w:val="00762C28"/>
    <w:rsid w:val="007736AB"/>
    <w:rsid w:val="00777971"/>
    <w:rsid w:val="007911DF"/>
    <w:rsid w:val="007944CC"/>
    <w:rsid w:val="0079497E"/>
    <w:rsid w:val="007A2BEE"/>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F47"/>
    <w:rsid w:val="007E290A"/>
    <w:rsid w:val="007E3687"/>
    <w:rsid w:val="007E3C2D"/>
    <w:rsid w:val="007E42DC"/>
    <w:rsid w:val="007E488D"/>
    <w:rsid w:val="007E550C"/>
    <w:rsid w:val="007F09E9"/>
    <w:rsid w:val="007F0A07"/>
    <w:rsid w:val="007F2F61"/>
    <w:rsid w:val="007F6CC0"/>
    <w:rsid w:val="007F7724"/>
    <w:rsid w:val="00803E38"/>
    <w:rsid w:val="00805095"/>
    <w:rsid w:val="00806765"/>
    <w:rsid w:val="0080700C"/>
    <w:rsid w:val="00810501"/>
    <w:rsid w:val="00814DD3"/>
    <w:rsid w:val="008212D4"/>
    <w:rsid w:val="00822318"/>
    <w:rsid w:val="00823779"/>
    <w:rsid w:val="0082380B"/>
    <w:rsid w:val="008246CC"/>
    <w:rsid w:val="00826EFD"/>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4220"/>
    <w:rsid w:val="0086692A"/>
    <w:rsid w:val="00873158"/>
    <w:rsid w:val="008731EC"/>
    <w:rsid w:val="00873D8A"/>
    <w:rsid w:val="00874CC8"/>
    <w:rsid w:val="00875616"/>
    <w:rsid w:val="00875A02"/>
    <w:rsid w:val="00881695"/>
    <w:rsid w:val="00881BF2"/>
    <w:rsid w:val="00882886"/>
    <w:rsid w:val="008878EC"/>
    <w:rsid w:val="00891725"/>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1FC7"/>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76B93"/>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3C6E"/>
    <w:rsid w:val="009B41FB"/>
    <w:rsid w:val="009B44CE"/>
    <w:rsid w:val="009B75D5"/>
    <w:rsid w:val="009C071F"/>
    <w:rsid w:val="009C286D"/>
    <w:rsid w:val="009C31BA"/>
    <w:rsid w:val="009C3462"/>
    <w:rsid w:val="009C509F"/>
    <w:rsid w:val="009C5B8B"/>
    <w:rsid w:val="009C5DE8"/>
    <w:rsid w:val="009C6F01"/>
    <w:rsid w:val="009D16C5"/>
    <w:rsid w:val="009D2611"/>
    <w:rsid w:val="009D2A26"/>
    <w:rsid w:val="009D46D4"/>
    <w:rsid w:val="009D47B9"/>
    <w:rsid w:val="009D4CA8"/>
    <w:rsid w:val="009D539F"/>
    <w:rsid w:val="009D6254"/>
    <w:rsid w:val="009E061A"/>
    <w:rsid w:val="009E0D75"/>
    <w:rsid w:val="009E12D5"/>
    <w:rsid w:val="009E5586"/>
    <w:rsid w:val="009E5E60"/>
    <w:rsid w:val="009E616F"/>
    <w:rsid w:val="009E655C"/>
    <w:rsid w:val="009E6BED"/>
    <w:rsid w:val="009F0C50"/>
    <w:rsid w:val="009F1733"/>
    <w:rsid w:val="009F57D7"/>
    <w:rsid w:val="009F589F"/>
    <w:rsid w:val="009F7F4A"/>
    <w:rsid w:val="00A012CF"/>
    <w:rsid w:val="00A019AA"/>
    <w:rsid w:val="00A02929"/>
    <w:rsid w:val="00A02A21"/>
    <w:rsid w:val="00A05DC8"/>
    <w:rsid w:val="00A11065"/>
    <w:rsid w:val="00A1244A"/>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05C5"/>
    <w:rsid w:val="00A825B6"/>
    <w:rsid w:val="00A85BE1"/>
    <w:rsid w:val="00A9162C"/>
    <w:rsid w:val="00A9320D"/>
    <w:rsid w:val="00A957C2"/>
    <w:rsid w:val="00A97F7A"/>
    <w:rsid w:val="00AA0C76"/>
    <w:rsid w:val="00AA1838"/>
    <w:rsid w:val="00AA6DD3"/>
    <w:rsid w:val="00AB2F51"/>
    <w:rsid w:val="00AC0CD3"/>
    <w:rsid w:val="00AC0DDC"/>
    <w:rsid w:val="00AC1328"/>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237D"/>
    <w:rsid w:val="00B24873"/>
    <w:rsid w:val="00B2498A"/>
    <w:rsid w:val="00B24A7B"/>
    <w:rsid w:val="00B2564E"/>
    <w:rsid w:val="00B25C37"/>
    <w:rsid w:val="00B266EA"/>
    <w:rsid w:val="00B2684C"/>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69CD"/>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725"/>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4927"/>
    <w:rsid w:val="00BF6665"/>
    <w:rsid w:val="00BF7651"/>
    <w:rsid w:val="00BF78C9"/>
    <w:rsid w:val="00C019B5"/>
    <w:rsid w:val="00C01C04"/>
    <w:rsid w:val="00C01EE7"/>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0A96"/>
    <w:rsid w:val="00C91AA0"/>
    <w:rsid w:val="00C931E5"/>
    <w:rsid w:val="00C93BE9"/>
    <w:rsid w:val="00C948A5"/>
    <w:rsid w:val="00CA4F3A"/>
    <w:rsid w:val="00CA6310"/>
    <w:rsid w:val="00CB00A6"/>
    <w:rsid w:val="00CB2A6D"/>
    <w:rsid w:val="00CB3BC4"/>
    <w:rsid w:val="00CC2B37"/>
    <w:rsid w:val="00CC3AF7"/>
    <w:rsid w:val="00CC630A"/>
    <w:rsid w:val="00CC7008"/>
    <w:rsid w:val="00CC7928"/>
    <w:rsid w:val="00CC7BA2"/>
    <w:rsid w:val="00CD352E"/>
    <w:rsid w:val="00CD42D6"/>
    <w:rsid w:val="00CD752D"/>
    <w:rsid w:val="00CE0C2B"/>
    <w:rsid w:val="00CE6CE7"/>
    <w:rsid w:val="00CE70A1"/>
    <w:rsid w:val="00CE7A00"/>
    <w:rsid w:val="00CF16B2"/>
    <w:rsid w:val="00CF2DE5"/>
    <w:rsid w:val="00CF6053"/>
    <w:rsid w:val="00CF73E1"/>
    <w:rsid w:val="00D01440"/>
    <w:rsid w:val="00D01D78"/>
    <w:rsid w:val="00D040BB"/>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54317"/>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DF77F9"/>
    <w:rsid w:val="00E00314"/>
    <w:rsid w:val="00E03B05"/>
    <w:rsid w:val="00E04467"/>
    <w:rsid w:val="00E0449D"/>
    <w:rsid w:val="00E04F7E"/>
    <w:rsid w:val="00E10132"/>
    <w:rsid w:val="00E1539D"/>
    <w:rsid w:val="00E20256"/>
    <w:rsid w:val="00E20A1A"/>
    <w:rsid w:val="00E25365"/>
    <w:rsid w:val="00E25A73"/>
    <w:rsid w:val="00E31CB9"/>
    <w:rsid w:val="00E458C2"/>
    <w:rsid w:val="00E468D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3907"/>
    <w:rsid w:val="00ED7504"/>
    <w:rsid w:val="00ED7BA3"/>
    <w:rsid w:val="00EE051C"/>
    <w:rsid w:val="00EE2A21"/>
    <w:rsid w:val="00EE435F"/>
    <w:rsid w:val="00EF039B"/>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19DD"/>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5B57"/>
    <w:rsid w:val="00F87AA8"/>
    <w:rsid w:val="00F91054"/>
    <w:rsid w:val="00F916AD"/>
    <w:rsid w:val="00F93EB4"/>
    <w:rsid w:val="00F94782"/>
    <w:rsid w:val="00F94B2F"/>
    <w:rsid w:val="00F95CFD"/>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323C9DF8-B5AF-4CD5-A217-31E89068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uiPriority w:val="99"/>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242376721">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ndna.org.uk/course/index.php?categoryid=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8D5C4-7179-40D6-B25D-93B6A588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4642</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31046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Valued Customer</cp:lastModifiedBy>
  <cp:revision>2</cp:revision>
  <cp:lastPrinted>2020-02-20T16:51:00Z</cp:lastPrinted>
  <dcterms:created xsi:type="dcterms:W3CDTF">2020-09-23T15:51:00Z</dcterms:created>
  <dcterms:modified xsi:type="dcterms:W3CDTF">2020-09-23T15:51:00Z</dcterms:modified>
</cp:coreProperties>
</file>