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26"/>
          <w:szCs w:val="26"/>
        </w:rPr>
      </w:pPr>
      <w:r w:rsidDel="00000000" w:rsidR="00000000" w:rsidRPr="00000000">
        <w:rPr>
          <w:b w:val="1"/>
          <w:sz w:val="26"/>
          <w:szCs w:val="26"/>
          <w:rtl w:val="0"/>
        </w:rPr>
        <w:t xml:space="preserve">July 2024 Audubon Neighborhood Community Meeting - July 24, 2024</w:t>
      </w:r>
    </w:p>
    <w:p w:rsidR="00000000" w:rsidDel="00000000" w:rsidP="00000000" w:rsidRDefault="00000000" w:rsidRPr="00000000" w14:paraId="00000002">
      <w:pPr>
        <w:spacing w:line="276" w:lineRule="auto"/>
        <w:rPr/>
      </w:pPr>
      <w:r w:rsidDel="00000000" w:rsidR="00000000" w:rsidRPr="00000000">
        <w:rPr>
          <w:rtl w:val="0"/>
        </w:rPr>
        <w:t xml:space="preserve">Meeting called to order by Christian Hokans, Board President. 7:07pm</w:t>
      </w:r>
    </w:p>
    <w:p w:rsidR="00000000" w:rsidDel="00000000" w:rsidP="00000000" w:rsidRDefault="00000000" w:rsidRPr="00000000" w14:paraId="00000003">
      <w:pPr>
        <w:spacing w:after="240" w:before="240" w:line="276" w:lineRule="auto"/>
        <w:jc w:val="both"/>
        <w:rPr>
          <w:b w:val="1"/>
          <w:sz w:val="26"/>
          <w:szCs w:val="26"/>
        </w:rPr>
      </w:pPr>
      <w:r w:rsidDel="00000000" w:rsidR="00000000" w:rsidRPr="00000000">
        <w:rPr>
          <w:b w:val="1"/>
          <w:rtl w:val="0"/>
        </w:rPr>
        <w:t xml:space="preserve">Board Members Present: </w:t>
      </w:r>
      <w:r w:rsidDel="00000000" w:rsidR="00000000" w:rsidRPr="00000000">
        <w:rPr>
          <w:rtl w:val="0"/>
        </w:rPr>
        <w:t xml:space="preserve">Christian Hokans, President; Mary Stadler, Secretary; Deborah Brister, Executive Director; Angelica Carvajal, Board member. Absent: Onan Justonan, Vice President; Blake Hampton, Treasurer.</w:t>
      </w:r>
      <w:r w:rsidDel="00000000" w:rsidR="00000000" w:rsidRPr="00000000">
        <w:rPr>
          <w:rtl w:val="0"/>
        </w:rPr>
      </w:r>
    </w:p>
    <w:p w:rsidR="00000000" w:rsidDel="00000000" w:rsidP="00000000" w:rsidRDefault="00000000" w:rsidRPr="00000000" w14:paraId="00000004">
      <w:pPr>
        <w:spacing w:after="240" w:before="240" w:line="276" w:lineRule="auto"/>
        <w:jc w:val="both"/>
        <w:rPr/>
      </w:pPr>
      <w:r w:rsidDel="00000000" w:rsidR="00000000" w:rsidRPr="00000000">
        <w:rPr>
          <w:b w:val="1"/>
          <w:rtl w:val="0"/>
        </w:rPr>
        <w:t xml:space="preserve">Crime Report: </w:t>
      </w:r>
      <w:r w:rsidDel="00000000" w:rsidR="00000000" w:rsidRPr="00000000">
        <w:rPr>
          <w:rtl w:val="0"/>
        </w:rPr>
        <w:t xml:space="preserve">Rashid Ali, Minneapolis Police Department 2nd Precinct Crime Prevention Specialist/ Community Liaison, introduced himself and his role to work side by side with the PD, get community questions answered and attend community meetings. Minneapolis Police Department Lt Alberts, day watch lieutenant provided contact information for City of Mpls Crime dashboard. </w:t>
      </w:r>
    </w:p>
    <w:p w:rsidR="00000000" w:rsidDel="00000000" w:rsidP="00000000" w:rsidRDefault="00000000" w:rsidRPr="00000000" w14:paraId="00000005">
      <w:pPr>
        <w:rPr/>
      </w:pPr>
      <w:r w:rsidDel="00000000" w:rsidR="00000000" w:rsidRPr="00000000">
        <w:rPr>
          <w:rtl w:val="0"/>
        </w:rPr>
        <w:t xml:space="preserve">Rashid Ali and Lt Alberts informed community of:</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crime stats of the last month (June):  two burglaries in June, one vehicle theft attempt (2021 Kia), two bicycle thefts, a few shoplifting incidents, no robberies, no shootings.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Encouraged preventative actions: lock homes, cars, put things away.</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Call 311 and leave report for further investigation for suspicious activity in the neighborhood.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Free home assessments of vulnerability for resident’s homes. Can email or call for survey and receive recommendations. Assess home and look at data to meet needs in area of home.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Encourage residents to contact Rashid/ police for assistance.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Vehicle clubs available if having certain vehicles with high incidence of theft (Kias)</w:t>
      </w:r>
    </w:p>
    <w:p w:rsidR="00000000" w:rsidDel="00000000" w:rsidP="00000000" w:rsidRDefault="00000000" w:rsidRPr="00000000" w14:paraId="0000000C">
      <w:pPr>
        <w:rPr/>
      </w:pPr>
      <w:r w:rsidDel="00000000" w:rsidR="00000000" w:rsidRPr="00000000">
        <w:rPr>
          <w:rtl w:val="0"/>
        </w:rPr>
        <w:t xml:space="preserve">Community questions: one resident noted that windows on several vehicles broken in May; inquired for reason and update. Rashid Ali and Lt Alberts responded that the windows were broken for no apparent reason with no thefts, likely juveniles. </w:t>
      </w:r>
    </w:p>
    <w:p w:rsidR="00000000" w:rsidDel="00000000" w:rsidP="00000000" w:rsidRDefault="00000000" w:rsidRPr="00000000" w14:paraId="0000000D">
      <w:pPr>
        <w:rPr/>
      </w:pPr>
      <w:r w:rsidDel="00000000" w:rsidR="00000000" w:rsidRPr="00000000">
        <w:rPr>
          <w:rtl w:val="0"/>
        </w:rPr>
        <w:t xml:space="preserve">Discussion of the impact of Lowrey construction: speeding everywhere and working with traffic at hot spots.</w:t>
      </w:r>
    </w:p>
    <w:p w:rsidR="00000000" w:rsidDel="00000000" w:rsidP="00000000" w:rsidRDefault="00000000" w:rsidRPr="00000000" w14:paraId="0000000E">
      <w:pPr>
        <w:rPr/>
      </w:pPr>
      <w:r w:rsidDel="00000000" w:rsidR="00000000" w:rsidRPr="00000000">
        <w:rPr>
          <w:rtl w:val="0"/>
        </w:rPr>
        <w:t xml:space="preserve">Resident inquired if able to call and provide license plate/ description of vehicle if resident is speeding to police to follow up on. Noise complaints, traffic complaints- knock and talk - to assist in managing behavior. </w:t>
      </w:r>
    </w:p>
    <w:p w:rsidR="00000000" w:rsidDel="00000000" w:rsidP="00000000" w:rsidRDefault="00000000" w:rsidRPr="00000000" w14:paraId="0000000F">
      <w:pPr>
        <w:rPr/>
      </w:pPr>
      <w:r w:rsidDel="00000000" w:rsidR="00000000" w:rsidRPr="00000000">
        <w:rPr>
          <w:rtl w:val="0"/>
        </w:rPr>
        <w:t xml:space="preserve">August 6th National Night Out: Mpls police will be out and have a designated team, it is overtime detail with plans to split up the team to go to as many neighborhood events as possible.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Councilman Payne’s Office: </w:t>
      </w:r>
      <w:r w:rsidDel="00000000" w:rsidR="00000000" w:rsidRPr="00000000">
        <w:rPr>
          <w:rtl w:val="0"/>
        </w:rPr>
        <w:t xml:space="preserve">Guest speaker </w:t>
      </w:r>
      <w:r w:rsidDel="00000000" w:rsidR="00000000" w:rsidRPr="00000000">
        <w:rPr>
          <w:rtl w:val="0"/>
        </w:rPr>
        <w:t xml:space="preserve">Liam Davis-Temple, from Councilman Payne's office attended to speak to resident concerns. He lives in Windom neighborhood. </w:t>
      </w:r>
    </w:p>
    <w:p w:rsidR="00000000" w:rsidDel="00000000" w:rsidP="00000000" w:rsidRDefault="00000000" w:rsidRPr="00000000" w14:paraId="00000012">
      <w:pPr>
        <w:rPr/>
      </w:pPr>
      <w:r w:rsidDel="00000000" w:rsidR="00000000" w:rsidRPr="00000000">
        <w:rPr>
          <w:rtl w:val="0"/>
        </w:rPr>
        <w:t xml:space="preserve">Vacant building ordinance was discussed regarding the old nursing home by Windom Park that has been vacant since 2022. The new ordinance aims to reduce the number of vacant buildings in the city. The City of Mpls Council voted unanimously to triple fines ($24,000) and establish a timeline for compliance (after 2 years). If not setting up a plan, the city can move to enforce the ordinance. Once on the vacant registry, the timeline starts. The hope is to establish safety for the public, revitalize neighborhoods and activate spaces. The Vacant Building Registry (VBR) is a website that identifies vacant buildings, with over half located on the northside. </w:t>
      </w:r>
    </w:p>
    <w:p w:rsidR="00000000" w:rsidDel="00000000" w:rsidP="00000000" w:rsidRDefault="00000000" w:rsidRPr="00000000" w14:paraId="00000013">
      <w:pPr>
        <w:rPr/>
      </w:pPr>
      <w:r w:rsidDel="00000000" w:rsidR="00000000" w:rsidRPr="00000000">
        <w:rPr>
          <w:b w:val="1"/>
          <w:rtl w:val="0"/>
        </w:rPr>
        <w:t xml:space="preserve">29th Avenue: </w:t>
      </w:r>
      <w:r w:rsidDel="00000000" w:rsidR="00000000" w:rsidRPr="00000000">
        <w:rPr>
          <w:rtl w:val="0"/>
        </w:rPr>
        <w:t xml:space="preserve">29th Ave has been resurfaced. A few medians will be installed to protect pedestrians, and a bike lane was put in. Davis-Temple notes their office has received primarily positive feedback. Other projects: St Anthony parkway resurfacing from Stinson to Hayes is about halfway done with plans for next year from Hayes to Audubon. The resurfacing is projected to last @ 10 years.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Council passed police contract.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City will be piloting red light cameras throughout the city of Minneapolis. Audubon does not have public surveillance cameras but there are mobile camera with a lot of those resources go to dinkytown. There will be community engagement and studies prior to roll out of the red light cameras, starting with pilot areas. The practice used to be illegal but preempted by the state in recent law change.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Meeting adjourned. </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