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DB890" w14:textId="5330DC63" w:rsidR="008D3905" w:rsidRDefault="008D3905" w:rsidP="002D6364">
      <w:pPr>
        <w:ind w:left="892" w:firstLine="548"/>
        <w:rPr>
          <w:b/>
          <w:color w:val="1F2126"/>
          <w:w w:val="110"/>
          <w:sz w:val="19"/>
        </w:rPr>
      </w:pPr>
      <w:r>
        <w:rPr>
          <w:b/>
          <w:color w:val="1F2126"/>
          <w:w w:val="110"/>
          <w:sz w:val="19"/>
        </w:rPr>
        <w:t xml:space="preserve">                               </w:t>
      </w:r>
      <w:r>
        <w:rPr>
          <w:rFonts w:ascii="Courier New"/>
          <w:b/>
          <w:noProof/>
          <w:sz w:val="21"/>
          <w:szCs w:val="17"/>
        </w:rPr>
        <w:drawing>
          <wp:inline distT="0" distB="0" distL="0" distR="0" wp14:anchorId="51DD63F6" wp14:editId="3550B147">
            <wp:extent cx="1440180" cy="640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1058">
        <w:rPr>
          <w:b/>
          <w:color w:val="1F2126"/>
          <w:w w:val="110"/>
          <w:sz w:val="19"/>
        </w:rPr>
        <w:t xml:space="preserve">                                   </w:t>
      </w:r>
      <w:r w:rsidR="002D6364">
        <w:rPr>
          <w:b/>
          <w:color w:val="1F2126"/>
          <w:w w:val="110"/>
          <w:sz w:val="19"/>
        </w:rPr>
        <w:t>Version 1.01</w:t>
      </w:r>
    </w:p>
    <w:p w14:paraId="054EDB3A" w14:textId="3D3CE130" w:rsidR="00AC0911" w:rsidRPr="00AC0911" w:rsidRDefault="00AC0911" w:rsidP="00AC0911">
      <w:pPr>
        <w:rPr>
          <w:sz w:val="19"/>
        </w:rPr>
      </w:pPr>
    </w:p>
    <w:p w14:paraId="6397D337" w14:textId="528ECA95" w:rsidR="00AC0911" w:rsidRPr="00AC0911" w:rsidRDefault="00AC0911" w:rsidP="00AC0911">
      <w:pPr>
        <w:rPr>
          <w:sz w:val="19"/>
        </w:rPr>
      </w:pPr>
    </w:p>
    <w:p w14:paraId="4AFE9BA8" w14:textId="24A65A98" w:rsidR="00AC0911" w:rsidRPr="00AC0911" w:rsidRDefault="00AC0911" w:rsidP="00AC0911">
      <w:pPr>
        <w:rPr>
          <w:sz w:val="19"/>
        </w:rPr>
      </w:pPr>
    </w:p>
    <w:p w14:paraId="206EE336" w14:textId="51EC110A" w:rsidR="00AC0911" w:rsidRPr="00C1239A" w:rsidRDefault="00990A19" w:rsidP="00AC0911">
      <w:pPr>
        <w:pStyle w:val="Documenttitlecover"/>
        <w:framePr w:wrap="auto" w:vAnchor="margin" w:hAnchor="text" w:xAlign="left" w:yAlign="inline"/>
        <w:suppressOverlap w:val="0"/>
        <w:jc w:val="both"/>
        <w:rPr>
          <w:sz w:val="56"/>
          <w:szCs w:val="56"/>
        </w:rPr>
      </w:pPr>
      <w:r>
        <w:rPr>
          <w:sz w:val="56"/>
          <w:szCs w:val="56"/>
        </w:rPr>
        <w:t>Financial</w:t>
      </w:r>
      <w:r w:rsidR="00AC0911" w:rsidRPr="00C1239A">
        <w:rPr>
          <w:sz w:val="56"/>
          <w:szCs w:val="56"/>
        </w:rPr>
        <w:t xml:space="preserve"> Policy</w:t>
      </w:r>
      <w:r w:rsidR="00F86D2D">
        <w:rPr>
          <w:sz w:val="56"/>
          <w:szCs w:val="56"/>
        </w:rPr>
        <w:t xml:space="preserve"> and Procedures</w:t>
      </w:r>
    </w:p>
    <w:p w14:paraId="67A3818F" w14:textId="77777777" w:rsidR="00D75AA1" w:rsidRPr="00C1239A" w:rsidRDefault="00D75AA1" w:rsidP="00AC091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4B1896E" w14:textId="4D1D4E1A" w:rsidR="00D75AA1" w:rsidRPr="00C1239A" w:rsidRDefault="00D75AA1" w:rsidP="00AC091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1239A">
        <w:rPr>
          <w:rFonts w:asciiTheme="minorHAnsi" w:hAnsiTheme="minorHAnsi" w:cstheme="minorHAnsi"/>
          <w:b/>
          <w:bCs/>
          <w:sz w:val="20"/>
          <w:szCs w:val="20"/>
        </w:rPr>
        <w:t xml:space="preserve">Purpose </w:t>
      </w:r>
    </w:p>
    <w:p w14:paraId="784A217F" w14:textId="77777777" w:rsidR="00D75AA1" w:rsidRPr="00C1239A" w:rsidRDefault="00D75AA1" w:rsidP="00AC091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3B3F599" w14:textId="2CD30E27" w:rsidR="004C3EAF" w:rsidRPr="004C3EAF" w:rsidRDefault="004C3EAF" w:rsidP="004C3EAF">
      <w:pPr>
        <w:numPr>
          <w:ilvl w:val="0"/>
          <w:numId w:val="9"/>
        </w:num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 xml:space="preserve">The </w:t>
      </w:r>
      <w:r w:rsidR="009573C0">
        <w:rPr>
          <w:rFonts w:asciiTheme="minorHAnsi" w:hAnsiTheme="minorHAnsi" w:cstheme="minorHAnsi"/>
          <w:sz w:val="20"/>
          <w:szCs w:val="20"/>
        </w:rPr>
        <w:t>Directors of Team Endeavour Racing UK</w:t>
      </w:r>
      <w:r w:rsidR="006D5D24">
        <w:rPr>
          <w:rFonts w:asciiTheme="minorHAnsi" w:hAnsiTheme="minorHAnsi" w:cstheme="minorHAnsi"/>
          <w:sz w:val="20"/>
          <w:szCs w:val="20"/>
        </w:rPr>
        <w:t xml:space="preserve"> CIC</w:t>
      </w:r>
      <w:r w:rsidR="009573C0">
        <w:rPr>
          <w:rFonts w:asciiTheme="minorHAnsi" w:hAnsiTheme="minorHAnsi" w:cstheme="minorHAnsi"/>
          <w:sz w:val="20"/>
          <w:szCs w:val="20"/>
        </w:rPr>
        <w:t xml:space="preserve"> are</w:t>
      </w:r>
      <w:r w:rsidRPr="004C3EAF">
        <w:rPr>
          <w:rFonts w:asciiTheme="minorHAnsi" w:hAnsiTheme="minorHAnsi" w:cstheme="minorHAnsi"/>
          <w:sz w:val="20"/>
          <w:szCs w:val="20"/>
        </w:rPr>
        <w:t xml:space="preserve"> responsible for:</w:t>
      </w:r>
    </w:p>
    <w:p w14:paraId="79E1B4D3" w14:textId="77777777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</w:p>
    <w:p w14:paraId="62E2FAB9" w14:textId="0505D88E" w:rsidR="004C3EAF" w:rsidRPr="004C3EAF" w:rsidRDefault="004C3EAF" w:rsidP="004C3EAF">
      <w:pPr>
        <w:numPr>
          <w:ilvl w:val="0"/>
          <w:numId w:val="10"/>
        </w:num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>Safeguarding the assets of the charit</w:t>
      </w:r>
      <w:r w:rsidR="009573C0">
        <w:rPr>
          <w:rFonts w:asciiTheme="minorHAnsi" w:hAnsiTheme="minorHAnsi" w:cstheme="minorHAnsi"/>
          <w:sz w:val="20"/>
          <w:szCs w:val="20"/>
        </w:rPr>
        <w:t>able company.</w:t>
      </w:r>
    </w:p>
    <w:p w14:paraId="38B97B60" w14:textId="77777777" w:rsidR="004C3EAF" w:rsidRPr="004C3EAF" w:rsidRDefault="004C3EAF" w:rsidP="004C3EAF">
      <w:pPr>
        <w:numPr>
          <w:ilvl w:val="0"/>
          <w:numId w:val="10"/>
        </w:num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>Preventing fraud</w:t>
      </w:r>
    </w:p>
    <w:p w14:paraId="3EBEE87E" w14:textId="77777777" w:rsidR="004C3EAF" w:rsidRPr="004C3EAF" w:rsidRDefault="004C3EAF" w:rsidP="004C3EAF">
      <w:pPr>
        <w:numPr>
          <w:ilvl w:val="0"/>
          <w:numId w:val="10"/>
        </w:num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>Avoiding mistakes</w:t>
      </w:r>
    </w:p>
    <w:p w14:paraId="3CEA02B7" w14:textId="77777777" w:rsidR="004C3EAF" w:rsidRPr="004C3EAF" w:rsidRDefault="004C3EAF" w:rsidP="004C3EAF">
      <w:pPr>
        <w:numPr>
          <w:ilvl w:val="0"/>
          <w:numId w:val="10"/>
        </w:num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>Keeping financial records in accordance with the governing document and relevant legislation (e.g. Charities Acts, Companies Acts etc).</w:t>
      </w:r>
    </w:p>
    <w:p w14:paraId="7876F141" w14:textId="77777777" w:rsidR="004C3EAF" w:rsidRPr="004C3EAF" w:rsidRDefault="004C3EAF" w:rsidP="004C3EAF">
      <w:pPr>
        <w:numPr>
          <w:ilvl w:val="0"/>
          <w:numId w:val="10"/>
        </w:num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>Preparing Annual Accounts in accordance with the governing document and relevant legislation</w:t>
      </w:r>
    </w:p>
    <w:p w14:paraId="06125576" w14:textId="77777777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</w:p>
    <w:p w14:paraId="08653350" w14:textId="72E58A4C" w:rsidR="004C3EAF" w:rsidRPr="004C3EAF" w:rsidRDefault="004C3EAF" w:rsidP="003B4957">
      <w:pPr>
        <w:tabs>
          <w:tab w:val="left" w:pos="1860"/>
        </w:tabs>
        <w:ind w:left="426" w:hanging="426"/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 xml:space="preserve">2. </w:t>
      </w:r>
      <w:r w:rsidR="00D4503C">
        <w:rPr>
          <w:rFonts w:asciiTheme="minorHAnsi" w:hAnsiTheme="minorHAnsi" w:cstheme="minorHAnsi"/>
          <w:sz w:val="20"/>
          <w:szCs w:val="20"/>
        </w:rPr>
        <w:t xml:space="preserve">    </w:t>
      </w:r>
      <w:r w:rsidRPr="004C3EAF">
        <w:rPr>
          <w:rFonts w:asciiTheme="minorHAnsi" w:hAnsiTheme="minorHAnsi" w:cstheme="minorHAnsi"/>
          <w:sz w:val="20"/>
          <w:szCs w:val="20"/>
        </w:rPr>
        <w:t>To enable the Directors to carry out these responsibilities, the Financial Procedures detailed</w:t>
      </w:r>
      <w:r w:rsidR="00D4503C">
        <w:rPr>
          <w:rFonts w:asciiTheme="minorHAnsi" w:hAnsiTheme="minorHAnsi" w:cstheme="minorHAnsi"/>
          <w:sz w:val="20"/>
          <w:szCs w:val="20"/>
        </w:rPr>
        <w:t xml:space="preserve"> </w:t>
      </w:r>
      <w:r w:rsidR="003B4957">
        <w:rPr>
          <w:rFonts w:asciiTheme="minorHAnsi" w:hAnsiTheme="minorHAnsi" w:cstheme="minorHAnsi"/>
          <w:sz w:val="20"/>
          <w:szCs w:val="20"/>
        </w:rPr>
        <w:t xml:space="preserve">  </w:t>
      </w:r>
      <w:r w:rsidRPr="004C3EAF">
        <w:rPr>
          <w:rFonts w:asciiTheme="minorHAnsi" w:hAnsiTheme="minorHAnsi" w:cstheme="minorHAnsi"/>
          <w:sz w:val="20"/>
          <w:szCs w:val="20"/>
        </w:rPr>
        <w:t xml:space="preserve">below </w:t>
      </w:r>
      <w:proofErr w:type="gramStart"/>
      <w:r w:rsidRPr="004C3EAF">
        <w:rPr>
          <w:rFonts w:asciiTheme="minorHAnsi" w:hAnsiTheme="minorHAnsi" w:cstheme="minorHAnsi"/>
          <w:sz w:val="20"/>
          <w:szCs w:val="20"/>
        </w:rPr>
        <w:t>must be followed at all times</w:t>
      </w:r>
      <w:proofErr w:type="gramEnd"/>
      <w:r w:rsidRPr="004C3EAF">
        <w:rPr>
          <w:rFonts w:asciiTheme="minorHAnsi" w:hAnsiTheme="minorHAnsi" w:cstheme="minorHAnsi"/>
          <w:sz w:val="20"/>
          <w:szCs w:val="20"/>
        </w:rPr>
        <w:t xml:space="preserve"> by all Board of Directors members</w:t>
      </w:r>
      <w:r w:rsidR="00F86D2D">
        <w:rPr>
          <w:rFonts w:asciiTheme="minorHAnsi" w:hAnsiTheme="minorHAnsi" w:cstheme="minorHAnsi"/>
          <w:sz w:val="20"/>
          <w:szCs w:val="20"/>
        </w:rPr>
        <w:t xml:space="preserve"> and </w:t>
      </w:r>
      <w:r w:rsidRPr="004C3EAF">
        <w:rPr>
          <w:rFonts w:asciiTheme="minorHAnsi" w:hAnsiTheme="minorHAnsi" w:cstheme="minorHAnsi"/>
          <w:sz w:val="20"/>
          <w:szCs w:val="20"/>
        </w:rPr>
        <w:t>volunteers.</w:t>
      </w:r>
    </w:p>
    <w:p w14:paraId="2D6E3451" w14:textId="77777777" w:rsidR="004C3EAF" w:rsidRPr="004C3EAF" w:rsidRDefault="004C3EAF" w:rsidP="00D4503C">
      <w:pPr>
        <w:tabs>
          <w:tab w:val="left" w:pos="1860"/>
        </w:tabs>
        <w:ind w:left="426" w:hanging="426"/>
        <w:rPr>
          <w:rFonts w:asciiTheme="minorHAnsi" w:hAnsiTheme="minorHAnsi" w:cstheme="minorHAnsi"/>
          <w:sz w:val="20"/>
          <w:szCs w:val="20"/>
        </w:rPr>
      </w:pPr>
    </w:p>
    <w:p w14:paraId="77D9E05D" w14:textId="546F928B" w:rsidR="004C3EAF" w:rsidRPr="004C3EAF" w:rsidRDefault="004C3EAF" w:rsidP="00D4503C">
      <w:pPr>
        <w:tabs>
          <w:tab w:val="left" w:pos="1860"/>
        </w:tabs>
        <w:ind w:left="426" w:hanging="426"/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 xml:space="preserve">3. </w:t>
      </w:r>
      <w:r w:rsidR="00D4503C">
        <w:rPr>
          <w:rFonts w:asciiTheme="minorHAnsi" w:hAnsiTheme="minorHAnsi" w:cstheme="minorHAnsi"/>
          <w:sz w:val="20"/>
          <w:szCs w:val="20"/>
        </w:rPr>
        <w:t xml:space="preserve">     </w:t>
      </w:r>
      <w:r w:rsidRPr="004C3EAF">
        <w:rPr>
          <w:rFonts w:asciiTheme="minorHAnsi" w:hAnsiTheme="minorHAnsi" w:cstheme="minorHAnsi"/>
          <w:sz w:val="20"/>
          <w:szCs w:val="20"/>
        </w:rPr>
        <w:t>A copy of this policy and procedures will be given to all Board of Directors members on their appointment to the Board, and to all relevant and volunteers.</w:t>
      </w:r>
    </w:p>
    <w:p w14:paraId="7C8140EC" w14:textId="77777777" w:rsidR="004C3EAF" w:rsidRPr="004C3EAF" w:rsidRDefault="004C3EAF" w:rsidP="00D4503C">
      <w:pPr>
        <w:tabs>
          <w:tab w:val="left" w:pos="1860"/>
        </w:tabs>
        <w:ind w:left="426" w:hanging="426"/>
        <w:rPr>
          <w:rFonts w:asciiTheme="minorHAnsi" w:hAnsiTheme="minorHAnsi" w:cstheme="minorHAnsi"/>
          <w:sz w:val="20"/>
          <w:szCs w:val="20"/>
        </w:rPr>
      </w:pPr>
    </w:p>
    <w:p w14:paraId="05A4A8BB" w14:textId="125365C5" w:rsidR="004C3EAF" w:rsidRPr="004C3EAF" w:rsidRDefault="004C3EAF" w:rsidP="00D4503C">
      <w:pPr>
        <w:tabs>
          <w:tab w:val="left" w:pos="1860"/>
        </w:tabs>
        <w:ind w:left="426" w:hanging="426"/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 xml:space="preserve">4. The policy and procedures will be reviewed annually by the Directors and </w:t>
      </w:r>
      <w:proofErr w:type="gramStart"/>
      <w:r w:rsidRPr="004C3EAF">
        <w:rPr>
          <w:rFonts w:asciiTheme="minorHAnsi" w:hAnsiTheme="minorHAnsi" w:cstheme="minorHAnsi"/>
          <w:sz w:val="20"/>
          <w:szCs w:val="20"/>
        </w:rPr>
        <w:t>revised</w:t>
      </w:r>
      <w:proofErr w:type="gramEnd"/>
      <w:r w:rsidRPr="004C3EAF">
        <w:rPr>
          <w:rFonts w:asciiTheme="minorHAnsi" w:hAnsiTheme="minorHAnsi" w:cstheme="minorHAnsi"/>
          <w:sz w:val="20"/>
          <w:szCs w:val="20"/>
        </w:rPr>
        <w:t xml:space="preserve"> as necessary.</w:t>
      </w:r>
    </w:p>
    <w:p w14:paraId="18E9BF50" w14:textId="77777777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</w:p>
    <w:p w14:paraId="5A5D2E70" w14:textId="77777777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4C3EAF">
        <w:rPr>
          <w:rFonts w:asciiTheme="minorHAnsi" w:hAnsiTheme="minorHAnsi" w:cstheme="minorHAnsi"/>
          <w:b/>
          <w:bCs/>
          <w:sz w:val="20"/>
          <w:szCs w:val="20"/>
        </w:rPr>
        <w:t>Financial Procedures</w:t>
      </w:r>
    </w:p>
    <w:p w14:paraId="43CB5860" w14:textId="77777777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6B0A44F9" w14:textId="77777777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4C3EAF">
        <w:rPr>
          <w:rFonts w:asciiTheme="minorHAnsi" w:hAnsiTheme="minorHAnsi" w:cstheme="minorHAnsi"/>
          <w:b/>
          <w:bCs/>
          <w:sz w:val="20"/>
          <w:szCs w:val="20"/>
        </w:rPr>
        <w:t>1. Organisational Information</w:t>
      </w:r>
    </w:p>
    <w:p w14:paraId="0404E618" w14:textId="77777777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4AFBCDE8" w14:textId="59BAF659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 xml:space="preserve">a) </w:t>
      </w:r>
      <w:r w:rsidR="009A5400">
        <w:rPr>
          <w:rFonts w:asciiTheme="minorHAnsi" w:hAnsiTheme="minorHAnsi" w:cstheme="minorHAnsi"/>
          <w:sz w:val="20"/>
          <w:szCs w:val="20"/>
        </w:rPr>
        <w:t>As a not for profit company, o</w:t>
      </w:r>
      <w:r w:rsidRPr="004C3EAF">
        <w:rPr>
          <w:rFonts w:asciiTheme="minorHAnsi" w:hAnsiTheme="minorHAnsi" w:cstheme="minorHAnsi"/>
          <w:sz w:val="20"/>
          <w:szCs w:val="20"/>
        </w:rPr>
        <w:t>ur Financial Year runs from</w:t>
      </w:r>
      <w:r w:rsidR="0086774E">
        <w:rPr>
          <w:rFonts w:asciiTheme="minorHAnsi" w:hAnsiTheme="minorHAnsi" w:cstheme="minorHAnsi"/>
          <w:sz w:val="20"/>
          <w:szCs w:val="20"/>
        </w:rPr>
        <w:t xml:space="preserve"> </w:t>
      </w:r>
      <w:r w:rsidR="00A038E3">
        <w:rPr>
          <w:rFonts w:asciiTheme="minorHAnsi" w:hAnsiTheme="minorHAnsi" w:cstheme="minorHAnsi"/>
          <w:sz w:val="20"/>
          <w:szCs w:val="20"/>
        </w:rPr>
        <w:t>the 1</w:t>
      </w:r>
      <w:r w:rsidR="00A038E3" w:rsidRPr="00A038E3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 w:rsidR="00A038E3">
        <w:rPr>
          <w:rFonts w:asciiTheme="minorHAnsi" w:hAnsiTheme="minorHAnsi" w:cstheme="minorHAnsi"/>
          <w:sz w:val="20"/>
          <w:szCs w:val="20"/>
        </w:rPr>
        <w:t xml:space="preserve"> </w:t>
      </w:r>
      <w:r w:rsidR="0086774E">
        <w:rPr>
          <w:rFonts w:asciiTheme="minorHAnsi" w:hAnsiTheme="minorHAnsi" w:cstheme="minorHAnsi"/>
          <w:sz w:val="20"/>
          <w:szCs w:val="20"/>
        </w:rPr>
        <w:t xml:space="preserve">January to </w:t>
      </w:r>
      <w:r w:rsidR="00A038E3">
        <w:rPr>
          <w:rFonts w:asciiTheme="minorHAnsi" w:hAnsiTheme="minorHAnsi" w:cstheme="minorHAnsi"/>
          <w:sz w:val="20"/>
          <w:szCs w:val="20"/>
        </w:rPr>
        <w:t>31</w:t>
      </w:r>
      <w:r w:rsidR="009A5400" w:rsidRPr="009A5400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 w:rsidR="009A5400">
        <w:rPr>
          <w:rFonts w:asciiTheme="minorHAnsi" w:hAnsiTheme="minorHAnsi" w:cstheme="minorHAnsi"/>
          <w:sz w:val="20"/>
          <w:szCs w:val="20"/>
        </w:rPr>
        <w:t xml:space="preserve"> </w:t>
      </w:r>
      <w:r w:rsidR="00A038E3">
        <w:rPr>
          <w:rFonts w:asciiTheme="minorHAnsi" w:hAnsiTheme="minorHAnsi" w:cstheme="minorHAnsi"/>
          <w:sz w:val="20"/>
          <w:szCs w:val="20"/>
        </w:rPr>
        <w:t>December.</w:t>
      </w:r>
    </w:p>
    <w:p w14:paraId="3917170C" w14:textId="77777777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</w:p>
    <w:p w14:paraId="21E22D53" w14:textId="61E239C0" w:rsidR="004C3EAF" w:rsidRDefault="004C3EAF" w:rsidP="004C3EAF">
      <w:p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>b) Name of Bankers</w:t>
      </w:r>
      <w:r w:rsidR="00A038E3">
        <w:rPr>
          <w:rFonts w:asciiTheme="minorHAnsi" w:hAnsiTheme="minorHAnsi" w:cstheme="minorHAnsi"/>
          <w:sz w:val="20"/>
          <w:szCs w:val="20"/>
        </w:rPr>
        <w:t xml:space="preserve">: </w:t>
      </w:r>
      <w:r w:rsidR="000B53E4">
        <w:rPr>
          <w:rFonts w:asciiTheme="minorHAnsi" w:hAnsiTheme="minorHAnsi" w:cstheme="minorHAnsi"/>
          <w:sz w:val="20"/>
          <w:szCs w:val="20"/>
        </w:rPr>
        <w:t xml:space="preserve">National Westminster </w:t>
      </w:r>
      <w:r w:rsidR="00A038E3">
        <w:rPr>
          <w:rFonts w:asciiTheme="minorHAnsi" w:hAnsiTheme="minorHAnsi" w:cstheme="minorHAnsi"/>
          <w:sz w:val="20"/>
          <w:szCs w:val="20"/>
        </w:rPr>
        <w:t>Bank</w:t>
      </w:r>
      <w:r w:rsidR="000B53E4">
        <w:rPr>
          <w:rFonts w:asciiTheme="minorHAnsi" w:hAnsiTheme="minorHAnsi" w:cstheme="minorHAnsi"/>
          <w:sz w:val="20"/>
          <w:szCs w:val="20"/>
        </w:rPr>
        <w:t xml:space="preserve"> Plc</w:t>
      </w:r>
    </w:p>
    <w:p w14:paraId="6043E75F" w14:textId="77777777" w:rsidR="00A038E3" w:rsidRPr="004C3EAF" w:rsidRDefault="00A038E3" w:rsidP="004C3EAF">
      <w:p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</w:p>
    <w:p w14:paraId="7CF19700" w14:textId="77168174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>c) Name of Auditor/Independent Examiner</w:t>
      </w:r>
      <w:r w:rsidR="00AF0A6A">
        <w:rPr>
          <w:rFonts w:asciiTheme="minorHAnsi" w:hAnsiTheme="minorHAnsi" w:cstheme="minorHAnsi"/>
          <w:sz w:val="20"/>
          <w:szCs w:val="20"/>
        </w:rPr>
        <w:t xml:space="preserve">: Raise the Vibes Accountants, </w:t>
      </w:r>
      <w:r w:rsidR="00AF0A6A" w:rsidRPr="00AF0A6A">
        <w:rPr>
          <w:rFonts w:asciiTheme="minorHAnsi" w:hAnsiTheme="minorHAnsi" w:cstheme="minorHAnsi"/>
          <w:sz w:val="20"/>
          <w:szCs w:val="20"/>
        </w:rPr>
        <w:t>86-90 Paul Street, London, EC2A 4NE</w:t>
      </w:r>
      <w:r w:rsidRPr="004C3EAF">
        <w:rPr>
          <w:rFonts w:asciiTheme="minorHAnsi" w:hAnsiTheme="minorHAnsi" w:cstheme="minorHAnsi"/>
          <w:sz w:val="20"/>
          <w:szCs w:val="20"/>
        </w:rPr>
        <w:t>.</w:t>
      </w:r>
    </w:p>
    <w:p w14:paraId="5B3AD0A3" w14:textId="77777777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</w:p>
    <w:p w14:paraId="7A62DDF2" w14:textId="77777777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4C3EAF">
        <w:rPr>
          <w:rFonts w:asciiTheme="minorHAnsi" w:hAnsiTheme="minorHAnsi" w:cstheme="minorHAnsi"/>
          <w:b/>
          <w:bCs/>
          <w:sz w:val="20"/>
          <w:szCs w:val="20"/>
        </w:rPr>
        <w:t>2. Bank Accounts</w:t>
      </w:r>
    </w:p>
    <w:p w14:paraId="3DE979DC" w14:textId="77777777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40F4CAF5" w14:textId="421DBEC9" w:rsidR="004C3EAF" w:rsidRDefault="004C3EAF" w:rsidP="004C3EAF">
      <w:pPr>
        <w:numPr>
          <w:ilvl w:val="0"/>
          <w:numId w:val="11"/>
        </w:num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>All bank accounts must be in the name of the organisation.</w:t>
      </w:r>
    </w:p>
    <w:p w14:paraId="0A2CEBC1" w14:textId="71D4BC89" w:rsidR="002351A4" w:rsidRPr="004C3EAF" w:rsidRDefault="002351A4" w:rsidP="004C3EAF">
      <w:pPr>
        <w:numPr>
          <w:ilvl w:val="0"/>
          <w:numId w:val="11"/>
        </w:num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Team Endeavour Racing UK Ltd will hold a main and reserve account.</w:t>
      </w:r>
    </w:p>
    <w:p w14:paraId="0A1AF146" w14:textId="77777777" w:rsidR="004C3EAF" w:rsidRPr="004C3EAF" w:rsidRDefault="004C3EAF" w:rsidP="004C3EAF">
      <w:pPr>
        <w:numPr>
          <w:ilvl w:val="0"/>
          <w:numId w:val="11"/>
        </w:num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>No account may ever be opened in the name of an individual or individuals.</w:t>
      </w:r>
    </w:p>
    <w:p w14:paraId="46A6BCDB" w14:textId="01A2B467" w:rsidR="004C3EAF" w:rsidRPr="004C3EAF" w:rsidRDefault="004C3EAF" w:rsidP="004C3EAF">
      <w:pPr>
        <w:numPr>
          <w:ilvl w:val="0"/>
          <w:numId w:val="11"/>
        </w:num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 xml:space="preserve">New accounts may only be opened by a decision of the Board of </w:t>
      </w:r>
      <w:r w:rsidR="00FB3409">
        <w:rPr>
          <w:rFonts w:asciiTheme="minorHAnsi" w:hAnsiTheme="minorHAnsi" w:cstheme="minorHAnsi"/>
          <w:sz w:val="20"/>
          <w:szCs w:val="20"/>
        </w:rPr>
        <w:t>Directors</w:t>
      </w:r>
      <w:r w:rsidRPr="004C3EAF">
        <w:rPr>
          <w:rFonts w:asciiTheme="minorHAnsi" w:hAnsiTheme="minorHAnsi" w:cstheme="minorHAnsi"/>
          <w:sz w:val="20"/>
          <w:szCs w:val="20"/>
        </w:rPr>
        <w:t xml:space="preserve">, which must be </w:t>
      </w:r>
      <w:proofErr w:type="spellStart"/>
      <w:r w:rsidRPr="004C3EAF">
        <w:rPr>
          <w:rFonts w:asciiTheme="minorHAnsi" w:hAnsiTheme="minorHAnsi" w:cstheme="minorHAnsi"/>
          <w:sz w:val="20"/>
          <w:szCs w:val="20"/>
        </w:rPr>
        <w:t>minuted</w:t>
      </w:r>
      <w:proofErr w:type="spellEnd"/>
      <w:r w:rsidR="00FB3409">
        <w:rPr>
          <w:rFonts w:asciiTheme="minorHAnsi" w:hAnsiTheme="minorHAnsi" w:cstheme="minorHAnsi"/>
          <w:sz w:val="20"/>
          <w:szCs w:val="20"/>
        </w:rPr>
        <w:t>.</w:t>
      </w:r>
    </w:p>
    <w:p w14:paraId="05A800C4" w14:textId="4ED32259" w:rsidR="004C3EAF" w:rsidRDefault="004C3EAF" w:rsidP="00FB3409">
      <w:pPr>
        <w:numPr>
          <w:ilvl w:val="0"/>
          <w:numId w:val="11"/>
        </w:numPr>
        <w:tabs>
          <w:tab w:val="left" w:pos="1860"/>
        </w:tabs>
        <w:ind w:left="357" w:hanging="357"/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 xml:space="preserve">Changes to the bank mandate may only be made by a decision of the Board of </w:t>
      </w:r>
      <w:r w:rsidR="00FB3409">
        <w:rPr>
          <w:rFonts w:asciiTheme="minorHAnsi" w:hAnsiTheme="minorHAnsi" w:cstheme="minorHAnsi"/>
          <w:sz w:val="20"/>
          <w:szCs w:val="20"/>
        </w:rPr>
        <w:t>Directors</w:t>
      </w:r>
      <w:r w:rsidRPr="004C3EAF">
        <w:rPr>
          <w:rFonts w:asciiTheme="minorHAnsi" w:hAnsiTheme="minorHAnsi" w:cstheme="minorHAnsi"/>
          <w:sz w:val="20"/>
          <w:szCs w:val="20"/>
        </w:rPr>
        <w:t xml:space="preserve">, which must be </w:t>
      </w:r>
      <w:proofErr w:type="spellStart"/>
      <w:r w:rsidRPr="004C3EAF">
        <w:rPr>
          <w:rFonts w:asciiTheme="minorHAnsi" w:hAnsiTheme="minorHAnsi" w:cstheme="minorHAnsi"/>
          <w:sz w:val="20"/>
          <w:szCs w:val="20"/>
        </w:rPr>
        <w:t>minuted</w:t>
      </w:r>
      <w:proofErr w:type="spellEnd"/>
      <w:r w:rsidRPr="004C3EAF">
        <w:rPr>
          <w:rFonts w:asciiTheme="minorHAnsi" w:hAnsiTheme="minorHAnsi" w:cstheme="minorHAnsi"/>
          <w:sz w:val="20"/>
          <w:szCs w:val="20"/>
        </w:rPr>
        <w:t>.</w:t>
      </w:r>
    </w:p>
    <w:p w14:paraId="14D99AE2" w14:textId="5F5EE491" w:rsidR="002351A4" w:rsidRPr="004C3EAF" w:rsidRDefault="00A46DF1" w:rsidP="00FB3409">
      <w:pPr>
        <w:numPr>
          <w:ilvl w:val="0"/>
          <w:numId w:val="11"/>
        </w:numPr>
        <w:tabs>
          <w:tab w:val="left" w:pos="1860"/>
        </w:tabs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="Calibri" w:eastAsia="Calibri" w:hAnsi="Calibri" w:cs="Times New Roman"/>
        </w:rPr>
        <w:t>Team Endeavour Racing UK Ltd will</w:t>
      </w:r>
      <w:r w:rsidR="002351A4" w:rsidRPr="002351A4">
        <w:rPr>
          <w:rFonts w:ascii="Calibri" w:eastAsia="Calibri" w:hAnsi="Calibri" w:cs="Times New Roman"/>
        </w:rPr>
        <w:t xml:space="preserve"> not use any other bank or financial institution or use overdraft facilities or loan without of the agreement of the </w:t>
      </w:r>
      <w:r>
        <w:rPr>
          <w:rFonts w:ascii="Calibri" w:eastAsia="Calibri" w:hAnsi="Calibri" w:cs="Times New Roman"/>
        </w:rPr>
        <w:t>Principle Director</w:t>
      </w:r>
      <w:r w:rsidR="002351A4" w:rsidRPr="002351A4">
        <w:rPr>
          <w:rFonts w:ascii="Calibri" w:eastAsia="Calibri" w:hAnsi="Calibri" w:cs="Times New Roman"/>
        </w:rPr>
        <w:t xml:space="preserve">.  </w:t>
      </w:r>
    </w:p>
    <w:p w14:paraId="19322590" w14:textId="77777777" w:rsidR="004C3EAF" w:rsidRPr="004C3EAF" w:rsidRDefault="004C3EAF" w:rsidP="004C3EAF">
      <w:pPr>
        <w:numPr>
          <w:ilvl w:val="0"/>
          <w:numId w:val="11"/>
        </w:num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>Two people should be involved in counting cash receipts.</w:t>
      </w:r>
    </w:p>
    <w:p w14:paraId="5ACD91BD" w14:textId="744D7C25" w:rsidR="004C3EAF" w:rsidRPr="004C3EAF" w:rsidRDefault="004C3EAF" w:rsidP="00601115">
      <w:pPr>
        <w:numPr>
          <w:ilvl w:val="0"/>
          <w:numId w:val="11"/>
        </w:num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 xml:space="preserve">All Internet Bank Transfers must be authorised by </w:t>
      </w:r>
      <w:r w:rsidR="0065296A" w:rsidRPr="0065296A">
        <w:rPr>
          <w:rFonts w:asciiTheme="minorHAnsi" w:hAnsiTheme="minorHAnsi" w:cstheme="minorHAnsi"/>
          <w:sz w:val="20"/>
          <w:szCs w:val="20"/>
        </w:rPr>
        <w:t xml:space="preserve">both two Directors who are </w:t>
      </w:r>
      <w:r w:rsidRPr="004C3EAF">
        <w:rPr>
          <w:rFonts w:asciiTheme="minorHAnsi" w:hAnsiTheme="minorHAnsi" w:cstheme="minorHAnsi"/>
          <w:sz w:val="20"/>
          <w:szCs w:val="20"/>
        </w:rPr>
        <w:t>responsible for ensuring accuracy and completeness prior to transmission.</w:t>
      </w:r>
    </w:p>
    <w:p w14:paraId="1B5CE484" w14:textId="64BB5072" w:rsidR="004C3EAF" w:rsidRPr="004C3EAF" w:rsidRDefault="004C3EAF" w:rsidP="004C3EAF">
      <w:pPr>
        <w:numPr>
          <w:ilvl w:val="0"/>
          <w:numId w:val="11"/>
        </w:num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 xml:space="preserve">The </w:t>
      </w:r>
      <w:r w:rsidR="00C24BF8">
        <w:rPr>
          <w:rFonts w:asciiTheme="minorHAnsi" w:hAnsiTheme="minorHAnsi" w:cstheme="minorHAnsi"/>
          <w:sz w:val="20"/>
          <w:szCs w:val="20"/>
        </w:rPr>
        <w:t>Directors</w:t>
      </w:r>
      <w:r w:rsidRPr="004C3EAF">
        <w:rPr>
          <w:rFonts w:asciiTheme="minorHAnsi" w:hAnsiTheme="minorHAnsi" w:cstheme="minorHAnsi"/>
          <w:sz w:val="20"/>
          <w:szCs w:val="20"/>
        </w:rPr>
        <w:t xml:space="preserve"> are responsible for examining the payment documentation (purchase invoice etc) prior to authorising an Internet Transfer.</w:t>
      </w:r>
    </w:p>
    <w:p w14:paraId="773DA04C" w14:textId="010A1DC1" w:rsidR="004C3EAF" w:rsidRDefault="004C3EAF" w:rsidP="004C3EAF">
      <w:p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</w:p>
    <w:p w14:paraId="7C242C08" w14:textId="12BA3495" w:rsidR="00C24BF8" w:rsidRDefault="00C24BF8" w:rsidP="004C3EAF">
      <w:p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</w:p>
    <w:p w14:paraId="0C7FF8F2" w14:textId="247E13F6" w:rsidR="00C24BF8" w:rsidRDefault="00C24BF8" w:rsidP="004C3EAF">
      <w:p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</w:p>
    <w:p w14:paraId="13D0991D" w14:textId="448EB1B8" w:rsidR="00C24BF8" w:rsidRDefault="00C24BF8" w:rsidP="004C3EAF">
      <w:p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</w:p>
    <w:p w14:paraId="3144C4EC" w14:textId="36436CD9" w:rsidR="00C24BF8" w:rsidRDefault="00C24BF8" w:rsidP="004C3EAF">
      <w:p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</w:p>
    <w:p w14:paraId="53B395E0" w14:textId="2B89926F" w:rsidR="00C24BF8" w:rsidRDefault="00C24BF8" w:rsidP="004C3EAF">
      <w:p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</w:p>
    <w:p w14:paraId="57C380EB" w14:textId="023593FD" w:rsidR="00C24BF8" w:rsidRDefault="00C24BF8" w:rsidP="004C3EAF">
      <w:p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</w:p>
    <w:p w14:paraId="5C7AF181" w14:textId="77777777" w:rsidR="00C24BF8" w:rsidRPr="004C3EAF" w:rsidRDefault="00C24BF8" w:rsidP="004C3EAF">
      <w:p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</w:p>
    <w:p w14:paraId="123B88E9" w14:textId="77777777" w:rsidR="004C3EAF" w:rsidRPr="004C3EAF" w:rsidRDefault="004C3EAF" w:rsidP="004C3EAF">
      <w:pPr>
        <w:numPr>
          <w:ilvl w:val="0"/>
          <w:numId w:val="12"/>
        </w:numPr>
        <w:tabs>
          <w:tab w:val="left" w:pos="186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4C3EAF">
        <w:rPr>
          <w:rFonts w:asciiTheme="minorHAnsi" w:hAnsiTheme="minorHAnsi" w:cstheme="minorHAnsi"/>
          <w:b/>
          <w:bCs/>
          <w:sz w:val="20"/>
          <w:szCs w:val="20"/>
        </w:rPr>
        <w:t>Signatories to the accounts:</w:t>
      </w:r>
    </w:p>
    <w:p w14:paraId="11000B85" w14:textId="77777777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49C69B9F" w14:textId="54717020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 xml:space="preserve">i) Name: </w:t>
      </w:r>
      <w:r w:rsidR="00C24BF8">
        <w:rPr>
          <w:rFonts w:asciiTheme="minorHAnsi" w:hAnsiTheme="minorHAnsi" w:cstheme="minorHAnsi"/>
          <w:sz w:val="20"/>
          <w:szCs w:val="20"/>
        </w:rPr>
        <w:t>David R TAYLOR</w:t>
      </w:r>
    </w:p>
    <w:p w14:paraId="634D0657" w14:textId="77777777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</w:p>
    <w:p w14:paraId="1CF920CF" w14:textId="46852DF0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 xml:space="preserve">Role/Job Title: </w:t>
      </w:r>
      <w:r w:rsidR="00C24BF8">
        <w:rPr>
          <w:rFonts w:asciiTheme="minorHAnsi" w:hAnsiTheme="minorHAnsi" w:cstheme="minorHAnsi"/>
          <w:sz w:val="20"/>
          <w:szCs w:val="20"/>
        </w:rPr>
        <w:t>Director (Principle)</w:t>
      </w:r>
    </w:p>
    <w:p w14:paraId="1C6C5994" w14:textId="77777777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03B534F9" w14:textId="065D3F9A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 xml:space="preserve">ii) Name: </w:t>
      </w:r>
      <w:r w:rsidR="00C24BF8">
        <w:rPr>
          <w:rFonts w:asciiTheme="minorHAnsi" w:hAnsiTheme="minorHAnsi" w:cstheme="minorHAnsi"/>
          <w:sz w:val="20"/>
          <w:szCs w:val="20"/>
        </w:rPr>
        <w:t>Brian HOGG</w:t>
      </w:r>
    </w:p>
    <w:p w14:paraId="59BDDC64" w14:textId="77777777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</w:p>
    <w:p w14:paraId="63BCE169" w14:textId="6F1F36B6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 xml:space="preserve">Role/Job Title: </w:t>
      </w:r>
      <w:r w:rsidR="0090553F">
        <w:rPr>
          <w:rFonts w:asciiTheme="minorHAnsi" w:hAnsiTheme="minorHAnsi" w:cstheme="minorHAnsi"/>
          <w:sz w:val="20"/>
          <w:szCs w:val="20"/>
        </w:rPr>
        <w:t>Director - Operations</w:t>
      </w:r>
    </w:p>
    <w:p w14:paraId="6020675D" w14:textId="77777777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248046CD" w14:textId="77777777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6828EEDA" w14:textId="77777777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4C3EAF">
        <w:rPr>
          <w:rFonts w:asciiTheme="minorHAnsi" w:hAnsiTheme="minorHAnsi" w:cstheme="minorHAnsi"/>
          <w:b/>
          <w:bCs/>
          <w:sz w:val="20"/>
          <w:szCs w:val="20"/>
        </w:rPr>
        <w:t>4. Annual Budget</w:t>
      </w:r>
    </w:p>
    <w:p w14:paraId="05600CDF" w14:textId="77777777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50DA7B29" w14:textId="0603FBF7" w:rsidR="004C3EAF" w:rsidRPr="004C3EAF" w:rsidRDefault="007B1B87" w:rsidP="004C3EAF">
      <w:pPr>
        <w:numPr>
          <w:ilvl w:val="0"/>
          <w:numId w:val="13"/>
        </w:num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As a not for profit </w:t>
      </w:r>
      <w:r w:rsidR="009A5400">
        <w:rPr>
          <w:rFonts w:asciiTheme="minorHAnsi" w:hAnsiTheme="minorHAnsi" w:cstheme="minorHAnsi"/>
          <w:sz w:val="20"/>
          <w:szCs w:val="20"/>
        </w:rPr>
        <w:t>organisation, a</w:t>
      </w:r>
      <w:r w:rsidR="004C3EAF" w:rsidRPr="004C3EAF">
        <w:rPr>
          <w:rFonts w:asciiTheme="minorHAnsi" w:hAnsiTheme="minorHAnsi" w:cstheme="minorHAnsi"/>
          <w:sz w:val="20"/>
          <w:szCs w:val="20"/>
        </w:rPr>
        <w:t xml:space="preserve">n annual </w:t>
      </w:r>
      <w:r w:rsidR="00341A53">
        <w:rPr>
          <w:rFonts w:asciiTheme="minorHAnsi" w:hAnsiTheme="minorHAnsi" w:cstheme="minorHAnsi"/>
          <w:sz w:val="20"/>
          <w:szCs w:val="20"/>
        </w:rPr>
        <w:t>budgetary forecast</w:t>
      </w:r>
      <w:r w:rsidR="004C3EAF" w:rsidRPr="004C3EAF">
        <w:rPr>
          <w:rFonts w:asciiTheme="minorHAnsi" w:hAnsiTheme="minorHAnsi" w:cstheme="minorHAnsi"/>
          <w:sz w:val="20"/>
          <w:szCs w:val="20"/>
        </w:rPr>
        <w:t xml:space="preserve">, setting out the </w:t>
      </w:r>
      <w:r w:rsidR="00A106BD">
        <w:rPr>
          <w:rFonts w:asciiTheme="minorHAnsi" w:hAnsiTheme="minorHAnsi" w:cstheme="minorHAnsi"/>
          <w:sz w:val="20"/>
          <w:szCs w:val="20"/>
        </w:rPr>
        <w:t>team’s</w:t>
      </w:r>
      <w:r w:rsidR="004C3EAF" w:rsidRPr="004C3EAF">
        <w:rPr>
          <w:rFonts w:asciiTheme="minorHAnsi" w:hAnsiTheme="minorHAnsi" w:cstheme="minorHAnsi"/>
          <w:sz w:val="20"/>
          <w:szCs w:val="20"/>
        </w:rPr>
        <w:t xml:space="preserve"> financial plan for the year, will be prepared so that the </w:t>
      </w:r>
      <w:r w:rsidR="0090553F">
        <w:rPr>
          <w:rFonts w:asciiTheme="minorHAnsi" w:hAnsiTheme="minorHAnsi" w:cstheme="minorHAnsi"/>
          <w:sz w:val="20"/>
          <w:szCs w:val="20"/>
        </w:rPr>
        <w:t>Directors</w:t>
      </w:r>
      <w:r w:rsidR="004C3EAF" w:rsidRPr="004C3EAF">
        <w:rPr>
          <w:rFonts w:asciiTheme="minorHAnsi" w:hAnsiTheme="minorHAnsi" w:cstheme="minorHAnsi"/>
          <w:sz w:val="20"/>
          <w:szCs w:val="20"/>
        </w:rPr>
        <w:t xml:space="preserve"> can approve it before the start of each financial year.</w:t>
      </w:r>
    </w:p>
    <w:p w14:paraId="68B3BDEA" w14:textId="22A86B13" w:rsidR="004C3EAF" w:rsidRPr="004C3EAF" w:rsidRDefault="004C3EAF" w:rsidP="00341A53">
      <w:pPr>
        <w:tabs>
          <w:tab w:val="left" w:pos="186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 xml:space="preserve">The draft budget will be prepared by the </w:t>
      </w:r>
      <w:r w:rsidR="00341A53">
        <w:rPr>
          <w:rFonts w:asciiTheme="minorHAnsi" w:hAnsiTheme="minorHAnsi" w:cstheme="minorHAnsi"/>
          <w:sz w:val="20"/>
          <w:szCs w:val="20"/>
        </w:rPr>
        <w:t>Principle D</w:t>
      </w:r>
      <w:r w:rsidR="00A106BD">
        <w:rPr>
          <w:rFonts w:asciiTheme="minorHAnsi" w:hAnsiTheme="minorHAnsi" w:cstheme="minorHAnsi"/>
          <w:sz w:val="20"/>
          <w:szCs w:val="20"/>
        </w:rPr>
        <w:t>ir</w:t>
      </w:r>
      <w:r w:rsidR="00341A53">
        <w:rPr>
          <w:rFonts w:asciiTheme="minorHAnsi" w:hAnsiTheme="minorHAnsi" w:cstheme="minorHAnsi"/>
          <w:sz w:val="20"/>
          <w:szCs w:val="20"/>
        </w:rPr>
        <w:t>ector</w:t>
      </w:r>
    </w:p>
    <w:p w14:paraId="5289BB09" w14:textId="77777777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</w:p>
    <w:p w14:paraId="4EB5E0F8" w14:textId="77777777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4C3EAF">
        <w:rPr>
          <w:rFonts w:asciiTheme="minorHAnsi" w:hAnsiTheme="minorHAnsi" w:cstheme="minorHAnsi"/>
          <w:b/>
          <w:bCs/>
          <w:sz w:val="20"/>
          <w:szCs w:val="20"/>
        </w:rPr>
        <w:t>5. Financial Reports</w:t>
      </w:r>
    </w:p>
    <w:p w14:paraId="32845938" w14:textId="77777777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1A5F8BFE" w14:textId="205D4C15" w:rsidR="004C3EAF" w:rsidRPr="004C3EAF" w:rsidRDefault="004C3EAF" w:rsidP="004C3EAF">
      <w:pPr>
        <w:numPr>
          <w:ilvl w:val="0"/>
          <w:numId w:val="15"/>
        </w:numPr>
        <w:tabs>
          <w:tab w:val="num" w:pos="360"/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 xml:space="preserve">A financial report will be prepared </w:t>
      </w:r>
      <w:r w:rsidR="00CA1823">
        <w:rPr>
          <w:rFonts w:asciiTheme="minorHAnsi" w:hAnsiTheme="minorHAnsi" w:cstheme="minorHAnsi"/>
          <w:sz w:val="20"/>
          <w:szCs w:val="20"/>
        </w:rPr>
        <w:t>Annually.</w:t>
      </w:r>
    </w:p>
    <w:p w14:paraId="5E8A5029" w14:textId="77777777" w:rsidR="004C3EAF" w:rsidRPr="004C3EAF" w:rsidRDefault="004C3EAF" w:rsidP="004C3EAF">
      <w:pPr>
        <w:numPr>
          <w:ilvl w:val="0"/>
          <w:numId w:val="15"/>
        </w:numPr>
        <w:tabs>
          <w:tab w:val="num" w:pos="360"/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>The financial report will consist of:</w:t>
      </w:r>
    </w:p>
    <w:p w14:paraId="4C26C00D" w14:textId="7B6C89B7" w:rsidR="004C3EAF" w:rsidRDefault="004C3EAF" w:rsidP="004C3EAF">
      <w:pPr>
        <w:numPr>
          <w:ilvl w:val="0"/>
          <w:numId w:val="16"/>
        </w:numPr>
        <w:tabs>
          <w:tab w:val="num" w:pos="360"/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>Balance Sheet</w:t>
      </w:r>
    </w:p>
    <w:p w14:paraId="0DEC36C8" w14:textId="26EA6AC3" w:rsidR="00952E28" w:rsidRPr="004C3EAF" w:rsidRDefault="00952E28" w:rsidP="004C3EAF">
      <w:pPr>
        <w:numPr>
          <w:ilvl w:val="0"/>
          <w:numId w:val="16"/>
        </w:numPr>
        <w:tabs>
          <w:tab w:val="num" w:pos="360"/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All expenditure and incomes</w:t>
      </w:r>
    </w:p>
    <w:p w14:paraId="05A29DA6" w14:textId="2591B546" w:rsidR="004C3EAF" w:rsidRPr="004C3EAF" w:rsidRDefault="004C3EAF" w:rsidP="004C3EAF">
      <w:pPr>
        <w:numPr>
          <w:ilvl w:val="0"/>
          <w:numId w:val="15"/>
        </w:numPr>
        <w:tabs>
          <w:tab w:val="num" w:pos="360"/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 xml:space="preserve">Each Financial Report will be circulated to all </w:t>
      </w:r>
      <w:r w:rsidR="00CA1823">
        <w:rPr>
          <w:rFonts w:asciiTheme="minorHAnsi" w:hAnsiTheme="minorHAnsi" w:cstheme="minorHAnsi"/>
          <w:sz w:val="20"/>
          <w:szCs w:val="20"/>
        </w:rPr>
        <w:t>directors</w:t>
      </w:r>
      <w:r w:rsidRPr="004C3EAF">
        <w:rPr>
          <w:rFonts w:asciiTheme="minorHAnsi" w:hAnsiTheme="minorHAnsi" w:cstheme="minorHAnsi"/>
          <w:sz w:val="20"/>
          <w:szCs w:val="20"/>
        </w:rPr>
        <w:t xml:space="preserve"> at the following </w:t>
      </w:r>
      <w:r w:rsidR="00CA1823">
        <w:rPr>
          <w:rFonts w:asciiTheme="minorHAnsi" w:hAnsiTheme="minorHAnsi" w:cstheme="minorHAnsi"/>
          <w:sz w:val="20"/>
          <w:szCs w:val="20"/>
        </w:rPr>
        <w:t xml:space="preserve">Annual General </w:t>
      </w:r>
      <w:r w:rsidRPr="004C3EAF">
        <w:rPr>
          <w:rFonts w:asciiTheme="minorHAnsi" w:hAnsiTheme="minorHAnsi" w:cstheme="minorHAnsi"/>
          <w:sz w:val="20"/>
          <w:szCs w:val="20"/>
        </w:rPr>
        <w:t>meeting.</w:t>
      </w:r>
    </w:p>
    <w:p w14:paraId="4A86A47F" w14:textId="7726BD29" w:rsidR="004C3EAF" w:rsidRPr="004C3EAF" w:rsidRDefault="004C3EAF" w:rsidP="004C3EAF">
      <w:pPr>
        <w:numPr>
          <w:ilvl w:val="0"/>
          <w:numId w:val="15"/>
        </w:numPr>
        <w:tabs>
          <w:tab w:val="num" w:pos="360"/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 xml:space="preserve">The reports will be prepared by the </w:t>
      </w:r>
      <w:r w:rsidR="00CA1823">
        <w:rPr>
          <w:rFonts w:asciiTheme="minorHAnsi" w:hAnsiTheme="minorHAnsi" w:cstheme="minorHAnsi"/>
          <w:sz w:val="20"/>
          <w:szCs w:val="20"/>
        </w:rPr>
        <w:t>designated accountant.</w:t>
      </w:r>
    </w:p>
    <w:p w14:paraId="2A618902" w14:textId="77777777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</w:p>
    <w:p w14:paraId="7AD1E8A4" w14:textId="77777777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4C3EAF">
        <w:rPr>
          <w:rFonts w:asciiTheme="minorHAnsi" w:hAnsiTheme="minorHAnsi" w:cstheme="minorHAnsi"/>
          <w:b/>
          <w:bCs/>
          <w:sz w:val="20"/>
          <w:szCs w:val="20"/>
        </w:rPr>
        <w:t>6. Accounting and other financial records</w:t>
      </w:r>
    </w:p>
    <w:p w14:paraId="61D6D064" w14:textId="77777777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>The organisation maintains a computerised accounting system which records:</w:t>
      </w:r>
    </w:p>
    <w:p w14:paraId="09056D10" w14:textId="3C37CB85" w:rsidR="004C3EAF" w:rsidRPr="004C3EAF" w:rsidRDefault="00952E28" w:rsidP="004C3EAF">
      <w:pPr>
        <w:numPr>
          <w:ilvl w:val="0"/>
          <w:numId w:val="17"/>
        </w:num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Grants </w:t>
      </w:r>
      <w:r w:rsidR="004C3EAF" w:rsidRPr="004C3EAF">
        <w:rPr>
          <w:rFonts w:asciiTheme="minorHAnsi" w:hAnsiTheme="minorHAnsi" w:cstheme="minorHAnsi"/>
          <w:sz w:val="20"/>
          <w:szCs w:val="20"/>
        </w:rPr>
        <w:t>and cash received and banked</w:t>
      </w:r>
    </w:p>
    <w:p w14:paraId="3035C565" w14:textId="6C280D39" w:rsidR="004C3EAF" w:rsidRDefault="004C3EAF" w:rsidP="004C3EAF">
      <w:pPr>
        <w:numPr>
          <w:ilvl w:val="0"/>
          <w:numId w:val="17"/>
        </w:num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>Internet Banking Transfers and other amounts paid from the bank accounts</w:t>
      </w:r>
    </w:p>
    <w:p w14:paraId="57902C75" w14:textId="77777777" w:rsidR="002B251B" w:rsidRPr="004C3EAF" w:rsidRDefault="002B251B" w:rsidP="002B251B">
      <w:pPr>
        <w:tabs>
          <w:tab w:val="left" w:pos="1860"/>
        </w:tabs>
        <w:ind w:left="360"/>
        <w:rPr>
          <w:rFonts w:asciiTheme="minorHAnsi" w:hAnsiTheme="minorHAnsi" w:cstheme="minorHAnsi"/>
          <w:sz w:val="20"/>
          <w:szCs w:val="20"/>
        </w:rPr>
      </w:pPr>
    </w:p>
    <w:p w14:paraId="6E856AC0" w14:textId="15AD35F9" w:rsidR="004C3EAF" w:rsidRPr="004C3EAF" w:rsidRDefault="004C3EAF" w:rsidP="002B251B">
      <w:pPr>
        <w:numPr>
          <w:ilvl w:val="0"/>
          <w:numId w:val="18"/>
        </w:numPr>
        <w:tabs>
          <w:tab w:val="clear" w:pos="360"/>
          <w:tab w:val="num" w:pos="426"/>
          <w:tab w:val="left" w:pos="1860"/>
        </w:tabs>
        <w:ind w:left="1134" w:hanging="1134"/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 xml:space="preserve">Every transaction will  </w:t>
      </w:r>
      <w:r w:rsidR="002B251B">
        <w:rPr>
          <w:rFonts w:asciiTheme="minorHAnsi" w:hAnsiTheme="minorHAnsi" w:cstheme="minorHAnsi"/>
          <w:sz w:val="20"/>
          <w:szCs w:val="20"/>
        </w:rPr>
        <w:t>include the following:</w:t>
      </w:r>
    </w:p>
    <w:p w14:paraId="0F5D2A36" w14:textId="77777777" w:rsidR="004C3EAF" w:rsidRPr="004C3EAF" w:rsidRDefault="004C3EAF" w:rsidP="004C3EAF">
      <w:pPr>
        <w:numPr>
          <w:ilvl w:val="0"/>
          <w:numId w:val="19"/>
        </w:num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>The date of the transaction</w:t>
      </w:r>
    </w:p>
    <w:p w14:paraId="042900CF" w14:textId="77777777" w:rsidR="004C3EAF" w:rsidRPr="004C3EAF" w:rsidRDefault="004C3EAF" w:rsidP="004C3EAF">
      <w:pPr>
        <w:numPr>
          <w:ilvl w:val="0"/>
          <w:numId w:val="19"/>
        </w:num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>The name of the person money was received from or paid to and the full amount</w:t>
      </w:r>
    </w:p>
    <w:p w14:paraId="3410B89A" w14:textId="77777777" w:rsidR="004C3EAF" w:rsidRPr="004C3EAF" w:rsidRDefault="004C3EAF" w:rsidP="004C3EAF">
      <w:pPr>
        <w:numPr>
          <w:ilvl w:val="0"/>
          <w:numId w:val="19"/>
        </w:num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>A brief description of why the money was received or paid</w:t>
      </w:r>
    </w:p>
    <w:p w14:paraId="0086B6A7" w14:textId="77777777" w:rsidR="004C3EAF" w:rsidRPr="004C3EAF" w:rsidRDefault="004C3EAF" w:rsidP="004C3EAF">
      <w:pPr>
        <w:numPr>
          <w:ilvl w:val="0"/>
          <w:numId w:val="19"/>
        </w:num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 xml:space="preserve">An analysis of each amount under its relevant budget heading, where applicable </w:t>
      </w:r>
    </w:p>
    <w:p w14:paraId="4B19DBD1" w14:textId="77777777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</w:p>
    <w:p w14:paraId="3A12AEC7" w14:textId="3A2A5BBF" w:rsidR="004C3EAF" w:rsidRPr="004C3EAF" w:rsidRDefault="004C3EAF" w:rsidP="009A672B">
      <w:pPr>
        <w:tabs>
          <w:tab w:val="left" w:pos="1860"/>
        </w:tabs>
        <w:ind w:left="567" w:hanging="567"/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 xml:space="preserve">b) </w:t>
      </w:r>
      <w:r w:rsidR="009A672B">
        <w:rPr>
          <w:rFonts w:asciiTheme="minorHAnsi" w:hAnsiTheme="minorHAnsi" w:cstheme="minorHAnsi"/>
          <w:sz w:val="20"/>
          <w:szCs w:val="20"/>
        </w:rPr>
        <w:t xml:space="preserve">   </w:t>
      </w:r>
      <w:r w:rsidRPr="004C3EAF">
        <w:rPr>
          <w:rFonts w:asciiTheme="minorHAnsi" w:hAnsiTheme="minorHAnsi" w:cstheme="minorHAnsi"/>
          <w:sz w:val="20"/>
          <w:szCs w:val="20"/>
        </w:rPr>
        <w:t>All documents relating to receipts and payments will be filed in the month they are input into the system</w:t>
      </w:r>
    </w:p>
    <w:p w14:paraId="79C7E307" w14:textId="77777777" w:rsidR="004C3EAF" w:rsidRPr="004C3EAF" w:rsidRDefault="004C3EAF" w:rsidP="009A672B">
      <w:pPr>
        <w:tabs>
          <w:tab w:val="left" w:pos="1860"/>
        </w:tabs>
        <w:ind w:left="567" w:hanging="567"/>
        <w:rPr>
          <w:rFonts w:asciiTheme="minorHAnsi" w:hAnsiTheme="minorHAnsi" w:cstheme="minorHAnsi"/>
          <w:sz w:val="20"/>
          <w:szCs w:val="20"/>
        </w:rPr>
      </w:pPr>
    </w:p>
    <w:p w14:paraId="045D827A" w14:textId="4436A9BC" w:rsidR="004C3EAF" w:rsidRPr="004C3EAF" w:rsidRDefault="004C3EAF" w:rsidP="009A672B">
      <w:pPr>
        <w:tabs>
          <w:tab w:val="left" w:pos="1860"/>
        </w:tabs>
        <w:ind w:left="567" w:hanging="567"/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 xml:space="preserve">c) </w:t>
      </w:r>
      <w:r w:rsidR="009A672B">
        <w:rPr>
          <w:rFonts w:asciiTheme="minorHAnsi" w:hAnsiTheme="minorHAnsi" w:cstheme="minorHAnsi"/>
          <w:sz w:val="20"/>
          <w:szCs w:val="20"/>
        </w:rPr>
        <w:t xml:space="preserve">   </w:t>
      </w:r>
      <w:r w:rsidRPr="004C3EAF">
        <w:rPr>
          <w:rFonts w:asciiTheme="minorHAnsi" w:hAnsiTheme="minorHAnsi" w:cstheme="minorHAnsi"/>
          <w:sz w:val="20"/>
          <w:szCs w:val="20"/>
        </w:rPr>
        <w:t>A regular backup copy will be saved</w:t>
      </w:r>
      <w:r w:rsidR="009A672B">
        <w:rPr>
          <w:rFonts w:asciiTheme="minorHAnsi" w:hAnsiTheme="minorHAnsi" w:cstheme="minorHAnsi"/>
          <w:sz w:val="20"/>
          <w:szCs w:val="20"/>
        </w:rPr>
        <w:t>.</w:t>
      </w:r>
    </w:p>
    <w:p w14:paraId="12632A69" w14:textId="77777777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015EB871" w14:textId="77777777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4C3EAF">
        <w:rPr>
          <w:rFonts w:asciiTheme="minorHAnsi" w:hAnsiTheme="minorHAnsi" w:cstheme="minorHAnsi"/>
          <w:b/>
          <w:bCs/>
          <w:sz w:val="20"/>
          <w:szCs w:val="20"/>
        </w:rPr>
        <w:t>7. Authorisation and Payment</w:t>
      </w:r>
    </w:p>
    <w:p w14:paraId="29D686AB" w14:textId="77777777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25F909C4" w14:textId="1E1AF5A3" w:rsidR="004C3EAF" w:rsidRPr="004C3EAF" w:rsidRDefault="004C3EAF" w:rsidP="004C3EAF">
      <w:pPr>
        <w:numPr>
          <w:ilvl w:val="0"/>
          <w:numId w:val="20"/>
        </w:num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 xml:space="preserve">All purchase orders must be recorded in the </w:t>
      </w:r>
      <w:r w:rsidR="00E85CFC">
        <w:rPr>
          <w:rFonts w:asciiTheme="minorHAnsi" w:hAnsiTheme="minorHAnsi" w:cstheme="minorHAnsi"/>
          <w:sz w:val="20"/>
          <w:szCs w:val="20"/>
        </w:rPr>
        <w:t>computerised accounting system</w:t>
      </w:r>
      <w:r w:rsidRPr="004C3EAF">
        <w:rPr>
          <w:rFonts w:asciiTheme="minorHAnsi" w:hAnsiTheme="minorHAnsi" w:cstheme="minorHAnsi"/>
          <w:sz w:val="20"/>
          <w:szCs w:val="20"/>
        </w:rPr>
        <w:t xml:space="preserve"> and allocated the next sequential Purchase Order Number.</w:t>
      </w:r>
    </w:p>
    <w:p w14:paraId="5DF879A8" w14:textId="77777777" w:rsidR="004C3EAF" w:rsidRPr="004C3EAF" w:rsidRDefault="004C3EAF" w:rsidP="004C3EAF">
      <w:pPr>
        <w:numPr>
          <w:ilvl w:val="0"/>
          <w:numId w:val="20"/>
        </w:num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>The Purchase Order Number must be given to the Supplier and quoted on their invoice.</w:t>
      </w:r>
    </w:p>
    <w:p w14:paraId="2060153C" w14:textId="6FCC70F0" w:rsidR="004C3EAF" w:rsidRPr="004C3EAF" w:rsidRDefault="004C3EAF" w:rsidP="004C3EAF">
      <w:pPr>
        <w:numPr>
          <w:ilvl w:val="0"/>
          <w:numId w:val="20"/>
        </w:num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 xml:space="preserve">The </w:t>
      </w:r>
      <w:r w:rsidR="00C643ED">
        <w:rPr>
          <w:rFonts w:asciiTheme="minorHAnsi" w:hAnsiTheme="minorHAnsi" w:cstheme="minorHAnsi"/>
          <w:sz w:val="20"/>
          <w:szCs w:val="20"/>
        </w:rPr>
        <w:t>Principle Director</w:t>
      </w:r>
      <w:r w:rsidRPr="004C3EAF">
        <w:rPr>
          <w:rFonts w:asciiTheme="minorHAnsi" w:hAnsiTheme="minorHAnsi" w:cstheme="minorHAnsi"/>
          <w:sz w:val="20"/>
          <w:szCs w:val="20"/>
        </w:rPr>
        <w:t xml:space="preserve"> must approve the purchase of any item over £200.</w:t>
      </w:r>
    </w:p>
    <w:p w14:paraId="211B6FDF" w14:textId="6BB2020B" w:rsidR="004C3EAF" w:rsidRPr="004C3EAF" w:rsidRDefault="004C3EAF" w:rsidP="004C3EAF">
      <w:pPr>
        <w:numPr>
          <w:ilvl w:val="0"/>
          <w:numId w:val="20"/>
        </w:num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 xml:space="preserve">No </w:t>
      </w:r>
      <w:r w:rsidR="00C643ED">
        <w:rPr>
          <w:rFonts w:asciiTheme="minorHAnsi" w:hAnsiTheme="minorHAnsi" w:cstheme="minorHAnsi"/>
          <w:sz w:val="20"/>
          <w:szCs w:val="20"/>
        </w:rPr>
        <w:t>Director</w:t>
      </w:r>
      <w:r w:rsidRPr="004C3EAF">
        <w:rPr>
          <w:rFonts w:asciiTheme="minorHAnsi" w:hAnsiTheme="minorHAnsi" w:cstheme="minorHAnsi"/>
          <w:sz w:val="20"/>
          <w:szCs w:val="20"/>
        </w:rPr>
        <w:t xml:space="preserve"> may authorise payment to themselves, their </w:t>
      </w:r>
      <w:proofErr w:type="gramStart"/>
      <w:r w:rsidRPr="004C3EAF">
        <w:rPr>
          <w:rFonts w:asciiTheme="minorHAnsi" w:hAnsiTheme="minorHAnsi" w:cstheme="minorHAnsi"/>
          <w:sz w:val="20"/>
          <w:szCs w:val="20"/>
        </w:rPr>
        <w:t>partner</w:t>
      </w:r>
      <w:proofErr w:type="gramEnd"/>
      <w:r w:rsidRPr="004C3EAF">
        <w:rPr>
          <w:rFonts w:asciiTheme="minorHAnsi" w:hAnsiTheme="minorHAnsi" w:cstheme="minorHAnsi"/>
          <w:sz w:val="20"/>
          <w:szCs w:val="20"/>
        </w:rPr>
        <w:t xml:space="preserve"> or relatives.</w:t>
      </w:r>
    </w:p>
    <w:p w14:paraId="349F8605" w14:textId="27056020" w:rsidR="004C3EAF" w:rsidRPr="004C3EAF" w:rsidRDefault="004C3EAF" w:rsidP="004C3EAF">
      <w:pPr>
        <w:numPr>
          <w:ilvl w:val="0"/>
          <w:numId w:val="20"/>
        </w:num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 xml:space="preserve">Invoices (or other receipts) should be matched and checked against the Purchase Order book before payment is authorised. </w:t>
      </w:r>
      <w:r w:rsidR="00C643ED">
        <w:rPr>
          <w:rFonts w:asciiTheme="minorHAnsi" w:hAnsiTheme="minorHAnsi" w:cstheme="minorHAnsi"/>
          <w:sz w:val="20"/>
          <w:szCs w:val="20"/>
        </w:rPr>
        <w:t xml:space="preserve"> </w:t>
      </w:r>
      <w:r w:rsidRPr="004C3EAF">
        <w:rPr>
          <w:rFonts w:asciiTheme="minorHAnsi" w:hAnsiTheme="minorHAnsi" w:cstheme="minorHAnsi"/>
          <w:sz w:val="20"/>
          <w:szCs w:val="20"/>
        </w:rPr>
        <w:t>All goods received must be signed for, if unchecked they must be checked for completeness before payment.</w:t>
      </w:r>
    </w:p>
    <w:p w14:paraId="66E536A5" w14:textId="5D842837" w:rsidR="004C3EAF" w:rsidRPr="004C3EAF" w:rsidRDefault="004C3EAF" w:rsidP="004C3EAF">
      <w:pPr>
        <w:numPr>
          <w:ilvl w:val="0"/>
          <w:numId w:val="20"/>
        </w:num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 xml:space="preserve">Before Internet payment is made, it must be authorised </w:t>
      </w:r>
      <w:r w:rsidR="00E435E6">
        <w:rPr>
          <w:rFonts w:asciiTheme="minorHAnsi" w:hAnsiTheme="minorHAnsi" w:cstheme="minorHAnsi"/>
          <w:sz w:val="20"/>
          <w:szCs w:val="20"/>
        </w:rPr>
        <w:t>by electronic signature</w:t>
      </w:r>
    </w:p>
    <w:p w14:paraId="09B98519" w14:textId="0E16F18F" w:rsidR="004C3EAF" w:rsidRDefault="004C3EAF" w:rsidP="004C3EAF">
      <w:pPr>
        <w:numPr>
          <w:ilvl w:val="0"/>
          <w:numId w:val="20"/>
        </w:num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>All payments must be entered in the computerised accounting system only after being authorised.</w:t>
      </w:r>
    </w:p>
    <w:p w14:paraId="1AF3F195" w14:textId="5160AFA0" w:rsidR="00D7408A" w:rsidRPr="00D7408A" w:rsidRDefault="00D7408A" w:rsidP="00D7408A">
      <w:pPr>
        <w:numPr>
          <w:ilvl w:val="0"/>
          <w:numId w:val="20"/>
        </w:num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Team Endeavour Racing</w:t>
      </w:r>
      <w:r w:rsidRPr="00D7408A">
        <w:rPr>
          <w:rFonts w:asciiTheme="minorHAnsi" w:hAnsiTheme="minorHAnsi" w:cstheme="minorHAnsi"/>
          <w:sz w:val="20"/>
          <w:szCs w:val="20"/>
        </w:rPr>
        <w:t xml:space="preserve"> </w:t>
      </w:r>
      <w:r w:rsidR="00EF6057">
        <w:rPr>
          <w:rFonts w:asciiTheme="minorHAnsi" w:hAnsiTheme="minorHAnsi" w:cstheme="minorHAnsi"/>
          <w:sz w:val="20"/>
          <w:szCs w:val="20"/>
        </w:rPr>
        <w:t>may</w:t>
      </w:r>
      <w:r w:rsidRPr="00D7408A">
        <w:rPr>
          <w:rFonts w:asciiTheme="minorHAnsi" w:hAnsiTheme="minorHAnsi" w:cstheme="minorHAnsi"/>
          <w:sz w:val="20"/>
          <w:szCs w:val="20"/>
        </w:rPr>
        <w:t xml:space="preserve"> reimburse expenditure paid for personally by </w:t>
      </w:r>
      <w:r w:rsidR="001450A5">
        <w:rPr>
          <w:rFonts w:asciiTheme="minorHAnsi" w:hAnsiTheme="minorHAnsi" w:cstheme="minorHAnsi"/>
          <w:sz w:val="20"/>
          <w:szCs w:val="20"/>
        </w:rPr>
        <w:t xml:space="preserve">Directors and or Beneficiaries </w:t>
      </w:r>
      <w:r w:rsidRPr="00D7408A">
        <w:rPr>
          <w:rFonts w:asciiTheme="minorHAnsi" w:hAnsiTheme="minorHAnsi" w:cstheme="minorHAnsi"/>
          <w:sz w:val="20"/>
          <w:szCs w:val="20"/>
        </w:rPr>
        <w:t xml:space="preserve">, providing: </w:t>
      </w:r>
    </w:p>
    <w:p w14:paraId="773C81EE" w14:textId="7571848B" w:rsidR="001450A5" w:rsidRDefault="001450A5" w:rsidP="00742163">
      <w:pPr>
        <w:tabs>
          <w:tab w:val="left" w:pos="1860"/>
        </w:tabs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</w:t>
      </w:r>
      <w:r w:rsidR="00742163">
        <w:rPr>
          <w:rFonts w:asciiTheme="minorHAnsi" w:hAnsiTheme="minorHAnsi" w:cstheme="minorHAnsi"/>
          <w:sz w:val="20"/>
          <w:szCs w:val="20"/>
        </w:rPr>
        <w:t xml:space="preserve">  </w:t>
      </w:r>
      <w:r w:rsidR="00D7408A" w:rsidRPr="001450A5">
        <w:rPr>
          <w:rFonts w:asciiTheme="minorHAnsi" w:hAnsiTheme="minorHAnsi" w:cstheme="minorHAnsi"/>
          <w:sz w:val="20"/>
          <w:szCs w:val="20"/>
        </w:rPr>
        <w:t xml:space="preserve">Fares are evidenced by tickets. </w:t>
      </w:r>
    </w:p>
    <w:p w14:paraId="3BF52920" w14:textId="31A02A66" w:rsidR="00D7408A" w:rsidRPr="001450A5" w:rsidRDefault="00742163" w:rsidP="00742163">
      <w:pPr>
        <w:tabs>
          <w:tab w:val="left" w:pos="1860"/>
        </w:tabs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</w:t>
      </w:r>
      <w:r w:rsidR="00EF6057">
        <w:rPr>
          <w:rFonts w:asciiTheme="minorHAnsi" w:hAnsiTheme="minorHAnsi" w:cstheme="minorHAnsi"/>
          <w:sz w:val="20"/>
          <w:szCs w:val="20"/>
        </w:rPr>
        <w:t xml:space="preserve">  </w:t>
      </w:r>
      <w:r w:rsidR="00D7408A" w:rsidRPr="001450A5">
        <w:rPr>
          <w:rFonts w:asciiTheme="minorHAnsi" w:hAnsiTheme="minorHAnsi" w:cstheme="minorHAnsi"/>
          <w:sz w:val="20"/>
          <w:szCs w:val="20"/>
        </w:rPr>
        <w:t xml:space="preserve">Other expenditure is evidenced by original receipts. </w:t>
      </w:r>
    </w:p>
    <w:p w14:paraId="213DB073" w14:textId="4AAAEA57" w:rsidR="00D7408A" w:rsidRPr="004C3EAF" w:rsidRDefault="00742163" w:rsidP="00742163">
      <w:pPr>
        <w:tabs>
          <w:tab w:val="left" w:pos="1860"/>
        </w:tabs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3.</w:t>
      </w:r>
      <w:r w:rsidR="00EF6057">
        <w:rPr>
          <w:rFonts w:asciiTheme="minorHAnsi" w:hAnsiTheme="minorHAnsi" w:cstheme="minorHAnsi"/>
          <w:sz w:val="20"/>
          <w:szCs w:val="20"/>
        </w:rPr>
        <w:t xml:space="preserve">  </w:t>
      </w:r>
      <w:r w:rsidR="00D7408A" w:rsidRPr="00D7408A">
        <w:rPr>
          <w:rFonts w:asciiTheme="minorHAnsi" w:hAnsiTheme="minorHAnsi" w:cstheme="minorHAnsi"/>
          <w:sz w:val="20"/>
          <w:szCs w:val="20"/>
        </w:rPr>
        <w:t xml:space="preserve">Car mileage is based on </w:t>
      </w:r>
      <w:r w:rsidR="00EF6057">
        <w:rPr>
          <w:rFonts w:asciiTheme="minorHAnsi" w:hAnsiTheme="minorHAnsi" w:cstheme="minorHAnsi"/>
          <w:sz w:val="20"/>
          <w:szCs w:val="20"/>
        </w:rPr>
        <w:t>fuel used</w:t>
      </w:r>
      <w:r w:rsidR="00D7408A" w:rsidRPr="00D7408A">
        <w:rPr>
          <w:rFonts w:asciiTheme="minorHAnsi" w:hAnsiTheme="minorHAnsi" w:cstheme="minorHAnsi"/>
          <w:sz w:val="20"/>
          <w:szCs w:val="20"/>
        </w:rPr>
        <w:t>.</w:t>
      </w:r>
    </w:p>
    <w:p w14:paraId="2D33D026" w14:textId="77777777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7951D44A" w14:textId="77777777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4C3EAF">
        <w:rPr>
          <w:rFonts w:asciiTheme="minorHAnsi" w:hAnsiTheme="minorHAnsi" w:cstheme="minorHAnsi"/>
          <w:b/>
          <w:bCs/>
          <w:sz w:val="20"/>
          <w:szCs w:val="20"/>
        </w:rPr>
        <w:t>9. Insurance</w:t>
      </w:r>
    </w:p>
    <w:p w14:paraId="534A1756" w14:textId="77777777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5C6E3334" w14:textId="529C10FB" w:rsidR="004C3EAF" w:rsidRPr="004C3EAF" w:rsidRDefault="004C3EAF" w:rsidP="004C3EAF">
      <w:pPr>
        <w:numPr>
          <w:ilvl w:val="0"/>
          <w:numId w:val="22"/>
        </w:num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 xml:space="preserve">Appropriate Insurance </w:t>
      </w:r>
      <w:r w:rsidR="00E85CFC" w:rsidRPr="004C3EAF">
        <w:rPr>
          <w:rFonts w:asciiTheme="minorHAnsi" w:hAnsiTheme="minorHAnsi" w:cstheme="minorHAnsi"/>
          <w:sz w:val="20"/>
          <w:szCs w:val="20"/>
        </w:rPr>
        <w:t>policies</w:t>
      </w:r>
      <w:r w:rsidRPr="004C3EAF">
        <w:rPr>
          <w:rFonts w:asciiTheme="minorHAnsi" w:hAnsiTheme="minorHAnsi" w:cstheme="minorHAnsi"/>
          <w:sz w:val="20"/>
          <w:szCs w:val="20"/>
        </w:rPr>
        <w:t xml:space="preserve"> will be maintained to cover:</w:t>
      </w:r>
    </w:p>
    <w:p w14:paraId="0049B2C9" w14:textId="77777777" w:rsidR="004C3EAF" w:rsidRPr="004C3EAF" w:rsidRDefault="004C3EAF" w:rsidP="004C3EAF">
      <w:pPr>
        <w:numPr>
          <w:ilvl w:val="0"/>
          <w:numId w:val="23"/>
        </w:num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>Public Liability</w:t>
      </w:r>
    </w:p>
    <w:p w14:paraId="265C856A" w14:textId="008B0580" w:rsidR="004C3EAF" w:rsidRPr="004C3EAF" w:rsidRDefault="004C3EAF" w:rsidP="004C3EAF">
      <w:pPr>
        <w:numPr>
          <w:ilvl w:val="0"/>
          <w:numId w:val="23"/>
        </w:num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>Contents</w:t>
      </w:r>
      <w:r w:rsidR="00A9434B">
        <w:rPr>
          <w:rFonts w:asciiTheme="minorHAnsi" w:hAnsiTheme="minorHAnsi" w:cstheme="minorHAnsi"/>
          <w:sz w:val="20"/>
          <w:szCs w:val="20"/>
        </w:rPr>
        <w:t xml:space="preserve"> and all equipment</w:t>
      </w:r>
    </w:p>
    <w:p w14:paraId="4676F66C" w14:textId="77777777" w:rsidR="004C3EAF" w:rsidRPr="004C3EAF" w:rsidRDefault="004C3EAF" w:rsidP="004C3EAF">
      <w:pPr>
        <w:numPr>
          <w:ilvl w:val="0"/>
          <w:numId w:val="22"/>
        </w:num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>An inventory of all physical assets of the organisation will be kept and regularly updated.</w:t>
      </w:r>
    </w:p>
    <w:p w14:paraId="5CD856F6" w14:textId="03ACC9AE" w:rsidR="004C3EAF" w:rsidRPr="004C3EAF" w:rsidRDefault="004C3EAF" w:rsidP="004C3EAF">
      <w:pPr>
        <w:numPr>
          <w:ilvl w:val="0"/>
          <w:numId w:val="22"/>
        </w:num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 xml:space="preserve">A copy will be kept off the premises at the address of the </w:t>
      </w:r>
      <w:r w:rsidR="00A9434B">
        <w:rPr>
          <w:rFonts w:asciiTheme="minorHAnsi" w:hAnsiTheme="minorHAnsi" w:cstheme="minorHAnsi"/>
          <w:sz w:val="20"/>
          <w:szCs w:val="20"/>
        </w:rPr>
        <w:t>Principle Director</w:t>
      </w:r>
      <w:r w:rsidRPr="004C3EAF">
        <w:rPr>
          <w:rFonts w:asciiTheme="minorHAnsi" w:hAnsiTheme="minorHAnsi" w:cstheme="minorHAnsi"/>
          <w:sz w:val="20"/>
          <w:szCs w:val="20"/>
        </w:rPr>
        <w:t>.</w:t>
      </w:r>
    </w:p>
    <w:p w14:paraId="728D1160" w14:textId="77777777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</w:p>
    <w:p w14:paraId="28E0934D" w14:textId="2F04229A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b/>
          <w:bCs/>
          <w:sz w:val="20"/>
          <w:szCs w:val="20"/>
        </w:rPr>
        <w:t xml:space="preserve">10. This Financial Policy, </w:t>
      </w:r>
      <w:r w:rsidRPr="004C3EAF">
        <w:rPr>
          <w:rFonts w:asciiTheme="minorHAnsi" w:hAnsiTheme="minorHAnsi" w:cstheme="minorHAnsi"/>
          <w:sz w:val="20"/>
          <w:szCs w:val="20"/>
        </w:rPr>
        <w:t xml:space="preserve">and the Financial Procedures detailed above were </w:t>
      </w:r>
      <w:r w:rsidR="00A9434B">
        <w:rPr>
          <w:rFonts w:asciiTheme="minorHAnsi" w:hAnsiTheme="minorHAnsi" w:cstheme="minorHAnsi"/>
          <w:sz w:val="20"/>
          <w:szCs w:val="20"/>
        </w:rPr>
        <w:t xml:space="preserve">agreed by all Directors </w:t>
      </w:r>
      <w:r w:rsidRPr="004C3EAF">
        <w:rPr>
          <w:rFonts w:asciiTheme="minorHAnsi" w:hAnsiTheme="minorHAnsi" w:cstheme="minorHAnsi"/>
          <w:sz w:val="20"/>
          <w:szCs w:val="20"/>
        </w:rPr>
        <w:t>on:</w:t>
      </w:r>
    </w:p>
    <w:p w14:paraId="4A7FBB87" w14:textId="77777777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</w:p>
    <w:p w14:paraId="2149F99E" w14:textId="77777777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</w:p>
    <w:p w14:paraId="2DF9F87E" w14:textId="6469DA3B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>Name:</w:t>
      </w:r>
      <w:r w:rsidR="006D5D24">
        <w:rPr>
          <w:rFonts w:asciiTheme="minorHAnsi" w:hAnsiTheme="minorHAnsi" w:cstheme="minorHAnsi"/>
          <w:sz w:val="20"/>
          <w:szCs w:val="20"/>
        </w:rPr>
        <w:t xml:space="preserve">   D R TAYLOR</w:t>
      </w:r>
    </w:p>
    <w:p w14:paraId="69BEC84C" w14:textId="77777777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</w:p>
    <w:p w14:paraId="5716F33C" w14:textId="77777777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</w:p>
    <w:p w14:paraId="267E26A8" w14:textId="77777777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</w:p>
    <w:p w14:paraId="509DB70C" w14:textId="270C6B4D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>Signed:</w:t>
      </w:r>
      <w:r w:rsidR="00DC61B9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CF7AFF">
        <w:rPr>
          <w:rFonts w:asciiTheme="minorHAnsi" w:hAnsiTheme="minorHAnsi" w:cstheme="minorHAnsi"/>
          <w:sz w:val="20"/>
          <w:szCs w:val="20"/>
        </w:rPr>
        <w:t xml:space="preserve">  </w:t>
      </w:r>
      <w:r w:rsidR="00AA34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227D2B10" wp14:editId="3B63AB83">
            <wp:extent cx="1181100" cy="664370"/>
            <wp:effectExtent l="0" t="0" r="0" b="2540"/>
            <wp:docPr id="4" name="Picture 4" descr="A picture containing whiteboard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whiteboard,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625" cy="69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43428" w14:textId="77777777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</w:p>
    <w:p w14:paraId="63D1B27A" w14:textId="77777777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</w:p>
    <w:p w14:paraId="7EB8EB40" w14:textId="77777777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</w:p>
    <w:p w14:paraId="1725FCE6" w14:textId="19EC9FA0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  <w:r w:rsidRPr="004C3EAF">
        <w:rPr>
          <w:rFonts w:asciiTheme="minorHAnsi" w:hAnsiTheme="minorHAnsi" w:cstheme="minorHAnsi"/>
          <w:sz w:val="20"/>
          <w:szCs w:val="20"/>
        </w:rPr>
        <w:t>Date</w:t>
      </w:r>
      <w:r w:rsidR="00CF7AFF">
        <w:rPr>
          <w:rFonts w:asciiTheme="minorHAnsi" w:hAnsiTheme="minorHAnsi" w:cstheme="minorHAnsi"/>
          <w:sz w:val="20"/>
          <w:szCs w:val="20"/>
        </w:rPr>
        <w:t>:  22 Aug 20</w:t>
      </w:r>
    </w:p>
    <w:p w14:paraId="2763C6C4" w14:textId="77777777" w:rsidR="004C3EAF" w:rsidRPr="004C3EAF" w:rsidRDefault="004C3EAF" w:rsidP="004C3EAF">
      <w:p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</w:p>
    <w:p w14:paraId="6F134EA4" w14:textId="77777777" w:rsidR="00AC0911" w:rsidRPr="00C1239A" w:rsidRDefault="00AC0911" w:rsidP="00AC0911">
      <w:pPr>
        <w:tabs>
          <w:tab w:val="left" w:pos="1860"/>
        </w:tabs>
        <w:rPr>
          <w:rFonts w:asciiTheme="minorHAnsi" w:hAnsiTheme="minorHAnsi" w:cstheme="minorHAnsi"/>
          <w:sz w:val="20"/>
          <w:szCs w:val="20"/>
        </w:rPr>
      </w:pPr>
    </w:p>
    <w:sectPr w:rsidR="00AC0911" w:rsidRPr="00C1239A" w:rsidSect="00AF0A6A">
      <w:footerReference w:type="default" r:id="rId10"/>
      <w:type w:val="continuous"/>
      <w:pgSz w:w="11920" w:h="16840"/>
      <w:pgMar w:top="860" w:right="1288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33B8A" w14:textId="77777777" w:rsidR="00DE05EC" w:rsidRDefault="00DE05EC" w:rsidP="0014710B">
      <w:r>
        <w:separator/>
      </w:r>
    </w:p>
  </w:endnote>
  <w:endnote w:type="continuationSeparator" w:id="0">
    <w:p w14:paraId="515E3146" w14:textId="77777777" w:rsidR="00DE05EC" w:rsidRDefault="00DE05EC" w:rsidP="0014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5480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D07D26" w14:textId="29E5A175" w:rsidR="00B06F02" w:rsidRDefault="00683695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B06F02">
          <w:rPr>
            <w:noProof/>
          </w:rPr>
          <w:t xml:space="preserve"> of </w:t>
        </w:r>
        <w:r w:rsidR="00A106BD">
          <w:rPr>
            <w:noProof/>
          </w:rPr>
          <w:t>3</w:t>
        </w:r>
      </w:p>
      <w:p w14:paraId="5D6D32C6" w14:textId="15265D90" w:rsidR="00683695" w:rsidRDefault="00DE05EC" w:rsidP="00B06F02">
        <w:pPr>
          <w:pStyle w:val="Footer"/>
        </w:pPr>
      </w:p>
    </w:sdtContent>
  </w:sdt>
  <w:p w14:paraId="192E5668" w14:textId="77777777" w:rsidR="00172709" w:rsidRDefault="001727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D98BA" w14:textId="77777777" w:rsidR="00DE05EC" w:rsidRDefault="00DE05EC" w:rsidP="0014710B">
      <w:r>
        <w:separator/>
      </w:r>
    </w:p>
  </w:footnote>
  <w:footnote w:type="continuationSeparator" w:id="0">
    <w:p w14:paraId="1DF9F16F" w14:textId="77777777" w:rsidR="00DE05EC" w:rsidRDefault="00DE05EC" w:rsidP="00147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61EC5"/>
    <w:multiLevelType w:val="hybridMultilevel"/>
    <w:tmpl w:val="66FAE4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0B4A6A"/>
    <w:multiLevelType w:val="hybridMultilevel"/>
    <w:tmpl w:val="AE98979A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775D86"/>
    <w:multiLevelType w:val="hybridMultilevel"/>
    <w:tmpl w:val="60F4093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71F22"/>
    <w:multiLevelType w:val="hybridMultilevel"/>
    <w:tmpl w:val="ACC0E174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9A2C0F60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567439"/>
    <w:multiLevelType w:val="hybridMultilevel"/>
    <w:tmpl w:val="F0C0972A"/>
    <w:lvl w:ilvl="0" w:tplc="9A7E5D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C5ADD"/>
    <w:multiLevelType w:val="hybridMultilevel"/>
    <w:tmpl w:val="0DC6B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F07D9"/>
    <w:multiLevelType w:val="hybridMultilevel"/>
    <w:tmpl w:val="F0A48C10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B51815"/>
    <w:multiLevelType w:val="hybridMultilevel"/>
    <w:tmpl w:val="164CC2A0"/>
    <w:lvl w:ilvl="0" w:tplc="014AD79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53674D"/>
    <w:multiLevelType w:val="hybridMultilevel"/>
    <w:tmpl w:val="9F14744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A22691B"/>
    <w:multiLevelType w:val="hybridMultilevel"/>
    <w:tmpl w:val="F5E849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4B33EA"/>
    <w:multiLevelType w:val="hybridMultilevel"/>
    <w:tmpl w:val="8F4C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312A7"/>
    <w:multiLevelType w:val="hybridMultilevel"/>
    <w:tmpl w:val="816692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B9282F"/>
    <w:multiLevelType w:val="hybridMultilevel"/>
    <w:tmpl w:val="BD26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94D27"/>
    <w:multiLevelType w:val="hybridMultilevel"/>
    <w:tmpl w:val="4ADEB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90D57"/>
    <w:multiLevelType w:val="hybridMultilevel"/>
    <w:tmpl w:val="D068DE3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A74082"/>
    <w:multiLevelType w:val="hybridMultilevel"/>
    <w:tmpl w:val="CC18602A"/>
    <w:lvl w:ilvl="0" w:tplc="9B746278">
      <w:start w:val="1"/>
      <w:numFmt w:val="decimal"/>
      <w:lvlText w:val="%1."/>
      <w:lvlJc w:val="left"/>
      <w:pPr>
        <w:ind w:left="920" w:hanging="349"/>
      </w:pPr>
      <w:rPr>
        <w:rFonts w:ascii="Arial" w:hAnsi="Arial" w:cs="Arial" w:hint="default"/>
        <w:i w:val="0"/>
        <w:iCs/>
        <w:spacing w:val="-6"/>
        <w:w w:val="107"/>
        <w:sz w:val="17"/>
        <w:szCs w:val="17"/>
      </w:rPr>
    </w:lvl>
    <w:lvl w:ilvl="1" w:tplc="7B8E6E82">
      <w:numFmt w:val="bullet"/>
      <w:lvlText w:val="•"/>
      <w:lvlJc w:val="left"/>
      <w:pPr>
        <w:ind w:left="1954" w:hanging="349"/>
      </w:pPr>
      <w:rPr>
        <w:rFonts w:hint="default"/>
      </w:rPr>
    </w:lvl>
    <w:lvl w:ilvl="2" w:tplc="07A24FBE">
      <w:numFmt w:val="bullet"/>
      <w:lvlText w:val="•"/>
      <w:lvlJc w:val="left"/>
      <w:pPr>
        <w:ind w:left="2988" w:hanging="349"/>
      </w:pPr>
      <w:rPr>
        <w:rFonts w:hint="default"/>
      </w:rPr>
    </w:lvl>
    <w:lvl w:ilvl="3" w:tplc="C436CD4E">
      <w:numFmt w:val="bullet"/>
      <w:lvlText w:val="•"/>
      <w:lvlJc w:val="left"/>
      <w:pPr>
        <w:ind w:left="4022" w:hanging="349"/>
      </w:pPr>
      <w:rPr>
        <w:rFonts w:hint="default"/>
      </w:rPr>
    </w:lvl>
    <w:lvl w:ilvl="4" w:tplc="CC14D108">
      <w:numFmt w:val="bullet"/>
      <w:lvlText w:val="•"/>
      <w:lvlJc w:val="left"/>
      <w:pPr>
        <w:ind w:left="5056" w:hanging="349"/>
      </w:pPr>
      <w:rPr>
        <w:rFonts w:hint="default"/>
      </w:rPr>
    </w:lvl>
    <w:lvl w:ilvl="5" w:tplc="B0263F22">
      <w:numFmt w:val="bullet"/>
      <w:lvlText w:val="•"/>
      <w:lvlJc w:val="left"/>
      <w:pPr>
        <w:ind w:left="6090" w:hanging="349"/>
      </w:pPr>
      <w:rPr>
        <w:rFonts w:hint="default"/>
      </w:rPr>
    </w:lvl>
    <w:lvl w:ilvl="6" w:tplc="61EACCB8">
      <w:numFmt w:val="bullet"/>
      <w:lvlText w:val="•"/>
      <w:lvlJc w:val="left"/>
      <w:pPr>
        <w:ind w:left="7124" w:hanging="349"/>
      </w:pPr>
      <w:rPr>
        <w:rFonts w:hint="default"/>
      </w:rPr>
    </w:lvl>
    <w:lvl w:ilvl="7" w:tplc="45426820">
      <w:numFmt w:val="bullet"/>
      <w:lvlText w:val="•"/>
      <w:lvlJc w:val="left"/>
      <w:pPr>
        <w:ind w:left="8158" w:hanging="349"/>
      </w:pPr>
      <w:rPr>
        <w:rFonts w:hint="default"/>
      </w:rPr>
    </w:lvl>
    <w:lvl w:ilvl="8" w:tplc="F37A2506">
      <w:numFmt w:val="bullet"/>
      <w:lvlText w:val="•"/>
      <w:lvlJc w:val="left"/>
      <w:pPr>
        <w:ind w:left="9192" w:hanging="349"/>
      </w:pPr>
      <w:rPr>
        <w:rFonts w:hint="default"/>
      </w:rPr>
    </w:lvl>
  </w:abstractNum>
  <w:abstractNum w:abstractNumId="16" w15:restartNumberingAfterBreak="0">
    <w:nsid w:val="61747B78"/>
    <w:multiLevelType w:val="hybridMultilevel"/>
    <w:tmpl w:val="DF6E272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9774251"/>
    <w:multiLevelType w:val="hybridMultilevel"/>
    <w:tmpl w:val="C99CFB28"/>
    <w:lvl w:ilvl="0" w:tplc="9A7E5D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8E0FB6"/>
    <w:multiLevelType w:val="hybridMultilevel"/>
    <w:tmpl w:val="B404A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240E2"/>
    <w:multiLevelType w:val="hybridMultilevel"/>
    <w:tmpl w:val="C15C8E2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00A04AA"/>
    <w:multiLevelType w:val="hybridMultilevel"/>
    <w:tmpl w:val="1B388BDC"/>
    <w:lvl w:ilvl="0" w:tplc="9A7E5D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5E24F0"/>
    <w:multiLevelType w:val="hybridMultilevel"/>
    <w:tmpl w:val="5038E2F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D40626B"/>
    <w:multiLevelType w:val="hybridMultilevel"/>
    <w:tmpl w:val="F82C4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5"/>
  </w:num>
  <w:num w:numId="4">
    <w:abstractNumId w:val="22"/>
  </w:num>
  <w:num w:numId="5">
    <w:abstractNumId w:val="9"/>
  </w:num>
  <w:num w:numId="6">
    <w:abstractNumId w:val="10"/>
  </w:num>
  <w:num w:numId="7">
    <w:abstractNumId w:val="12"/>
  </w:num>
  <w:num w:numId="8">
    <w:abstractNumId w:val="13"/>
  </w:num>
  <w:num w:numId="9">
    <w:abstractNumId w:val="21"/>
  </w:num>
  <w:num w:numId="10">
    <w:abstractNumId w:val="14"/>
  </w:num>
  <w:num w:numId="11">
    <w:abstractNumId w:val="3"/>
  </w:num>
  <w:num w:numId="12">
    <w:abstractNumId w:val="7"/>
  </w:num>
  <w:num w:numId="13">
    <w:abstractNumId w:val="6"/>
  </w:num>
  <w:num w:numId="14">
    <w:abstractNumId w:val="16"/>
  </w:num>
  <w:num w:numId="15">
    <w:abstractNumId w:val="2"/>
  </w:num>
  <w:num w:numId="16">
    <w:abstractNumId w:val="19"/>
  </w:num>
  <w:num w:numId="17">
    <w:abstractNumId w:val="11"/>
  </w:num>
  <w:num w:numId="18">
    <w:abstractNumId w:val="1"/>
  </w:num>
  <w:num w:numId="19">
    <w:abstractNumId w:val="8"/>
  </w:num>
  <w:num w:numId="20">
    <w:abstractNumId w:val="4"/>
  </w:num>
  <w:num w:numId="21">
    <w:abstractNumId w:val="17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C6"/>
    <w:rsid w:val="00007519"/>
    <w:rsid w:val="00080A7E"/>
    <w:rsid w:val="000B53E4"/>
    <w:rsid w:val="000C7390"/>
    <w:rsid w:val="000D01AB"/>
    <w:rsid w:val="000D331D"/>
    <w:rsid w:val="000E6C0A"/>
    <w:rsid w:val="000E7713"/>
    <w:rsid w:val="00105222"/>
    <w:rsid w:val="00141B4B"/>
    <w:rsid w:val="001450A5"/>
    <w:rsid w:val="00146BBE"/>
    <w:rsid w:val="0014710B"/>
    <w:rsid w:val="00154FB9"/>
    <w:rsid w:val="00172709"/>
    <w:rsid w:val="00177900"/>
    <w:rsid w:val="0018266D"/>
    <w:rsid w:val="001C127D"/>
    <w:rsid w:val="001D64EB"/>
    <w:rsid w:val="00211363"/>
    <w:rsid w:val="00226125"/>
    <w:rsid w:val="002351A4"/>
    <w:rsid w:val="00250094"/>
    <w:rsid w:val="00250737"/>
    <w:rsid w:val="002A5C08"/>
    <w:rsid w:val="002B251B"/>
    <w:rsid w:val="002B40D6"/>
    <w:rsid w:val="002D6364"/>
    <w:rsid w:val="002F7032"/>
    <w:rsid w:val="00330110"/>
    <w:rsid w:val="00341A53"/>
    <w:rsid w:val="00347BE6"/>
    <w:rsid w:val="00384074"/>
    <w:rsid w:val="003B3EFA"/>
    <w:rsid w:val="003B4957"/>
    <w:rsid w:val="003E41E2"/>
    <w:rsid w:val="004022CE"/>
    <w:rsid w:val="00435D3B"/>
    <w:rsid w:val="004547B0"/>
    <w:rsid w:val="004671A0"/>
    <w:rsid w:val="004C3EAF"/>
    <w:rsid w:val="004D6A04"/>
    <w:rsid w:val="00503EB9"/>
    <w:rsid w:val="0050728C"/>
    <w:rsid w:val="00525EB0"/>
    <w:rsid w:val="00533551"/>
    <w:rsid w:val="005607A1"/>
    <w:rsid w:val="0057059C"/>
    <w:rsid w:val="0057795B"/>
    <w:rsid w:val="00606BB2"/>
    <w:rsid w:val="0061178F"/>
    <w:rsid w:val="00615069"/>
    <w:rsid w:val="00620293"/>
    <w:rsid w:val="00646470"/>
    <w:rsid w:val="0065296A"/>
    <w:rsid w:val="006550B7"/>
    <w:rsid w:val="00683695"/>
    <w:rsid w:val="006A626C"/>
    <w:rsid w:val="006B1FAC"/>
    <w:rsid w:val="006B62E3"/>
    <w:rsid w:val="006C65D8"/>
    <w:rsid w:val="006D5D24"/>
    <w:rsid w:val="00713C8C"/>
    <w:rsid w:val="00734999"/>
    <w:rsid w:val="00742163"/>
    <w:rsid w:val="00771DFB"/>
    <w:rsid w:val="00773C3F"/>
    <w:rsid w:val="00775C52"/>
    <w:rsid w:val="00781331"/>
    <w:rsid w:val="00781B81"/>
    <w:rsid w:val="00793A9E"/>
    <w:rsid w:val="007B1B87"/>
    <w:rsid w:val="007D1BA3"/>
    <w:rsid w:val="00805DF1"/>
    <w:rsid w:val="00830B72"/>
    <w:rsid w:val="0086774E"/>
    <w:rsid w:val="00880A68"/>
    <w:rsid w:val="008A67D7"/>
    <w:rsid w:val="008D3905"/>
    <w:rsid w:val="008F7029"/>
    <w:rsid w:val="0090553F"/>
    <w:rsid w:val="0092301D"/>
    <w:rsid w:val="00924670"/>
    <w:rsid w:val="00927466"/>
    <w:rsid w:val="00936E91"/>
    <w:rsid w:val="00952E28"/>
    <w:rsid w:val="009573C0"/>
    <w:rsid w:val="00990A19"/>
    <w:rsid w:val="009937DD"/>
    <w:rsid w:val="009A5400"/>
    <w:rsid w:val="009A672B"/>
    <w:rsid w:val="009B2E7B"/>
    <w:rsid w:val="009E1CC6"/>
    <w:rsid w:val="009F2FB4"/>
    <w:rsid w:val="00A038E3"/>
    <w:rsid w:val="00A106BD"/>
    <w:rsid w:val="00A46DF1"/>
    <w:rsid w:val="00A479F7"/>
    <w:rsid w:val="00A8262F"/>
    <w:rsid w:val="00A9434B"/>
    <w:rsid w:val="00AA3438"/>
    <w:rsid w:val="00AC0911"/>
    <w:rsid w:val="00AD3C29"/>
    <w:rsid w:val="00AF0A6A"/>
    <w:rsid w:val="00AF4329"/>
    <w:rsid w:val="00B06F02"/>
    <w:rsid w:val="00B47B7C"/>
    <w:rsid w:val="00BC393E"/>
    <w:rsid w:val="00BD1058"/>
    <w:rsid w:val="00C06F99"/>
    <w:rsid w:val="00C113E7"/>
    <w:rsid w:val="00C1239A"/>
    <w:rsid w:val="00C24BF8"/>
    <w:rsid w:val="00C3233D"/>
    <w:rsid w:val="00C643ED"/>
    <w:rsid w:val="00CA1823"/>
    <w:rsid w:val="00CB05A5"/>
    <w:rsid w:val="00CB778B"/>
    <w:rsid w:val="00CC7B55"/>
    <w:rsid w:val="00CD321B"/>
    <w:rsid w:val="00CF7AFF"/>
    <w:rsid w:val="00D14B9B"/>
    <w:rsid w:val="00D37B74"/>
    <w:rsid w:val="00D4503C"/>
    <w:rsid w:val="00D7408A"/>
    <w:rsid w:val="00D75AA1"/>
    <w:rsid w:val="00DA3425"/>
    <w:rsid w:val="00DC61B9"/>
    <w:rsid w:val="00DE05EC"/>
    <w:rsid w:val="00DF0B3F"/>
    <w:rsid w:val="00E0289C"/>
    <w:rsid w:val="00E3153C"/>
    <w:rsid w:val="00E435E6"/>
    <w:rsid w:val="00E85CFC"/>
    <w:rsid w:val="00E97384"/>
    <w:rsid w:val="00EA2A5E"/>
    <w:rsid w:val="00ED3283"/>
    <w:rsid w:val="00ED477E"/>
    <w:rsid w:val="00EF6057"/>
    <w:rsid w:val="00F13071"/>
    <w:rsid w:val="00F157C6"/>
    <w:rsid w:val="00F246B6"/>
    <w:rsid w:val="00F6434F"/>
    <w:rsid w:val="00F86D2D"/>
    <w:rsid w:val="00FB3409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96142"/>
  <w15:docId w15:val="{4AE8B837-E4FB-40DF-A35A-4398C82B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130"/>
      <w:ind w:left="89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15"/>
      <w:outlineLvl w:val="1"/>
    </w:pPr>
    <w:rPr>
      <w:rFonts w:ascii="Courier New" w:eastAsia="Courier New" w:hAnsi="Courier New" w:cs="Courier New"/>
      <w:b/>
      <w:bCs/>
      <w:sz w:val="18"/>
      <w:szCs w:val="18"/>
    </w:rPr>
  </w:style>
  <w:style w:type="paragraph" w:styleId="Heading3">
    <w:name w:val="heading 3"/>
    <w:basedOn w:val="Normal"/>
    <w:uiPriority w:val="9"/>
    <w:unhideWhenUsed/>
    <w:qFormat/>
    <w:pPr>
      <w:ind w:left="151"/>
      <w:outlineLvl w:val="2"/>
    </w:pPr>
    <w:rPr>
      <w:sz w:val="18"/>
      <w:szCs w:val="18"/>
    </w:rPr>
  </w:style>
  <w:style w:type="paragraph" w:styleId="Heading4">
    <w:name w:val="heading 4"/>
    <w:basedOn w:val="Normal"/>
    <w:uiPriority w:val="9"/>
    <w:unhideWhenUsed/>
    <w:qFormat/>
    <w:pPr>
      <w:ind w:left="183"/>
      <w:outlineLvl w:val="3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34"/>
    <w:qFormat/>
    <w:pPr>
      <w:spacing w:before="114"/>
      <w:ind w:left="970" w:right="151" w:hanging="36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47BE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4710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71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10B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471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10B"/>
    <w:rPr>
      <w:rFonts w:ascii="Arial" w:eastAsia="Arial" w:hAnsi="Arial" w:cs="Arial"/>
      <w:lang w:val="en-GB"/>
    </w:rPr>
  </w:style>
  <w:style w:type="paragraph" w:styleId="FootnoteText">
    <w:name w:val="footnote text"/>
    <w:basedOn w:val="Normal"/>
    <w:link w:val="FootnoteTextChar"/>
    <w:uiPriority w:val="99"/>
    <w:rsid w:val="00AC0911"/>
    <w:pPr>
      <w:widowControl/>
      <w:autoSpaceDE/>
      <w:autoSpaceDN/>
      <w:spacing w:line="200" w:lineRule="exact"/>
    </w:pPr>
    <w:rPr>
      <w:rFonts w:asciiTheme="majorHAnsi" w:eastAsia="Times New Roman" w:hAnsiTheme="majorHAnsi" w:cs="Times New Roman"/>
      <w:kern w:val="26"/>
      <w:sz w:val="16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0911"/>
    <w:rPr>
      <w:rFonts w:asciiTheme="majorHAnsi" w:eastAsia="Times New Roman" w:hAnsiTheme="majorHAnsi" w:cs="Times New Roman"/>
      <w:kern w:val="26"/>
      <w:sz w:val="16"/>
      <w:szCs w:val="24"/>
      <w:lang w:val="en-GB"/>
    </w:rPr>
  </w:style>
  <w:style w:type="paragraph" w:customStyle="1" w:styleId="Documenttitlecover">
    <w:name w:val="Document title (cover)"/>
    <w:basedOn w:val="Normal"/>
    <w:qFormat/>
    <w:rsid w:val="00AC0911"/>
    <w:pPr>
      <w:framePr w:wrap="around" w:vAnchor="page" w:hAnchor="page" w:x="1419" w:y="3006"/>
      <w:widowControl/>
      <w:autoSpaceDE/>
      <w:autoSpaceDN/>
      <w:suppressOverlap/>
    </w:pPr>
    <w:rPr>
      <w:rFonts w:asciiTheme="majorHAnsi" w:eastAsia="Times New Roman" w:hAnsiTheme="majorHAnsi" w:cs="Times New Roman"/>
      <w:color w:val="4F81BD" w:themeColor="accent1"/>
      <w:kern w:val="26"/>
      <w:sz w:val="72"/>
      <w:szCs w:val="24"/>
    </w:rPr>
  </w:style>
  <w:style w:type="character" w:styleId="FootnoteReference">
    <w:name w:val="footnote reference"/>
    <w:basedOn w:val="DefaultParagraphFont"/>
    <w:uiPriority w:val="99"/>
    <w:rsid w:val="00AC0911"/>
    <w:rPr>
      <w:rFonts w:asciiTheme="minorHAnsi" w:hAnsiTheme="minorHAnsi"/>
      <w:color w:val="000000" w:themeColor="text1"/>
      <w:spacing w:val="0"/>
      <w:position w:val="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4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0152A-AAA0-48EB-945F-05DDE05C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and Information Form</vt:lpstr>
    </vt:vector>
  </TitlesOfParts>
  <Company>Team Endeavour Racing UK Ltd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and Information Form</dc:title>
  <dc:subject>Team Endeavour Racing Consent Form</dc:subject>
  <dc:creator>David Taylor</dc:creator>
  <cp:keywords/>
  <dc:description/>
  <cp:lastModifiedBy>David Taylor</cp:lastModifiedBy>
  <cp:revision>7</cp:revision>
  <cp:lastPrinted>2019-08-26T19:59:00Z</cp:lastPrinted>
  <dcterms:created xsi:type="dcterms:W3CDTF">2019-08-26T18:54:00Z</dcterms:created>
  <dcterms:modified xsi:type="dcterms:W3CDTF">2020-08-22T16:50:00Z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LastSaved">
    <vt:filetime>2019-08-20T00:00:00Z</vt:filetime>
  </property>
</Properties>
</file>